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eastAsia="ru-RU"/>
        </w:rPr>
        <w:t>КОМУНАЛЬНЕ</w:t>
      </w:r>
      <w:r w:rsidRPr="00DA3170">
        <w:rPr>
          <w:rFonts w:ascii="Times New Roman" w:eastAsia="Times New Roman" w:hAnsi="Times New Roman" w:cs="Times New Roman"/>
          <w:b/>
          <w:bCs/>
          <w:sz w:val="28"/>
          <w:szCs w:val="28"/>
          <w:lang w:val="uk-UA" w:eastAsia="ru-RU"/>
        </w:rPr>
        <w:t xml:space="preserve"> </w:t>
      </w:r>
      <w:r w:rsidRPr="00DA3170">
        <w:rPr>
          <w:rFonts w:ascii="Times New Roman" w:eastAsia="Times New Roman" w:hAnsi="Times New Roman" w:cs="Times New Roman"/>
          <w:b/>
          <w:bCs/>
          <w:sz w:val="28"/>
          <w:szCs w:val="28"/>
          <w:lang w:eastAsia="ru-RU"/>
        </w:rPr>
        <w:t xml:space="preserve">ПІДПРИЄМСТВО </w:t>
      </w:r>
      <w:r w:rsidRPr="00DA3170">
        <w:rPr>
          <w:rFonts w:ascii="Times New Roman" w:eastAsia="Times New Roman" w:hAnsi="Times New Roman" w:cs="Times New Roman"/>
          <w:b/>
          <w:bCs/>
          <w:sz w:val="28"/>
          <w:szCs w:val="28"/>
          <w:lang w:val="uk-UA" w:eastAsia="ru-RU"/>
        </w:rPr>
        <w:t>«ПОСЛУГА»</w:t>
      </w:r>
    </w:p>
    <w:p w14:paraId="34FE5026"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A317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eastAsia="ru-RU"/>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08EFAE63"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ПРОТОКОЛ №</w:t>
            </w:r>
            <w:r w:rsidR="00DF736F">
              <w:rPr>
                <w:rFonts w:ascii="Times New Roman" w:eastAsia="Times New Roman" w:hAnsi="Times New Roman" w:cs="Times New Roman"/>
                <w:bCs/>
                <w:noProof/>
                <w:sz w:val="24"/>
                <w:szCs w:val="24"/>
                <w:lang w:val="uk-UA" w:eastAsia="ru-RU"/>
              </w:rPr>
              <w:t>68</w:t>
            </w:r>
          </w:p>
          <w:p w14:paraId="258F041A" w14:textId="0CFE0AC4"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від «1</w:t>
            </w:r>
            <w:r w:rsidR="00DF736F">
              <w:rPr>
                <w:rFonts w:ascii="Times New Roman" w:eastAsia="Times New Roman" w:hAnsi="Times New Roman" w:cs="Times New Roman"/>
                <w:bCs/>
                <w:noProof/>
                <w:sz w:val="24"/>
                <w:szCs w:val="24"/>
                <w:lang w:val="uk-UA" w:eastAsia="ru-RU"/>
              </w:rPr>
              <w:t>1</w:t>
            </w:r>
            <w:r w:rsidRPr="00DA3170">
              <w:rPr>
                <w:rFonts w:ascii="Times New Roman" w:eastAsia="Times New Roman" w:hAnsi="Times New Roman" w:cs="Times New Roman"/>
                <w:bCs/>
                <w:noProof/>
                <w:sz w:val="24"/>
                <w:szCs w:val="24"/>
                <w:lang w:val="uk-UA" w:eastAsia="ru-RU"/>
              </w:rPr>
              <w:t>» листопада 2022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77777777" w:rsidR="002608F5" w:rsidRPr="00DA3170"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43034776" w14:textId="77777777" w:rsidR="002608F5" w:rsidRPr="00DA3170" w:rsidRDefault="002608F5" w:rsidP="002608F5">
      <w:pPr>
        <w:spacing w:line="240" w:lineRule="auto"/>
        <w:jc w:val="center"/>
        <w:outlineLvl w:val="0"/>
        <w:rPr>
          <w:rFonts w:ascii="Times New Roman" w:eastAsia="Calibri" w:hAnsi="Times New Roman" w:cs="Times New Roman"/>
          <w:sz w:val="32"/>
          <w:szCs w:val="32"/>
          <w:lang w:eastAsia="en-US"/>
        </w:rPr>
      </w:pPr>
    </w:p>
    <w:p w14:paraId="6FD95D72" w14:textId="184CFC5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«Машина дорожня комбінована</w:t>
      </w:r>
      <w:r w:rsidR="003D4B28">
        <w:rPr>
          <w:rFonts w:ascii="Times New Roman" w:eastAsia="Times New Roman" w:hAnsi="Times New Roman" w:cs="Times New Roman"/>
          <w:b/>
          <w:sz w:val="28"/>
          <w:szCs w:val="28"/>
          <w:lang w:val="uk-UA" w:eastAsia="ru-RU"/>
        </w:rPr>
        <w:t xml:space="preserve"> зі змінним обладнанням</w:t>
      </w:r>
      <w:r w:rsidRPr="00DA3170">
        <w:rPr>
          <w:rFonts w:ascii="Times New Roman" w:eastAsia="Times New Roman" w:hAnsi="Times New Roman" w:cs="Times New Roman"/>
          <w:b/>
          <w:sz w:val="28"/>
          <w:szCs w:val="28"/>
          <w:lang w:val="uk-UA" w:eastAsia="ru-RU"/>
        </w:rPr>
        <w:t xml:space="preserve"> (</w:t>
      </w:r>
      <w:proofErr w:type="spellStart"/>
      <w:r w:rsidRPr="00DA3170">
        <w:rPr>
          <w:rFonts w:ascii="Times New Roman" w:eastAsia="Times New Roman" w:hAnsi="Times New Roman" w:cs="Times New Roman"/>
          <w:b/>
          <w:sz w:val="28"/>
          <w:szCs w:val="28"/>
          <w:lang w:val="uk-UA" w:eastAsia="ru-RU"/>
        </w:rPr>
        <w:t>піскорозкидальне</w:t>
      </w:r>
      <w:proofErr w:type="spellEnd"/>
      <w:r w:rsidR="00715A35">
        <w:rPr>
          <w:rFonts w:ascii="Times New Roman" w:eastAsia="Times New Roman" w:hAnsi="Times New Roman" w:cs="Times New Roman"/>
          <w:b/>
          <w:sz w:val="28"/>
          <w:szCs w:val="28"/>
          <w:lang w:val="uk-UA" w:eastAsia="ru-RU"/>
        </w:rPr>
        <w:t xml:space="preserve"> обладнання</w:t>
      </w:r>
      <w:r w:rsidRPr="00DA3170">
        <w:rPr>
          <w:rFonts w:ascii="Times New Roman" w:eastAsia="Times New Roman" w:hAnsi="Times New Roman" w:cs="Times New Roman"/>
          <w:b/>
          <w:sz w:val="28"/>
          <w:szCs w:val="28"/>
          <w:lang w:val="uk-UA" w:eastAsia="ru-RU"/>
        </w:rPr>
        <w:t xml:space="preserve">, відвал гідравлічний, тент) </w:t>
      </w:r>
      <w:r w:rsidRPr="00DA3170">
        <w:rPr>
          <w:rFonts w:ascii="Times New Roman" w:eastAsia="Times New Roman" w:hAnsi="Times New Roman" w:cs="Times New Roman"/>
          <w:b/>
          <w:bCs/>
          <w:sz w:val="28"/>
          <w:szCs w:val="28"/>
          <w:lang w:val="uk-UA" w:eastAsia="ru-RU"/>
        </w:rPr>
        <w:t xml:space="preserve">на базі шасі </w:t>
      </w:r>
      <w:r w:rsidRPr="00DA3170">
        <w:rPr>
          <w:rFonts w:ascii="Times New Roman" w:eastAsia="Times New Roman" w:hAnsi="Times New Roman" w:cs="Times New Roman"/>
          <w:b/>
          <w:bCs/>
          <w:sz w:val="28"/>
          <w:szCs w:val="28"/>
          <w:lang w:eastAsia="ru-RU"/>
        </w:rPr>
        <w:t>DAYUN CGC 1120</w:t>
      </w:r>
      <w:r w:rsidRPr="00DA3170">
        <w:rPr>
          <w:rFonts w:ascii="Times New Roman" w:eastAsia="Times New Roman" w:hAnsi="Times New Roman" w:cs="Times New Roman"/>
          <w:b/>
          <w:bCs/>
          <w:sz w:val="28"/>
          <w:szCs w:val="28"/>
          <w:lang w:val="uk-UA" w:eastAsia="ru-RU"/>
        </w:rPr>
        <w:t xml:space="preserve"> або еквівалент</w:t>
      </w:r>
      <w:r w:rsidRPr="00DA3170">
        <w:rPr>
          <w:rFonts w:ascii="Times New Roman" w:eastAsia="Times New Roman" w:hAnsi="Times New Roman" w:cs="Times New Roman"/>
          <w:b/>
          <w:sz w:val="28"/>
          <w:szCs w:val="28"/>
          <w:lang w:val="uk-UA" w:eastAsia="ru-RU"/>
        </w:rPr>
        <w:t>»</w:t>
      </w:r>
    </w:p>
    <w:p w14:paraId="00E2C79E" w14:textId="77777777"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p>
    <w:p w14:paraId="1710ACC7" w14:textId="77777777"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Pr="00DA3170">
        <w:rPr>
          <w:rFonts w:ascii="Times New Roman" w:eastAsia="Calibri" w:hAnsi="Times New Roman" w:cs="Times New Roman"/>
          <w:lang w:eastAsia="en-US"/>
        </w:rPr>
        <w:t xml:space="preserve"> </w:t>
      </w:r>
      <w:r w:rsidRPr="00DA3170">
        <w:rPr>
          <w:rFonts w:ascii="Times New Roman" w:eastAsia="Times New Roman" w:hAnsi="Times New Roman" w:cs="Times New Roman"/>
          <w:b/>
          <w:sz w:val="28"/>
          <w:szCs w:val="28"/>
          <w:lang w:val="uk-UA" w:eastAsia="ru-RU"/>
        </w:rPr>
        <w:t xml:space="preserve">34140000-0 - Великовантажні </w:t>
      </w:r>
      <w:proofErr w:type="spellStart"/>
      <w:r w:rsidRPr="00DA3170">
        <w:rPr>
          <w:rFonts w:ascii="Times New Roman" w:eastAsia="Times New Roman" w:hAnsi="Times New Roman" w:cs="Times New Roman"/>
          <w:b/>
          <w:sz w:val="28"/>
          <w:szCs w:val="28"/>
          <w:lang w:val="uk-UA" w:eastAsia="ru-RU"/>
        </w:rPr>
        <w:t>мототранспортні</w:t>
      </w:r>
      <w:proofErr w:type="spellEnd"/>
      <w:r w:rsidRPr="00DA3170">
        <w:rPr>
          <w:rFonts w:ascii="Times New Roman" w:eastAsia="Times New Roman" w:hAnsi="Times New Roman" w:cs="Times New Roman"/>
          <w:b/>
          <w:sz w:val="28"/>
          <w:szCs w:val="28"/>
          <w:lang w:val="uk-UA" w:eastAsia="ru-RU"/>
        </w:rPr>
        <w:t xml:space="preserve"> засоби)</w:t>
      </w:r>
    </w:p>
    <w:bookmarkEnd w:id="0"/>
    <w:p w14:paraId="75C1007E" w14:textId="77777777" w:rsidR="002608F5" w:rsidRPr="00DA3170"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DA3170" w:rsidRDefault="002608F5" w:rsidP="002608F5">
      <w:pPr>
        <w:spacing w:line="240" w:lineRule="auto"/>
        <w:jc w:val="center"/>
        <w:outlineLvl w:val="0"/>
        <w:rPr>
          <w:rFonts w:ascii="Times New Roman" w:eastAsia="Calibri" w:hAnsi="Times New Roman" w:cs="Times New Roman"/>
          <w:sz w:val="32"/>
          <w:szCs w:val="32"/>
          <w:lang w:eastAsia="en-US"/>
        </w:rPr>
      </w:pPr>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ДЛЯ </w:t>
      </w:r>
      <w:r w:rsidR="002608F5" w:rsidRPr="00DA3170">
        <w:rPr>
          <w:rFonts w:ascii="Times New Roman" w:eastAsia="Times New Roman" w:hAnsi="Times New Roman" w:cs="Times New Roman"/>
          <w:b/>
          <w:sz w:val="28"/>
          <w:szCs w:val="28"/>
          <w:lang w:val="uk-UA" w:eastAsia="ru-RU"/>
        </w:rPr>
        <w:t>ПРОЦЕДУР</w:t>
      </w:r>
      <w:r w:rsidRPr="00DA3170">
        <w:rPr>
          <w:rFonts w:ascii="Times New Roman" w:eastAsia="Times New Roman" w:hAnsi="Times New Roman" w:cs="Times New Roman"/>
          <w:b/>
          <w:sz w:val="28"/>
          <w:szCs w:val="28"/>
          <w:lang w:val="uk-UA" w:eastAsia="ru-RU"/>
        </w:rPr>
        <w:t>И</w:t>
      </w:r>
      <w:r w:rsidR="002608F5" w:rsidRPr="00DA3170">
        <w:rPr>
          <w:rFonts w:ascii="Times New Roman" w:eastAsia="Times New Roman" w:hAnsi="Times New Roman" w:cs="Times New Roman"/>
          <w:b/>
          <w:sz w:val="28"/>
          <w:szCs w:val="28"/>
          <w:lang w:val="uk-UA" w:eastAsia="ru-RU"/>
        </w:rPr>
        <w:t xml:space="preserve"> ЗАКУПІВЛІ</w:t>
      </w:r>
    </w:p>
    <w:p w14:paraId="3F56FDAF" w14:textId="4C725235"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77777777" w:rsidR="002608F5" w:rsidRPr="00DA3170" w:rsidRDefault="002608F5"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r w:rsidRPr="00DA3170">
        <w:rPr>
          <w:rFonts w:ascii="Times New Roman" w:eastAsia="Times New Roman" w:hAnsi="Times New Roman" w:cs="Times New Roman"/>
          <w:bCs/>
          <w:sz w:val="28"/>
          <w:szCs w:val="28"/>
          <w:lang w:val="uk-UA" w:eastAsia="ru-RU"/>
        </w:rPr>
        <w:t>м. Прилуки – 2022 рік</w:t>
      </w: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lastRenderedPageBreak/>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Загальні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положення</w:t>
            </w:r>
            <w:proofErr w:type="spellEnd"/>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вживаються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розроблена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публічні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25.12.2015, №922-VІIІ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 xml:space="preserve">з </w:t>
            </w:r>
            <w:proofErr w:type="spellStart"/>
            <w:r w:rsidR="003736E9" w:rsidRPr="00DA3170">
              <w:rPr>
                <w:rFonts w:ascii="Times New Roman" w:eastAsia="Times New Roman" w:hAnsi="Times New Roman" w:cs="Times New Roman"/>
                <w:color w:val="000000"/>
                <w:sz w:val="24"/>
                <w:szCs w:val="24"/>
              </w:rPr>
              <w:t>урахуванням</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Особливостей</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здійснення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публічних</w:t>
            </w:r>
            <w:proofErr w:type="spellEnd"/>
            <w:r w:rsidR="003736E9" w:rsidRPr="00DA3170">
              <w:rPr>
                <w:rFonts w:ascii="Times New Roman" w:eastAsia="Times New Roman" w:hAnsi="Times New Roman" w:cs="Times New Roman"/>
                <w:color w:val="000000"/>
                <w:sz w:val="24"/>
                <w:szCs w:val="24"/>
              </w:rPr>
              <w:t xml:space="preserve"> закупівель </w:t>
            </w:r>
            <w:proofErr w:type="spellStart"/>
            <w:r w:rsidR="003736E9" w:rsidRPr="00DA3170">
              <w:rPr>
                <w:rFonts w:ascii="Times New Roman" w:eastAsia="Times New Roman" w:hAnsi="Times New Roman" w:cs="Times New Roman"/>
                <w:color w:val="000000"/>
                <w:sz w:val="24"/>
                <w:szCs w:val="24"/>
              </w:rPr>
              <w:t>товарів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робіт</w:t>
            </w:r>
            <w:proofErr w:type="spellEnd"/>
            <w:r w:rsidR="003736E9" w:rsidRPr="00DA3170">
              <w:rPr>
                <w:rFonts w:ascii="Times New Roman" w:eastAsia="Times New Roman" w:hAnsi="Times New Roman" w:cs="Times New Roman"/>
                <w:color w:val="000000"/>
                <w:sz w:val="24"/>
                <w:szCs w:val="24"/>
              </w:rPr>
              <w:t xml:space="preserve"> і </w:t>
            </w:r>
            <w:proofErr w:type="spellStart"/>
            <w:r w:rsidR="003736E9" w:rsidRPr="00DA3170">
              <w:rPr>
                <w:rFonts w:ascii="Times New Roman" w:eastAsia="Times New Roman" w:hAnsi="Times New Roman" w:cs="Times New Roman"/>
                <w:color w:val="000000"/>
                <w:sz w:val="24"/>
                <w:szCs w:val="24"/>
              </w:rPr>
              <w:t>послуг</w:t>
            </w:r>
            <w:proofErr w:type="spellEnd"/>
            <w:r w:rsidR="003736E9" w:rsidRPr="00DA3170">
              <w:rPr>
                <w:rFonts w:ascii="Times New Roman" w:eastAsia="Times New Roman" w:hAnsi="Times New Roman" w:cs="Times New Roman"/>
                <w:color w:val="000000"/>
                <w:sz w:val="24"/>
                <w:szCs w:val="24"/>
              </w:rPr>
              <w:t xml:space="preserve"> для </w:t>
            </w:r>
            <w:proofErr w:type="spellStart"/>
            <w:r w:rsidR="003736E9" w:rsidRPr="00DA3170">
              <w:rPr>
                <w:rFonts w:ascii="Times New Roman" w:eastAsia="Times New Roman" w:hAnsi="Times New Roman" w:cs="Times New Roman"/>
                <w:color w:val="000000"/>
                <w:sz w:val="24"/>
                <w:szCs w:val="24"/>
              </w:rPr>
              <w:t>замовників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передбачених</w:t>
            </w:r>
            <w:proofErr w:type="spellEnd"/>
            <w:r w:rsidR="003736E9" w:rsidRPr="00DA3170">
              <w:rPr>
                <w:rFonts w:ascii="Times New Roman" w:eastAsia="Times New Roman" w:hAnsi="Times New Roman" w:cs="Times New Roman"/>
                <w:color w:val="000000"/>
                <w:sz w:val="24"/>
                <w:szCs w:val="24"/>
              </w:rPr>
              <w:t xml:space="preserve"> Законом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«Про </w:t>
            </w:r>
            <w:proofErr w:type="spellStart"/>
            <w:r w:rsidR="003736E9" w:rsidRPr="00DA3170">
              <w:rPr>
                <w:rFonts w:ascii="Times New Roman" w:eastAsia="Times New Roman" w:hAnsi="Times New Roman" w:cs="Times New Roman"/>
                <w:color w:val="000000"/>
                <w:sz w:val="24"/>
                <w:szCs w:val="24"/>
              </w:rPr>
              <w:t>публічні</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закупівлі</w:t>
            </w:r>
            <w:proofErr w:type="spellEnd"/>
            <w:r w:rsidR="003736E9" w:rsidRPr="00DA3170">
              <w:rPr>
                <w:rFonts w:ascii="Times New Roman" w:eastAsia="Times New Roman" w:hAnsi="Times New Roman" w:cs="Times New Roman"/>
                <w:color w:val="000000"/>
                <w:sz w:val="24"/>
                <w:szCs w:val="24"/>
              </w:rPr>
              <w:t xml:space="preserve">», на </w:t>
            </w:r>
            <w:proofErr w:type="spellStart"/>
            <w:r w:rsidR="003736E9" w:rsidRPr="00DA3170">
              <w:rPr>
                <w:rFonts w:ascii="Times New Roman" w:eastAsia="Times New Roman" w:hAnsi="Times New Roman" w:cs="Times New Roman"/>
                <w:color w:val="000000"/>
                <w:sz w:val="24"/>
                <w:szCs w:val="24"/>
              </w:rPr>
              <w:t>період</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дії</w:t>
            </w:r>
            <w:proofErr w:type="spellEnd"/>
            <w:r w:rsidR="003736E9" w:rsidRPr="00DA3170">
              <w:rPr>
                <w:rFonts w:ascii="Times New Roman" w:eastAsia="Times New Roman" w:hAnsi="Times New Roman" w:cs="Times New Roman"/>
                <w:color w:val="000000"/>
                <w:sz w:val="24"/>
                <w:szCs w:val="24"/>
              </w:rPr>
              <w:t xml:space="preserve"> правового режиму </w:t>
            </w:r>
            <w:proofErr w:type="spellStart"/>
            <w:r w:rsidR="003736E9" w:rsidRPr="00DA3170">
              <w:rPr>
                <w:rFonts w:ascii="Times New Roman" w:eastAsia="Times New Roman" w:hAnsi="Times New Roman" w:cs="Times New Roman"/>
                <w:color w:val="000000"/>
                <w:sz w:val="24"/>
                <w:szCs w:val="24"/>
              </w:rPr>
              <w:t>воєнного</w:t>
            </w:r>
            <w:proofErr w:type="spellEnd"/>
            <w:r w:rsidR="003736E9" w:rsidRPr="00DA3170">
              <w:rPr>
                <w:rFonts w:ascii="Times New Roman" w:eastAsia="Times New Roman" w:hAnsi="Times New Roman" w:cs="Times New Roman"/>
                <w:color w:val="000000"/>
                <w:sz w:val="24"/>
                <w:szCs w:val="24"/>
              </w:rPr>
              <w:t xml:space="preserve"> стану в </w:t>
            </w:r>
            <w:proofErr w:type="spellStart"/>
            <w:r w:rsidR="003736E9" w:rsidRPr="00DA3170">
              <w:rPr>
                <w:rFonts w:ascii="Times New Roman" w:eastAsia="Times New Roman" w:hAnsi="Times New Roman" w:cs="Times New Roman"/>
                <w:color w:val="000000"/>
                <w:sz w:val="24"/>
                <w:szCs w:val="24"/>
              </w:rPr>
              <w:t>Україні</w:t>
            </w:r>
            <w:proofErr w:type="spellEnd"/>
            <w:r w:rsidR="003736E9" w:rsidRPr="00DA3170">
              <w:rPr>
                <w:rFonts w:ascii="Times New Roman" w:eastAsia="Times New Roman" w:hAnsi="Times New Roman" w:cs="Times New Roman"/>
                <w:color w:val="000000"/>
                <w:sz w:val="24"/>
                <w:szCs w:val="24"/>
              </w:rPr>
              <w:t xml:space="preserve"> та </w:t>
            </w:r>
            <w:proofErr w:type="spellStart"/>
            <w:r w:rsidR="003736E9" w:rsidRPr="00DA3170">
              <w:rPr>
                <w:rFonts w:ascii="Times New Roman" w:eastAsia="Times New Roman" w:hAnsi="Times New Roman" w:cs="Times New Roman"/>
                <w:color w:val="000000"/>
                <w:sz w:val="24"/>
                <w:szCs w:val="24"/>
              </w:rPr>
              <w:t>протягом</w:t>
            </w:r>
            <w:proofErr w:type="spellEnd"/>
            <w:r w:rsidR="003736E9" w:rsidRPr="00DA3170">
              <w:rPr>
                <w:rFonts w:ascii="Times New Roman" w:eastAsia="Times New Roman" w:hAnsi="Times New Roman" w:cs="Times New Roman"/>
                <w:color w:val="000000"/>
                <w:sz w:val="24"/>
                <w:szCs w:val="24"/>
              </w:rPr>
              <w:t xml:space="preserve"> 90 </w:t>
            </w:r>
            <w:proofErr w:type="spellStart"/>
            <w:r w:rsidR="003736E9" w:rsidRPr="00DA3170">
              <w:rPr>
                <w:rFonts w:ascii="Times New Roman" w:eastAsia="Times New Roman" w:hAnsi="Times New Roman" w:cs="Times New Roman"/>
                <w:color w:val="000000"/>
                <w:sz w:val="24"/>
                <w:szCs w:val="24"/>
              </w:rPr>
              <w:t>днів</w:t>
            </w:r>
            <w:proofErr w:type="spellEnd"/>
            <w:r w:rsidR="003736E9" w:rsidRPr="00DA3170">
              <w:rPr>
                <w:rFonts w:ascii="Times New Roman" w:eastAsia="Times New Roman" w:hAnsi="Times New Roman" w:cs="Times New Roman"/>
                <w:color w:val="000000"/>
                <w:sz w:val="24"/>
                <w:szCs w:val="24"/>
              </w:rPr>
              <w:t xml:space="preserve"> з дня </w:t>
            </w:r>
            <w:proofErr w:type="spellStart"/>
            <w:r w:rsidR="003736E9" w:rsidRPr="00DA3170">
              <w:rPr>
                <w:rFonts w:ascii="Times New Roman" w:eastAsia="Times New Roman" w:hAnsi="Times New Roman" w:cs="Times New Roman"/>
                <w:color w:val="000000"/>
                <w:sz w:val="24"/>
                <w:szCs w:val="24"/>
              </w:rPr>
              <w:t>його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припинення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або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скасування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затверджених</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Постановою</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Кабінету</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Міністрів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від</w:t>
            </w:r>
            <w:proofErr w:type="spellEnd"/>
            <w:r w:rsidR="003736E9" w:rsidRPr="00DA3170">
              <w:rPr>
                <w:rFonts w:ascii="Times New Roman" w:eastAsia="Times New Roman" w:hAnsi="Times New Roman" w:cs="Times New Roman"/>
                <w:color w:val="000000"/>
                <w:sz w:val="24"/>
                <w:szCs w:val="24"/>
              </w:rPr>
              <w:t xml:space="preserve"> 12.10.2022 №1178 (</w:t>
            </w:r>
            <w:proofErr w:type="spellStart"/>
            <w:r w:rsidR="003736E9" w:rsidRPr="00DA3170">
              <w:rPr>
                <w:rFonts w:ascii="Times New Roman" w:eastAsia="Times New Roman" w:hAnsi="Times New Roman" w:cs="Times New Roman"/>
                <w:color w:val="000000"/>
                <w:sz w:val="24"/>
                <w:szCs w:val="24"/>
              </w:rPr>
              <w:t>далі</w:t>
            </w:r>
            <w:proofErr w:type="spellEnd"/>
            <w:r w:rsidR="003736E9" w:rsidRPr="00DA3170">
              <w:rPr>
                <w:rFonts w:ascii="Times New Roman" w:eastAsia="Times New Roman" w:hAnsi="Times New Roman" w:cs="Times New Roman"/>
                <w:color w:val="000000"/>
                <w:sz w:val="24"/>
                <w:szCs w:val="24"/>
              </w:rPr>
              <w:t xml:space="preserve"> – </w:t>
            </w:r>
            <w:proofErr w:type="spellStart"/>
            <w:r w:rsidR="003736E9" w:rsidRPr="00DA3170">
              <w:rPr>
                <w:rFonts w:ascii="Times New Roman" w:eastAsia="Times New Roman" w:hAnsi="Times New Roman" w:cs="Times New Roman"/>
                <w:color w:val="000000"/>
                <w:sz w:val="24"/>
                <w:szCs w:val="24"/>
              </w:rPr>
              <w:t>Особливості</w:t>
            </w:r>
            <w:proofErr w:type="spellEnd"/>
            <w:r w:rsidR="003736E9" w:rsidRPr="00DA3170">
              <w:rPr>
                <w:rFonts w:ascii="Times New Roman" w:eastAsia="Times New Roman" w:hAnsi="Times New Roman" w:cs="Times New Roman"/>
                <w:color w:val="000000"/>
                <w:sz w:val="24"/>
                <w:szCs w:val="24"/>
              </w:rPr>
              <w:t>).</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повне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p>
        </w:tc>
        <w:tc>
          <w:tcPr>
            <w:tcW w:w="6769" w:type="dxa"/>
          </w:tcPr>
          <w:p w14:paraId="7D7C96B7" w14:textId="2E37464C" w:rsidR="00EA1AA0" w:rsidRPr="00DA3170" w:rsidRDefault="00ED692C">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Комунальне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підприємство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міської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Чернігівської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області</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місцезнаходження</w:t>
            </w:r>
            <w:proofErr w:type="spellEnd"/>
          </w:p>
        </w:tc>
        <w:tc>
          <w:tcPr>
            <w:tcW w:w="6769" w:type="dxa"/>
          </w:tcPr>
          <w:p w14:paraId="6C88DB0B" w14:textId="61813B49" w:rsidR="00EA1AA0" w:rsidRPr="00DA3170" w:rsidRDefault="00ED692C">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вул</w:t>
            </w:r>
            <w:proofErr w:type="spellEnd"/>
            <w:r w:rsidRPr="00DA3170">
              <w:rPr>
                <w:rFonts w:ascii="Times New Roman" w:eastAsia="Times New Roman" w:hAnsi="Times New Roman" w:cs="Times New Roman"/>
                <w:color w:val="000000"/>
                <w:sz w:val="24"/>
                <w:szCs w:val="24"/>
              </w:rPr>
              <w:t xml:space="preserve">. Білецького-Носенка,7, м. Прилуки, </w:t>
            </w:r>
            <w:proofErr w:type="spellStart"/>
            <w:r w:rsidRPr="00DA3170">
              <w:rPr>
                <w:rFonts w:ascii="Times New Roman" w:eastAsia="Times New Roman" w:hAnsi="Times New Roman" w:cs="Times New Roman"/>
                <w:color w:val="000000"/>
                <w:sz w:val="24"/>
                <w:szCs w:val="24"/>
              </w:rPr>
              <w:t>Чернігівська</w:t>
            </w:r>
            <w:proofErr w:type="spellEnd"/>
            <w:r w:rsidRPr="00DA3170">
              <w:rPr>
                <w:rFonts w:ascii="Times New Roman" w:eastAsia="Times New Roman" w:hAnsi="Times New Roman" w:cs="Times New Roman"/>
                <w:color w:val="000000"/>
                <w:sz w:val="24"/>
                <w:szCs w:val="24"/>
              </w:rPr>
              <w:t xml:space="preserve"> область, 17500</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зв'язок</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учасниками</w:t>
            </w:r>
            <w:proofErr w:type="spellEnd"/>
          </w:p>
        </w:tc>
        <w:tc>
          <w:tcPr>
            <w:tcW w:w="6769" w:type="dxa"/>
          </w:tcPr>
          <w:p w14:paraId="1DC14FAF"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Ніязов</w:t>
            </w:r>
            <w:proofErr w:type="spellEnd"/>
            <w:r w:rsidRPr="00DA3170">
              <w:rPr>
                <w:rFonts w:ascii="Times New Roman" w:eastAsia="Times New Roman" w:hAnsi="Times New Roman" w:cs="Times New Roman"/>
                <w:color w:val="000000"/>
                <w:sz w:val="24"/>
                <w:szCs w:val="24"/>
              </w:rPr>
              <w:t xml:space="preserve"> Руслан </w:t>
            </w:r>
            <w:proofErr w:type="spellStart"/>
            <w:r w:rsidRPr="00DA3170">
              <w:rPr>
                <w:rFonts w:ascii="Times New Roman" w:eastAsia="Times New Roman" w:hAnsi="Times New Roman" w:cs="Times New Roman"/>
                <w:color w:val="000000"/>
                <w:sz w:val="24"/>
                <w:szCs w:val="24"/>
              </w:rPr>
              <w:t>Юсупович</w:t>
            </w:r>
            <w:proofErr w:type="spellEnd"/>
            <w:r w:rsidRPr="00DA3170">
              <w:rPr>
                <w:rFonts w:ascii="Times New Roman" w:eastAsia="Times New Roman" w:hAnsi="Times New Roman" w:cs="Times New Roman"/>
                <w:color w:val="000000"/>
                <w:sz w:val="24"/>
                <w:szCs w:val="24"/>
              </w:rPr>
              <w:t>– директор КП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МР, тел. (066)8441712,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xml:space="preserve">: kpposluga@ukr.net </w:t>
            </w:r>
          </w:p>
          <w:p w14:paraId="1C1AA7B2"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w:t>
            </w:r>
            <w:proofErr w:type="spellStart"/>
            <w:r w:rsidRPr="00DA3170">
              <w:rPr>
                <w:rFonts w:ascii="Times New Roman" w:eastAsia="Times New Roman" w:hAnsi="Times New Roman" w:cs="Times New Roman"/>
                <w:color w:val="000000"/>
                <w:sz w:val="24"/>
                <w:szCs w:val="24"/>
              </w:rPr>
              <w:t>організаційних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питань</w:t>
            </w:r>
            <w:proofErr w:type="spellEnd"/>
            <w:r w:rsidRPr="00DA3170">
              <w:rPr>
                <w:rFonts w:ascii="Times New Roman" w:eastAsia="Times New Roman" w:hAnsi="Times New Roman" w:cs="Times New Roman"/>
                <w:color w:val="000000"/>
                <w:sz w:val="24"/>
                <w:szCs w:val="24"/>
              </w:rPr>
              <w:t>:</w:t>
            </w:r>
          </w:p>
          <w:p w14:paraId="45A01734"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головний</w:t>
            </w:r>
            <w:proofErr w:type="spellEnd"/>
            <w:r w:rsidRPr="00DA3170">
              <w:rPr>
                <w:rFonts w:ascii="Times New Roman" w:eastAsia="Times New Roman" w:hAnsi="Times New Roman" w:cs="Times New Roman"/>
                <w:color w:val="000000"/>
                <w:sz w:val="24"/>
                <w:szCs w:val="24"/>
              </w:rPr>
              <w:t xml:space="preserve"> бухгалтер Котова </w:t>
            </w:r>
            <w:proofErr w:type="spellStart"/>
            <w:r w:rsidRPr="00DA3170">
              <w:rPr>
                <w:rFonts w:ascii="Times New Roman" w:eastAsia="Times New Roman" w:hAnsi="Times New Roman" w:cs="Times New Roman"/>
                <w:color w:val="000000"/>
                <w:sz w:val="24"/>
                <w:szCs w:val="24"/>
              </w:rPr>
              <w:t>Вікторія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Сергіївна</w:t>
            </w:r>
            <w:proofErr w:type="spellEnd"/>
            <w:r w:rsidRPr="00DA3170">
              <w:rPr>
                <w:rFonts w:ascii="Times New Roman" w:eastAsia="Times New Roman" w:hAnsi="Times New Roman" w:cs="Times New Roman"/>
                <w:color w:val="000000"/>
                <w:sz w:val="24"/>
                <w:szCs w:val="24"/>
              </w:rPr>
              <w:t>, тел. (066)8441712;</w:t>
            </w:r>
          </w:p>
          <w:p w14:paraId="130B45BF" w14:textId="29A700EE" w:rsidR="00EA1AA0"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економіст</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бухобліку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аналізу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 Свириденко Катерина </w:t>
            </w:r>
            <w:proofErr w:type="spellStart"/>
            <w:r w:rsidRPr="00DA3170">
              <w:rPr>
                <w:rFonts w:ascii="Times New Roman" w:eastAsia="Times New Roman" w:hAnsi="Times New Roman" w:cs="Times New Roman"/>
                <w:color w:val="000000"/>
                <w:sz w:val="24"/>
                <w:szCs w:val="24"/>
              </w:rPr>
              <w:t>Олександрівна</w:t>
            </w:r>
            <w:proofErr w:type="spellEnd"/>
            <w:r w:rsidRPr="00DA3170">
              <w:rPr>
                <w:rFonts w:ascii="Times New Roman" w:eastAsia="Times New Roman" w:hAnsi="Times New Roman" w:cs="Times New Roman"/>
                <w:color w:val="000000"/>
                <w:sz w:val="24"/>
                <w:szCs w:val="24"/>
              </w:rPr>
              <w:t>, тел. (066)8441712, 0992215635,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kpposlugakp@ukr.net</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(з </w:t>
            </w:r>
            <w:proofErr w:type="spellStart"/>
            <w:r w:rsidRPr="00DA3170">
              <w:rPr>
                <w:rFonts w:ascii="Times New Roman" w:eastAsia="Times New Roman" w:hAnsi="Times New Roman" w:cs="Times New Roman"/>
                <w:color w:val="000000"/>
                <w:sz w:val="24"/>
                <w:szCs w:val="24"/>
              </w:rPr>
              <w:t>урахувнням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Постановою</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Кабінету</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Міністрів</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України</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від</w:t>
            </w:r>
            <w:proofErr w:type="spellEnd"/>
            <w:r w:rsidR="00ED692C" w:rsidRPr="00DA3170">
              <w:rPr>
                <w:rFonts w:ascii="Times New Roman" w:eastAsia="Times New Roman" w:hAnsi="Times New Roman" w:cs="Times New Roman"/>
                <w:color w:val="000000"/>
                <w:sz w:val="24"/>
                <w:szCs w:val="24"/>
              </w:rPr>
              <w:t xml:space="preserve">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предмет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назва</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618FA80D" w14:textId="71434A9A"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 xml:space="preserve">«Машина </w:t>
            </w:r>
            <w:proofErr w:type="spellStart"/>
            <w:r w:rsidRPr="00DA3170">
              <w:rPr>
                <w:rFonts w:ascii="Times New Roman" w:eastAsia="Times New Roman" w:hAnsi="Times New Roman" w:cs="Times New Roman"/>
                <w:b/>
                <w:i/>
                <w:color w:val="000000"/>
                <w:sz w:val="24"/>
                <w:szCs w:val="24"/>
              </w:rPr>
              <w:t>дорожня</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комбінована</w:t>
            </w:r>
            <w:proofErr w:type="spellEnd"/>
            <w:r w:rsidR="003D4B28">
              <w:rPr>
                <w:rFonts w:ascii="Times New Roman" w:eastAsia="Times New Roman" w:hAnsi="Times New Roman" w:cs="Times New Roman"/>
                <w:b/>
                <w:i/>
                <w:color w:val="000000"/>
                <w:sz w:val="24"/>
                <w:szCs w:val="24"/>
                <w:lang w:val="uk-UA"/>
              </w:rPr>
              <w:t xml:space="preserve"> зі змінним обладнанням</w:t>
            </w:r>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піскорозкидальне</w:t>
            </w:r>
            <w:proofErr w:type="spellEnd"/>
            <w:r w:rsidR="00715A35">
              <w:rPr>
                <w:rFonts w:ascii="Times New Roman" w:eastAsia="Times New Roman" w:hAnsi="Times New Roman" w:cs="Times New Roman"/>
                <w:b/>
                <w:i/>
                <w:color w:val="000000"/>
                <w:sz w:val="24"/>
                <w:szCs w:val="24"/>
                <w:lang w:val="uk-UA"/>
              </w:rPr>
              <w:t xml:space="preserve"> обладнання</w:t>
            </w:r>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відвал</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гідравлічний</w:t>
            </w:r>
            <w:proofErr w:type="spellEnd"/>
            <w:r w:rsidRPr="00DA3170">
              <w:rPr>
                <w:rFonts w:ascii="Times New Roman" w:eastAsia="Times New Roman" w:hAnsi="Times New Roman" w:cs="Times New Roman"/>
                <w:b/>
                <w:i/>
                <w:color w:val="000000"/>
                <w:sz w:val="24"/>
                <w:szCs w:val="24"/>
              </w:rPr>
              <w:t xml:space="preserve">, тент) на </w:t>
            </w:r>
            <w:proofErr w:type="spellStart"/>
            <w:r w:rsidRPr="00DA3170">
              <w:rPr>
                <w:rFonts w:ascii="Times New Roman" w:eastAsia="Times New Roman" w:hAnsi="Times New Roman" w:cs="Times New Roman"/>
                <w:b/>
                <w:i/>
                <w:color w:val="000000"/>
                <w:sz w:val="24"/>
                <w:szCs w:val="24"/>
              </w:rPr>
              <w:t>базі</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шасі</w:t>
            </w:r>
            <w:proofErr w:type="spellEnd"/>
            <w:r w:rsidRPr="00DA3170">
              <w:rPr>
                <w:rFonts w:ascii="Times New Roman" w:eastAsia="Times New Roman" w:hAnsi="Times New Roman" w:cs="Times New Roman"/>
                <w:b/>
                <w:i/>
                <w:color w:val="000000"/>
                <w:sz w:val="24"/>
                <w:szCs w:val="24"/>
              </w:rPr>
              <w:t xml:space="preserve"> DAYUN CGC 1120 </w:t>
            </w:r>
            <w:proofErr w:type="spellStart"/>
            <w:r w:rsidRPr="00DA3170">
              <w:rPr>
                <w:rFonts w:ascii="Times New Roman" w:eastAsia="Times New Roman" w:hAnsi="Times New Roman" w:cs="Times New Roman"/>
                <w:b/>
                <w:i/>
                <w:color w:val="000000"/>
                <w:sz w:val="24"/>
                <w:szCs w:val="24"/>
              </w:rPr>
              <w:t>або</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еквівалент</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згідно</w:t>
            </w:r>
            <w:proofErr w:type="spellEnd"/>
            <w:r w:rsidRPr="00DA3170">
              <w:rPr>
                <w:rFonts w:ascii="Times New Roman" w:eastAsia="Times New Roman" w:hAnsi="Times New Roman" w:cs="Times New Roman"/>
                <w:b/>
                <w:i/>
                <w:color w:val="000000"/>
                <w:sz w:val="24"/>
                <w:szCs w:val="24"/>
              </w:rPr>
              <w:t xml:space="preserve"> коду ДК 021:2015 (CPV 2008): 34140000-0 - </w:t>
            </w:r>
            <w:proofErr w:type="spellStart"/>
            <w:r w:rsidRPr="00DA3170">
              <w:rPr>
                <w:rFonts w:ascii="Times New Roman" w:eastAsia="Times New Roman" w:hAnsi="Times New Roman" w:cs="Times New Roman"/>
                <w:b/>
                <w:i/>
                <w:color w:val="000000"/>
                <w:sz w:val="24"/>
                <w:szCs w:val="24"/>
              </w:rPr>
              <w:t>Великовантажні</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мототранспортні</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засоби</w:t>
            </w:r>
            <w:proofErr w:type="spellEnd"/>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окремої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(лота),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Закупівля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здійснюється</w:t>
            </w:r>
            <w:proofErr w:type="spellEnd"/>
            <w:r w:rsidRPr="00DA3170">
              <w:rPr>
                <w:rFonts w:ascii="Times New Roman" w:eastAsia="Times New Roman" w:hAnsi="Times New Roman" w:cs="Times New Roman"/>
                <w:sz w:val="24"/>
                <w:szCs w:val="24"/>
              </w:rPr>
              <w:t xml:space="preserve"> по предмету </w:t>
            </w:r>
            <w:proofErr w:type="spellStart"/>
            <w:r w:rsidRPr="00DA3170">
              <w:rPr>
                <w:rFonts w:ascii="Times New Roman" w:eastAsia="Times New Roman" w:hAnsi="Times New Roman" w:cs="Times New Roman"/>
                <w:sz w:val="24"/>
                <w:szCs w:val="24"/>
              </w:rPr>
              <w:t>вцілому</w:t>
            </w:r>
            <w:proofErr w:type="spellEnd"/>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w:t>
            </w:r>
            <w:proofErr w:type="spellEnd"/>
            <w:r w:rsidRPr="00DA3170">
              <w:rPr>
                <w:rFonts w:ascii="Times New Roman" w:eastAsia="Times New Roman" w:hAnsi="Times New Roman" w:cs="Times New Roman"/>
                <w:color w:val="000000"/>
                <w:sz w:val="24"/>
                <w:szCs w:val="24"/>
              </w:rPr>
              <w:t xml:space="preserve">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0D43B642" w14:textId="377FA8D2" w:rsidR="00ED692C" w:rsidRPr="00DA3170" w:rsidRDefault="00ED692C" w:rsidP="00ED692C">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Місце</w:t>
            </w:r>
            <w:proofErr w:type="spellEnd"/>
            <w:r w:rsidRPr="00DA3170">
              <w:rPr>
                <w:rFonts w:ascii="Times New Roman" w:eastAsia="Times New Roman" w:hAnsi="Times New Roman" w:cs="Times New Roman"/>
                <w:sz w:val="24"/>
                <w:szCs w:val="24"/>
              </w:rPr>
              <w:t xml:space="preserve"> поставки </w:t>
            </w:r>
            <w:proofErr w:type="spellStart"/>
            <w:r w:rsidRPr="00DA3170">
              <w:rPr>
                <w:rFonts w:ascii="Times New Roman" w:eastAsia="Times New Roman" w:hAnsi="Times New Roman" w:cs="Times New Roman"/>
                <w:sz w:val="24"/>
                <w:szCs w:val="24"/>
              </w:rPr>
              <w:t>товарів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вул</w:t>
            </w:r>
            <w:proofErr w:type="spellEnd"/>
            <w:r w:rsidRPr="00DA3170">
              <w:rPr>
                <w:rFonts w:ascii="Times New Roman" w:eastAsia="Times New Roman" w:hAnsi="Times New Roman" w:cs="Times New Roman"/>
                <w:sz w:val="24"/>
                <w:szCs w:val="24"/>
              </w:rPr>
              <w:t xml:space="preserve">. Білецького-Носенка,7, м. Прилуки, </w:t>
            </w:r>
            <w:proofErr w:type="spellStart"/>
            <w:r w:rsidRPr="00DA3170">
              <w:rPr>
                <w:rFonts w:ascii="Times New Roman" w:eastAsia="Times New Roman" w:hAnsi="Times New Roman" w:cs="Times New Roman"/>
                <w:sz w:val="24"/>
                <w:szCs w:val="24"/>
              </w:rPr>
              <w:t>Чернігівська</w:t>
            </w:r>
            <w:proofErr w:type="spellEnd"/>
            <w:r w:rsidRPr="00DA3170">
              <w:rPr>
                <w:rFonts w:ascii="Times New Roman" w:eastAsia="Times New Roman" w:hAnsi="Times New Roman" w:cs="Times New Roman"/>
                <w:sz w:val="24"/>
                <w:szCs w:val="24"/>
              </w:rPr>
              <w:t xml:space="preserve"> область, 17500.</w:t>
            </w:r>
          </w:p>
          <w:p w14:paraId="2AD9C99A" w14:textId="38D9B2D1" w:rsidR="00EA1AA0" w:rsidRPr="00DA3170" w:rsidRDefault="00ED692C" w:rsidP="00ED692C">
            <w:pPr>
              <w:widowControl w:val="0"/>
              <w:spacing w:before="120" w:after="120" w:line="240" w:lineRule="auto"/>
              <w:ind w:right="113" w:hanging="2"/>
              <w:jc w:val="both"/>
              <w:rPr>
                <w:rFonts w:ascii="Times New Roman" w:hAnsi="Times New Roman" w:cs="Times New Roman"/>
              </w:rPr>
            </w:pPr>
            <w:proofErr w:type="spellStart"/>
            <w:r w:rsidRPr="00DA3170">
              <w:rPr>
                <w:rFonts w:ascii="Times New Roman" w:eastAsia="Times New Roman" w:hAnsi="Times New Roman" w:cs="Times New Roman"/>
                <w:sz w:val="24"/>
                <w:szCs w:val="24"/>
              </w:rPr>
              <w:t>Більш</w:t>
            </w:r>
            <w:proofErr w:type="spellEnd"/>
            <w:r w:rsidRPr="00DA3170">
              <w:rPr>
                <w:rFonts w:ascii="Times New Roman" w:eastAsia="Times New Roman" w:hAnsi="Times New Roman" w:cs="Times New Roman"/>
                <w:sz w:val="24"/>
                <w:szCs w:val="24"/>
              </w:rPr>
              <w:t xml:space="preserve"> детальна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Технічних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Додаток</w:t>
            </w:r>
            <w:proofErr w:type="spellEnd"/>
            <w:r w:rsidRPr="00DA3170">
              <w:rPr>
                <w:rFonts w:ascii="Times New Roman" w:eastAsia="Times New Roman" w:hAnsi="Times New Roman" w:cs="Times New Roman"/>
                <w:sz w:val="24"/>
                <w:szCs w:val="24"/>
              </w:rPr>
              <w:t xml:space="preserve"> 3) до </w:t>
            </w:r>
            <w:proofErr w:type="spellStart"/>
            <w:r w:rsidRPr="00DA3170">
              <w:rPr>
                <w:rFonts w:ascii="Times New Roman" w:eastAsia="Times New Roman" w:hAnsi="Times New Roman" w:cs="Times New Roman"/>
                <w:sz w:val="24"/>
                <w:szCs w:val="24"/>
              </w:rPr>
              <w:lastRenderedPageBreak/>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документації</w:t>
            </w:r>
            <w:proofErr w:type="spellEnd"/>
            <w:r w:rsidRPr="00DA3170">
              <w:rPr>
                <w:rFonts w:ascii="Times New Roman" w:eastAsia="Times New Roman" w:hAnsi="Times New Roman" w:cs="Times New Roman"/>
                <w:sz w:val="24"/>
                <w:szCs w:val="24"/>
              </w:rPr>
              <w:t>.</w:t>
            </w:r>
          </w:p>
        </w:tc>
      </w:tr>
      <w:tr w:rsidR="00EA1AA0" w:rsidRPr="00DA3170" w14:paraId="05A959ED" w14:textId="77777777">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66271DA6" w14:textId="433E7329" w:rsidR="00EA1AA0" w:rsidRPr="0080189F" w:rsidRDefault="00ED692C">
            <w:pPr>
              <w:widowControl w:val="0"/>
              <w:spacing w:before="120" w:after="120" w:line="240" w:lineRule="auto"/>
              <w:ind w:right="113" w:hanging="2"/>
              <w:jc w:val="both"/>
              <w:rPr>
                <w:rFonts w:ascii="Times New Roman" w:hAnsi="Times New Roman" w:cs="Times New Roman"/>
                <w:lang w:val="uk-UA"/>
              </w:rPr>
            </w:pP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календарних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моменту</w:t>
            </w:r>
            <w:r w:rsidR="00324850">
              <w:t xml:space="preserve"> </w:t>
            </w:r>
            <w:proofErr w:type="spellStart"/>
            <w:r w:rsidR="00324850" w:rsidRPr="00324850">
              <w:rPr>
                <w:rFonts w:ascii="Times New Roman" w:eastAsia="Times New Roman" w:hAnsi="Times New Roman" w:cs="Times New Roman"/>
                <w:color w:val="000000"/>
                <w:sz w:val="24"/>
                <w:szCs w:val="24"/>
              </w:rPr>
              <w:t>отримання</w:t>
            </w:r>
            <w:proofErr w:type="spellEnd"/>
            <w:r w:rsidR="00324850" w:rsidRPr="00324850">
              <w:rPr>
                <w:rFonts w:ascii="Times New Roman" w:eastAsia="Times New Roman" w:hAnsi="Times New Roman" w:cs="Times New Roman"/>
                <w:color w:val="000000"/>
                <w:sz w:val="24"/>
                <w:szCs w:val="24"/>
              </w:rPr>
              <w:t xml:space="preserve"> заявки </w:t>
            </w:r>
            <w:proofErr w:type="spellStart"/>
            <w:r w:rsidR="00324850" w:rsidRPr="00324850">
              <w:rPr>
                <w:rFonts w:ascii="Times New Roman" w:eastAsia="Times New Roman" w:hAnsi="Times New Roman" w:cs="Times New Roman"/>
                <w:color w:val="000000"/>
                <w:sz w:val="24"/>
                <w:szCs w:val="24"/>
              </w:rPr>
              <w:t>Замовник</w:t>
            </w:r>
            <w:proofErr w:type="spellEnd"/>
            <w:r w:rsidR="0080189F">
              <w:rPr>
                <w:rFonts w:ascii="Times New Roman" w:eastAsia="Times New Roman" w:hAnsi="Times New Roman" w:cs="Times New Roman"/>
                <w:color w:val="000000"/>
                <w:sz w:val="24"/>
                <w:szCs w:val="24"/>
                <w:lang w:val="uk-UA"/>
              </w:rPr>
              <w:t>а.</w:t>
            </w:r>
          </w:p>
        </w:tc>
      </w:tr>
      <w:tr w:rsidR="00EA1AA0" w:rsidRPr="00DA3170" w14:paraId="27A7C315" w14:textId="77777777">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очікувана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D0EB0F7" w14:textId="63C15046" w:rsidR="00EA1AA0" w:rsidRPr="00DA3170" w:rsidRDefault="00ED692C">
            <w:pPr>
              <w:widowControl w:val="0"/>
              <w:spacing w:before="120" w:after="120" w:line="240" w:lineRule="auto"/>
              <w:ind w:right="113"/>
              <w:jc w:val="both"/>
              <w:rPr>
                <w:rFonts w:ascii="Times New Roman" w:hAnsi="Times New Roman" w:cs="Times New Roman"/>
              </w:rPr>
            </w:pPr>
            <w:r w:rsidRPr="00DA3170">
              <w:rPr>
                <w:rFonts w:ascii="Times New Roman" w:eastAsia="Times New Roman" w:hAnsi="Times New Roman" w:cs="Times New Roman"/>
                <w:sz w:val="24"/>
                <w:szCs w:val="24"/>
                <w:lang w:val="uk-UA"/>
              </w:rPr>
              <w:t>2 990 000,00</w:t>
            </w:r>
            <w:r w:rsidR="002608F5" w:rsidRPr="00DA3170">
              <w:rPr>
                <w:rFonts w:ascii="Times New Roman" w:eastAsia="Times New Roman" w:hAnsi="Times New Roman" w:cs="Times New Roman"/>
                <w:sz w:val="24"/>
                <w:szCs w:val="24"/>
              </w:rPr>
              <w:t xml:space="preserve"> грн.</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proofErr w:type="spellStart"/>
            <w:r w:rsidRPr="00DA3170">
              <w:rPr>
                <w:rFonts w:ascii="Times New Roman" w:eastAsia="Times New Roman" w:hAnsi="Times New Roman" w:cs="Times New Roman"/>
                <w:sz w:val="24"/>
                <w:szCs w:val="24"/>
              </w:rPr>
              <w:t>іна</w:t>
            </w:r>
            <w:proofErr w:type="spellEnd"/>
            <w:r w:rsidRPr="00DA3170">
              <w:rPr>
                <w:rFonts w:ascii="Times New Roman" w:eastAsia="Times New Roman" w:hAnsi="Times New Roman" w:cs="Times New Roman"/>
                <w:sz w:val="24"/>
                <w:szCs w:val="24"/>
              </w:rPr>
              <w:t xml:space="preserve">, яка є </w:t>
            </w:r>
            <w:proofErr w:type="spellStart"/>
            <w:r w:rsidRPr="00DA3170">
              <w:rPr>
                <w:rFonts w:ascii="Times New Roman" w:eastAsia="Times New Roman" w:hAnsi="Times New Roman" w:cs="Times New Roman"/>
                <w:sz w:val="24"/>
                <w:szCs w:val="24"/>
              </w:rPr>
              <w:t>вищою</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ніж</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очікувана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вартість</w:t>
            </w:r>
            <w:proofErr w:type="spellEnd"/>
            <w:r w:rsidRPr="00DA3170">
              <w:rPr>
                <w:rFonts w:ascii="Times New Roman" w:eastAsia="Times New Roman" w:hAnsi="Times New Roman" w:cs="Times New Roman"/>
                <w:sz w:val="24"/>
                <w:szCs w:val="24"/>
              </w:rPr>
              <w:t xml:space="preserve">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приймається</w:t>
            </w:r>
            <w:proofErr w:type="spellEnd"/>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Недискримінація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Вітчизняні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організаційно-правових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w:t>
            </w:r>
            <w:proofErr w:type="gramStart"/>
            <w:r w:rsidRPr="00DA3170">
              <w:rPr>
                <w:rFonts w:ascii="Times New Roman" w:eastAsia="Times New Roman" w:hAnsi="Times New Roman" w:cs="Times New Roman"/>
                <w:color w:val="000000"/>
                <w:sz w:val="24"/>
                <w:szCs w:val="24"/>
              </w:rPr>
              <w:t>у процедурах</w:t>
            </w:r>
            <w:proofErr w:type="gramEnd"/>
            <w:r w:rsidRPr="00DA3170">
              <w:rPr>
                <w:rFonts w:ascii="Times New Roman" w:eastAsia="Times New Roman" w:hAnsi="Times New Roman" w:cs="Times New Roman"/>
                <w:color w:val="000000"/>
                <w:sz w:val="24"/>
                <w:szCs w:val="24"/>
              </w:rPr>
              <w:t xml:space="preserve"> закупівель на </w:t>
            </w:r>
            <w:proofErr w:type="spellStart"/>
            <w:r w:rsidRPr="00DA3170">
              <w:rPr>
                <w:rFonts w:ascii="Times New Roman" w:eastAsia="Times New Roman" w:hAnsi="Times New Roman" w:cs="Times New Roman"/>
                <w:color w:val="000000"/>
                <w:sz w:val="24"/>
                <w:szCs w:val="24"/>
              </w:rPr>
              <w:t>рівних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умовах</w:t>
            </w:r>
            <w:proofErr w:type="spellEnd"/>
            <w:r w:rsidRPr="00DA3170">
              <w:rPr>
                <w:rFonts w:ascii="Times New Roman" w:eastAsia="Times New Roman" w:hAnsi="Times New Roman" w:cs="Times New Roman"/>
                <w:color w:val="000000"/>
                <w:sz w:val="24"/>
                <w:szCs w:val="24"/>
              </w:rPr>
              <w:t>.</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валюту, у </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повинно бути </w:t>
            </w:r>
            <w:proofErr w:type="spellStart"/>
            <w:r w:rsidRPr="00DA3170">
              <w:rPr>
                <w:rFonts w:ascii="Times New Roman" w:eastAsia="Times New Roman" w:hAnsi="Times New Roman" w:cs="Times New Roman"/>
                <w:color w:val="000000"/>
                <w:sz w:val="24"/>
                <w:szCs w:val="24"/>
              </w:rPr>
              <w:t>розраховано</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Валютою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гривня</w:t>
            </w:r>
            <w:proofErr w:type="spellEnd"/>
            <w:r w:rsidRPr="00DA3170">
              <w:rPr>
                <w:rFonts w:ascii="Times New Roman" w:eastAsia="Times New Roman" w:hAnsi="Times New Roman" w:cs="Times New Roman"/>
                <w:color w:val="000000"/>
                <w:sz w:val="24"/>
                <w:szCs w:val="24"/>
              </w:rPr>
              <w:t>;</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нерезидент,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доларах</w:t>
            </w:r>
            <w:proofErr w:type="spellEnd"/>
            <w:r w:rsidRPr="00DA3170">
              <w:rPr>
                <w:rFonts w:ascii="Times New Roman" w:eastAsia="Times New Roman" w:hAnsi="Times New Roman" w:cs="Times New Roman"/>
                <w:color w:val="000000"/>
                <w:sz w:val="24"/>
                <w:szCs w:val="24"/>
              </w:rPr>
              <w:t xml:space="preserve">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при </w:t>
            </w:r>
            <w:proofErr w:type="spellStart"/>
            <w:r w:rsidRPr="00DA3170">
              <w:rPr>
                <w:rFonts w:ascii="Times New Roman" w:eastAsia="Times New Roman" w:hAnsi="Times New Roman" w:cs="Times New Roman"/>
                <w:color w:val="000000"/>
                <w:sz w:val="24"/>
                <w:szCs w:val="24"/>
              </w:rPr>
              <w:t>розкритті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перераховується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гривні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офіційним</w:t>
            </w:r>
            <w:proofErr w:type="spellEnd"/>
            <w:r w:rsidRPr="00DA3170">
              <w:rPr>
                <w:rFonts w:ascii="Times New Roman" w:eastAsia="Times New Roman" w:hAnsi="Times New Roman" w:cs="Times New Roman"/>
                <w:color w:val="000000"/>
                <w:sz w:val="24"/>
                <w:szCs w:val="24"/>
              </w:rPr>
              <w:t xml:space="preserve"> курсом до </w:t>
            </w:r>
            <w:proofErr w:type="spellStart"/>
            <w:r w:rsidRPr="00DA3170">
              <w:rPr>
                <w:rFonts w:ascii="Times New Roman" w:eastAsia="Times New Roman" w:hAnsi="Times New Roman" w:cs="Times New Roman"/>
                <w:color w:val="000000"/>
                <w:sz w:val="24"/>
                <w:szCs w:val="24"/>
              </w:rPr>
              <w:t>доларів</w:t>
            </w:r>
            <w:proofErr w:type="spellEnd"/>
            <w:r w:rsidRPr="00DA3170">
              <w:rPr>
                <w:rFonts w:ascii="Times New Roman" w:eastAsia="Times New Roman" w:hAnsi="Times New Roman" w:cs="Times New Roman"/>
                <w:color w:val="000000"/>
                <w:sz w:val="24"/>
                <w:szCs w:val="24"/>
              </w:rPr>
              <w:t xml:space="preserve"> США,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w:t>
            </w:r>
            <w:proofErr w:type="spellEnd"/>
            <w:r w:rsidRPr="00DA3170">
              <w:rPr>
                <w:rFonts w:ascii="Times New Roman" w:eastAsia="Times New Roman" w:hAnsi="Times New Roman" w:cs="Times New Roman"/>
                <w:color w:val="000000"/>
                <w:sz w:val="24"/>
                <w:szCs w:val="24"/>
              </w:rPr>
              <w:t xml:space="preserve"> банком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на дату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proofErr w:type="gram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про</w:t>
            </w:r>
            <w:proofErr w:type="gram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якою</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повинно  бути  </w:t>
            </w:r>
            <w:proofErr w:type="spellStart"/>
            <w:r w:rsidRPr="00DA3170">
              <w:rPr>
                <w:rFonts w:ascii="Times New Roman" w:eastAsia="Times New Roman" w:hAnsi="Times New Roman" w:cs="Times New Roman"/>
                <w:color w:val="000000"/>
                <w:sz w:val="24"/>
                <w:szCs w:val="24"/>
              </w:rPr>
              <w:t>складено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входять</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складу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складені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інше</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подати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викладену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англійською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Тексти</w:t>
            </w:r>
            <w:proofErr w:type="spellEnd"/>
            <w:r w:rsidRPr="00DA3170">
              <w:rPr>
                <w:rFonts w:ascii="Times New Roman" w:eastAsia="Times New Roman" w:hAnsi="Times New Roman" w:cs="Times New Roman"/>
                <w:color w:val="000000"/>
                <w:sz w:val="24"/>
                <w:szCs w:val="24"/>
              </w:rPr>
              <w:t xml:space="preserve"> на документах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автентичними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визначальним</w:t>
            </w:r>
            <w:proofErr w:type="spellEnd"/>
            <w:r w:rsidRPr="00DA3170">
              <w:rPr>
                <w:rFonts w:ascii="Times New Roman" w:eastAsia="Times New Roman" w:hAnsi="Times New Roman" w:cs="Times New Roman"/>
                <w:color w:val="000000"/>
                <w:sz w:val="24"/>
                <w:szCs w:val="24"/>
              </w:rPr>
              <w:t xml:space="preserve"> є текст, </w:t>
            </w:r>
            <w:proofErr w:type="spellStart"/>
            <w:r w:rsidRPr="00DA3170">
              <w:rPr>
                <w:rFonts w:ascii="Times New Roman" w:eastAsia="Times New Roman" w:hAnsi="Times New Roman" w:cs="Times New Roman"/>
                <w:color w:val="000000"/>
                <w:sz w:val="24"/>
                <w:szCs w:val="24"/>
              </w:rPr>
              <w:t>викладений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повинна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переклад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торгових</w:t>
            </w:r>
            <w:proofErr w:type="spellEnd"/>
            <w:r w:rsidRPr="00DA3170">
              <w:rPr>
                <w:rFonts w:ascii="Times New Roman" w:eastAsia="Times New Roman" w:hAnsi="Times New Roman" w:cs="Times New Roman"/>
                <w:color w:val="000000"/>
                <w:sz w:val="24"/>
                <w:szCs w:val="24"/>
              </w:rPr>
              <w:t xml:space="preserve"> марок, </w:t>
            </w:r>
            <w:proofErr w:type="spellStart"/>
            <w:r w:rsidRPr="00DA3170">
              <w:rPr>
                <w:rFonts w:ascii="Times New Roman" w:eastAsia="Times New Roman" w:hAnsi="Times New Roman" w:cs="Times New Roman"/>
                <w:color w:val="000000"/>
                <w:sz w:val="24"/>
                <w:szCs w:val="24"/>
              </w:rPr>
              <w:t>комерційні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патентовані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стандартів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регламентів</w:t>
            </w:r>
            <w:proofErr w:type="spellEnd"/>
            <w:r w:rsidRPr="00DA3170">
              <w:rPr>
                <w:rFonts w:ascii="Times New Roman" w:eastAsia="Times New Roman" w:hAnsi="Times New Roman" w:cs="Times New Roman"/>
                <w:color w:val="000000"/>
                <w:sz w:val="24"/>
                <w:szCs w:val="24"/>
              </w:rPr>
              <w:t xml:space="preserve">, директив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виконуватися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оригіналу</w:t>
            </w:r>
            <w:proofErr w:type="spellEnd"/>
            <w:r w:rsidRPr="00DA3170">
              <w:rPr>
                <w:rFonts w:ascii="Times New Roman" w:eastAsia="Times New Roman" w:hAnsi="Times New Roman" w:cs="Times New Roman"/>
                <w:color w:val="000000"/>
                <w:sz w:val="24"/>
                <w:szCs w:val="24"/>
              </w:rPr>
              <w:t xml:space="preserve"> латиницею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кирилицею</w:t>
            </w:r>
            <w:proofErr w:type="spellEnd"/>
            <w:r w:rsidRPr="00DA3170">
              <w:rPr>
                <w:rFonts w:ascii="Times New Roman" w:eastAsia="Times New Roman" w:hAnsi="Times New Roman" w:cs="Times New Roman"/>
                <w:color w:val="000000"/>
                <w:sz w:val="24"/>
                <w:szCs w:val="24"/>
              </w:rPr>
              <w:t>.</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 xml:space="preserve">Порядок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змін</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надання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роз’яснень</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highlight w:val="white"/>
              </w:rPr>
              <w:t>Фізична</w:t>
            </w:r>
            <w:proofErr w:type="spellEnd"/>
            <w:r w:rsidRPr="00DA3170">
              <w:rPr>
                <w:rFonts w:ascii="Times New Roman" w:eastAsia="Times New Roman" w:hAnsi="Times New Roman" w:cs="Times New Roman"/>
                <w:color w:val="000000"/>
                <w:sz w:val="24"/>
                <w:szCs w:val="24"/>
                <w:highlight w:val="white"/>
              </w:rPr>
              <w:t>/</w:t>
            </w:r>
            <w:proofErr w:type="spellStart"/>
            <w:r w:rsidRPr="00DA3170">
              <w:rPr>
                <w:rFonts w:ascii="Times New Roman" w:eastAsia="Times New Roman" w:hAnsi="Times New Roman" w:cs="Times New Roman"/>
                <w:color w:val="000000"/>
                <w:sz w:val="24"/>
                <w:szCs w:val="24"/>
                <w:highlight w:val="white"/>
              </w:rPr>
              <w:t>юридична</w:t>
            </w:r>
            <w:proofErr w:type="spellEnd"/>
            <w:r w:rsidRPr="00DA3170">
              <w:rPr>
                <w:rFonts w:ascii="Times New Roman" w:eastAsia="Times New Roman" w:hAnsi="Times New Roman" w:cs="Times New Roman"/>
                <w:color w:val="000000"/>
                <w:sz w:val="24"/>
                <w:szCs w:val="24"/>
                <w:highlight w:val="white"/>
              </w:rPr>
              <w:t xml:space="preserve"> особа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пізніше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ніж</w:t>
            </w:r>
            <w:proofErr w:type="spellEnd"/>
            <w:r w:rsidRPr="00DA3170">
              <w:rPr>
                <w:rFonts w:ascii="Times New Roman" w:eastAsia="Times New Roman" w:hAnsi="Times New Roman" w:cs="Times New Roman"/>
                <w:b/>
                <w:color w:val="000000"/>
                <w:sz w:val="24"/>
                <w:szCs w:val="24"/>
                <w:highlight w:val="white"/>
              </w:rPr>
              <w:t xml:space="preserve"> за три </w:t>
            </w:r>
            <w:proofErr w:type="spellStart"/>
            <w:r w:rsidRPr="00DA3170">
              <w:rPr>
                <w:rFonts w:ascii="Times New Roman" w:eastAsia="Times New Roman" w:hAnsi="Times New Roman" w:cs="Times New Roman"/>
                <w:b/>
                <w:color w:val="000000"/>
                <w:sz w:val="24"/>
                <w:szCs w:val="24"/>
                <w:highlight w:val="white"/>
              </w:rPr>
              <w:t>дні</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через </w:t>
            </w:r>
            <w:proofErr w:type="spellStart"/>
            <w:r w:rsidRPr="00DA3170">
              <w:rPr>
                <w:rFonts w:ascii="Times New Roman" w:eastAsia="Times New Roman" w:hAnsi="Times New Roman" w:cs="Times New Roman"/>
                <w:color w:val="000000"/>
                <w:sz w:val="24"/>
                <w:szCs w:val="24"/>
                <w:highlight w:val="white"/>
              </w:rPr>
              <w:t>електронну</w:t>
            </w:r>
            <w:proofErr w:type="spellEnd"/>
            <w:r w:rsidRPr="00DA3170">
              <w:rPr>
                <w:rFonts w:ascii="Times New Roman" w:eastAsia="Times New Roman" w:hAnsi="Times New Roman" w:cs="Times New Roman"/>
                <w:color w:val="000000"/>
                <w:sz w:val="24"/>
                <w:szCs w:val="24"/>
                <w:highlight w:val="white"/>
              </w:rPr>
              <w:t xml:space="preserve"> систему закупівель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тендеру. </w:t>
            </w:r>
            <w:proofErr w:type="spellStart"/>
            <w:r w:rsidRPr="00DA3170">
              <w:rPr>
                <w:rFonts w:ascii="Times New Roman" w:eastAsia="Times New Roman" w:hAnsi="Times New Roman" w:cs="Times New Roman"/>
                <w:color w:val="000000"/>
                <w:sz w:val="24"/>
                <w:szCs w:val="24"/>
                <w:highlight w:val="white"/>
              </w:rPr>
              <w:t>Усі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автоматично </w:t>
            </w:r>
            <w:proofErr w:type="spellStart"/>
            <w:r w:rsidRPr="00DA3170">
              <w:rPr>
                <w:rFonts w:ascii="Times New Roman" w:eastAsia="Times New Roman" w:hAnsi="Times New Roman" w:cs="Times New Roman"/>
                <w:color w:val="000000"/>
                <w:sz w:val="24"/>
                <w:szCs w:val="24"/>
                <w:highlight w:val="white"/>
              </w:rPr>
              <w:t>оприлюднюються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без </w:t>
            </w:r>
            <w:proofErr w:type="spellStart"/>
            <w:r w:rsidRPr="00DA3170">
              <w:rPr>
                <w:rFonts w:ascii="Times New Roman" w:eastAsia="Times New Roman" w:hAnsi="Times New Roman" w:cs="Times New Roman"/>
                <w:color w:val="000000"/>
                <w:sz w:val="24"/>
                <w:szCs w:val="24"/>
                <w:highlight w:val="white"/>
              </w:rPr>
              <w:t>ідентифікації</w:t>
            </w:r>
            <w:proofErr w:type="spellEnd"/>
            <w:r w:rsidRPr="00DA3170">
              <w:rPr>
                <w:rFonts w:ascii="Times New Roman" w:eastAsia="Times New Roman" w:hAnsi="Times New Roman" w:cs="Times New Roman"/>
                <w:color w:val="000000"/>
                <w:sz w:val="24"/>
                <w:szCs w:val="24"/>
                <w:highlight w:val="white"/>
              </w:rPr>
              <w:t xml:space="preserve"> особи, яка </w:t>
            </w:r>
            <w:proofErr w:type="spellStart"/>
            <w:r w:rsidRPr="00DA3170">
              <w:rPr>
                <w:rFonts w:ascii="Times New Roman" w:eastAsia="Times New Roman" w:hAnsi="Times New Roman" w:cs="Times New Roman"/>
                <w:color w:val="000000"/>
                <w:sz w:val="24"/>
                <w:szCs w:val="24"/>
                <w:highlight w:val="white"/>
              </w:rPr>
              <w:t>звернулася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Замовник</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повинен </w:t>
            </w:r>
            <w:proofErr w:type="spellStart"/>
            <w:r w:rsidR="00ED692C" w:rsidRPr="00DA3170">
              <w:rPr>
                <w:rFonts w:ascii="Times New Roman" w:eastAsia="Times New Roman" w:hAnsi="Times New Roman" w:cs="Times New Roman"/>
                <w:color w:val="000000"/>
                <w:sz w:val="24"/>
                <w:szCs w:val="24"/>
                <w:shd w:val="clear" w:color="auto" w:fill="FFFFFF" w:themeFill="background1"/>
              </w:rPr>
              <w:t>протягом</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трьох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днів</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 дня </w:t>
            </w:r>
            <w:proofErr w:type="spellStart"/>
            <w:r w:rsidR="00ED692C" w:rsidRPr="00DA3170">
              <w:rPr>
                <w:rFonts w:ascii="Times New Roman" w:eastAsia="Times New Roman" w:hAnsi="Times New Roman" w:cs="Times New Roman"/>
                <w:color w:val="000000"/>
                <w:sz w:val="24"/>
                <w:szCs w:val="24"/>
                <w:shd w:val="clear" w:color="auto" w:fill="FFFFFF" w:themeFill="background1"/>
              </w:rPr>
              <w:t>їх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надати</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роз’яснення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на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звернення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шляхом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його</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в </w:t>
            </w:r>
            <w:proofErr w:type="spellStart"/>
            <w:r w:rsidR="00ED692C" w:rsidRPr="00DA3170">
              <w:rPr>
                <w:rFonts w:ascii="Times New Roman" w:eastAsia="Times New Roman" w:hAnsi="Times New Roman" w:cs="Times New Roman"/>
                <w:color w:val="000000"/>
                <w:sz w:val="24"/>
                <w:szCs w:val="24"/>
                <w:shd w:val="clear" w:color="auto" w:fill="FFFFFF" w:themeFill="background1"/>
              </w:rPr>
              <w:t>електронній</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системі</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з </w:t>
            </w:r>
            <w:proofErr w:type="spellStart"/>
            <w:r w:rsidRPr="00DA3170">
              <w:rPr>
                <w:rFonts w:ascii="Times New Roman" w:eastAsia="Times New Roman" w:hAnsi="Times New Roman" w:cs="Times New Roman"/>
                <w:color w:val="000000"/>
                <w:sz w:val="24"/>
                <w:szCs w:val="24"/>
                <w:highlight w:val="white"/>
              </w:rPr>
              <w:t>власної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ініціативи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законодавства</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сфері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публічних</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викладених</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висновку</w:t>
            </w:r>
            <w:proofErr w:type="spellEnd"/>
            <w:r w:rsidRPr="00DA3170">
              <w:rPr>
                <w:rFonts w:ascii="Times New Roman" w:eastAsia="Times New Roman" w:hAnsi="Times New Roman" w:cs="Times New Roman"/>
                <w:color w:val="000000"/>
                <w:sz w:val="24"/>
                <w:szCs w:val="24"/>
                <w:highlight w:val="white"/>
              </w:rPr>
              <w:t xml:space="preserve"> органу державного </w:t>
            </w:r>
            <w:proofErr w:type="spellStart"/>
            <w:r w:rsidRPr="00DA3170">
              <w:rPr>
                <w:rFonts w:ascii="Times New Roman" w:eastAsia="Times New Roman" w:hAnsi="Times New Roman" w:cs="Times New Roman"/>
                <w:color w:val="000000"/>
                <w:sz w:val="24"/>
                <w:szCs w:val="24"/>
                <w:highlight w:val="white"/>
              </w:rPr>
              <w:t>фінансового</w:t>
            </w:r>
            <w:proofErr w:type="spellEnd"/>
            <w:r w:rsidRPr="00DA3170">
              <w:rPr>
                <w:rFonts w:ascii="Times New Roman" w:eastAsia="Times New Roman" w:hAnsi="Times New Roman" w:cs="Times New Roman"/>
                <w:color w:val="000000"/>
                <w:sz w:val="24"/>
                <w:szCs w:val="24"/>
                <w:highlight w:val="white"/>
              </w:rPr>
              <w:t xml:space="preserve"> контролю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8 Закону,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за результатами </w:t>
            </w:r>
            <w:proofErr w:type="spellStart"/>
            <w:r w:rsidRPr="00DA3170">
              <w:rPr>
                <w:rFonts w:ascii="Times New Roman" w:eastAsia="Times New Roman" w:hAnsi="Times New Roman" w:cs="Times New Roman"/>
                <w:color w:val="000000"/>
                <w:sz w:val="24"/>
                <w:szCs w:val="24"/>
                <w:highlight w:val="white"/>
              </w:rPr>
              <w:t>звернень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на </w:t>
            </w:r>
            <w:proofErr w:type="spellStart"/>
            <w:r w:rsidRPr="00DA3170">
              <w:rPr>
                <w:rFonts w:ascii="Times New Roman" w:eastAsia="Times New Roman" w:hAnsi="Times New Roman" w:cs="Times New Roman"/>
                <w:color w:val="000000"/>
                <w:sz w:val="24"/>
                <w:szCs w:val="24"/>
                <w:highlight w:val="white"/>
              </w:rPr>
              <w:t>підставі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органу </w:t>
            </w:r>
            <w:proofErr w:type="spellStart"/>
            <w:r w:rsidRPr="00DA3170">
              <w:rPr>
                <w:rFonts w:ascii="Times New Roman" w:eastAsia="Times New Roman" w:hAnsi="Times New Roman" w:cs="Times New Roman"/>
                <w:color w:val="000000"/>
                <w:sz w:val="24"/>
                <w:szCs w:val="24"/>
                <w:highlight w:val="white"/>
              </w:rPr>
              <w:t>оскарження</w:t>
            </w:r>
            <w:proofErr w:type="spellEnd"/>
            <w:r w:rsidRPr="00DA3170">
              <w:rPr>
                <w:rFonts w:ascii="Times New Roman" w:eastAsia="Times New Roman" w:hAnsi="Times New Roman" w:cs="Times New Roman"/>
                <w:color w:val="000000"/>
                <w:sz w:val="24"/>
                <w:szCs w:val="24"/>
                <w:highlight w:val="white"/>
              </w:rPr>
              <w:t xml:space="preserve"> внести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строк для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продовжується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таким чином, </w:t>
            </w:r>
            <w:proofErr w:type="spellStart"/>
            <w:r w:rsidRPr="00DA3170">
              <w:rPr>
                <w:rFonts w:ascii="Times New Roman" w:eastAsia="Times New Roman" w:hAnsi="Times New Roman" w:cs="Times New Roman"/>
                <w:color w:val="000000"/>
                <w:sz w:val="24"/>
                <w:szCs w:val="24"/>
                <w:highlight w:val="white"/>
              </w:rPr>
              <w:t>щоб</w:t>
            </w:r>
            <w:proofErr w:type="spellEnd"/>
            <w:r w:rsidRPr="00DA3170">
              <w:rPr>
                <w:rFonts w:ascii="Times New Roman" w:eastAsia="Times New Roman" w:hAnsi="Times New Roman" w:cs="Times New Roman"/>
                <w:color w:val="000000"/>
                <w:sz w:val="24"/>
                <w:szCs w:val="24"/>
                <w:highlight w:val="white"/>
              </w:rPr>
              <w:t xml:space="preserve"> з моменту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кінцевого</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залишалося</w:t>
            </w:r>
            <w:proofErr w:type="spellEnd"/>
            <w:r w:rsidRPr="00DA3170">
              <w:rPr>
                <w:rFonts w:ascii="Times New Roman" w:eastAsia="Times New Roman" w:hAnsi="Times New Roman" w:cs="Times New Roman"/>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менше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чотирьох</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днів</w:t>
            </w:r>
            <w:proofErr w:type="spellEnd"/>
            <w:r w:rsidRPr="00DA3170">
              <w:rPr>
                <w:rFonts w:ascii="Times New Roman" w:eastAsia="Times New Roman" w:hAnsi="Times New Roman" w:cs="Times New Roman"/>
                <w:b/>
                <w:color w:val="000000"/>
                <w:sz w:val="24"/>
                <w:szCs w:val="24"/>
                <w:highlight w:val="white"/>
              </w:rPr>
              <w:t>.</w:t>
            </w:r>
          </w:p>
          <w:p w14:paraId="42780A51" w14:textId="77777777" w:rsidR="00ED692C" w:rsidRPr="00DA3170" w:rsidRDefault="002608F5" w:rsidP="00ED692C">
            <w:pPr>
              <w:spacing w:before="120" w:after="240" w:line="240" w:lineRule="auto"/>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відображаються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у </w:t>
            </w:r>
            <w:proofErr w:type="spellStart"/>
            <w:r w:rsidRPr="00DA3170">
              <w:rPr>
                <w:rFonts w:ascii="Times New Roman" w:eastAsia="Times New Roman" w:hAnsi="Times New Roman" w:cs="Times New Roman"/>
                <w:color w:val="000000"/>
                <w:sz w:val="24"/>
                <w:szCs w:val="24"/>
                <w:highlight w:val="white"/>
              </w:rPr>
              <w:t>вигляді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додатково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початкової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разом </w:t>
            </w:r>
            <w:proofErr w:type="spellStart"/>
            <w:r w:rsidRPr="00DA3170">
              <w:rPr>
                <w:rFonts w:ascii="Times New Roman" w:eastAsia="Times New Roman" w:hAnsi="Times New Roman" w:cs="Times New Roman"/>
                <w:color w:val="000000"/>
                <w:sz w:val="24"/>
                <w:szCs w:val="24"/>
                <w:highlight w:val="white"/>
              </w:rPr>
              <w:t>із</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змінами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окремому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перелік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машинозчитувальному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форматі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b/>
                <w:color w:val="000000"/>
                <w:sz w:val="24"/>
                <w:szCs w:val="24"/>
                <w:highlight w:val="white"/>
              </w:rPr>
              <w:t>протягом</w:t>
            </w:r>
            <w:proofErr w:type="spellEnd"/>
            <w:r w:rsidRPr="00DA3170">
              <w:rPr>
                <w:rFonts w:ascii="Times New Roman" w:eastAsia="Times New Roman" w:hAnsi="Times New Roman" w:cs="Times New Roman"/>
                <w:b/>
                <w:color w:val="000000"/>
                <w:sz w:val="24"/>
                <w:szCs w:val="24"/>
                <w:highlight w:val="white"/>
              </w:rPr>
              <w:t xml:space="preserve"> одного дня</w:t>
            </w:r>
            <w:r w:rsidRPr="00DA3170">
              <w:rPr>
                <w:rFonts w:ascii="Times New Roman" w:eastAsia="Times New Roman" w:hAnsi="Times New Roman" w:cs="Times New Roman"/>
                <w:color w:val="000000"/>
                <w:sz w:val="24"/>
                <w:szCs w:val="24"/>
                <w:highlight w:val="white"/>
              </w:rPr>
              <w:t xml:space="preserve"> з дня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несвоєчасного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призупиняє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w:t>
            </w:r>
            <w:proofErr w:type="spellStart"/>
            <w:r w:rsidRPr="00DA3170">
              <w:rPr>
                <w:rFonts w:ascii="Times New Roman" w:eastAsia="Times New Roman" w:hAnsi="Times New Roman" w:cs="Times New Roman"/>
                <w:color w:val="000000"/>
                <w:sz w:val="24"/>
                <w:szCs w:val="24"/>
              </w:rPr>
              <w:t>поновлення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розмістити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одночасним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не </w:t>
            </w:r>
            <w:proofErr w:type="spellStart"/>
            <w:r w:rsidRPr="00DA3170">
              <w:rPr>
                <w:rFonts w:ascii="Times New Roman" w:eastAsia="Times New Roman" w:hAnsi="Times New Roman" w:cs="Times New Roman"/>
                <w:b/>
                <w:color w:val="000000"/>
                <w:sz w:val="24"/>
                <w:szCs w:val="24"/>
              </w:rPr>
              <w:t>менш</w:t>
            </w:r>
            <w:proofErr w:type="spellEnd"/>
            <w:r w:rsidRPr="00DA3170">
              <w:rPr>
                <w:rFonts w:ascii="Times New Roman" w:eastAsia="Times New Roman" w:hAnsi="Times New Roman" w:cs="Times New Roman"/>
                <w:b/>
                <w:color w:val="000000"/>
                <w:sz w:val="24"/>
                <w:szCs w:val="24"/>
              </w:rPr>
              <w:t xml:space="preserve"> як на </w:t>
            </w:r>
            <w:proofErr w:type="spellStart"/>
            <w:r w:rsidRPr="00DA3170">
              <w:rPr>
                <w:rFonts w:ascii="Times New Roman" w:eastAsia="Times New Roman" w:hAnsi="Times New Roman" w:cs="Times New Roman"/>
                <w:b/>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дні</w:t>
            </w:r>
            <w:proofErr w:type="spellEnd"/>
            <w:r w:rsidRPr="00DA3170">
              <w:rPr>
                <w:rFonts w:ascii="Times New Roman" w:eastAsia="Times New Roman" w:hAnsi="Times New Roman" w:cs="Times New Roman"/>
                <w:b/>
                <w:color w:val="000000"/>
                <w:sz w:val="24"/>
                <w:szCs w:val="24"/>
              </w:rPr>
              <w:t>.</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Інструкція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підготовки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
        </w:tc>
      </w:tr>
      <w:tr w:rsidR="00EA1AA0" w:rsidRPr="00DA3170" w14:paraId="201EE152" w14:textId="77777777" w:rsidTr="00465A5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1</w:t>
            </w:r>
          </w:p>
        </w:tc>
        <w:tc>
          <w:tcPr>
            <w:tcW w:w="3147" w:type="dxa"/>
            <w:shd w:val="clear" w:color="auto" w:fill="auto"/>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0D716E32"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sz w:val="24"/>
                <w:szCs w:val="24"/>
              </w:rPr>
              <w:t>Тендерна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подається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електронному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вигляді</w:t>
            </w:r>
            <w:proofErr w:type="spellEnd"/>
            <w:r w:rsidRPr="00DA3170">
              <w:rPr>
                <w:rFonts w:ascii="Times New Roman" w:eastAsia="Times New Roman" w:hAnsi="Times New Roman" w:cs="Times New Roman"/>
                <w:sz w:val="24"/>
                <w:szCs w:val="24"/>
              </w:rPr>
              <w:t xml:space="preserve"> шляхом </w:t>
            </w:r>
            <w:proofErr w:type="spellStart"/>
            <w:r w:rsidRPr="00DA3170">
              <w:rPr>
                <w:rFonts w:ascii="Times New Roman" w:eastAsia="Times New Roman" w:hAnsi="Times New Roman" w:cs="Times New Roman"/>
                <w:sz w:val="24"/>
                <w:szCs w:val="24"/>
              </w:rPr>
              <w:t>заповнення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електронних</w:t>
            </w:r>
            <w:proofErr w:type="spellEnd"/>
            <w:r w:rsidRPr="00DA3170">
              <w:rPr>
                <w:rFonts w:ascii="Times New Roman" w:eastAsia="Times New Roman" w:hAnsi="Times New Roman" w:cs="Times New Roman"/>
                <w:sz w:val="24"/>
                <w:szCs w:val="24"/>
              </w:rPr>
              <w:t xml:space="preserve"> форм з </w:t>
            </w:r>
            <w:proofErr w:type="spellStart"/>
            <w:r w:rsidRPr="00DA3170">
              <w:rPr>
                <w:rFonts w:ascii="Times New Roman" w:eastAsia="Times New Roman" w:hAnsi="Times New Roman" w:cs="Times New Roman"/>
                <w:sz w:val="24"/>
                <w:szCs w:val="24"/>
              </w:rPr>
              <w:t>окремими</w:t>
            </w:r>
            <w:proofErr w:type="spellEnd"/>
            <w:r w:rsidRPr="00DA3170">
              <w:rPr>
                <w:rFonts w:ascii="Times New Roman" w:eastAsia="Times New Roman" w:hAnsi="Times New Roman" w:cs="Times New Roman"/>
                <w:sz w:val="24"/>
                <w:szCs w:val="24"/>
              </w:rPr>
              <w:t xml:space="preserve"> полями, у </w:t>
            </w:r>
            <w:proofErr w:type="spellStart"/>
            <w:r w:rsidRPr="00DA3170">
              <w:rPr>
                <w:rFonts w:ascii="Times New Roman" w:eastAsia="Times New Roman" w:hAnsi="Times New Roman" w:cs="Times New Roman"/>
                <w:sz w:val="24"/>
                <w:szCs w:val="24"/>
              </w:rPr>
              <w:t>яких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зазначається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ціну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критерії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оцінки</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разі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їх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установлення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замовником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b/>
                <w:color w:val="000000"/>
                <w:sz w:val="24"/>
                <w:szCs w:val="24"/>
              </w:rPr>
              <w:t>завантаження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файлів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сканованими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копіями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нижчезазначених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w:t>
            </w:r>
          </w:p>
          <w:p w14:paraId="539D2757"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наведеного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1</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u w:val="single"/>
              </w:rPr>
              <w:t>(</w:t>
            </w:r>
            <w:proofErr w:type="spellStart"/>
            <w:r w:rsidRPr="00DA3170">
              <w:rPr>
                <w:rFonts w:ascii="Times New Roman" w:eastAsia="Times New Roman" w:hAnsi="Times New Roman" w:cs="Times New Roman"/>
                <w:b/>
                <w:color w:val="000000"/>
                <w:sz w:val="24"/>
                <w:szCs w:val="24"/>
                <w:u w:val="single"/>
              </w:rPr>
              <w:t>подається</w:t>
            </w:r>
            <w:proofErr w:type="spellEnd"/>
            <w:r w:rsidRPr="00DA3170">
              <w:rPr>
                <w:rFonts w:ascii="Times New Roman" w:eastAsia="Times New Roman" w:hAnsi="Times New Roman" w:cs="Times New Roman"/>
                <w:b/>
                <w:color w:val="000000"/>
                <w:sz w:val="24"/>
                <w:szCs w:val="24"/>
                <w:u w:val="single"/>
              </w:rPr>
              <w:t xml:space="preserve"> в </w:t>
            </w:r>
            <w:proofErr w:type="spellStart"/>
            <w:r w:rsidRPr="00DA3170">
              <w:rPr>
                <w:rFonts w:ascii="Times New Roman" w:eastAsia="Times New Roman" w:hAnsi="Times New Roman" w:cs="Times New Roman"/>
                <w:b/>
                <w:color w:val="000000"/>
                <w:sz w:val="24"/>
                <w:szCs w:val="24"/>
                <w:u w:val="single"/>
              </w:rPr>
              <w:t>окремому</w:t>
            </w:r>
            <w:proofErr w:type="spellEnd"/>
            <w:r w:rsidRPr="00DA3170">
              <w:rPr>
                <w:rFonts w:ascii="Times New Roman" w:eastAsia="Times New Roman" w:hAnsi="Times New Roman" w:cs="Times New Roman"/>
                <w:b/>
                <w:color w:val="000000"/>
                <w:sz w:val="24"/>
                <w:szCs w:val="24"/>
                <w:u w:val="single"/>
              </w:rPr>
              <w:t xml:space="preserve"> </w:t>
            </w:r>
            <w:proofErr w:type="spellStart"/>
            <w:r w:rsidRPr="00DA3170">
              <w:rPr>
                <w:rFonts w:ascii="Times New Roman" w:eastAsia="Times New Roman" w:hAnsi="Times New Roman" w:cs="Times New Roman"/>
                <w:b/>
                <w:color w:val="000000"/>
                <w:sz w:val="24"/>
                <w:szCs w:val="24"/>
                <w:u w:val="single"/>
              </w:rPr>
              <w:t>файлі</w:t>
            </w:r>
            <w:proofErr w:type="spellEnd"/>
            <w:r w:rsidRPr="00DA3170">
              <w:rPr>
                <w:rFonts w:ascii="Times New Roman" w:eastAsia="Times New Roman" w:hAnsi="Times New Roman" w:cs="Times New Roman"/>
                <w:b/>
                <w:color w:val="000000"/>
                <w:sz w:val="24"/>
                <w:szCs w:val="24"/>
                <w:u w:val="single"/>
              </w:rPr>
              <w:t>)</w:t>
            </w:r>
            <w:r w:rsidRPr="00DA3170">
              <w:rPr>
                <w:rFonts w:ascii="Times New Roman" w:eastAsia="Times New Roman" w:hAnsi="Times New Roman" w:cs="Times New Roman"/>
                <w:b/>
                <w:color w:val="000000"/>
                <w:sz w:val="24"/>
                <w:szCs w:val="24"/>
              </w:rPr>
              <w:t>;</w:t>
            </w:r>
          </w:p>
          <w:p w14:paraId="4EFB10C4" w14:textId="4DD4D2EC"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17 Закону,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згідно</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переліку</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наведеного</w:t>
            </w:r>
            <w:proofErr w:type="spellEnd"/>
            <w:r w:rsidR="00DA3170" w:rsidRPr="00DA3170">
              <w:rPr>
                <w:rFonts w:ascii="Times New Roman" w:eastAsia="Times New Roman" w:hAnsi="Times New Roman" w:cs="Times New Roman"/>
                <w:color w:val="000000"/>
                <w:sz w:val="24"/>
                <w:szCs w:val="24"/>
              </w:rPr>
              <w:t xml:space="preserve"> у </w:t>
            </w:r>
            <w:proofErr w:type="spellStart"/>
            <w:r w:rsidR="00DA3170" w:rsidRPr="00465A5F">
              <w:rPr>
                <w:rFonts w:ascii="Times New Roman" w:eastAsia="Times New Roman" w:hAnsi="Times New Roman" w:cs="Times New Roman"/>
                <w:b/>
                <w:color w:val="000000"/>
                <w:sz w:val="24"/>
                <w:szCs w:val="24"/>
              </w:rPr>
              <w:t>Додатку</w:t>
            </w:r>
            <w:proofErr w:type="spellEnd"/>
            <w:r w:rsidR="00DA3170" w:rsidRPr="00465A5F">
              <w:rPr>
                <w:rFonts w:ascii="Times New Roman" w:eastAsia="Times New Roman" w:hAnsi="Times New Roman" w:cs="Times New Roman"/>
                <w:b/>
                <w:color w:val="000000"/>
                <w:sz w:val="24"/>
                <w:szCs w:val="24"/>
              </w:rPr>
              <w:t xml:space="preserve"> № 1</w:t>
            </w:r>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тендерної</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10BF1914" w14:textId="7FDAE9D4"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пункту</w:t>
            </w:r>
            <w:proofErr w:type="gramEnd"/>
            <w:r w:rsidRPr="00DA3170">
              <w:rPr>
                <w:rFonts w:ascii="Times New Roman" w:eastAsia="Times New Roman" w:hAnsi="Times New Roman" w:cs="Times New Roman"/>
                <w:color w:val="000000"/>
                <w:sz w:val="24"/>
                <w:szCs w:val="24"/>
              </w:rPr>
              <w:t xml:space="preserve"> 6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розділу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3,</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0E31E0FF"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4)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повноваження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посадової</w:t>
            </w:r>
            <w:proofErr w:type="spellEnd"/>
            <w:r w:rsidRPr="00DA3170">
              <w:rPr>
                <w:rFonts w:ascii="Times New Roman" w:eastAsia="Times New Roman" w:hAnsi="Times New Roman" w:cs="Times New Roman"/>
                <w:color w:val="000000"/>
                <w:sz w:val="24"/>
                <w:szCs w:val="24"/>
              </w:rPr>
              <w:t xml:space="preserve"> особи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A914A1D"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керівника</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випискою</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w:t>
            </w:r>
          </w:p>
          <w:p w14:paraId="22D50C36"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іншої</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посадової</w:t>
            </w:r>
            <w:proofErr w:type="spellEnd"/>
            <w:r w:rsidRPr="00DA3170">
              <w:rPr>
                <w:rFonts w:ascii="Times New Roman" w:eastAsia="Times New Roman" w:hAnsi="Times New Roman" w:cs="Times New Roman"/>
                <w:b/>
                <w:sz w:val="24"/>
                <w:szCs w:val="24"/>
                <w:u w:val="single"/>
              </w:rPr>
              <w:t xml:space="preserve"> особи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довіреності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на </w:t>
            </w:r>
            <w:proofErr w:type="spellStart"/>
            <w:r w:rsidRPr="00DA3170">
              <w:rPr>
                <w:rFonts w:ascii="Times New Roman" w:eastAsia="Times New Roman" w:hAnsi="Times New Roman" w:cs="Times New Roman"/>
                <w:sz w:val="24"/>
                <w:szCs w:val="24"/>
              </w:rPr>
              <w:t>ім’я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уповноваженої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виписки</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w:t>
            </w:r>
            <w:proofErr w:type="spellStart"/>
            <w:r w:rsidRPr="00DA3170">
              <w:rPr>
                <w:rFonts w:ascii="Times New Roman" w:eastAsia="Times New Roman" w:hAnsi="Times New Roman" w:cs="Times New Roman"/>
                <w:sz w:val="24"/>
                <w:szCs w:val="24"/>
              </w:rPr>
              <w:t>витягу</w:t>
            </w:r>
            <w:proofErr w:type="spellEnd"/>
            <w:r w:rsidRPr="00DA3170">
              <w:rPr>
                <w:rFonts w:ascii="Times New Roman" w:eastAsia="Times New Roman" w:hAnsi="Times New Roman" w:cs="Times New Roman"/>
                <w:sz w:val="24"/>
                <w:szCs w:val="24"/>
              </w:rPr>
              <w:t xml:space="preserve"> з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який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надав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та/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посадової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яка </w:t>
            </w:r>
            <w:proofErr w:type="spellStart"/>
            <w:r w:rsidRPr="00DA3170">
              <w:rPr>
                <w:rFonts w:ascii="Times New Roman" w:eastAsia="Times New Roman" w:hAnsi="Times New Roman" w:cs="Times New Roman"/>
                <w:sz w:val="24"/>
                <w:szCs w:val="24"/>
              </w:rPr>
              <w:t>надала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w:t>
            </w:r>
          </w:p>
          <w:p w14:paraId="0064E49E" w14:textId="1A4AB5BD"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EE4EB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витяг</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із</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судового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торгового,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банківського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реєстрів</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 xml:space="preserve">я </w:t>
            </w:r>
            <w:proofErr w:type="spellStart"/>
            <w:r w:rsidR="002608F5" w:rsidRPr="00DA3170">
              <w:rPr>
                <w:rFonts w:ascii="Times New Roman" w:eastAsia="Times New Roman" w:hAnsi="Times New Roman" w:cs="Times New Roman"/>
                <w:b/>
                <w:color w:val="000000"/>
                <w:sz w:val="24"/>
                <w:szCs w:val="24"/>
              </w:rPr>
              <w:t>учасників</w:t>
            </w:r>
            <w:proofErr w:type="spellEnd"/>
            <w:r w:rsidR="002608F5" w:rsidRPr="00DA3170">
              <w:rPr>
                <w:rFonts w:ascii="Times New Roman" w:eastAsia="Times New Roman" w:hAnsi="Times New Roman" w:cs="Times New Roman"/>
                <w:b/>
                <w:color w:val="000000"/>
                <w:sz w:val="24"/>
                <w:szCs w:val="24"/>
              </w:rPr>
              <w:t xml:space="preserve"> - </w:t>
            </w:r>
            <w:proofErr w:type="spellStart"/>
            <w:r w:rsidR="002608F5" w:rsidRPr="00DA3170">
              <w:rPr>
                <w:rFonts w:ascii="Times New Roman" w:eastAsia="Times New Roman" w:hAnsi="Times New Roman" w:cs="Times New Roman"/>
                <w:b/>
                <w:color w:val="000000"/>
                <w:sz w:val="24"/>
                <w:szCs w:val="24"/>
              </w:rPr>
              <w:t>нерезидентів</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України</w:t>
            </w:r>
            <w:proofErr w:type="spellEnd"/>
            <w:r w:rsidR="002608F5" w:rsidRPr="00DA3170">
              <w:rPr>
                <w:rFonts w:ascii="Times New Roman" w:eastAsia="Times New Roman" w:hAnsi="Times New Roman" w:cs="Times New Roman"/>
                <w:b/>
                <w:color w:val="000000"/>
                <w:sz w:val="24"/>
                <w:szCs w:val="24"/>
              </w:rPr>
              <w:t>);</w:t>
            </w:r>
          </w:p>
          <w:p w14:paraId="1ED1562B" w14:textId="0C5F92A5" w:rsidR="00EA1AA0" w:rsidRPr="00DA317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субпідрядника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субпідрядників</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 xml:space="preserve">(в </w:t>
            </w:r>
            <w:proofErr w:type="spellStart"/>
            <w:r w:rsidR="002608F5" w:rsidRPr="00DA3170">
              <w:rPr>
                <w:rFonts w:ascii="Times New Roman" w:eastAsia="Times New Roman" w:hAnsi="Times New Roman" w:cs="Times New Roman"/>
                <w:b/>
                <w:color w:val="000000"/>
                <w:sz w:val="24"/>
                <w:szCs w:val="24"/>
              </w:rPr>
              <w:t>разі</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їх</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залучення</w:t>
            </w:r>
            <w:proofErr w:type="spellEnd"/>
            <w:r w:rsidR="002608F5" w:rsidRPr="00DA3170">
              <w:rPr>
                <w:rFonts w:ascii="Times New Roman" w:eastAsia="Times New Roman" w:hAnsi="Times New Roman" w:cs="Times New Roman"/>
                <w:b/>
                <w:color w:val="000000"/>
                <w:sz w:val="24"/>
                <w:szCs w:val="24"/>
              </w:rPr>
              <w:t xml:space="preserve"> </w:t>
            </w:r>
            <w:r w:rsidR="002608F5" w:rsidRPr="00DA3170">
              <w:rPr>
                <w:rFonts w:ascii="Times New Roman" w:eastAsia="Times New Roman" w:hAnsi="Times New Roman" w:cs="Times New Roman"/>
                <w:b/>
                <w:sz w:val="24"/>
                <w:szCs w:val="24"/>
              </w:rPr>
              <w:t xml:space="preserve">у </w:t>
            </w:r>
            <w:proofErr w:type="spellStart"/>
            <w:r w:rsidR="002608F5" w:rsidRPr="00DA3170">
              <w:rPr>
                <w:rFonts w:ascii="Times New Roman" w:eastAsia="Times New Roman" w:hAnsi="Times New Roman" w:cs="Times New Roman"/>
                <w:b/>
                <w:sz w:val="24"/>
                <w:szCs w:val="24"/>
              </w:rPr>
              <w:t>обсязі</w:t>
            </w:r>
            <w:proofErr w:type="spellEnd"/>
            <w:r w:rsidR="002608F5" w:rsidRPr="00DA3170">
              <w:rPr>
                <w:rFonts w:ascii="Times New Roman" w:eastAsia="Times New Roman" w:hAnsi="Times New Roman" w:cs="Times New Roman"/>
                <w:b/>
                <w:sz w:val="24"/>
                <w:szCs w:val="24"/>
              </w:rPr>
              <w:t xml:space="preserve"> не </w:t>
            </w:r>
            <w:proofErr w:type="spellStart"/>
            <w:r w:rsidR="002608F5" w:rsidRPr="00DA3170">
              <w:rPr>
                <w:rFonts w:ascii="Times New Roman" w:eastAsia="Times New Roman" w:hAnsi="Times New Roman" w:cs="Times New Roman"/>
                <w:b/>
                <w:sz w:val="24"/>
                <w:szCs w:val="24"/>
              </w:rPr>
              <w:t>менше</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ніж</w:t>
            </w:r>
            <w:proofErr w:type="spellEnd"/>
            <w:r w:rsidR="002608F5" w:rsidRPr="00DA3170">
              <w:rPr>
                <w:rFonts w:ascii="Times New Roman" w:eastAsia="Times New Roman" w:hAnsi="Times New Roman" w:cs="Times New Roman"/>
                <w:b/>
                <w:sz w:val="24"/>
                <w:szCs w:val="24"/>
              </w:rPr>
              <w:t xml:space="preserve"> 20 </w:t>
            </w:r>
            <w:proofErr w:type="spellStart"/>
            <w:r w:rsidR="002608F5" w:rsidRPr="00DA3170">
              <w:rPr>
                <w:rFonts w:ascii="Times New Roman" w:eastAsia="Times New Roman" w:hAnsi="Times New Roman" w:cs="Times New Roman"/>
                <w:b/>
                <w:sz w:val="24"/>
                <w:szCs w:val="24"/>
              </w:rPr>
              <w:t>відсотків</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від</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вартості</w:t>
            </w:r>
            <w:proofErr w:type="spellEnd"/>
            <w:r w:rsidR="002608F5" w:rsidRPr="00DA3170">
              <w:rPr>
                <w:rFonts w:ascii="Times New Roman" w:eastAsia="Times New Roman" w:hAnsi="Times New Roman" w:cs="Times New Roman"/>
                <w:b/>
                <w:sz w:val="24"/>
                <w:szCs w:val="24"/>
              </w:rPr>
              <w:t xml:space="preserve"> договору про </w:t>
            </w:r>
            <w:proofErr w:type="spellStart"/>
            <w:r w:rsidR="002608F5" w:rsidRPr="00DA3170">
              <w:rPr>
                <w:rFonts w:ascii="Times New Roman" w:eastAsia="Times New Roman" w:hAnsi="Times New Roman" w:cs="Times New Roman"/>
                <w:b/>
                <w:sz w:val="24"/>
                <w:szCs w:val="24"/>
              </w:rPr>
              <w:t>закупівлю</w:t>
            </w:r>
            <w:proofErr w:type="spellEnd"/>
            <w:r w:rsidR="002608F5" w:rsidRPr="00DA3170">
              <w:rPr>
                <w:rFonts w:ascii="Times New Roman" w:eastAsia="Times New Roman" w:hAnsi="Times New Roman" w:cs="Times New Roman"/>
                <w:b/>
                <w:sz w:val="24"/>
                <w:szCs w:val="24"/>
              </w:rPr>
              <w:t>)</w:t>
            </w:r>
            <w:r w:rsidR="002608F5" w:rsidRPr="00DA3170">
              <w:rPr>
                <w:rFonts w:ascii="Times New Roman" w:eastAsia="Times New Roman" w:hAnsi="Times New Roman" w:cs="Times New Roman"/>
                <w:color w:val="000000"/>
                <w:sz w:val="24"/>
                <w:szCs w:val="24"/>
              </w:rPr>
              <w:t>;</w:t>
            </w:r>
          </w:p>
          <w:p w14:paraId="5FE37B5F" w14:textId="29BE7C39" w:rsidR="00EA1AA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2608F5" w:rsidRPr="00DA3170">
              <w:rPr>
                <w:rFonts w:ascii="Times New Roman" w:eastAsia="Times New Roman" w:hAnsi="Times New Roman" w:cs="Times New Roman"/>
                <w:color w:val="000000"/>
                <w:sz w:val="24"/>
                <w:szCs w:val="24"/>
              </w:rPr>
              <w:t xml:space="preserve"> яка </w:t>
            </w:r>
            <w:proofErr w:type="spellStart"/>
            <w:r w:rsidR="002608F5" w:rsidRPr="00DA3170">
              <w:rPr>
                <w:rFonts w:ascii="Times New Roman" w:eastAsia="Times New Roman" w:hAnsi="Times New Roman" w:cs="Times New Roman"/>
                <w:color w:val="000000"/>
                <w:sz w:val="24"/>
                <w:szCs w:val="24"/>
              </w:rPr>
              <w:t>містить</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відомості</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учасника</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w:t>
            </w:r>
            <w:proofErr w:type="spellStart"/>
            <w:r w:rsidR="002608F5" w:rsidRPr="00DA3170">
              <w:rPr>
                <w:rFonts w:ascii="Times New Roman" w:eastAsia="Times New Roman" w:hAnsi="Times New Roman" w:cs="Times New Roman"/>
                <w:b/>
                <w:color w:val="000000"/>
                <w:sz w:val="24"/>
                <w:szCs w:val="24"/>
              </w:rPr>
              <w:t>Додаток</w:t>
            </w:r>
            <w:proofErr w:type="spellEnd"/>
            <w:r w:rsidR="002608F5" w:rsidRPr="00DA3170">
              <w:rPr>
                <w:rFonts w:ascii="Times New Roman" w:eastAsia="Times New Roman" w:hAnsi="Times New Roman" w:cs="Times New Roman"/>
                <w:b/>
                <w:color w:val="000000"/>
                <w:sz w:val="24"/>
                <w:szCs w:val="24"/>
              </w:rPr>
              <w:t xml:space="preserve">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lastRenderedPageBreak/>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77777777" w:rsidR="00474764" w:rsidRPr="00474764" w:rsidRDefault="00474764">
            <w:pPr>
              <w:spacing w:line="240" w:lineRule="auto"/>
              <w:ind w:firstLine="281"/>
              <w:jc w:val="both"/>
              <w:rPr>
                <w:rFonts w:ascii="Times New Roman" w:eastAsia="Times New Roman" w:hAnsi="Times New Roman" w:cs="Times New Roman"/>
                <w:color w:val="000000"/>
                <w:sz w:val="24"/>
                <w:szCs w:val="20"/>
                <w:lang w:val="uk-UA"/>
              </w:rPr>
            </w:pPr>
          </w:p>
          <w:p w14:paraId="77CC37BA"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час </w:t>
            </w:r>
            <w:proofErr w:type="spellStart"/>
            <w:r w:rsidRPr="00DA3170">
              <w:rPr>
                <w:rFonts w:ascii="Times New Roman" w:eastAsia="Times New Roman" w:hAnsi="Times New Roman" w:cs="Times New Roman"/>
                <w:b/>
                <w:color w:val="000000"/>
                <w:sz w:val="24"/>
                <w:szCs w:val="24"/>
              </w:rPr>
              <w:t>використання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системи</w:t>
            </w:r>
            <w:proofErr w:type="spellEnd"/>
            <w:r w:rsidRPr="00DA3170">
              <w:rPr>
                <w:rFonts w:ascii="Times New Roman" w:eastAsia="Times New Roman" w:hAnsi="Times New Roman" w:cs="Times New Roman"/>
                <w:b/>
                <w:color w:val="000000"/>
                <w:sz w:val="24"/>
                <w:szCs w:val="24"/>
              </w:rPr>
              <w:t xml:space="preserve"> закупівель з метою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оцінки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вимагаються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замовником</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Тендерній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дані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створюються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подаються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урахуванням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законів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 xml:space="preserve">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електронний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документообіг</w:t>
            </w:r>
            <w:proofErr w:type="spellEnd"/>
            <w:r w:rsidRPr="00DA3170">
              <w:rPr>
                <w:rFonts w:ascii="Times New Roman" w:eastAsia="Times New Roman" w:hAnsi="Times New Roman" w:cs="Times New Roman"/>
                <w:b/>
                <w:color w:val="000000"/>
                <w:sz w:val="24"/>
                <w:szCs w:val="24"/>
              </w:rPr>
              <w:t xml:space="preserve">» та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довірчі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послуги</w:t>
            </w:r>
            <w:proofErr w:type="spellEnd"/>
            <w:r w:rsidRPr="00DA3170">
              <w:rPr>
                <w:rFonts w:ascii="Times New Roman" w:eastAsia="Times New Roman" w:hAnsi="Times New Roman" w:cs="Times New Roman"/>
                <w:b/>
                <w:color w:val="000000"/>
                <w:sz w:val="24"/>
                <w:szCs w:val="24"/>
              </w:rPr>
              <w:t xml:space="preserve">» та Постанови КМУ </w:t>
            </w:r>
            <w:proofErr w:type="spellStart"/>
            <w:r w:rsidRPr="00DA3170">
              <w:rPr>
                <w:rFonts w:ascii="Times New Roman" w:eastAsia="Times New Roman" w:hAnsi="Times New Roman" w:cs="Times New Roman"/>
                <w:b/>
                <w:color w:val="000000"/>
                <w:sz w:val="24"/>
                <w:szCs w:val="24"/>
              </w:rPr>
              <w:t>від</w:t>
            </w:r>
            <w:proofErr w:type="spellEnd"/>
            <w:r w:rsidRPr="00DA3170">
              <w:rPr>
                <w:rFonts w:ascii="Times New Roman" w:eastAsia="Times New Roman" w:hAnsi="Times New Roman" w:cs="Times New Roman"/>
                <w:b/>
                <w:color w:val="000000"/>
                <w:sz w:val="24"/>
                <w:szCs w:val="24"/>
              </w:rPr>
              <w:t xml:space="preserve"> 03.03.2020 року №193 «Про </w:t>
            </w:r>
            <w:proofErr w:type="spellStart"/>
            <w:r w:rsidRPr="00DA3170">
              <w:rPr>
                <w:rFonts w:ascii="Times New Roman" w:eastAsia="Times New Roman" w:hAnsi="Times New Roman" w:cs="Times New Roman"/>
                <w:b/>
                <w:color w:val="000000"/>
                <w:sz w:val="24"/>
                <w:szCs w:val="24"/>
              </w:rPr>
              <w:t>реалізацію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експериментального</w:t>
            </w:r>
            <w:proofErr w:type="spellEnd"/>
            <w:r w:rsidRPr="00DA3170">
              <w:rPr>
                <w:rFonts w:ascii="Times New Roman" w:eastAsia="Times New Roman" w:hAnsi="Times New Roman" w:cs="Times New Roman"/>
                <w:b/>
                <w:color w:val="000000"/>
                <w:sz w:val="24"/>
                <w:szCs w:val="24"/>
              </w:rPr>
              <w:t xml:space="preserve"> проекту </w:t>
            </w:r>
            <w:proofErr w:type="spellStart"/>
            <w:r w:rsidRPr="00DA3170">
              <w:rPr>
                <w:rFonts w:ascii="Times New Roman" w:eastAsia="Times New Roman" w:hAnsi="Times New Roman" w:cs="Times New Roman"/>
                <w:b/>
                <w:color w:val="000000"/>
                <w:sz w:val="24"/>
                <w:szCs w:val="24"/>
              </w:rPr>
              <w:t>щодо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забезпечення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можливості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використання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удосконалених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підписів</w:t>
            </w:r>
            <w:proofErr w:type="spellEnd"/>
            <w:r w:rsidRPr="00DA3170">
              <w:rPr>
                <w:rFonts w:ascii="Times New Roman" w:eastAsia="Times New Roman" w:hAnsi="Times New Roman" w:cs="Times New Roman"/>
                <w:b/>
                <w:color w:val="000000"/>
                <w:sz w:val="24"/>
                <w:szCs w:val="24"/>
              </w:rPr>
              <w:t xml:space="preserve"> і печаток, </w:t>
            </w:r>
            <w:proofErr w:type="spellStart"/>
            <w:r w:rsidRPr="00DA3170">
              <w:rPr>
                <w:rFonts w:ascii="Times New Roman" w:eastAsia="Times New Roman" w:hAnsi="Times New Roman" w:cs="Times New Roman"/>
                <w:b/>
                <w:color w:val="000000"/>
                <w:sz w:val="24"/>
                <w:szCs w:val="24"/>
              </w:rPr>
              <w:t>які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базуються</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кваліфікованих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сертифікатах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відкритих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ключів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час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створенні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даних</w:t>
            </w:r>
            <w:proofErr w:type="spellEnd"/>
            <w:r w:rsidRPr="00DA3170">
              <w:rPr>
                <w:rFonts w:ascii="Times New Roman" w:eastAsia="Times New Roman" w:hAnsi="Times New Roman" w:cs="Times New Roman"/>
                <w:b/>
                <w:color w:val="000000"/>
                <w:sz w:val="24"/>
                <w:szCs w:val="24"/>
              </w:rPr>
              <w:t xml:space="preserve">, особа, яка </w:t>
            </w:r>
            <w:proofErr w:type="spellStart"/>
            <w:r w:rsidRPr="00DA3170">
              <w:rPr>
                <w:rFonts w:ascii="Times New Roman" w:eastAsia="Times New Roman" w:hAnsi="Times New Roman" w:cs="Times New Roman"/>
                <w:b/>
                <w:color w:val="000000"/>
                <w:sz w:val="24"/>
                <w:szCs w:val="24"/>
              </w:rPr>
              <w:t>має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повноваження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щодо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повинна пройти </w:t>
            </w:r>
            <w:proofErr w:type="spellStart"/>
            <w:r w:rsidRPr="00DA3170">
              <w:rPr>
                <w:rFonts w:ascii="Times New Roman" w:eastAsia="Times New Roman" w:hAnsi="Times New Roman" w:cs="Times New Roman"/>
                <w:b/>
                <w:color w:val="000000"/>
                <w:sz w:val="24"/>
                <w:szCs w:val="24"/>
              </w:rPr>
              <w:t>електронну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ідентифікацію</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електронній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системі</w:t>
            </w:r>
            <w:proofErr w:type="spellEnd"/>
            <w:r w:rsidRPr="00DA3170">
              <w:rPr>
                <w:rFonts w:ascii="Times New Roman" w:eastAsia="Times New Roman" w:hAnsi="Times New Roman" w:cs="Times New Roman"/>
                <w:b/>
                <w:color w:val="000000"/>
                <w:sz w:val="24"/>
                <w:szCs w:val="24"/>
              </w:rPr>
              <w:t xml:space="preserve"> закупівель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кваліфікованого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надалі</w:t>
            </w:r>
            <w:proofErr w:type="spellEnd"/>
            <w:r w:rsidRPr="00DA3170">
              <w:rPr>
                <w:rFonts w:ascii="Times New Roman" w:eastAsia="Times New Roman" w:hAnsi="Times New Roman" w:cs="Times New Roman"/>
                <w:b/>
                <w:color w:val="000000"/>
                <w:sz w:val="24"/>
                <w:szCs w:val="24"/>
              </w:rPr>
              <w:t xml:space="preserve"> –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удосконаленого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незахищеному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типі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носія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надалі</w:t>
            </w:r>
            <w:proofErr w:type="spellEnd"/>
            <w:r w:rsidRPr="00DA3170">
              <w:rPr>
                <w:rFonts w:ascii="Times New Roman" w:eastAsia="Times New Roman" w:hAnsi="Times New Roman" w:cs="Times New Roman"/>
                <w:b/>
                <w:color w:val="000000"/>
                <w:sz w:val="24"/>
                <w:szCs w:val="24"/>
              </w:rPr>
              <w:t xml:space="preserve"> – УЕП) (</w:t>
            </w:r>
            <w:proofErr w:type="spellStart"/>
            <w:r w:rsidRPr="00DA3170">
              <w:rPr>
                <w:rFonts w:ascii="Times New Roman" w:eastAsia="Times New Roman" w:hAnsi="Times New Roman" w:cs="Times New Roman"/>
                <w:b/>
                <w:color w:val="000000"/>
                <w:sz w:val="24"/>
                <w:szCs w:val="24"/>
              </w:rPr>
              <w:t>автентифікацію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після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інформації</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поля на </w:t>
            </w:r>
            <w:proofErr w:type="spellStart"/>
            <w:r w:rsidRPr="00DA3170">
              <w:rPr>
                <w:rFonts w:ascii="Times New Roman" w:eastAsia="Times New Roman" w:hAnsi="Times New Roman" w:cs="Times New Roman"/>
                <w:b/>
                <w:color w:val="000000"/>
                <w:sz w:val="24"/>
                <w:szCs w:val="24"/>
              </w:rPr>
              <w:t>неї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накладається</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w:t>
            </w:r>
            <w:proofErr w:type="spellStart"/>
            <w:r w:rsidRPr="00DA3170">
              <w:rPr>
                <w:rFonts w:ascii="Times New Roman" w:eastAsia="Times New Roman" w:hAnsi="Times New Roman" w:cs="Times New Roman"/>
                <w:b/>
                <w:color w:val="000000"/>
                <w:sz w:val="24"/>
                <w:szCs w:val="24"/>
              </w:rPr>
              <w:t>службової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посадової</w:t>
            </w:r>
            <w:proofErr w:type="spellEnd"/>
            <w:r w:rsidRPr="00DA3170">
              <w:rPr>
                <w:rFonts w:ascii="Times New Roman" w:eastAsia="Times New Roman" w:hAnsi="Times New Roman" w:cs="Times New Roman"/>
                <w:b/>
                <w:color w:val="000000"/>
                <w:sz w:val="24"/>
                <w:szCs w:val="24"/>
              </w:rPr>
              <w:t xml:space="preserve">) особи </w:t>
            </w:r>
            <w:proofErr w:type="spellStart"/>
            <w:r w:rsidRPr="00DA3170">
              <w:rPr>
                <w:rFonts w:ascii="Times New Roman" w:eastAsia="Times New Roman" w:hAnsi="Times New Roman" w:cs="Times New Roman"/>
                <w:b/>
                <w:color w:val="000000"/>
                <w:sz w:val="24"/>
                <w:szCs w:val="24"/>
              </w:rPr>
              <w:t>учасника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процедури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закупівлі</w:t>
            </w:r>
            <w:proofErr w:type="spellEnd"/>
            <w:r w:rsidRPr="00DA3170">
              <w:rPr>
                <w:rFonts w:ascii="Times New Roman" w:eastAsia="Times New Roman" w:hAnsi="Times New Roman" w:cs="Times New Roman"/>
                <w:b/>
                <w:color w:val="000000"/>
                <w:sz w:val="24"/>
                <w:szCs w:val="24"/>
              </w:rPr>
              <w:t xml:space="preserve">, яку </w:t>
            </w:r>
            <w:proofErr w:type="spellStart"/>
            <w:r w:rsidRPr="00DA3170">
              <w:rPr>
                <w:rFonts w:ascii="Times New Roman" w:eastAsia="Times New Roman" w:hAnsi="Times New Roman" w:cs="Times New Roman"/>
                <w:b/>
                <w:color w:val="000000"/>
                <w:sz w:val="24"/>
                <w:szCs w:val="24"/>
              </w:rPr>
              <w:t>уповноважено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представляти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його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інтереси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час </w:t>
            </w:r>
            <w:proofErr w:type="spellStart"/>
            <w:r w:rsidRPr="00DA3170">
              <w:rPr>
                <w:rFonts w:ascii="Times New Roman" w:eastAsia="Times New Roman" w:hAnsi="Times New Roman" w:cs="Times New Roman"/>
                <w:b/>
                <w:color w:val="000000"/>
                <w:sz w:val="24"/>
                <w:szCs w:val="24"/>
              </w:rPr>
              <w:t>проведення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процедури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закупівлі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фізичної</w:t>
            </w:r>
            <w:proofErr w:type="spellEnd"/>
            <w:r w:rsidRPr="00DA3170">
              <w:rPr>
                <w:rFonts w:ascii="Times New Roman" w:eastAsia="Times New Roman" w:hAnsi="Times New Roman" w:cs="Times New Roman"/>
                <w:b/>
                <w:color w:val="000000"/>
                <w:sz w:val="24"/>
                <w:szCs w:val="24"/>
              </w:rPr>
              <w:t xml:space="preserve"> особи, яка є </w:t>
            </w:r>
            <w:proofErr w:type="spellStart"/>
            <w:r w:rsidRPr="00DA3170">
              <w:rPr>
                <w:rFonts w:ascii="Times New Roman" w:eastAsia="Times New Roman" w:hAnsi="Times New Roman" w:cs="Times New Roman"/>
                <w:b/>
                <w:color w:val="000000"/>
                <w:sz w:val="24"/>
                <w:szCs w:val="24"/>
              </w:rPr>
              <w:t>учасником</w:t>
            </w:r>
            <w:proofErr w:type="spellEnd"/>
            <w:r w:rsidRPr="00DA3170">
              <w:rPr>
                <w:rFonts w:ascii="Times New Roman" w:eastAsia="Times New Roman" w:hAnsi="Times New Roman" w:cs="Times New Roman"/>
                <w:b/>
                <w:color w:val="000000"/>
                <w:sz w:val="24"/>
                <w:szCs w:val="24"/>
              </w:rPr>
              <w:t xml:space="preserve">. </w:t>
            </w:r>
          </w:p>
          <w:p w14:paraId="7082E09D"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Створити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електронний</w:t>
            </w:r>
            <w:proofErr w:type="spellEnd"/>
            <w:r w:rsidRPr="00DA3170">
              <w:rPr>
                <w:rFonts w:ascii="Times New Roman" w:eastAsia="Times New Roman" w:hAnsi="Times New Roman" w:cs="Times New Roman"/>
                <w:b/>
                <w:color w:val="000000"/>
                <w:sz w:val="24"/>
                <w:szCs w:val="24"/>
              </w:rPr>
              <w:t xml:space="preserve"> документ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w:t>
            </w:r>
            <w:proofErr w:type="spellStart"/>
            <w:r w:rsidRPr="00DA3170">
              <w:rPr>
                <w:rFonts w:ascii="Times New Roman" w:eastAsia="Times New Roman" w:hAnsi="Times New Roman" w:cs="Times New Roman"/>
                <w:b/>
                <w:color w:val="000000"/>
                <w:sz w:val="24"/>
                <w:szCs w:val="24"/>
              </w:rPr>
              <w:t>можна</w:t>
            </w:r>
            <w:proofErr w:type="spellEnd"/>
            <w:r w:rsidRPr="00DA3170">
              <w:rPr>
                <w:rFonts w:ascii="Times New Roman" w:eastAsia="Times New Roman" w:hAnsi="Times New Roman" w:cs="Times New Roman"/>
                <w:b/>
                <w:color w:val="000000"/>
                <w:sz w:val="24"/>
                <w:szCs w:val="24"/>
              </w:rPr>
              <w:t xml:space="preserve">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загальнодоступних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програмних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комплексів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наприклад</w:t>
            </w:r>
            <w:proofErr w:type="spellEnd"/>
            <w:r w:rsidRPr="00DA3170">
              <w:rPr>
                <w:rFonts w:ascii="Times New Roman" w:eastAsia="Times New Roman" w:hAnsi="Times New Roman" w:cs="Times New Roman"/>
                <w:b/>
                <w:color w:val="000000"/>
                <w:sz w:val="24"/>
                <w:szCs w:val="24"/>
              </w:rPr>
              <w:t>: https://czo.gov.ua/verify.</w:t>
            </w:r>
          </w:p>
          <w:p w14:paraId="67EFE596"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Вважатиметеся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достатнім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виконанням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фізичною</w:t>
            </w:r>
            <w:proofErr w:type="spellEnd"/>
            <w:r w:rsidRPr="00DA3170">
              <w:rPr>
                <w:rFonts w:ascii="Times New Roman" w:eastAsia="Times New Roman" w:hAnsi="Times New Roman" w:cs="Times New Roman"/>
                <w:b/>
                <w:color w:val="000000"/>
                <w:sz w:val="24"/>
                <w:szCs w:val="24"/>
              </w:rPr>
              <w:t xml:space="preserve"> особою-</w:t>
            </w:r>
            <w:proofErr w:type="spellStart"/>
            <w:r w:rsidRPr="00DA3170">
              <w:rPr>
                <w:rFonts w:ascii="Times New Roman" w:eastAsia="Times New Roman" w:hAnsi="Times New Roman" w:cs="Times New Roman"/>
                <w:b/>
                <w:color w:val="000000"/>
                <w:sz w:val="24"/>
                <w:szCs w:val="24"/>
              </w:rPr>
              <w:t>підприємцем</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як </w:t>
            </w:r>
            <w:proofErr w:type="spellStart"/>
            <w:r w:rsidRPr="00DA3170">
              <w:rPr>
                <w:rFonts w:ascii="Times New Roman" w:eastAsia="Times New Roman" w:hAnsi="Times New Roman" w:cs="Times New Roman"/>
                <w:b/>
                <w:color w:val="000000"/>
                <w:sz w:val="24"/>
                <w:szCs w:val="24"/>
              </w:rPr>
              <w:t>фізичної</w:t>
            </w:r>
            <w:proofErr w:type="spellEnd"/>
            <w:r w:rsidRPr="00DA3170">
              <w:rPr>
                <w:rFonts w:ascii="Times New Roman" w:eastAsia="Times New Roman" w:hAnsi="Times New Roman" w:cs="Times New Roman"/>
                <w:b/>
                <w:color w:val="000000"/>
                <w:sz w:val="24"/>
                <w:szCs w:val="24"/>
              </w:rPr>
              <w:t xml:space="preserve"> особи.</w:t>
            </w:r>
          </w:p>
          <w:p w14:paraId="7947A3C0"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Замовник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вимагає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засвідчувати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подаються</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печаткою</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уповноваженої</w:t>
            </w:r>
            <w:proofErr w:type="spellEnd"/>
            <w:r w:rsidRPr="00DA3170">
              <w:rPr>
                <w:rFonts w:ascii="Times New Roman" w:eastAsia="Times New Roman" w:hAnsi="Times New Roman" w:cs="Times New Roman"/>
                <w:b/>
                <w:color w:val="000000"/>
                <w:sz w:val="24"/>
                <w:szCs w:val="24"/>
              </w:rPr>
              <w:t xml:space="preserve"> особи, </w:t>
            </w:r>
            <w:proofErr w:type="spellStart"/>
            <w:r w:rsidRPr="00DA3170">
              <w:rPr>
                <w:rFonts w:ascii="Times New Roman" w:eastAsia="Times New Roman" w:hAnsi="Times New Roman" w:cs="Times New Roman"/>
                <w:b/>
                <w:color w:val="000000"/>
                <w:sz w:val="24"/>
                <w:szCs w:val="24"/>
              </w:rPr>
              <w:t>якщо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надані</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формі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документа через </w:t>
            </w:r>
            <w:proofErr w:type="spellStart"/>
            <w:r w:rsidRPr="00DA3170">
              <w:rPr>
                <w:rFonts w:ascii="Times New Roman" w:eastAsia="Times New Roman" w:hAnsi="Times New Roman" w:cs="Times New Roman"/>
                <w:b/>
                <w:color w:val="000000"/>
                <w:sz w:val="24"/>
                <w:szCs w:val="24"/>
              </w:rPr>
              <w:t>електронну</w:t>
            </w:r>
            <w:proofErr w:type="spellEnd"/>
            <w:r w:rsidRPr="00DA3170">
              <w:rPr>
                <w:rFonts w:ascii="Times New Roman" w:eastAsia="Times New Roman" w:hAnsi="Times New Roman" w:cs="Times New Roman"/>
                <w:b/>
                <w:color w:val="000000"/>
                <w:sz w:val="24"/>
                <w:szCs w:val="24"/>
              </w:rPr>
              <w:t xml:space="preserve"> систему закупівель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базується</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кваліфікованому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сертифікаті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відповідно</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Закону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 xml:space="preserve">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довірчі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послуги</w:t>
            </w:r>
            <w:proofErr w:type="spellEnd"/>
            <w:r w:rsidRPr="00DA3170">
              <w:rPr>
                <w:rFonts w:ascii="Times New Roman" w:eastAsia="Times New Roman" w:hAnsi="Times New Roman" w:cs="Times New Roman"/>
                <w:b/>
                <w:color w:val="000000"/>
                <w:sz w:val="24"/>
                <w:szCs w:val="24"/>
              </w:rPr>
              <w:t>”.</w:t>
            </w:r>
          </w:p>
          <w:p w14:paraId="4C61EB0B"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вимагаються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повинен </w:t>
            </w:r>
            <w:proofErr w:type="spellStart"/>
            <w:r w:rsidRPr="00DA3170">
              <w:rPr>
                <w:rFonts w:ascii="Times New Roman" w:eastAsia="Times New Roman" w:hAnsi="Times New Roman" w:cs="Times New Roman"/>
                <w:b/>
                <w:color w:val="000000"/>
                <w:sz w:val="24"/>
                <w:szCs w:val="24"/>
              </w:rPr>
              <w:t>розмістити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завантажити</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електронній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системі</w:t>
            </w:r>
            <w:proofErr w:type="spellEnd"/>
            <w:r w:rsidRPr="00DA3170">
              <w:rPr>
                <w:rFonts w:ascii="Times New Roman" w:eastAsia="Times New Roman" w:hAnsi="Times New Roman" w:cs="Times New Roman"/>
                <w:b/>
                <w:color w:val="000000"/>
                <w:sz w:val="24"/>
                <w:szCs w:val="24"/>
              </w:rPr>
              <w:t xml:space="preserve"> закупівель (</w:t>
            </w:r>
            <w:proofErr w:type="spellStart"/>
            <w:r w:rsidRPr="00DA3170">
              <w:rPr>
                <w:rFonts w:ascii="Times New Roman" w:eastAsia="Times New Roman" w:hAnsi="Times New Roman" w:cs="Times New Roman"/>
                <w:b/>
                <w:color w:val="000000"/>
                <w:sz w:val="24"/>
                <w:szCs w:val="24"/>
              </w:rPr>
              <w:t>далі</w:t>
            </w:r>
            <w:proofErr w:type="spellEnd"/>
            <w:r w:rsidRPr="00DA3170">
              <w:rPr>
                <w:rFonts w:ascii="Times New Roman" w:eastAsia="Times New Roman" w:hAnsi="Times New Roman" w:cs="Times New Roman"/>
                <w:b/>
                <w:color w:val="000000"/>
                <w:sz w:val="24"/>
                <w:szCs w:val="24"/>
              </w:rPr>
              <w:t xml:space="preserve"> – Система) до </w:t>
            </w:r>
            <w:proofErr w:type="spellStart"/>
            <w:r w:rsidRPr="00DA3170">
              <w:rPr>
                <w:rFonts w:ascii="Times New Roman" w:eastAsia="Times New Roman" w:hAnsi="Times New Roman" w:cs="Times New Roman"/>
                <w:b/>
                <w:color w:val="000000"/>
                <w:sz w:val="24"/>
                <w:szCs w:val="24"/>
              </w:rPr>
              <w:t>кінцевого</w:t>
            </w:r>
            <w:proofErr w:type="spellEnd"/>
            <w:r w:rsidRPr="00DA3170">
              <w:rPr>
                <w:rFonts w:ascii="Times New Roman" w:eastAsia="Times New Roman" w:hAnsi="Times New Roman" w:cs="Times New Roman"/>
                <w:b/>
                <w:color w:val="000000"/>
                <w:sz w:val="24"/>
                <w:szCs w:val="24"/>
              </w:rPr>
              <w:t xml:space="preserve"> строку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сканованому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вигляді</w:t>
            </w:r>
            <w:proofErr w:type="spellEnd"/>
            <w:r w:rsidRPr="00DA3170">
              <w:rPr>
                <w:rFonts w:ascii="Times New Roman" w:eastAsia="Times New Roman" w:hAnsi="Times New Roman" w:cs="Times New Roman"/>
                <w:b/>
                <w:color w:val="000000"/>
                <w:sz w:val="24"/>
                <w:szCs w:val="24"/>
              </w:rPr>
              <w:t>.</w:t>
            </w:r>
          </w:p>
          <w:p w14:paraId="30D37096"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lastRenderedPageBreak/>
              <w:t xml:space="preserve">бути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рівня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зображення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доступні</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перегляду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в Систему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файлу у </w:t>
            </w:r>
            <w:proofErr w:type="spellStart"/>
            <w:r w:rsidRPr="00DA3170">
              <w:rPr>
                <w:rFonts w:ascii="Times New Roman" w:eastAsia="Times New Roman" w:hAnsi="Times New Roman" w:cs="Times New Roman"/>
                <w:color w:val="000000"/>
                <w:sz w:val="24"/>
                <w:szCs w:val="24"/>
              </w:rPr>
              <w:t>форматі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pdf</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jpeg</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архівацію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WinRAR</w:t>
            </w:r>
            <w:proofErr w:type="spellEnd"/>
            <w:r w:rsidRPr="00DA3170">
              <w:rPr>
                <w:rFonts w:ascii="Times New Roman" w:eastAsia="Times New Roman" w:hAnsi="Times New Roman" w:cs="Times New Roman"/>
                <w:color w:val="000000"/>
                <w:sz w:val="24"/>
                <w:szCs w:val="24"/>
              </w:rPr>
              <w:t xml:space="preserve">, 7-Zip). </w:t>
            </w:r>
            <w:proofErr w:type="spellStart"/>
            <w:r w:rsidRPr="00DA3170">
              <w:rPr>
                <w:rFonts w:ascii="Times New Roman" w:eastAsia="Times New Roman" w:hAnsi="Times New Roman" w:cs="Times New Roman"/>
                <w:color w:val="000000"/>
                <w:sz w:val="24"/>
                <w:szCs w:val="24"/>
              </w:rPr>
              <w:t>Забороняється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обмежувати</w:t>
            </w:r>
            <w:proofErr w:type="spellEnd"/>
            <w:r w:rsidRPr="00DA3170">
              <w:rPr>
                <w:rFonts w:ascii="Times New Roman" w:eastAsia="Times New Roman" w:hAnsi="Times New Roman" w:cs="Times New Roman"/>
                <w:color w:val="000000"/>
                <w:sz w:val="24"/>
                <w:szCs w:val="24"/>
              </w:rPr>
              <w:t xml:space="preserve"> перегляд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шляхом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на них </w:t>
            </w:r>
            <w:proofErr w:type="spellStart"/>
            <w:r w:rsidRPr="00DA3170">
              <w:rPr>
                <w:rFonts w:ascii="Times New Roman" w:eastAsia="Times New Roman" w:hAnsi="Times New Roman" w:cs="Times New Roman"/>
                <w:color w:val="000000"/>
                <w:sz w:val="24"/>
                <w:szCs w:val="24"/>
              </w:rPr>
              <w:t>паролів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у будь-</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назву</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дозволяє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ідентифікувати</w:t>
            </w:r>
            <w:proofErr w:type="spellEnd"/>
            <w:r w:rsidRPr="00DA3170">
              <w:rPr>
                <w:rFonts w:ascii="Times New Roman" w:eastAsia="Times New Roman" w:hAnsi="Times New Roman" w:cs="Times New Roman"/>
                <w:color w:val="000000"/>
                <w:sz w:val="24"/>
                <w:szCs w:val="24"/>
              </w:rPr>
              <w:t>.</w:t>
            </w:r>
          </w:p>
          <w:p w14:paraId="3A92EBE8"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подати </w:t>
            </w:r>
            <w:proofErr w:type="spellStart"/>
            <w:r w:rsidRPr="00DA3170">
              <w:rPr>
                <w:rFonts w:ascii="Times New Roman" w:eastAsia="Times New Roman" w:hAnsi="Times New Roman" w:cs="Times New Roman"/>
                <w:color w:val="000000"/>
                <w:sz w:val="24"/>
                <w:szCs w:val="24"/>
              </w:rPr>
              <w:t>тільки</w:t>
            </w:r>
            <w:proofErr w:type="spellEnd"/>
            <w:r w:rsidRPr="00DA3170">
              <w:rPr>
                <w:rFonts w:ascii="Times New Roman" w:eastAsia="Times New Roman" w:hAnsi="Times New Roman" w:cs="Times New Roman"/>
                <w:color w:val="000000"/>
                <w:sz w:val="24"/>
                <w:szCs w:val="24"/>
              </w:rPr>
              <w:t xml:space="preserve"> одну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3170ECB6"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Опис</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приклади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формальних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несуттєвих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помилок</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допущення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призведе</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відхилення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w:t>
            </w:r>
          </w:p>
          <w:p w14:paraId="5435DC4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 </w:t>
            </w:r>
            <w:proofErr w:type="spellStart"/>
            <w:r w:rsidRPr="00DA3170">
              <w:rPr>
                <w:rFonts w:ascii="Times New Roman" w:eastAsia="Times New Roman" w:hAnsi="Times New Roman" w:cs="Times New Roman"/>
                <w:i/>
                <w:color w:val="000000"/>
                <w:sz w:val="24"/>
                <w:szCs w:val="24"/>
              </w:rPr>
              <w:t>Інформація</w:t>
            </w:r>
            <w:proofErr w:type="spellEnd"/>
            <w:r w:rsidRPr="00DA3170">
              <w:rPr>
                <w:rFonts w:ascii="Times New Roman" w:eastAsia="Times New Roman" w:hAnsi="Times New Roman" w:cs="Times New Roman"/>
                <w:i/>
                <w:color w:val="000000"/>
                <w:sz w:val="24"/>
                <w:szCs w:val="24"/>
              </w:rPr>
              <w:t xml:space="preserve">/документ, подана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помилки</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частині</w:t>
            </w:r>
            <w:proofErr w:type="spellEnd"/>
            <w:r w:rsidRPr="00DA3170">
              <w:rPr>
                <w:rFonts w:ascii="Times New Roman" w:eastAsia="Times New Roman" w:hAnsi="Times New Roman" w:cs="Times New Roman"/>
                <w:i/>
                <w:color w:val="000000"/>
                <w:sz w:val="24"/>
                <w:szCs w:val="24"/>
              </w:rPr>
              <w:t>:</w:t>
            </w:r>
          </w:p>
          <w:p w14:paraId="314F9729"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великої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w:t>
            </w:r>
          </w:p>
          <w:p w14:paraId="5566C8CC"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розділових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знаків</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відмінювання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реченні</w:t>
            </w:r>
            <w:proofErr w:type="spellEnd"/>
            <w:r w:rsidRPr="00DA3170">
              <w:rPr>
                <w:rFonts w:ascii="Times New Roman" w:eastAsia="Times New Roman" w:hAnsi="Times New Roman" w:cs="Times New Roman"/>
                <w:i/>
                <w:color w:val="000000"/>
                <w:sz w:val="24"/>
                <w:szCs w:val="24"/>
              </w:rPr>
              <w:t>;</w:t>
            </w:r>
          </w:p>
          <w:p w14:paraId="633230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 xml:space="preserve"> слова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звороту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запозичених</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іншої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мови</w:t>
            </w:r>
            <w:proofErr w:type="spellEnd"/>
            <w:r w:rsidRPr="00DA3170">
              <w:rPr>
                <w:rFonts w:ascii="Times New Roman" w:eastAsia="Times New Roman" w:hAnsi="Times New Roman" w:cs="Times New Roman"/>
                <w:i/>
                <w:color w:val="000000"/>
                <w:sz w:val="24"/>
                <w:szCs w:val="24"/>
              </w:rPr>
              <w:t>;</w:t>
            </w:r>
          </w:p>
          <w:p w14:paraId="176FD2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оголошення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проведення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конкурентної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присвоєного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електронною</w:t>
            </w:r>
            <w:proofErr w:type="spellEnd"/>
            <w:r w:rsidRPr="00DA3170">
              <w:rPr>
                <w:rFonts w:ascii="Times New Roman" w:eastAsia="Times New Roman" w:hAnsi="Times New Roman" w:cs="Times New Roman"/>
                <w:i/>
                <w:color w:val="000000"/>
                <w:sz w:val="24"/>
                <w:szCs w:val="24"/>
              </w:rPr>
              <w:t xml:space="preserve"> системою закупівель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намір</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укласти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договір</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закупівлю</w:t>
            </w:r>
            <w:proofErr w:type="spellEnd"/>
            <w:r w:rsidRPr="00DA3170">
              <w:rPr>
                <w:rFonts w:ascii="Times New Roman" w:eastAsia="Times New Roman" w:hAnsi="Times New Roman" w:cs="Times New Roman"/>
                <w:i/>
                <w:color w:val="000000"/>
                <w:sz w:val="24"/>
                <w:szCs w:val="24"/>
              </w:rPr>
              <w:t xml:space="preserve"> -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в цифрах;</w:t>
            </w:r>
          </w:p>
          <w:p w14:paraId="37DF8E73"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застосування</w:t>
            </w:r>
            <w:proofErr w:type="spellEnd"/>
            <w:r w:rsidRPr="00DA3170">
              <w:rPr>
                <w:rFonts w:ascii="Times New Roman" w:eastAsia="Times New Roman" w:hAnsi="Times New Roman" w:cs="Times New Roman"/>
                <w:i/>
                <w:color w:val="000000"/>
                <w:sz w:val="24"/>
                <w:szCs w:val="24"/>
              </w:rPr>
              <w:t xml:space="preserve"> правил переносу </w:t>
            </w:r>
            <w:proofErr w:type="spellStart"/>
            <w:r w:rsidRPr="00DA3170">
              <w:rPr>
                <w:rFonts w:ascii="Times New Roman" w:eastAsia="Times New Roman" w:hAnsi="Times New Roman" w:cs="Times New Roman"/>
                <w:i/>
                <w:color w:val="000000"/>
                <w:sz w:val="24"/>
                <w:szCs w:val="24"/>
              </w:rPr>
              <w:t>частини</w:t>
            </w:r>
            <w:proofErr w:type="spellEnd"/>
            <w:r w:rsidRPr="00DA3170">
              <w:rPr>
                <w:rFonts w:ascii="Times New Roman" w:eastAsia="Times New Roman" w:hAnsi="Times New Roman" w:cs="Times New Roman"/>
                <w:i/>
                <w:color w:val="000000"/>
                <w:sz w:val="24"/>
                <w:szCs w:val="24"/>
              </w:rPr>
              <w:t xml:space="preserve"> слова з рядка в рядок;</w:t>
            </w:r>
          </w:p>
          <w:p w14:paraId="166893CB"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написання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разом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окремо</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через </w:t>
            </w:r>
            <w:proofErr w:type="spellStart"/>
            <w:r w:rsidRPr="00DA3170">
              <w:rPr>
                <w:rFonts w:ascii="Times New Roman" w:eastAsia="Times New Roman" w:hAnsi="Times New Roman" w:cs="Times New Roman"/>
                <w:i/>
                <w:color w:val="000000"/>
                <w:sz w:val="24"/>
                <w:szCs w:val="24"/>
              </w:rPr>
              <w:t>дефіс</w:t>
            </w:r>
            <w:proofErr w:type="spellEnd"/>
            <w:r w:rsidRPr="00DA3170">
              <w:rPr>
                <w:rFonts w:ascii="Times New Roman" w:eastAsia="Times New Roman" w:hAnsi="Times New Roman" w:cs="Times New Roman"/>
                <w:i/>
                <w:color w:val="000000"/>
                <w:sz w:val="24"/>
                <w:szCs w:val="24"/>
              </w:rPr>
              <w:t>;</w:t>
            </w:r>
          </w:p>
          <w:p w14:paraId="44FA87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кілька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мають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однаковий</w:t>
            </w:r>
            <w:proofErr w:type="spellEnd"/>
            <w:r w:rsidRPr="00DA3170">
              <w:rPr>
                <w:rFonts w:ascii="Times New Roman" w:eastAsia="Times New Roman" w:hAnsi="Times New Roman" w:cs="Times New Roman"/>
                <w:i/>
                <w:color w:val="000000"/>
                <w:sz w:val="24"/>
                <w:szCs w:val="24"/>
              </w:rPr>
              <w:t xml:space="preserve"> номер, </w:t>
            </w:r>
            <w:proofErr w:type="spellStart"/>
            <w:r w:rsidRPr="00DA3170">
              <w:rPr>
                <w:rFonts w:ascii="Times New Roman" w:eastAsia="Times New Roman" w:hAnsi="Times New Roman" w:cs="Times New Roman"/>
                <w:i/>
                <w:color w:val="000000"/>
                <w:sz w:val="24"/>
                <w:szCs w:val="24"/>
              </w:rPr>
              <w:t>пропущені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номери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переліку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зазначеному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документі</w:t>
            </w:r>
            <w:proofErr w:type="spellEnd"/>
            <w:r w:rsidRPr="00DA3170">
              <w:rPr>
                <w:rFonts w:ascii="Times New Roman" w:eastAsia="Times New Roman" w:hAnsi="Times New Roman" w:cs="Times New Roman"/>
                <w:i/>
                <w:color w:val="000000"/>
                <w:sz w:val="24"/>
                <w:szCs w:val="24"/>
              </w:rPr>
              <w:t>).</w:t>
            </w:r>
          </w:p>
          <w:p w14:paraId="5A2168B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2.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зроблена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оформлення</w:t>
            </w:r>
            <w:proofErr w:type="spellEnd"/>
            <w:r w:rsidRPr="00DA3170">
              <w:rPr>
                <w:rFonts w:ascii="Times New Roman" w:eastAsia="Times New Roman" w:hAnsi="Times New Roman" w:cs="Times New Roman"/>
                <w:i/>
                <w:color w:val="000000"/>
                <w:sz w:val="24"/>
                <w:szCs w:val="24"/>
              </w:rPr>
              <w:t xml:space="preserve"> тексту документа/</w:t>
            </w:r>
            <w:proofErr w:type="spellStart"/>
            <w:r w:rsidRPr="00DA3170">
              <w:rPr>
                <w:rFonts w:ascii="Times New Roman" w:eastAsia="Times New Roman" w:hAnsi="Times New Roman" w:cs="Times New Roman"/>
                <w:i/>
                <w:color w:val="000000"/>
                <w:sz w:val="24"/>
                <w:szCs w:val="24"/>
              </w:rPr>
              <w:t>унесення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окремі</w:t>
            </w:r>
            <w:proofErr w:type="spellEnd"/>
            <w:r w:rsidRPr="00DA3170">
              <w:rPr>
                <w:rFonts w:ascii="Times New Roman" w:eastAsia="Times New Roman" w:hAnsi="Times New Roman" w:cs="Times New Roman"/>
                <w:i/>
                <w:color w:val="000000"/>
                <w:sz w:val="24"/>
                <w:szCs w:val="24"/>
              </w:rPr>
              <w:t xml:space="preserve"> поля </w:t>
            </w:r>
            <w:proofErr w:type="spellStart"/>
            <w:r w:rsidRPr="00DA3170">
              <w:rPr>
                <w:rFonts w:ascii="Times New Roman" w:eastAsia="Times New Roman" w:hAnsi="Times New Roman" w:cs="Times New Roman"/>
                <w:i/>
                <w:color w:val="000000"/>
                <w:sz w:val="24"/>
                <w:szCs w:val="24"/>
              </w:rPr>
              <w:t>електронної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комп'ютерна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коректура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переставлення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місцями</w:t>
            </w:r>
            <w:proofErr w:type="spellEnd"/>
            <w:r w:rsidRPr="00DA3170">
              <w:rPr>
                <w:rFonts w:ascii="Times New Roman" w:eastAsia="Times New Roman" w:hAnsi="Times New Roman" w:cs="Times New Roman"/>
                <w:i/>
                <w:color w:val="000000"/>
                <w:sz w:val="24"/>
                <w:szCs w:val="24"/>
              </w:rPr>
              <w:t xml:space="preserve">, пропуск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повторення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пропуску </w:t>
            </w:r>
            <w:proofErr w:type="spellStart"/>
            <w:r w:rsidRPr="00DA3170">
              <w:rPr>
                <w:rFonts w:ascii="Times New Roman" w:eastAsia="Times New Roman" w:hAnsi="Times New Roman" w:cs="Times New Roman"/>
                <w:i/>
                <w:color w:val="000000"/>
                <w:sz w:val="24"/>
                <w:szCs w:val="24"/>
              </w:rPr>
              <w:t>між</w:t>
            </w:r>
            <w:proofErr w:type="spellEnd"/>
            <w:r w:rsidRPr="00DA3170">
              <w:rPr>
                <w:rFonts w:ascii="Times New Roman" w:eastAsia="Times New Roman" w:hAnsi="Times New Roman" w:cs="Times New Roman"/>
                <w:i/>
                <w:color w:val="000000"/>
                <w:sz w:val="24"/>
                <w:szCs w:val="24"/>
              </w:rPr>
              <w:t xml:space="preserve"> словами, </w:t>
            </w:r>
            <w:proofErr w:type="spellStart"/>
            <w:r w:rsidRPr="00DA3170">
              <w:rPr>
                <w:rFonts w:ascii="Times New Roman" w:eastAsia="Times New Roman" w:hAnsi="Times New Roman" w:cs="Times New Roman"/>
                <w:i/>
                <w:color w:val="000000"/>
                <w:sz w:val="24"/>
                <w:szCs w:val="24"/>
              </w:rPr>
              <w:t>заокруглення</w:t>
            </w:r>
            <w:proofErr w:type="spellEnd"/>
            <w:r w:rsidRPr="00DA3170">
              <w:rPr>
                <w:rFonts w:ascii="Times New Roman" w:eastAsia="Times New Roman" w:hAnsi="Times New Roman" w:cs="Times New Roman"/>
                <w:i/>
                <w:color w:val="000000"/>
                <w:sz w:val="24"/>
                <w:szCs w:val="24"/>
              </w:rPr>
              <w:t xml:space="preserve"> числа),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впливає</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ціну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призводить</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спотворення</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стосується</w:t>
            </w:r>
            <w:proofErr w:type="spellEnd"/>
            <w:r w:rsidRPr="00DA3170">
              <w:rPr>
                <w:rFonts w:ascii="Times New Roman" w:eastAsia="Times New Roman" w:hAnsi="Times New Roman" w:cs="Times New Roman"/>
                <w:i/>
                <w:color w:val="000000"/>
                <w:sz w:val="24"/>
                <w:szCs w:val="24"/>
              </w:rPr>
              <w:t xml:space="preserve"> характеристики предмета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кваліфікаційних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критеріїв</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w:t>
            </w:r>
          </w:p>
          <w:p w14:paraId="4EBA653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3. </w:t>
            </w:r>
            <w:proofErr w:type="spellStart"/>
            <w:r w:rsidRPr="00DA3170">
              <w:rPr>
                <w:rFonts w:ascii="Times New Roman" w:eastAsia="Times New Roman" w:hAnsi="Times New Roman" w:cs="Times New Roman"/>
                <w:i/>
                <w:color w:val="000000"/>
                <w:sz w:val="24"/>
                <w:szCs w:val="24"/>
              </w:rPr>
              <w:t>Невірна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зміст</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вимогам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визначеним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5FC97559"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4. </w:t>
            </w:r>
            <w:proofErr w:type="spellStart"/>
            <w:r w:rsidRPr="00DA3170">
              <w:rPr>
                <w:rFonts w:ascii="Times New Roman" w:eastAsia="Times New Roman" w:hAnsi="Times New Roman" w:cs="Times New Roman"/>
                <w:i/>
                <w:color w:val="000000"/>
                <w:sz w:val="24"/>
                <w:szCs w:val="24"/>
              </w:rPr>
              <w:t>Окрема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копії</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завірена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печаткою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разі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w:t>
            </w:r>
          </w:p>
          <w:p w14:paraId="4EA7C20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5.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посилається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своїй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lastRenderedPageBreak/>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такого документа в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14CB7990"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6.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власноручного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цей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накладено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w:t>
            </w:r>
          </w:p>
          <w:p w14:paraId="5D0335D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складений</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вихідного</w:t>
            </w:r>
            <w:proofErr w:type="spellEnd"/>
            <w:r w:rsidRPr="00DA3170">
              <w:rPr>
                <w:rFonts w:ascii="Times New Roman" w:eastAsia="Times New Roman" w:hAnsi="Times New Roman" w:cs="Times New Roman"/>
                <w:i/>
                <w:color w:val="000000"/>
                <w:sz w:val="24"/>
                <w:szCs w:val="24"/>
              </w:rPr>
              <w:t xml:space="preserve"> номера.</w:t>
            </w:r>
          </w:p>
          <w:p w14:paraId="5F348F1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8.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сканованою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оригіналу</w:t>
            </w:r>
            <w:proofErr w:type="spellEnd"/>
            <w:r w:rsidRPr="00DA3170">
              <w:rPr>
                <w:rFonts w:ascii="Times New Roman" w:eastAsia="Times New Roman" w:hAnsi="Times New Roman" w:cs="Times New Roman"/>
                <w:i/>
                <w:color w:val="000000"/>
                <w:sz w:val="24"/>
                <w:szCs w:val="24"/>
              </w:rPr>
              <w:t xml:space="preserve"> документа/</w:t>
            </w:r>
            <w:proofErr w:type="spellStart"/>
            <w:r w:rsidRPr="00DA3170">
              <w:rPr>
                <w:rFonts w:ascii="Times New Roman" w:eastAsia="Times New Roman" w:hAnsi="Times New Roman" w:cs="Times New Roman"/>
                <w:i/>
                <w:color w:val="000000"/>
                <w:sz w:val="24"/>
                <w:szCs w:val="24"/>
              </w:rPr>
              <w:t>електронного</w:t>
            </w:r>
            <w:proofErr w:type="spellEnd"/>
            <w:r w:rsidRPr="00DA3170">
              <w:rPr>
                <w:rFonts w:ascii="Times New Roman" w:eastAsia="Times New Roman" w:hAnsi="Times New Roman" w:cs="Times New Roman"/>
                <w:i/>
                <w:color w:val="000000"/>
                <w:sz w:val="24"/>
                <w:szCs w:val="24"/>
              </w:rPr>
              <w:t xml:space="preserve"> документа.</w:t>
            </w:r>
          </w:p>
          <w:p w14:paraId="7E61F1A4"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9.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засвідчений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додатково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візу</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повноваження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підтверджені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наприклад</w:t>
            </w:r>
            <w:proofErr w:type="spellEnd"/>
            <w:r w:rsidRPr="00DA3170">
              <w:rPr>
                <w:rFonts w:ascii="Times New Roman" w:eastAsia="Times New Roman" w:hAnsi="Times New Roman" w:cs="Times New Roman"/>
                <w:i/>
                <w:color w:val="000000"/>
                <w:sz w:val="24"/>
                <w:szCs w:val="24"/>
              </w:rPr>
              <w:t xml:space="preserve">, переклад документа </w:t>
            </w:r>
            <w:proofErr w:type="spellStart"/>
            <w:r w:rsidRPr="00DA3170">
              <w:rPr>
                <w:rFonts w:ascii="Times New Roman" w:eastAsia="Times New Roman" w:hAnsi="Times New Roman" w:cs="Times New Roman"/>
                <w:i/>
                <w:color w:val="000000"/>
                <w:sz w:val="24"/>
                <w:szCs w:val="24"/>
              </w:rPr>
              <w:t>завізований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перекладачем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w:t>
            </w:r>
          </w:p>
          <w:p w14:paraId="0E8018B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10.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містять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застарілу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назву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вулиці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юридичної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зв'язку</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тим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змінені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відповідно</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законодавства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після</w:t>
            </w:r>
            <w:proofErr w:type="spellEnd"/>
            <w:r w:rsidRPr="00DA3170">
              <w:rPr>
                <w:rFonts w:ascii="Times New Roman" w:eastAsia="Times New Roman" w:hAnsi="Times New Roman" w:cs="Times New Roman"/>
                <w:i/>
                <w:color w:val="000000"/>
                <w:sz w:val="24"/>
                <w:szCs w:val="24"/>
              </w:rPr>
              <w:t xml:space="preserve"> того, як </w:t>
            </w:r>
            <w:proofErr w:type="spellStart"/>
            <w:r w:rsidRPr="00DA3170">
              <w:rPr>
                <w:rFonts w:ascii="Times New Roman" w:eastAsia="Times New Roman" w:hAnsi="Times New Roman" w:cs="Times New Roman"/>
                <w:i/>
                <w:color w:val="000000"/>
                <w:sz w:val="24"/>
                <w:szCs w:val="24"/>
              </w:rPr>
              <w:t>відповідний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w:t>
            </w:r>
          </w:p>
          <w:p w14:paraId="633FF85E"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11.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якому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позиція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у </w:t>
            </w:r>
            <w:proofErr w:type="spellStart"/>
            <w:r w:rsidRPr="00DA3170">
              <w:rPr>
                <w:rFonts w:ascii="Times New Roman" w:eastAsia="Times New Roman" w:hAnsi="Times New Roman" w:cs="Times New Roman"/>
                <w:i/>
                <w:color w:val="000000"/>
                <w:sz w:val="24"/>
                <w:szCs w:val="24"/>
              </w:rPr>
              <w:t>сумі</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некоректною</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сума,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прописом</w:t>
            </w:r>
            <w:proofErr w:type="spellEnd"/>
            <w:r w:rsidRPr="00DA3170">
              <w:rPr>
                <w:rFonts w:ascii="Times New Roman" w:eastAsia="Times New Roman" w:hAnsi="Times New Roman" w:cs="Times New Roman"/>
                <w:i/>
                <w:color w:val="000000"/>
                <w:sz w:val="24"/>
                <w:szCs w:val="24"/>
              </w:rPr>
              <w:t>, є правильною.</w:t>
            </w:r>
          </w:p>
          <w:p w14:paraId="28282596"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12.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форматі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відрізняється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w:t>
            </w:r>
            <w:proofErr w:type="spellEnd"/>
            <w:r w:rsidRPr="00DA3170">
              <w:rPr>
                <w:rFonts w:ascii="Times New Roman" w:eastAsia="Times New Roman" w:hAnsi="Times New Roman" w:cs="Times New Roman"/>
                <w:i/>
                <w:color w:val="000000"/>
                <w:sz w:val="24"/>
                <w:szCs w:val="24"/>
              </w:rPr>
              <w:t xml:space="preserve"> формату,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такий</w:t>
            </w:r>
            <w:proofErr w:type="spellEnd"/>
            <w:r w:rsidRPr="00DA3170">
              <w:rPr>
                <w:rFonts w:ascii="Times New Roman" w:eastAsia="Times New Roman" w:hAnsi="Times New Roman" w:cs="Times New Roman"/>
                <w:i/>
                <w:color w:val="000000"/>
                <w:sz w:val="24"/>
                <w:szCs w:val="24"/>
              </w:rPr>
              <w:t xml:space="preserve"> формат документа </w:t>
            </w:r>
            <w:proofErr w:type="spellStart"/>
            <w:r w:rsidRPr="00DA3170">
              <w:rPr>
                <w:rFonts w:ascii="Times New Roman" w:eastAsia="Times New Roman" w:hAnsi="Times New Roman" w:cs="Times New Roman"/>
                <w:i/>
                <w:color w:val="000000"/>
                <w:sz w:val="24"/>
                <w:szCs w:val="24"/>
              </w:rPr>
              <w:t>забезпечує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можливість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його</w:t>
            </w:r>
            <w:proofErr w:type="spellEnd"/>
            <w:r w:rsidRPr="00DA3170">
              <w:rPr>
                <w:rFonts w:ascii="Times New Roman" w:eastAsia="Times New Roman" w:hAnsi="Times New Roman" w:cs="Times New Roman"/>
                <w:i/>
                <w:color w:val="000000"/>
                <w:sz w:val="24"/>
                <w:szCs w:val="24"/>
              </w:rPr>
              <w:t xml:space="preserve"> перегляду.</w:t>
            </w:r>
          </w:p>
          <w:p w14:paraId="2736B380" w14:textId="77777777" w:rsidR="00EA1AA0" w:rsidRPr="00DA3170" w:rsidRDefault="002608F5">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приклади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proofErr w:type="gramEnd"/>
            <w:r w:rsidRPr="00DA3170">
              <w:rPr>
                <w:rFonts w:ascii="Times New Roman" w:eastAsia="Times New Roman" w:hAnsi="Times New Roman" w:cs="Times New Roman"/>
                <w:color w:val="000000"/>
                <w:sz w:val="24"/>
                <w:szCs w:val="24"/>
              </w:rPr>
              <w:t xml:space="preserve"> до </w:t>
            </w:r>
            <w:hyperlink r:id="rId8"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не на </w:t>
            </w:r>
            <w:proofErr w:type="spellStart"/>
            <w:r w:rsidRPr="00DA3170">
              <w:rPr>
                <w:rFonts w:ascii="Times New Roman" w:eastAsia="Times New Roman" w:hAnsi="Times New Roman" w:cs="Times New Roman"/>
                <w:color w:val="000000"/>
                <w:sz w:val="24"/>
                <w:szCs w:val="24"/>
              </w:rPr>
              <w:t>фірмовому</w:t>
            </w:r>
            <w:proofErr w:type="spellEnd"/>
            <w:r w:rsidRPr="00DA3170">
              <w:rPr>
                <w:rFonts w:ascii="Times New Roman" w:eastAsia="Times New Roman" w:hAnsi="Times New Roman" w:cs="Times New Roman"/>
                <w:color w:val="000000"/>
                <w:sz w:val="24"/>
                <w:szCs w:val="24"/>
              </w:rPr>
              <w:t xml:space="preserve"> бланку </w:t>
            </w:r>
            <w:proofErr w:type="spellStart"/>
            <w:r w:rsidRPr="00DA3170">
              <w:rPr>
                <w:rFonts w:ascii="Times New Roman" w:eastAsia="Times New Roman" w:hAnsi="Times New Roman" w:cs="Times New Roman"/>
                <w:color w:val="000000"/>
                <w:sz w:val="24"/>
                <w:szCs w:val="24"/>
              </w:rPr>
              <w:t>підприємства</w:t>
            </w:r>
            <w:proofErr w:type="spellEnd"/>
            <w:r w:rsidRPr="00DA3170">
              <w:rPr>
                <w:rFonts w:ascii="Times New Roman" w:eastAsia="Times New Roman" w:hAnsi="Times New Roman" w:cs="Times New Roman"/>
                <w:color w:val="000000"/>
                <w:sz w:val="24"/>
                <w:szCs w:val="24"/>
              </w:rPr>
              <w:t>;</w:t>
            </w:r>
          </w:p>
          <w:p w14:paraId="6D79CBA2"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описок у </w:t>
            </w:r>
            <w:proofErr w:type="spellStart"/>
            <w:r w:rsidRPr="00DA3170">
              <w:rPr>
                <w:rFonts w:ascii="Times New Roman" w:eastAsia="Times New Roman" w:hAnsi="Times New Roman" w:cs="Times New Roman"/>
                <w:color w:val="000000"/>
                <w:sz w:val="24"/>
                <w:szCs w:val="24"/>
              </w:rPr>
              <w:t>поданій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w:t>
            </w:r>
          </w:p>
          <w:p w14:paraId="7485EE13" w14:textId="666309FB"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орфографічні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механічні</w:t>
            </w:r>
            <w:proofErr w:type="spellEnd"/>
            <w:r w:rsidRPr="00DA3170">
              <w:rPr>
                <w:rFonts w:ascii="Times New Roman" w:eastAsia="Times New Roman" w:hAnsi="Times New Roman" w:cs="Times New Roman"/>
                <w:color w:val="000000"/>
                <w:sz w:val="24"/>
                <w:szCs w:val="24"/>
              </w:rPr>
              <w:t xml:space="preserve"> описки в словах та </w:t>
            </w:r>
            <w:proofErr w:type="spellStart"/>
            <w:r w:rsidRPr="00DA3170">
              <w:rPr>
                <w:rFonts w:ascii="Times New Roman" w:eastAsia="Times New Roman" w:hAnsi="Times New Roman" w:cs="Times New Roman"/>
                <w:color w:val="000000"/>
                <w:sz w:val="24"/>
                <w:szCs w:val="24"/>
              </w:rPr>
              <w:t>словосполученнях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в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надані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довідці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сленгових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технічних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помилок</w:t>
            </w:r>
            <w:proofErr w:type="spellEnd"/>
            <w:r w:rsidRPr="00DA3170">
              <w:rPr>
                <w:rFonts w:ascii="Times New Roman" w:eastAsia="Times New Roman" w:hAnsi="Times New Roman" w:cs="Times New Roman"/>
                <w:color w:val="000000"/>
                <w:sz w:val="24"/>
                <w:szCs w:val="24"/>
              </w:rPr>
              <w:t>;</w:t>
            </w:r>
          </w:p>
          <w:p w14:paraId="510B4237"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недотримання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proofErr w:type="gram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але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 вся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вимагалась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наданому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w:t>
            </w:r>
            <w:proofErr w:type="spellEnd"/>
            <w:r w:rsidRPr="00DA3170">
              <w:rPr>
                <w:rFonts w:ascii="Times New Roman" w:eastAsia="Times New Roman" w:hAnsi="Times New Roman" w:cs="Times New Roman"/>
                <w:color w:val="000000"/>
                <w:sz w:val="24"/>
                <w:szCs w:val="24"/>
              </w:rPr>
              <w:t>/документах;</w:t>
            </w:r>
          </w:p>
          <w:p w14:paraId="37F826CD"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документа,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такого документу </w:t>
            </w:r>
            <w:proofErr w:type="spellStart"/>
            <w:r w:rsidRPr="00DA3170">
              <w:rPr>
                <w:rFonts w:ascii="Times New Roman" w:eastAsia="Times New Roman" w:hAnsi="Times New Roman" w:cs="Times New Roman"/>
                <w:color w:val="000000"/>
                <w:sz w:val="24"/>
                <w:szCs w:val="24"/>
              </w:rPr>
              <w:t>повністю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lastRenderedPageBreak/>
              <w:t>замість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довідку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надав</w:t>
            </w:r>
            <w:proofErr w:type="spellEnd"/>
            <w:r w:rsidRPr="00DA3170">
              <w:rPr>
                <w:rFonts w:ascii="Times New Roman" w:eastAsia="Times New Roman" w:hAnsi="Times New Roman" w:cs="Times New Roman"/>
                <w:i/>
                <w:color w:val="000000"/>
                <w:sz w:val="24"/>
                <w:szCs w:val="24"/>
              </w:rPr>
              <w:t xml:space="preserve"> лист-</w:t>
            </w:r>
            <w:proofErr w:type="spellStart"/>
            <w:r w:rsidRPr="00DA3170">
              <w:rPr>
                <w:rFonts w:ascii="Times New Roman" w:eastAsia="Times New Roman" w:hAnsi="Times New Roman" w:cs="Times New Roman"/>
                <w:i/>
                <w:color w:val="000000"/>
                <w:sz w:val="24"/>
                <w:szCs w:val="24"/>
              </w:rPr>
              <w:t>пояснення</w:t>
            </w:r>
            <w:proofErr w:type="spellEnd"/>
            <w:r w:rsidRPr="00DA3170">
              <w:rPr>
                <w:rFonts w:ascii="Times New Roman" w:eastAsia="Times New Roman" w:hAnsi="Times New Roman" w:cs="Times New Roman"/>
                <w:i/>
                <w:color w:val="000000"/>
                <w:sz w:val="24"/>
                <w:szCs w:val="24"/>
              </w:rPr>
              <w:t>;</w:t>
            </w:r>
          </w:p>
          <w:p w14:paraId="45F552C0"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декілька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разів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необхідний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один раз;</w:t>
            </w:r>
          </w:p>
          <w:p w14:paraId="6F746624"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певних</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однак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документах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5F7F5D7A"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несуттєві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оформленням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не </w:t>
            </w:r>
            <w:proofErr w:type="spellStart"/>
            <w:r w:rsidRPr="00DA3170">
              <w:rPr>
                <w:rFonts w:ascii="Times New Roman" w:eastAsia="Times New Roman" w:hAnsi="Times New Roman" w:cs="Times New Roman"/>
                <w:color w:val="000000"/>
                <w:sz w:val="24"/>
                <w:szCs w:val="24"/>
              </w:rPr>
              <w:t>впливають</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3431E877"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залишає</w:t>
            </w:r>
            <w:proofErr w:type="spellEnd"/>
            <w:r w:rsidRPr="00DA3170">
              <w:rPr>
                <w:rFonts w:ascii="Times New Roman" w:eastAsia="Times New Roman" w:hAnsi="Times New Roman" w:cs="Times New Roman"/>
                <w:color w:val="000000"/>
                <w:sz w:val="24"/>
                <w:szCs w:val="24"/>
              </w:rPr>
              <w:t xml:space="preserve"> за собою право не </w:t>
            </w:r>
            <w:proofErr w:type="spellStart"/>
            <w:r w:rsidRPr="00DA3170">
              <w:rPr>
                <w:rFonts w:ascii="Times New Roman" w:eastAsia="Times New Roman" w:hAnsi="Times New Roman" w:cs="Times New Roman"/>
                <w:color w:val="000000"/>
                <w:sz w:val="24"/>
                <w:szCs w:val="24"/>
              </w:rPr>
              <w:t>відхиляти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виявленні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незначного</w:t>
            </w:r>
            <w:proofErr w:type="spellEnd"/>
            <w:r w:rsidRPr="00DA3170">
              <w:rPr>
                <w:rFonts w:ascii="Times New Roman" w:eastAsia="Times New Roman" w:hAnsi="Times New Roman" w:cs="Times New Roman"/>
                <w:color w:val="000000"/>
                <w:sz w:val="24"/>
                <w:szCs w:val="24"/>
              </w:rPr>
              <w:t xml:space="preserve"> характеру,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гарантує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принципів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5 Закону.</w:t>
            </w:r>
          </w:p>
          <w:p w14:paraId="6A539100" w14:textId="77777777" w:rsidR="00EA1AA0" w:rsidRPr="00DA3170" w:rsidRDefault="002608F5">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Для правильного </w:t>
            </w:r>
            <w:proofErr w:type="spellStart"/>
            <w:r w:rsidRPr="00DA3170">
              <w:rPr>
                <w:rFonts w:ascii="Times New Roman" w:eastAsia="Times New Roman" w:hAnsi="Times New Roman" w:cs="Times New Roman"/>
                <w:color w:val="000000"/>
                <w:sz w:val="24"/>
                <w:szCs w:val="24"/>
              </w:rPr>
              <w:t>оформлення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вивчає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інструкції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Неспроможність</w:t>
            </w:r>
            <w:proofErr w:type="spellEnd"/>
            <w:r w:rsidRPr="00DA3170">
              <w:rPr>
                <w:rFonts w:ascii="Times New Roman" w:eastAsia="Times New Roman" w:hAnsi="Times New Roman" w:cs="Times New Roman"/>
                <w:color w:val="000000"/>
                <w:sz w:val="24"/>
                <w:szCs w:val="24"/>
              </w:rPr>
              <w:t xml:space="preserve"> подати всю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потребує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яка 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буде </w:t>
            </w:r>
            <w:proofErr w:type="spellStart"/>
            <w:r w:rsidRPr="00DA3170">
              <w:rPr>
                <w:rFonts w:ascii="Times New Roman" w:eastAsia="Times New Roman" w:hAnsi="Times New Roman" w:cs="Times New Roman"/>
                <w:color w:val="000000"/>
                <w:sz w:val="24"/>
                <w:szCs w:val="24"/>
              </w:rPr>
              <w:t>віднесена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ризик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спричинить</w:t>
            </w:r>
            <w:proofErr w:type="spellEnd"/>
            <w:r w:rsidRPr="00DA3170">
              <w:rPr>
                <w:rFonts w:ascii="Times New Roman" w:eastAsia="Times New Roman" w:hAnsi="Times New Roman" w:cs="Times New Roman"/>
                <w:color w:val="000000"/>
                <w:sz w:val="24"/>
                <w:szCs w:val="24"/>
              </w:rPr>
              <w:t xml:space="preserve"> за собою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2EE942E"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об'єднанням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включається</w:t>
            </w:r>
            <w:proofErr w:type="spellEnd"/>
            <w:r w:rsidRPr="00DA3170">
              <w:rPr>
                <w:rFonts w:ascii="Times New Roman" w:eastAsia="Times New Roman" w:hAnsi="Times New Roman" w:cs="Times New Roman"/>
                <w:color w:val="000000"/>
                <w:sz w:val="24"/>
                <w:szCs w:val="24"/>
              </w:rPr>
              <w:t xml:space="preserve"> документ про </w:t>
            </w:r>
            <w:proofErr w:type="spellStart"/>
            <w:r w:rsidRPr="00DA3170">
              <w:rPr>
                <w:rFonts w:ascii="Times New Roman" w:eastAsia="Times New Roman" w:hAnsi="Times New Roman" w:cs="Times New Roman"/>
                <w:color w:val="000000"/>
                <w:sz w:val="24"/>
                <w:szCs w:val="24"/>
              </w:rPr>
              <w:t>створення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об'єднання</w:t>
            </w:r>
            <w:proofErr w:type="spellEnd"/>
            <w:r w:rsidRPr="00DA3170">
              <w:rPr>
                <w:rFonts w:ascii="Times New Roman" w:eastAsia="Times New Roman" w:hAnsi="Times New Roman" w:cs="Times New Roman"/>
                <w:color w:val="000000"/>
                <w:sz w:val="24"/>
                <w:szCs w:val="24"/>
              </w:rPr>
              <w:t xml:space="preserve">.  </w:t>
            </w:r>
          </w:p>
          <w:p w14:paraId="35B760C2"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суб’єктом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безумовною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добровільним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волевиявленням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hyperlink r:id="rId9" w:anchor="n15">
              <w:proofErr w:type="spellStart"/>
              <w:r w:rsidRPr="00DA3170">
                <w:rPr>
                  <w:rFonts w:ascii="Times New Roman" w:eastAsia="Times New Roman" w:hAnsi="Times New Roman" w:cs="Times New Roman"/>
                  <w:color w:val="000000"/>
                  <w:sz w:val="24"/>
                  <w:szCs w:val="24"/>
                  <w:u w:val="single"/>
                </w:rPr>
                <w:t>абз</w:t>
              </w:r>
              <w:proofErr w:type="spellEnd"/>
              <w:r w:rsidRPr="00DA3170">
                <w:rPr>
                  <w:rFonts w:ascii="Times New Roman" w:eastAsia="Times New Roman" w:hAnsi="Times New Roman" w:cs="Times New Roman"/>
                  <w:color w:val="000000"/>
                  <w:sz w:val="24"/>
                  <w:szCs w:val="24"/>
                  <w:u w:val="single"/>
                </w:rPr>
                <w:t>. 4 ст. 2</w:t>
              </w:r>
            </w:hyperlink>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захист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01.06.2010 № 2297-VI.</w:t>
            </w:r>
          </w:p>
          <w:p w14:paraId="5707C738" w14:textId="77777777" w:rsidR="00EA1AA0" w:rsidRPr="00DA3170" w:rsidRDefault="002608F5">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випадках</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розпорядником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такого права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як </w:t>
            </w:r>
            <w:proofErr w:type="spellStart"/>
            <w:r w:rsidRPr="00DA3170">
              <w:rPr>
                <w:rFonts w:ascii="Times New Roman" w:eastAsia="Times New Roman" w:hAnsi="Times New Roman" w:cs="Times New Roman"/>
                <w:color w:val="000000"/>
                <w:sz w:val="24"/>
                <w:szCs w:val="24"/>
              </w:rPr>
              <w:t>одержувачу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імені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w:t>
            </w:r>
            <w:proofErr w:type="spellEnd"/>
            <w:r w:rsidRPr="00DA3170">
              <w:rPr>
                <w:rFonts w:ascii="Times New Roman" w:eastAsia="Times New Roman" w:hAnsi="Times New Roman" w:cs="Times New Roman"/>
                <w:color w:val="000000"/>
                <w:sz w:val="24"/>
                <w:szCs w:val="24"/>
              </w:rPr>
              <w:t xml:space="preserve">). Таким чином, </w:t>
            </w: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неправомірну</w:t>
            </w:r>
            <w:proofErr w:type="spellEnd"/>
            <w:r w:rsidRPr="00DA3170">
              <w:rPr>
                <w:rFonts w:ascii="Times New Roman" w:eastAsia="Times New Roman" w:hAnsi="Times New Roman" w:cs="Times New Roman"/>
                <w:color w:val="000000"/>
                <w:sz w:val="24"/>
                <w:szCs w:val="24"/>
              </w:rPr>
              <w:t xml:space="preserve"> передачу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подав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607299E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Учасник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визначити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частину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яка </w:t>
            </w:r>
            <w:proofErr w:type="spellStart"/>
            <w:r w:rsidRPr="00DA3170">
              <w:rPr>
                <w:rFonts w:ascii="Times New Roman" w:eastAsia="Times New Roman" w:hAnsi="Times New Roman" w:cs="Times New Roman"/>
                <w:color w:val="000000"/>
                <w:sz w:val="24"/>
                <w:szCs w:val="24"/>
                <w:highlight w:val="white"/>
              </w:rPr>
              <w:t>подається</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складі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proofErr w:type="gram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як</w:t>
            </w:r>
            <w:proofErr w:type="gram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конфіденційну</w:t>
            </w:r>
            <w:proofErr w:type="spellEnd"/>
            <w:r w:rsidRPr="00DA3170">
              <w:rPr>
                <w:rFonts w:ascii="Times New Roman" w:eastAsia="Times New Roman" w:hAnsi="Times New Roman" w:cs="Times New Roman"/>
                <w:color w:val="000000"/>
                <w:sz w:val="24"/>
                <w:szCs w:val="24"/>
                <w:highlight w:val="white"/>
              </w:rPr>
              <w:t xml:space="preserve">, у тому </w:t>
            </w:r>
            <w:proofErr w:type="spellStart"/>
            <w:r w:rsidRPr="00DA3170">
              <w:rPr>
                <w:rFonts w:ascii="Times New Roman" w:eastAsia="Times New Roman" w:hAnsi="Times New Roman" w:cs="Times New Roman"/>
                <w:color w:val="000000"/>
                <w:sz w:val="24"/>
                <w:szCs w:val="24"/>
                <w:highlight w:val="white"/>
              </w:rPr>
              <w:t>числі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таку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містить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w:t>
            </w:r>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Конфіденційною</w:t>
            </w:r>
            <w:proofErr w:type="spellEnd"/>
            <w:r w:rsidRPr="00DA3170">
              <w:rPr>
                <w:rFonts w:ascii="Times New Roman" w:eastAsia="Times New Roman" w:hAnsi="Times New Roman" w:cs="Times New Roman"/>
                <w:b/>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u w:val="single"/>
              </w:rPr>
              <w:t xml:space="preserve">не </w:t>
            </w:r>
            <w:proofErr w:type="spellStart"/>
            <w:r w:rsidRPr="00DA3170">
              <w:rPr>
                <w:rFonts w:ascii="Times New Roman" w:eastAsia="Times New Roman" w:hAnsi="Times New Roman" w:cs="Times New Roman"/>
                <w:b/>
                <w:color w:val="000000"/>
                <w:sz w:val="24"/>
                <w:szCs w:val="24"/>
                <w:highlight w:val="white"/>
                <w:u w:val="single"/>
              </w:rPr>
              <w:t>може</w:t>
            </w:r>
            <w:proofErr w:type="spellEnd"/>
            <w:r w:rsidRPr="00DA3170">
              <w:rPr>
                <w:rFonts w:ascii="Times New Roman" w:eastAsia="Times New Roman" w:hAnsi="Times New Roman" w:cs="Times New Roman"/>
                <w:b/>
                <w:color w:val="000000"/>
                <w:sz w:val="24"/>
                <w:szCs w:val="24"/>
                <w:highlight w:val="white"/>
              </w:rPr>
              <w:t xml:space="preserve"> бути </w:t>
            </w:r>
            <w:proofErr w:type="spellStart"/>
            <w:r w:rsidRPr="00DA3170">
              <w:rPr>
                <w:rFonts w:ascii="Times New Roman" w:eastAsia="Times New Roman" w:hAnsi="Times New Roman" w:cs="Times New Roman"/>
                <w:b/>
                <w:color w:val="000000"/>
                <w:sz w:val="24"/>
                <w:szCs w:val="24"/>
                <w:highlight w:val="white"/>
              </w:rPr>
              <w:t>визначена</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інформація</w:t>
            </w:r>
            <w:proofErr w:type="spellEnd"/>
            <w:r w:rsidRPr="00DA3170">
              <w:rPr>
                <w:rFonts w:ascii="Times New Roman" w:eastAsia="Times New Roman" w:hAnsi="Times New Roman" w:cs="Times New Roman"/>
                <w:b/>
                <w:color w:val="000000"/>
                <w:sz w:val="24"/>
                <w:szCs w:val="24"/>
                <w:highlight w:val="white"/>
              </w:rPr>
              <w:t xml:space="preserve"> про </w:t>
            </w:r>
            <w:proofErr w:type="spellStart"/>
            <w:r w:rsidRPr="00DA3170">
              <w:rPr>
                <w:rFonts w:ascii="Times New Roman" w:eastAsia="Times New Roman" w:hAnsi="Times New Roman" w:cs="Times New Roman"/>
                <w:b/>
                <w:color w:val="000000"/>
                <w:sz w:val="24"/>
                <w:szCs w:val="24"/>
                <w:highlight w:val="white"/>
              </w:rPr>
              <w:t>запропоновану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ціну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інші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критерії</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оцінки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умови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специфікації</w:t>
            </w:r>
            <w:proofErr w:type="spellEnd"/>
            <w:r w:rsidRPr="00DA3170">
              <w:rPr>
                <w:rFonts w:ascii="Times New Roman" w:eastAsia="Times New Roman" w:hAnsi="Times New Roman" w:cs="Times New Roman"/>
                <w:b/>
                <w:color w:val="000000"/>
                <w:sz w:val="24"/>
                <w:szCs w:val="24"/>
                <w:highlight w:val="white"/>
              </w:rPr>
              <w:t xml:space="preserve"> та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кваліфікаційним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критеріям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відповідно</w:t>
            </w:r>
            <w:proofErr w:type="spellEnd"/>
            <w:r w:rsidRPr="00DA3170">
              <w:rPr>
                <w:rFonts w:ascii="Times New Roman" w:eastAsia="Times New Roman" w:hAnsi="Times New Roman" w:cs="Times New Roman"/>
                <w:b/>
                <w:color w:val="000000"/>
                <w:sz w:val="24"/>
                <w:szCs w:val="24"/>
                <w:highlight w:val="white"/>
              </w:rPr>
              <w:t xml:space="preserve"> до </w:t>
            </w:r>
            <w:hyperlink r:id="rId10"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відсутність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підстав</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встановлених</w:t>
            </w:r>
            <w:proofErr w:type="spellEnd"/>
            <w:r w:rsidRPr="00DA3170">
              <w:rPr>
                <w:rFonts w:ascii="Times New Roman" w:eastAsia="Times New Roman" w:hAnsi="Times New Roman" w:cs="Times New Roman"/>
                <w:b/>
                <w:color w:val="000000"/>
                <w:sz w:val="24"/>
                <w:szCs w:val="24"/>
                <w:highlight w:val="white"/>
              </w:rPr>
              <w:t xml:space="preserve"> </w:t>
            </w:r>
            <w:hyperlink r:id="rId11"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EA1AA0" w:rsidRPr="00DA3170" w:rsidRDefault="002608F5">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lastRenderedPageBreak/>
              <w:t xml:space="preserve">Для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виконання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учасники</w:t>
            </w:r>
            <w:proofErr w:type="spellEnd"/>
            <w:r w:rsidRPr="00DA3170">
              <w:rPr>
                <w:rFonts w:ascii="Times New Roman" w:eastAsia="Times New Roman" w:hAnsi="Times New Roman" w:cs="Times New Roman"/>
                <w:color w:val="000000"/>
                <w:sz w:val="24"/>
                <w:szCs w:val="24"/>
                <w:highlight w:val="white"/>
              </w:rPr>
              <w:t xml:space="preserve">, при </w:t>
            </w:r>
            <w:proofErr w:type="spellStart"/>
            <w:r w:rsidRPr="00DA3170">
              <w:rPr>
                <w:rFonts w:ascii="Times New Roman" w:eastAsia="Times New Roman" w:hAnsi="Times New Roman" w:cs="Times New Roman"/>
                <w:color w:val="000000"/>
                <w:sz w:val="24"/>
                <w:szCs w:val="24"/>
                <w:highlight w:val="white"/>
              </w:rPr>
              <w:t>поданні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документів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визначають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як </w:t>
            </w:r>
            <w:proofErr w:type="spellStart"/>
            <w:r w:rsidRPr="00DA3170">
              <w:rPr>
                <w:rFonts w:ascii="Times New Roman" w:eastAsia="Times New Roman" w:hAnsi="Times New Roman" w:cs="Times New Roman"/>
                <w:color w:val="000000"/>
                <w:sz w:val="24"/>
                <w:szCs w:val="24"/>
                <w:highlight w:val="white"/>
              </w:rPr>
              <w:t>конфіденційні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заретушована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конфіденційною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комерційна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таємниця</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hyperlink r:id="rId12" w:anchor="Text">
              <w:r w:rsidRPr="00DA3170">
                <w:rPr>
                  <w:rFonts w:ascii="Times New Roman" w:eastAsia="Times New Roman" w:hAnsi="Times New Roman" w:cs="Times New Roman"/>
                  <w:color w:val="000000"/>
                  <w:sz w:val="24"/>
                  <w:szCs w:val="24"/>
                  <w:u w:val="single"/>
                </w:rPr>
                <w:t xml:space="preserve">Закону </w:t>
              </w:r>
              <w:proofErr w:type="spellStart"/>
              <w:r w:rsidRPr="00DA3170">
                <w:rPr>
                  <w:rFonts w:ascii="Times New Roman" w:eastAsia="Times New Roman" w:hAnsi="Times New Roman" w:cs="Times New Roman"/>
                  <w:color w:val="000000"/>
                  <w:sz w:val="24"/>
                  <w:szCs w:val="24"/>
                  <w:u w:val="single"/>
                </w:rPr>
                <w:t>України</w:t>
              </w:r>
              <w:proofErr w:type="spellEnd"/>
              <w:r w:rsidRPr="00DA3170">
                <w:rPr>
                  <w:rFonts w:ascii="Times New Roman" w:eastAsia="Times New Roman" w:hAnsi="Times New Roman" w:cs="Times New Roman"/>
                  <w:color w:val="000000"/>
                  <w:sz w:val="24"/>
                  <w:szCs w:val="24"/>
                  <w:u w:val="single"/>
                </w:rPr>
                <w:t xml:space="preserve"> «Про </w:t>
              </w:r>
              <w:proofErr w:type="spellStart"/>
              <w:r w:rsidRPr="00DA3170">
                <w:rPr>
                  <w:rFonts w:ascii="Times New Roman" w:eastAsia="Times New Roman" w:hAnsi="Times New Roman" w:cs="Times New Roman"/>
                  <w:color w:val="000000"/>
                  <w:sz w:val="24"/>
                  <w:szCs w:val="24"/>
                  <w:u w:val="single"/>
                </w:rPr>
                <w:t>захист</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персональних</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даних</w:t>
              </w:r>
              <w:proofErr w:type="spellEnd"/>
              <w:r w:rsidRPr="00DA3170">
                <w:rPr>
                  <w:rFonts w:ascii="Times New Roman" w:eastAsia="Times New Roman" w:hAnsi="Times New Roman" w:cs="Times New Roman"/>
                  <w:color w:val="000000"/>
                  <w:sz w:val="24"/>
                  <w:szCs w:val="24"/>
                  <w:u w:val="single"/>
                </w:rPr>
                <w:t>»</w:t>
              </w:r>
            </w:hyperlink>
            <w:r w:rsidRPr="00DA3170">
              <w:rPr>
                <w:rFonts w:ascii="Times New Roman" w:eastAsia="Times New Roman" w:hAnsi="Times New Roman" w:cs="Times New Roman"/>
                <w:color w:val="000000"/>
                <w:sz w:val="24"/>
                <w:szCs w:val="24"/>
                <w:highlight w:val="white"/>
              </w:rPr>
              <w:t xml:space="preserve">) у документах,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підтверджують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відповідність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кваліфікаційним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критеріям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hyperlink r:id="rId13"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w:t>
            </w:r>
            <w:proofErr w:type="spellStart"/>
            <w:r w:rsidRPr="00DA3170">
              <w:rPr>
                <w:rFonts w:ascii="Times New Roman" w:eastAsia="Times New Roman" w:hAnsi="Times New Roman" w:cs="Times New Roman"/>
                <w:color w:val="000000"/>
                <w:sz w:val="24"/>
                <w:szCs w:val="24"/>
                <w:highlight w:val="white"/>
              </w:rPr>
              <w:t>цьому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зміст</w:t>
            </w:r>
            <w:proofErr w:type="spellEnd"/>
            <w:r w:rsidRPr="00DA3170">
              <w:rPr>
                <w:rFonts w:ascii="Times New Roman" w:eastAsia="Times New Roman" w:hAnsi="Times New Roman" w:cs="Times New Roman"/>
                <w:color w:val="000000"/>
                <w:sz w:val="24"/>
                <w:szCs w:val="24"/>
                <w:highlight w:val="white"/>
              </w:rPr>
              <w:t xml:space="preserve"> документу не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спотворений</w:t>
            </w:r>
            <w:proofErr w:type="spellEnd"/>
            <w:r w:rsidRPr="00DA3170">
              <w:rPr>
                <w:rFonts w:ascii="Times New Roman" w:eastAsia="Times New Roman" w:hAnsi="Times New Roman" w:cs="Times New Roman"/>
                <w:color w:val="000000"/>
                <w:sz w:val="24"/>
                <w:szCs w:val="24"/>
                <w:highlight w:val="white"/>
              </w:rPr>
              <w:t>.</w:t>
            </w:r>
          </w:p>
          <w:p w14:paraId="7371336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публічною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hyperlink r:id="rId14">
              <w:r w:rsidRPr="00DA3170">
                <w:rPr>
                  <w:rFonts w:ascii="Times New Roman" w:eastAsia="Times New Roman" w:hAnsi="Times New Roman" w:cs="Times New Roman"/>
                  <w:color w:val="000000"/>
                  <w:sz w:val="24"/>
                  <w:szCs w:val="24"/>
                  <w:u w:val="single"/>
                </w:rPr>
                <w:t xml:space="preserve">Законом </w:t>
              </w:r>
              <w:proofErr w:type="spellStart"/>
              <w:r w:rsidRPr="00DA3170">
                <w:rPr>
                  <w:rFonts w:ascii="Times New Roman" w:eastAsia="Times New Roman" w:hAnsi="Times New Roman" w:cs="Times New Roman"/>
                  <w:color w:val="000000"/>
                  <w:sz w:val="24"/>
                  <w:szCs w:val="24"/>
                  <w:u w:val="single"/>
                </w:rPr>
                <w:t>України</w:t>
              </w:r>
              <w:proofErr w:type="spellEnd"/>
            </w:hyperlink>
            <w:r w:rsidRPr="00DA3170">
              <w:rPr>
                <w:rFonts w:ascii="Times New Roman" w:eastAsia="Times New Roman" w:hAnsi="Times New Roman" w:cs="Times New Roman"/>
                <w:color w:val="000000"/>
                <w:sz w:val="24"/>
                <w:szCs w:val="24"/>
              </w:rPr>
              <w:t xml:space="preserve"> «</w:t>
            </w:r>
            <w:hyperlink r:id="rId15" w:anchor="Text">
              <w:r w:rsidRPr="00DA3170">
                <w:rPr>
                  <w:rFonts w:ascii="Times New Roman" w:eastAsia="Times New Roman" w:hAnsi="Times New Roman" w:cs="Times New Roman"/>
                  <w:color w:val="000000"/>
                  <w:sz w:val="24"/>
                  <w:szCs w:val="24"/>
                  <w:u w:val="single"/>
                </w:rPr>
                <w:t xml:space="preserve">Про доступ до </w:t>
              </w:r>
              <w:proofErr w:type="spellStart"/>
              <w:r w:rsidRPr="00DA3170">
                <w:rPr>
                  <w:rFonts w:ascii="Times New Roman" w:eastAsia="Times New Roman" w:hAnsi="Times New Roman" w:cs="Times New Roman"/>
                  <w:color w:val="000000"/>
                  <w:sz w:val="24"/>
                  <w:szCs w:val="24"/>
                  <w:u w:val="single"/>
                </w:rPr>
                <w:t>публічної</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інформації</w:t>
              </w:r>
              <w:proofErr w:type="spellEnd"/>
            </w:hyperlink>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єдиних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реєстрах</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надається</w:t>
            </w:r>
            <w:proofErr w:type="spellEnd"/>
            <w:r w:rsidRPr="00DA3170">
              <w:rPr>
                <w:rFonts w:ascii="Times New Roman" w:eastAsia="Times New Roman" w:hAnsi="Times New Roman" w:cs="Times New Roman"/>
                <w:b/>
                <w:color w:val="000000"/>
                <w:sz w:val="24"/>
                <w:szCs w:val="24"/>
              </w:rPr>
              <w:t xml:space="preserve"> лист-</w:t>
            </w:r>
            <w:proofErr w:type="spellStart"/>
            <w:r w:rsidRPr="00DA3170">
              <w:rPr>
                <w:rFonts w:ascii="Times New Roman" w:eastAsia="Times New Roman" w:hAnsi="Times New Roman" w:cs="Times New Roman"/>
                <w:b/>
                <w:color w:val="000000"/>
                <w:sz w:val="24"/>
                <w:szCs w:val="24"/>
              </w:rPr>
              <w:t>роз’яснення</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якому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зазначається</w:t>
            </w:r>
            <w:proofErr w:type="spellEnd"/>
            <w:r w:rsidRPr="00DA3170">
              <w:rPr>
                <w:rFonts w:ascii="Times New Roman" w:eastAsia="Times New Roman" w:hAnsi="Times New Roman" w:cs="Times New Roman"/>
                <w:b/>
                <w:color w:val="000000"/>
                <w:sz w:val="24"/>
                <w:szCs w:val="24"/>
              </w:rPr>
              <w:t xml:space="preserve">, де </w:t>
            </w:r>
            <w:proofErr w:type="spellStart"/>
            <w:r w:rsidRPr="00DA3170">
              <w:rPr>
                <w:rFonts w:ascii="Times New Roman" w:eastAsia="Times New Roman" w:hAnsi="Times New Roman" w:cs="Times New Roman"/>
                <w:b/>
                <w:color w:val="000000"/>
                <w:sz w:val="24"/>
                <w:szCs w:val="24"/>
              </w:rPr>
              <w:t>міститься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color w:val="000000"/>
                <w:sz w:val="24"/>
                <w:szCs w:val="24"/>
              </w:rPr>
              <w:t>.</w:t>
            </w:r>
          </w:p>
          <w:p w14:paraId="58CD7EBC" w14:textId="77777777" w:rsidR="00EA1AA0" w:rsidRPr="00DA3170" w:rsidRDefault="002608F5">
            <w:pPr>
              <w:spacing w:after="160"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Підготовка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-нерезидентами:</w:t>
            </w:r>
          </w:p>
          <w:p w14:paraId="5E83D26E"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подаються</w:t>
            </w:r>
            <w:proofErr w:type="spellEnd"/>
            <w:r w:rsidRPr="00DA3170">
              <w:rPr>
                <w:rFonts w:ascii="Times New Roman" w:eastAsia="Times New Roman" w:hAnsi="Times New Roman" w:cs="Times New Roman"/>
                <w:color w:val="000000"/>
                <w:sz w:val="24"/>
                <w:szCs w:val="24"/>
              </w:rPr>
              <w:t xml:space="preserve"> ними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підставою</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022CA187" w14:textId="77777777" w:rsidR="00EA1AA0" w:rsidRPr="00DA3170" w:rsidRDefault="002608F5">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не повинен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чинного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-нерезидентом /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-нерезидентом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вказаних</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положеннях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документ, то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якому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копію</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органів</w:t>
            </w:r>
            <w:proofErr w:type="spellEnd"/>
            <w:r w:rsidRPr="00DA3170">
              <w:rPr>
                <w:rFonts w:ascii="Times New Roman" w:eastAsia="Times New Roman" w:hAnsi="Times New Roman" w:cs="Times New Roman"/>
                <w:color w:val="000000"/>
                <w:sz w:val="24"/>
                <w:szCs w:val="24"/>
              </w:rPr>
              <w:t>.</w:t>
            </w:r>
          </w:p>
          <w:p w14:paraId="053D6A2D" w14:textId="77777777" w:rsidR="00EA1AA0" w:rsidRPr="00DA3170" w:rsidRDefault="002608F5">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додатками</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власний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розсуд</w:t>
            </w:r>
            <w:proofErr w:type="spellEnd"/>
            <w:r w:rsidRPr="00DA3170">
              <w:rPr>
                <w:rFonts w:ascii="Times New Roman" w:eastAsia="Times New Roman" w:hAnsi="Times New Roman" w:cs="Times New Roman"/>
                <w:color w:val="000000"/>
                <w:sz w:val="24"/>
                <w:szCs w:val="24"/>
              </w:rPr>
              <w:t>.</w:t>
            </w: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Забезпечення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вимагається</w:t>
                  </w:r>
                  <w:proofErr w:type="spellEnd"/>
                  <w:r w:rsidRPr="00DA3170">
                    <w:rPr>
                      <w:rFonts w:ascii="Times New Roman" w:eastAsia="Times New Roman" w:hAnsi="Times New Roman" w:cs="Times New Roman"/>
                      <w:sz w:val="24"/>
                      <w:szCs w:val="24"/>
                    </w:rPr>
                    <w:t>.</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дійсними</w:t>
            </w:r>
            <w:proofErr w:type="spellEnd"/>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90 (</w:t>
            </w:r>
            <w:proofErr w:type="spellStart"/>
            <w:r w:rsidRPr="00DA3170">
              <w:rPr>
                <w:rFonts w:ascii="Times New Roman" w:eastAsia="Times New Roman" w:hAnsi="Times New Roman" w:cs="Times New Roman"/>
                <w:color w:val="000000"/>
                <w:sz w:val="24"/>
                <w:szCs w:val="24"/>
              </w:rPr>
              <w:t>дев’яносто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w:t>
            </w:r>
            <w:proofErr w:type="spellStart"/>
            <w:r w:rsidRPr="00DA3170">
              <w:rPr>
                <w:rFonts w:ascii="Times New Roman" w:eastAsia="Times New Roman" w:hAnsi="Times New Roman" w:cs="Times New Roman"/>
                <w:color w:val="000000"/>
                <w:sz w:val="24"/>
                <w:szCs w:val="24"/>
              </w:rPr>
              <w:t>вимагати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lastRenderedPageBreak/>
              <w:t xml:space="preserve">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втрачаючи</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погодитися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поданої</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з </w:t>
            </w:r>
            <w:proofErr w:type="spellStart"/>
            <w:r w:rsidRPr="00DA3170">
              <w:rPr>
                <w:rFonts w:ascii="Times New Roman" w:eastAsia="Times New Roman" w:hAnsi="Times New Roman" w:cs="Times New Roman"/>
                <w:color w:val="000000"/>
                <w:sz w:val="24"/>
                <w:szCs w:val="24"/>
              </w:rPr>
              <w:t>власної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ініціативи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повідомивши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замовникові</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DA3170" w14:paraId="625C716A" w14:textId="77777777">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5</w:t>
            </w:r>
          </w:p>
        </w:tc>
        <w:tc>
          <w:tcPr>
            <w:tcW w:w="3147" w:type="dxa"/>
          </w:tcPr>
          <w:p w14:paraId="5EA48AF3"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Кваліфікаційні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17 Закону</w:t>
            </w:r>
          </w:p>
        </w:tc>
        <w:tc>
          <w:tcPr>
            <w:tcW w:w="6769" w:type="dxa"/>
          </w:tcPr>
          <w:p w14:paraId="6973718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Для </w:t>
            </w:r>
            <w:proofErr w:type="spellStart"/>
            <w:r w:rsidRPr="00DA3170">
              <w:rPr>
                <w:rFonts w:ascii="Times New Roman" w:eastAsia="Times New Roman" w:hAnsi="Times New Roman" w:cs="Times New Roman"/>
                <w:b/>
                <w:color w:val="000000"/>
                <w:sz w:val="24"/>
                <w:szCs w:val="24"/>
              </w:rPr>
              <w:t>участі</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процедурі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закупівлі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повинен </w:t>
            </w:r>
            <w:proofErr w:type="spellStart"/>
            <w:r w:rsidRPr="00DA3170">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підтверджують</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його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відповідність</w:t>
            </w:r>
            <w:proofErr w:type="spellEnd"/>
            <w:r w:rsidRPr="00DA3170">
              <w:rPr>
                <w:rFonts w:ascii="Times New Roman" w:eastAsia="Times New Roman" w:hAnsi="Times New Roman" w:cs="Times New Roman"/>
                <w:b/>
                <w:color w:val="000000"/>
                <w:sz w:val="24"/>
                <w:szCs w:val="24"/>
              </w:rPr>
              <w:t xml:space="preserve"> таким </w:t>
            </w:r>
            <w:proofErr w:type="spellStart"/>
            <w:r w:rsidRPr="00DA3170">
              <w:rPr>
                <w:rFonts w:ascii="Times New Roman" w:eastAsia="Times New Roman" w:hAnsi="Times New Roman" w:cs="Times New Roman"/>
                <w:b/>
                <w:color w:val="000000"/>
                <w:sz w:val="24"/>
                <w:szCs w:val="24"/>
              </w:rPr>
              <w:t>кваліфікаційним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критеріям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подається</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окремому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файлі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Перелік</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наведено в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1 </w:t>
            </w:r>
            <w:proofErr w:type="spellStart"/>
            <w:r w:rsidRPr="00DA3170">
              <w:rPr>
                <w:rFonts w:ascii="Times New Roman" w:eastAsia="Times New Roman" w:hAnsi="Times New Roman" w:cs="Times New Roman"/>
                <w:b/>
                <w:color w:val="000000"/>
                <w:sz w:val="24"/>
                <w:szCs w:val="24"/>
              </w:rPr>
              <w:t>цієї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w:t>
            </w:r>
          </w:p>
          <w:p w14:paraId="0CD64AEB"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Замовником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встановлено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наступні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кваліфікаційні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критерії</w:t>
            </w:r>
            <w:proofErr w:type="spellEnd"/>
            <w:r w:rsidRPr="00DA3170">
              <w:rPr>
                <w:rFonts w:ascii="Times New Roman" w:eastAsia="Times New Roman" w:hAnsi="Times New Roman" w:cs="Times New Roman"/>
                <w:b/>
                <w:color w:val="000000"/>
                <w:sz w:val="24"/>
                <w:szCs w:val="24"/>
              </w:rPr>
              <w:t xml:space="preserve">: </w:t>
            </w:r>
          </w:p>
          <w:p w14:paraId="37E09F47" w14:textId="2DF33421" w:rsidR="00EA1AA0" w:rsidRPr="00DA3170" w:rsidRDefault="00DF702B">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1</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наявність</w:t>
            </w:r>
            <w:proofErr w:type="spellEnd"/>
            <w:r w:rsidR="002608F5" w:rsidRPr="00DA3170">
              <w:rPr>
                <w:rFonts w:ascii="Times New Roman" w:eastAsia="Times New Roman" w:hAnsi="Times New Roman" w:cs="Times New Roman"/>
                <w:color w:val="000000"/>
                <w:sz w:val="24"/>
                <w:szCs w:val="24"/>
              </w:rPr>
              <w:t xml:space="preserve"> документально </w:t>
            </w:r>
            <w:proofErr w:type="spellStart"/>
            <w:r w:rsidR="002608F5" w:rsidRPr="00DA3170">
              <w:rPr>
                <w:rFonts w:ascii="Times New Roman" w:eastAsia="Times New Roman" w:hAnsi="Times New Roman" w:cs="Times New Roman"/>
                <w:color w:val="000000"/>
                <w:sz w:val="24"/>
                <w:szCs w:val="24"/>
              </w:rPr>
              <w:t>підтвердженого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досвіду</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виконання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аналогічного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аналогічних</w:t>
            </w:r>
            <w:proofErr w:type="spellEnd"/>
            <w:r w:rsidR="002608F5" w:rsidRPr="00DA3170">
              <w:rPr>
                <w:rFonts w:ascii="Times New Roman" w:eastAsia="Times New Roman" w:hAnsi="Times New Roman" w:cs="Times New Roman"/>
                <w:color w:val="000000"/>
                <w:sz w:val="24"/>
                <w:szCs w:val="24"/>
              </w:rPr>
              <w:t xml:space="preserve">) за предметом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 xml:space="preserve"> договору (</w:t>
            </w:r>
            <w:proofErr w:type="spellStart"/>
            <w:r w:rsidR="002608F5" w:rsidRPr="00DA3170">
              <w:rPr>
                <w:rFonts w:ascii="Times New Roman" w:eastAsia="Times New Roman" w:hAnsi="Times New Roman" w:cs="Times New Roman"/>
                <w:color w:val="000000"/>
                <w:sz w:val="24"/>
                <w:szCs w:val="24"/>
              </w:rPr>
              <w:t>договорів</w:t>
            </w:r>
            <w:proofErr w:type="spellEnd"/>
            <w:r w:rsidR="002608F5" w:rsidRPr="00DA3170">
              <w:rPr>
                <w:rFonts w:ascii="Times New Roman" w:eastAsia="Times New Roman" w:hAnsi="Times New Roman" w:cs="Times New Roman"/>
                <w:color w:val="000000"/>
                <w:sz w:val="24"/>
                <w:szCs w:val="24"/>
              </w:rPr>
              <w:t>);</w:t>
            </w:r>
          </w:p>
          <w:p w14:paraId="44F878A7"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то </w:t>
            </w:r>
            <w:proofErr w:type="spellStart"/>
            <w:r w:rsidRPr="00DA3170">
              <w:rPr>
                <w:rFonts w:ascii="Times New Roman" w:eastAsia="Times New Roman" w:hAnsi="Times New Roman" w:cs="Times New Roman"/>
                <w:color w:val="000000"/>
                <w:sz w:val="24"/>
                <w:szCs w:val="24"/>
              </w:rPr>
              <w:t>така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відхиляється</w:t>
            </w:r>
            <w:proofErr w:type="spellEnd"/>
            <w:r w:rsidRPr="00DA3170">
              <w:rPr>
                <w:rFonts w:ascii="Times New Roman" w:eastAsia="Times New Roman" w:hAnsi="Times New Roman" w:cs="Times New Roman"/>
                <w:color w:val="000000"/>
                <w:sz w:val="24"/>
                <w:szCs w:val="24"/>
              </w:rPr>
              <w:t>.</w:t>
            </w:r>
          </w:p>
          <w:p w14:paraId="0B397C2F" w14:textId="77777777" w:rsidR="00EA1AA0" w:rsidRPr="00DA3170" w:rsidRDefault="002608F5">
            <w:pPr>
              <w:widowControl w:val="0"/>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подаються</w:t>
            </w:r>
            <w:proofErr w:type="spellEnd"/>
            <w:r w:rsidRPr="00DA3170">
              <w:rPr>
                <w:rFonts w:ascii="Times New Roman" w:eastAsia="Times New Roman" w:hAnsi="Times New Roman" w:cs="Times New Roman"/>
                <w:color w:val="000000"/>
                <w:sz w:val="24"/>
                <w:szCs w:val="24"/>
              </w:rPr>
              <w:t xml:space="preserve"> ними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375DBE90" w14:textId="77777777" w:rsidR="00EA1AA0" w:rsidRPr="00DA3170" w:rsidRDefault="002608F5">
            <w:pPr>
              <w:widowControl w:val="0"/>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17 Закону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пункту 13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17 Закону).</w:t>
            </w:r>
          </w:p>
          <w:p w14:paraId="176CE678" w14:textId="77777777" w:rsidR="00DF702B" w:rsidRPr="00DA3170" w:rsidRDefault="00DF702B" w:rsidP="00DF702B">
            <w:pPr>
              <w:widowControl w:val="0"/>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перевіряє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визначеної</w:t>
            </w:r>
            <w:proofErr w:type="spellEnd"/>
            <w:r w:rsidRPr="00DA3170">
              <w:rPr>
                <w:rFonts w:ascii="Times New Roman" w:eastAsia="Times New Roman" w:hAnsi="Times New Roman" w:cs="Times New Roman"/>
                <w:color w:val="000000"/>
                <w:sz w:val="24"/>
                <w:szCs w:val="24"/>
              </w:rPr>
              <w:t xml:space="preserve"> пунктом 13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17 Закону, та не </w:t>
            </w:r>
            <w:proofErr w:type="spellStart"/>
            <w:r w:rsidRPr="00DA3170">
              <w:rPr>
                <w:rFonts w:ascii="Times New Roman" w:eastAsia="Times New Roman" w:hAnsi="Times New Roman" w:cs="Times New Roman"/>
                <w:color w:val="000000"/>
                <w:sz w:val="24"/>
                <w:szCs w:val="24"/>
              </w:rPr>
              <w:t>вимагає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
          <w:p w14:paraId="47D240BE" w14:textId="77777777" w:rsidR="00DF702B" w:rsidRPr="00DA3170" w:rsidRDefault="00DF702B" w:rsidP="00DF702B">
            <w:pPr>
              <w:widowControl w:val="0"/>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Переможець</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процедури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строк,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чотири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намір</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укласти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шляхом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пунктами 3, 5, 6, 12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частиною</w:t>
            </w:r>
            <w:proofErr w:type="spellEnd"/>
            <w:r w:rsidRPr="00DA3170">
              <w:rPr>
                <w:rFonts w:ascii="Times New Roman" w:eastAsia="Times New Roman" w:hAnsi="Times New Roman" w:cs="Times New Roman"/>
                <w:color w:val="000000"/>
                <w:sz w:val="24"/>
                <w:szCs w:val="24"/>
              </w:rPr>
              <w:t xml:space="preserve"> другою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17 Закону.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w:t>
            </w:r>
            <w:proofErr w:type="spellEnd"/>
            <w:r w:rsidRPr="00DA3170">
              <w:rPr>
                <w:rFonts w:ascii="Times New Roman" w:eastAsia="Times New Roman" w:hAnsi="Times New Roman" w:cs="Times New Roman"/>
                <w:color w:val="000000"/>
                <w:sz w:val="24"/>
                <w:szCs w:val="24"/>
              </w:rPr>
              <w:t xml:space="preserve"> документального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публічної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доступ до </w:t>
            </w:r>
            <w:proofErr w:type="spellStart"/>
            <w:r w:rsidRPr="00DA3170">
              <w:rPr>
                <w:rFonts w:ascii="Times New Roman" w:eastAsia="Times New Roman" w:hAnsi="Times New Roman" w:cs="Times New Roman"/>
                <w:color w:val="000000"/>
                <w:sz w:val="24"/>
                <w:szCs w:val="24"/>
              </w:rPr>
              <w:t>публічної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єдиних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реєстрах</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публічної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доступною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обмеженим</w:t>
            </w:r>
            <w:proofErr w:type="spellEnd"/>
            <w:r w:rsidRPr="00DA3170">
              <w:rPr>
                <w:rFonts w:ascii="Times New Roman" w:eastAsia="Times New Roman" w:hAnsi="Times New Roman" w:cs="Times New Roman"/>
                <w:color w:val="000000"/>
                <w:sz w:val="24"/>
                <w:szCs w:val="24"/>
              </w:rPr>
              <w:t xml:space="preserve"> на момент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оголошення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086EDB6E" w14:textId="083DA50A" w:rsidR="00DF702B" w:rsidRPr="00DA3170" w:rsidRDefault="00DF702B" w:rsidP="00DF702B">
            <w:pPr>
              <w:widowControl w:val="0"/>
              <w:spacing w:line="240" w:lineRule="auto"/>
              <w:jc w:val="both"/>
              <w:rPr>
                <w:rFonts w:ascii="Times New Roman" w:eastAsia="Times New Roman" w:hAnsi="Times New Roman" w:cs="Times New Roman"/>
                <w:i/>
                <w:color w:val="000000"/>
                <w:sz w:val="24"/>
                <w:szCs w:val="24"/>
              </w:rPr>
            </w:pP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підтверджує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відсутність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підстав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lastRenderedPageBreak/>
              <w:t>визначених</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абзаці</w:t>
            </w:r>
            <w:proofErr w:type="spellEnd"/>
            <w:r w:rsidRPr="00DA3170">
              <w:rPr>
                <w:rFonts w:ascii="Times New Roman" w:eastAsia="Times New Roman" w:hAnsi="Times New Roman" w:cs="Times New Roman"/>
                <w:i/>
                <w:color w:val="000000"/>
                <w:sz w:val="24"/>
                <w:szCs w:val="24"/>
              </w:rPr>
              <w:t xml:space="preserve"> </w:t>
            </w:r>
            <w:proofErr w:type="spellStart"/>
            <w:r w:rsidRPr="00312A4A">
              <w:rPr>
                <w:rFonts w:ascii="Times New Roman" w:eastAsia="Times New Roman" w:hAnsi="Times New Roman" w:cs="Times New Roman"/>
                <w:i/>
                <w:color w:val="000000"/>
                <w:sz w:val="24"/>
                <w:szCs w:val="24"/>
                <w:shd w:val="clear" w:color="auto" w:fill="FFFFFF" w:themeFill="background1"/>
              </w:rPr>
              <w:t>першому</w:t>
            </w:r>
            <w:proofErr w:type="spellEnd"/>
            <w:r w:rsidRPr="00312A4A">
              <w:rPr>
                <w:rFonts w:ascii="Times New Roman" w:eastAsia="Times New Roman" w:hAnsi="Times New Roman" w:cs="Times New Roman"/>
                <w:i/>
                <w:color w:val="000000"/>
                <w:sz w:val="24"/>
                <w:szCs w:val="24"/>
                <w:shd w:val="clear" w:color="auto" w:fill="FFFFFF" w:themeFill="background1"/>
              </w:rPr>
              <w:t xml:space="preserve"> пункту</w:t>
            </w:r>
            <w:r w:rsidR="00804CE3" w:rsidRPr="00312A4A">
              <w:rPr>
                <w:rFonts w:ascii="Times New Roman" w:eastAsia="Times New Roman" w:hAnsi="Times New Roman" w:cs="Times New Roman"/>
                <w:i/>
                <w:color w:val="000000"/>
                <w:sz w:val="24"/>
                <w:szCs w:val="24"/>
                <w:shd w:val="clear" w:color="auto" w:fill="FFFFFF" w:themeFill="background1"/>
                <w:lang w:val="uk-UA"/>
              </w:rPr>
              <w:t xml:space="preserve"> 44 Особливостей</w:t>
            </w:r>
            <w:r w:rsidRPr="00DA3170">
              <w:rPr>
                <w:rFonts w:ascii="Times New Roman" w:eastAsia="Times New Roman" w:hAnsi="Times New Roman" w:cs="Times New Roman"/>
                <w:i/>
                <w:color w:val="000000"/>
                <w:sz w:val="24"/>
                <w:szCs w:val="24"/>
              </w:rPr>
              <w:t xml:space="preserve">, </w:t>
            </w:r>
            <w:proofErr w:type="gramStart"/>
            <w:r w:rsidRPr="00DA3170">
              <w:rPr>
                <w:rFonts w:ascii="Times New Roman" w:eastAsia="Times New Roman" w:hAnsi="Times New Roman" w:cs="Times New Roman"/>
                <w:i/>
                <w:color w:val="000000"/>
                <w:sz w:val="24"/>
                <w:szCs w:val="24"/>
              </w:rPr>
              <w:t xml:space="preserve">шляхом  </w:t>
            </w:r>
            <w:proofErr w:type="spellStart"/>
            <w:r w:rsidRPr="00DA3170">
              <w:rPr>
                <w:rFonts w:ascii="Times New Roman" w:eastAsia="Times New Roman" w:hAnsi="Times New Roman" w:cs="Times New Roman"/>
                <w:i/>
                <w:color w:val="000000"/>
                <w:sz w:val="24"/>
                <w:szCs w:val="24"/>
              </w:rPr>
              <w:t>самостійного</w:t>
            </w:r>
            <w:proofErr w:type="spellEnd"/>
            <w:proofErr w:type="gram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декларування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відсутності</w:t>
            </w:r>
            <w:proofErr w:type="spellEnd"/>
            <w:r w:rsidRPr="00DA3170">
              <w:rPr>
                <w:rFonts w:ascii="Times New Roman" w:eastAsia="Times New Roman" w:hAnsi="Times New Roman" w:cs="Times New Roman"/>
                <w:i/>
                <w:color w:val="000000"/>
                <w:sz w:val="24"/>
                <w:szCs w:val="24"/>
              </w:rPr>
              <w:t xml:space="preserve"> таких </w:t>
            </w:r>
            <w:proofErr w:type="spellStart"/>
            <w:r w:rsidRPr="00DA3170">
              <w:rPr>
                <w:rFonts w:ascii="Times New Roman" w:eastAsia="Times New Roman" w:hAnsi="Times New Roman" w:cs="Times New Roman"/>
                <w:i/>
                <w:color w:val="000000"/>
                <w:sz w:val="24"/>
                <w:szCs w:val="24"/>
              </w:rPr>
              <w:t>підстав</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електронній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системі</w:t>
            </w:r>
            <w:proofErr w:type="spellEnd"/>
            <w:r w:rsidRPr="00DA3170">
              <w:rPr>
                <w:rFonts w:ascii="Times New Roman" w:eastAsia="Times New Roman" w:hAnsi="Times New Roman" w:cs="Times New Roman"/>
                <w:i/>
                <w:color w:val="000000"/>
                <w:sz w:val="24"/>
                <w:szCs w:val="24"/>
              </w:rPr>
              <w:t xml:space="preserve"> закупівель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w:t>
            </w:r>
          </w:p>
          <w:p w14:paraId="3BFECBC6" w14:textId="1A93AE8C" w:rsidR="00EA1AA0" w:rsidRPr="00DA3170" w:rsidRDefault="002608F5">
            <w:pPr>
              <w:widowControl w:val="0"/>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абзаці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пункту,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декларування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таких </w:t>
            </w:r>
            <w:proofErr w:type="spellStart"/>
            <w:r w:rsidRPr="00DA3170">
              <w:rPr>
                <w:rFonts w:ascii="Times New Roman" w:eastAsia="Times New Roman" w:hAnsi="Times New Roman" w:cs="Times New Roman"/>
                <w:color w:val="000000"/>
                <w:sz w:val="24"/>
                <w:szCs w:val="24"/>
              </w:rPr>
              <w:t>підстав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абзацу</w:t>
            </w:r>
            <w:proofErr w:type="gramEnd"/>
            <w:r w:rsidRPr="00DA3170">
              <w:rPr>
                <w:rFonts w:ascii="Times New Roman" w:eastAsia="Times New Roman" w:hAnsi="Times New Roman" w:cs="Times New Roman"/>
                <w:color w:val="000000"/>
                <w:sz w:val="24"/>
                <w:szCs w:val="24"/>
              </w:rPr>
              <w:t xml:space="preserve"> четвертого пункту</w:t>
            </w:r>
            <w:r w:rsidR="00804CE3">
              <w:rPr>
                <w:rFonts w:ascii="Times New Roman" w:eastAsia="Times New Roman" w:hAnsi="Times New Roman" w:cs="Times New Roman"/>
                <w:color w:val="000000"/>
                <w:sz w:val="24"/>
                <w:szCs w:val="24"/>
                <w:lang w:val="uk-UA"/>
              </w:rPr>
              <w:t xml:space="preserve"> 44 </w:t>
            </w:r>
            <w:r w:rsidR="00804CE3" w:rsidRPr="00312A4A">
              <w:rPr>
                <w:rFonts w:ascii="Times New Roman" w:eastAsia="Times New Roman" w:hAnsi="Times New Roman" w:cs="Times New Roman"/>
                <w:color w:val="000000"/>
                <w:sz w:val="24"/>
                <w:szCs w:val="24"/>
                <w:shd w:val="clear" w:color="auto" w:fill="FFFFFF" w:themeFill="background1"/>
                <w:lang w:val="uk-UA"/>
              </w:rPr>
              <w:t>Особливостей</w:t>
            </w:r>
            <w:r w:rsidRPr="00DA3170">
              <w:rPr>
                <w:rFonts w:ascii="Times New Roman" w:eastAsia="Times New Roman" w:hAnsi="Times New Roman" w:cs="Times New Roman"/>
                <w:color w:val="000000"/>
                <w:sz w:val="24"/>
                <w:szCs w:val="24"/>
              </w:rPr>
              <w:t>.</w:t>
            </w:r>
          </w:p>
          <w:p w14:paraId="38DC4003" w14:textId="77777777" w:rsidR="00EA1AA0" w:rsidRPr="00DA3170" w:rsidRDefault="002608F5">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намір</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залучити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спроможності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як </w:t>
            </w:r>
            <w:proofErr w:type="spellStart"/>
            <w:r w:rsidRPr="00DA3170">
              <w:rPr>
                <w:rFonts w:ascii="Times New Roman" w:eastAsia="Times New Roman" w:hAnsi="Times New Roman" w:cs="Times New Roman"/>
                <w:color w:val="000000"/>
                <w:sz w:val="24"/>
                <w:szCs w:val="24"/>
              </w:rPr>
              <w:t>субпідрядників</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співвиконавців</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обсязі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менше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20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третьої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16 Закону,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перевіряє</w:t>
            </w:r>
            <w:proofErr w:type="spellEnd"/>
            <w:r w:rsidRPr="00DA3170">
              <w:rPr>
                <w:rFonts w:ascii="Times New Roman" w:eastAsia="Times New Roman" w:hAnsi="Times New Roman" w:cs="Times New Roman"/>
                <w:color w:val="000000"/>
                <w:sz w:val="24"/>
                <w:szCs w:val="24"/>
              </w:rPr>
              <w:t xml:space="preserve"> таких </w:t>
            </w:r>
            <w:proofErr w:type="spellStart"/>
            <w:r w:rsidRPr="00DA3170">
              <w:rPr>
                <w:rFonts w:ascii="Times New Roman" w:eastAsia="Times New Roman" w:hAnsi="Times New Roman" w:cs="Times New Roman"/>
                <w:color w:val="000000"/>
                <w:sz w:val="24"/>
                <w:szCs w:val="24"/>
              </w:rPr>
              <w:t>суб’єктів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частині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17 Закону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пункту 13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17 Закону).</w:t>
            </w:r>
          </w:p>
          <w:p w14:paraId="74908369"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70E488E"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17 Закону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пункту 13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17 Закону):</w:t>
            </w:r>
          </w:p>
          <w:p w14:paraId="2A0261B4"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незаперечні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докази</w:t>
            </w:r>
            <w:proofErr w:type="spellEnd"/>
            <w:r w:rsidRPr="00DA3170">
              <w:rPr>
                <w:rFonts w:ascii="Times New Roman" w:eastAsia="Times New Roman" w:hAnsi="Times New Roman" w:cs="Times New Roman"/>
                <w:color w:val="000000"/>
                <w:sz w:val="24"/>
                <w:szCs w:val="24"/>
              </w:rPr>
              <w:t xml:space="preserve"> того,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погоджується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прямо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опосередковано</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службовій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іншого</w:t>
            </w:r>
            <w:proofErr w:type="spellEnd"/>
            <w:r w:rsidRPr="00DA3170">
              <w:rPr>
                <w:rFonts w:ascii="Times New Roman" w:eastAsia="Times New Roman" w:hAnsi="Times New Roman" w:cs="Times New Roman"/>
                <w:color w:val="000000"/>
                <w:sz w:val="24"/>
                <w:szCs w:val="24"/>
              </w:rPr>
              <w:t xml:space="preserve"> державного органу </w:t>
            </w:r>
            <w:proofErr w:type="spellStart"/>
            <w:r w:rsidRPr="00DA3170">
              <w:rPr>
                <w:rFonts w:ascii="Times New Roman" w:eastAsia="Times New Roman" w:hAnsi="Times New Roman" w:cs="Times New Roman"/>
                <w:color w:val="000000"/>
                <w:sz w:val="24"/>
                <w:szCs w:val="24"/>
              </w:rPr>
              <w:t>винагороду</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в будь</w:t>
            </w:r>
            <w:proofErr w:type="gram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найму на роботу, </w:t>
            </w:r>
            <w:proofErr w:type="spellStart"/>
            <w:r w:rsidRPr="00DA3170">
              <w:rPr>
                <w:rFonts w:ascii="Times New Roman" w:eastAsia="Times New Roman" w:hAnsi="Times New Roman" w:cs="Times New Roman"/>
                <w:color w:val="000000"/>
                <w:sz w:val="24"/>
                <w:szCs w:val="24"/>
              </w:rPr>
              <w:t>цінна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річ</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з метою </w:t>
            </w:r>
            <w:proofErr w:type="spellStart"/>
            <w:r w:rsidRPr="00DA3170">
              <w:rPr>
                <w:rFonts w:ascii="Times New Roman" w:eastAsia="Times New Roman" w:hAnsi="Times New Roman" w:cs="Times New Roman"/>
                <w:color w:val="000000"/>
                <w:sz w:val="24"/>
                <w:szCs w:val="24"/>
              </w:rPr>
              <w:t>вплинути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
          <w:p w14:paraId="386B025E"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відомості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юридичну</w:t>
            </w:r>
            <w:proofErr w:type="spellEnd"/>
            <w:r w:rsidRPr="00DA3170">
              <w:rPr>
                <w:rFonts w:ascii="Times New Roman" w:eastAsia="Times New Roman" w:hAnsi="Times New Roman" w:cs="Times New Roman"/>
                <w:color w:val="000000"/>
                <w:sz w:val="24"/>
                <w:szCs w:val="24"/>
              </w:rPr>
              <w:t xml:space="preserve"> особу, яка є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внесено до </w:t>
            </w:r>
            <w:proofErr w:type="spellStart"/>
            <w:r w:rsidRPr="00DA3170">
              <w:rPr>
                <w:rFonts w:ascii="Times New Roman" w:eastAsia="Times New Roman" w:hAnsi="Times New Roman" w:cs="Times New Roman"/>
                <w:color w:val="000000"/>
                <w:sz w:val="24"/>
                <w:szCs w:val="24"/>
              </w:rPr>
              <w:t>Єдиного</w:t>
            </w:r>
            <w:proofErr w:type="spellEnd"/>
            <w:r w:rsidRPr="00DA3170">
              <w:rPr>
                <w:rFonts w:ascii="Times New Roman" w:eastAsia="Times New Roman" w:hAnsi="Times New Roman" w:cs="Times New Roman"/>
                <w:color w:val="000000"/>
                <w:sz w:val="24"/>
                <w:szCs w:val="24"/>
              </w:rPr>
              <w:t xml:space="preserve"> державного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вчинили </w:t>
            </w:r>
            <w:proofErr w:type="spellStart"/>
            <w:r w:rsidRPr="00DA3170">
              <w:rPr>
                <w:rFonts w:ascii="Times New Roman" w:eastAsia="Times New Roman" w:hAnsi="Times New Roman" w:cs="Times New Roman"/>
                <w:color w:val="000000"/>
                <w:sz w:val="24"/>
                <w:szCs w:val="24"/>
              </w:rPr>
              <w:t>корупційні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корупцією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правопорушення</w:t>
            </w:r>
            <w:proofErr w:type="spellEnd"/>
            <w:r w:rsidRPr="00DA3170">
              <w:rPr>
                <w:rFonts w:ascii="Times New Roman" w:eastAsia="Times New Roman" w:hAnsi="Times New Roman" w:cs="Times New Roman"/>
                <w:color w:val="000000"/>
                <w:sz w:val="24"/>
                <w:szCs w:val="24"/>
              </w:rPr>
              <w:t>;</w:t>
            </w:r>
          </w:p>
          <w:p w14:paraId="7C46B107"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службову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посадову</w:t>
            </w:r>
            <w:proofErr w:type="spellEnd"/>
            <w:r w:rsidRPr="00DA3170">
              <w:rPr>
                <w:rFonts w:ascii="Times New Roman" w:eastAsia="Times New Roman" w:hAnsi="Times New Roman" w:cs="Times New Roman"/>
                <w:color w:val="000000"/>
                <w:sz w:val="24"/>
                <w:szCs w:val="24"/>
              </w:rPr>
              <w:t xml:space="preserve">) особу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яку </w:t>
            </w:r>
            <w:proofErr w:type="spellStart"/>
            <w:r w:rsidRPr="00DA3170">
              <w:rPr>
                <w:rFonts w:ascii="Times New Roman" w:eastAsia="Times New Roman" w:hAnsi="Times New Roman" w:cs="Times New Roman"/>
                <w:color w:val="000000"/>
                <w:sz w:val="24"/>
                <w:szCs w:val="24"/>
              </w:rPr>
              <w:t>уповноважено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фізичну</w:t>
            </w:r>
            <w:proofErr w:type="spellEnd"/>
            <w:r w:rsidRPr="00DA3170">
              <w:rPr>
                <w:rFonts w:ascii="Times New Roman" w:eastAsia="Times New Roman" w:hAnsi="Times New Roman" w:cs="Times New Roman"/>
                <w:color w:val="000000"/>
                <w:sz w:val="24"/>
                <w:szCs w:val="24"/>
              </w:rPr>
              <w:t xml:space="preserve"> особу, яка є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було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притягнуто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законом до </w:t>
            </w:r>
            <w:proofErr w:type="spellStart"/>
            <w:r w:rsidRPr="00DA3170">
              <w:rPr>
                <w:rFonts w:ascii="Times New Roman" w:eastAsia="Times New Roman" w:hAnsi="Times New Roman" w:cs="Times New Roman"/>
                <w:color w:val="000000"/>
                <w:sz w:val="24"/>
                <w:szCs w:val="24"/>
              </w:rPr>
              <w:t>відповідальності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корупційного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правопорушення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правопорушення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пов’язаного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корупцією</w:t>
            </w:r>
            <w:proofErr w:type="spellEnd"/>
            <w:r w:rsidRPr="00DA3170">
              <w:rPr>
                <w:rFonts w:ascii="Times New Roman" w:eastAsia="Times New Roman" w:hAnsi="Times New Roman" w:cs="Times New Roman"/>
                <w:color w:val="000000"/>
                <w:sz w:val="24"/>
                <w:szCs w:val="24"/>
              </w:rPr>
              <w:t>;</w:t>
            </w:r>
          </w:p>
          <w:p w14:paraId="3F02546D"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4) </w:t>
            </w:r>
            <w:proofErr w:type="spellStart"/>
            <w:r w:rsidRPr="00DA3170">
              <w:rPr>
                <w:rFonts w:ascii="Times New Roman" w:eastAsia="Times New Roman" w:hAnsi="Times New Roman" w:cs="Times New Roman"/>
                <w:color w:val="000000"/>
                <w:sz w:val="24"/>
                <w:szCs w:val="24"/>
              </w:rPr>
              <w:t>суб’єкт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останніх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трьох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притягувався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відповідальності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порушення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передбачене</w:t>
            </w:r>
            <w:proofErr w:type="spellEnd"/>
            <w:r w:rsidRPr="00DA3170">
              <w:rPr>
                <w:rFonts w:ascii="Times New Roman" w:eastAsia="Times New Roman" w:hAnsi="Times New Roman" w:cs="Times New Roman"/>
                <w:color w:val="000000"/>
                <w:sz w:val="24"/>
                <w:szCs w:val="24"/>
              </w:rPr>
              <w:t xml:space="preserve"> пунктом 4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другої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6, пунктом 1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50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захист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конкуренції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антиконкурентних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узгоджених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спотворення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тендерів</w:t>
            </w:r>
            <w:proofErr w:type="spellEnd"/>
            <w:r w:rsidRPr="00DA3170">
              <w:rPr>
                <w:rFonts w:ascii="Times New Roman" w:eastAsia="Times New Roman" w:hAnsi="Times New Roman" w:cs="Times New Roman"/>
                <w:color w:val="000000"/>
                <w:sz w:val="24"/>
                <w:szCs w:val="24"/>
              </w:rPr>
              <w:t>;</w:t>
            </w:r>
          </w:p>
          <w:p w14:paraId="576DAF3D"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5) </w:t>
            </w:r>
            <w:proofErr w:type="spellStart"/>
            <w:r w:rsidRPr="00DA3170">
              <w:rPr>
                <w:rFonts w:ascii="Times New Roman" w:eastAsia="Times New Roman" w:hAnsi="Times New Roman" w:cs="Times New Roman"/>
                <w:color w:val="000000"/>
                <w:sz w:val="24"/>
                <w:szCs w:val="24"/>
              </w:rPr>
              <w:t>фізична</w:t>
            </w:r>
            <w:proofErr w:type="spellEnd"/>
            <w:r w:rsidRPr="00DA3170">
              <w:rPr>
                <w:rFonts w:ascii="Times New Roman" w:eastAsia="Times New Roman" w:hAnsi="Times New Roman" w:cs="Times New Roman"/>
                <w:color w:val="000000"/>
                <w:sz w:val="24"/>
                <w:szCs w:val="24"/>
              </w:rPr>
              <w:t xml:space="preserve"> особа, яка є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була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засуджена</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кримінальне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правопорушення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вчинене</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корисливих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пов’язаний</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хабарництвом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lastRenderedPageBreak/>
              <w:t>відмиванням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коштів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судимість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знято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не погашено у </w:t>
            </w:r>
            <w:proofErr w:type="spellStart"/>
            <w:r w:rsidRPr="00DA3170">
              <w:rPr>
                <w:rFonts w:ascii="Times New Roman" w:eastAsia="Times New Roman" w:hAnsi="Times New Roman" w:cs="Times New Roman"/>
                <w:color w:val="000000"/>
                <w:sz w:val="24"/>
                <w:szCs w:val="24"/>
              </w:rPr>
              <w:t>встановленому</w:t>
            </w:r>
            <w:proofErr w:type="spellEnd"/>
            <w:r w:rsidRPr="00DA3170">
              <w:rPr>
                <w:rFonts w:ascii="Times New Roman" w:eastAsia="Times New Roman" w:hAnsi="Times New Roman" w:cs="Times New Roman"/>
                <w:color w:val="000000"/>
                <w:sz w:val="24"/>
                <w:szCs w:val="24"/>
              </w:rPr>
              <w:t xml:space="preserve"> законом порядку;</w:t>
            </w:r>
          </w:p>
          <w:p w14:paraId="25E8A89A"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6) </w:t>
            </w:r>
            <w:proofErr w:type="spellStart"/>
            <w:r w:rsidRPr="00DA3170">
              <w:rPr>
                <w:rFonts w:ascii="Times New Roman" w:eastAsia="Times New Roman" w:hAnsi="Times New Roman" w:cs="Times New Roman"/>
                <w:color w:val="000000"/>
                <w:sz w:val="24"/>
                <w:szCs w:val="24"/>
              </w:rPr>
              <w:t>службова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підписала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була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засуджена</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кримінальне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правопорушення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вчинене</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корисливих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пов’язаний</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хабарництвом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шахрайством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відмиванням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коштів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судимість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знято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не погашено у </w:t>
            </w:r>
            <w:proofErr w:type="spellStart"/>
            <w:r w:rsidRPr="00DA3170">
              <w:rPr>
                <w:rFonts w:ascii="Times New Roman" w:eastAsia="Times New Roman" w:hAnsi="Times New Roman" w:cs="Times New Roman"/>
                <w:color w:val="000000"/>
                <w:sz w:val="24"/>
                <w:szCs w:val="24"/>
              </w:rPr>
              <w:t>встановленому</w:t>
            </w:r>
            <w:proofErr w:type="spellEnd"/>
            <w:r w:rsidRPr="00DA3170">
              <w:rPr>
                <w:rFonts w:ascii="Times New Roman" w:eastAsia="Times New Roman" w:hAnsi="Times New Roman" w:cs="Times New Roman"/>
                <w:color w:val="000000"/>
                <w:sz w:val="24"/>
                <w:szCs w:val="24"/>
              </w:rPr>
              <w:t xml:space="preserve"> законом порядку;</w:t>
            </w:r>
          </w:p>
          <w:p w14:paraId="6998F5EF"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7)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подана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конкурентної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пов’язаною</w:t>
            </w:r>
            <w:proofErr w:type="spellEnd"/>
            <w:r w:rsidRPr="00DA3170">
              <w:rPr>
                <w:rFonts w:ascii="Times New Roman" w:eastAsia="Times New Roman" w:hAnsi="Times New Roman" w:cs="Times New Roman"/>
                <w:color w:val="000000"/>
                <w:sz w:val="24"/>
                <w:szCs w:val="24"/>
              </w:rPr>
              <w:t xml:space="preserve"> особою з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уповноваженою</w:t>
            </w:r>
            <w:proofErr w:type="spellEnd"/>
            <w:r w:rsidRPr="00DA3170">
              <w:rPr>
                <w:rFonts w:ascii="Times New Roman" w:eastAsia="Times New Roman" w:hAnsi="Times New Roman" w:cs="Times New Roman"/>
                <w:color w:val="000000"/>
                <w:sz w:val="24"/>
                <w:szCs w:val="24"/>
              </w:rPr>
              <w:t xml:space="preserve"> особою (особами),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керівником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w:t>
            </w:r>
          </w:p>
          <w:p w14:paraId="2C1FB16F"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8)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встановленому</w:t>
            </w:r>
            <w:proofErr w:type="spellEnd"/>
            <w:r w:rsidRPr="00DA3170">
              <w:rPr>
                <w:rFonts w:ascii="Times New Roman" w:eastAsia="Times New Roman" w:hAnsi="Times New Roman" w:cs="Times New Roman"/>
                <w:color w:val="000000"/>
                <w:sz w:val="24"/>
                <w:szCs w:val="24"/>
              </w:rPr>
              <w:t xml:space="preserve"> законом порядку </w:t>
            </w:r>
            <w:proofErr w:type="spellStart"/>
            <w:r w:rsidRPr="00DA3170">
              <w:rPr>
                <w:rFonts w:ascii="Times New Roman" w:eastAsia="Times New Roman" w:hAnsi="Times New Roman" w:cs="Times New Roman"/>
                <w:color w:val="000000"/>
                <w:sz w:val="24"/>
                <w:szCs w:val="24"/>
              </w:rPr>
              <w:t>банкрутом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стосовно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ліквідаційна</w:t>
            </w:r>
            <w:proofErr w:type="spellEnd"/>
            <w:r w:rsidRPr="00DA3170">
              <w:rPr>
                <w:rFonts w:ascii="Times New Roman" w:eastAsia="Times New Roman" w:hAnsi="Times New Roman" w:cs="Times New Roman"/>
                <w:color w:val="000000"/>
                <w:sz w:val="24"/>
                <w:szCs w:val="24"/>
              </w:rPr>
              <w:t xml:space="preserve"> процедура;</w:t>
            </w:r>
          </w:p>
          <w:p w14:paraId="56E6C078"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9) у </w:t>
            </w:r>
            <w:proofErr w:type="spellStart"/>
            <w:r w:rsidRPr="00DA3170">
              <w:rPr>
                <w:rFonts w:ascii="Times New Roman" w:eastAsia="Times New Roman" w:hAnsi="Times New Roman" w:cs="Times New Roman"/>
                <w:color w:val="000000"/>
                <w:sz w:val="24"/>
                <w:szCs w:val="24"/>
              </w:rPr>
              <w:t>Єдиному</w:t>
            </w:r>
            <w:proofErr w:type="spellEnd"/>
            <w:r w:rsidRPr="00DA3170">
              <w:rPr>
                <w:rFonts w:ascii="Times New Roman" w:eastAsia="Times New Roman" w:hAnsi="Times New Roman" w:cs="Times New Roman"/>
                <w:color w:val="000000"/>
                <w:sz w:val="24"/>
                <w:szCs w:val="24"/>
              </w:rPr>
              <w:t xml:space="preserve"> державному </w:t>
            </w:r>
            <w:proofErr w:type="spellStart"/>
            <w:r w:rsidRPr="00DA3170">
              <w:rPr>
                <w:rFonts w:ascii="Times New Roman" w:eastAsia="Times New Roman" w:hAnsi="Times New Roman" w:cs="Times New Roman"/>
                <w:color w:val="000000"/>
                <w:sz w:val="24"/>
                <w:szCs w:val="24"/>
              </w:rPr>
              <w:t>реєстрі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громадських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передбачена</w:t>
            </w:r>
            <w:proofErr w:type="spellEnd"/>
            <w:r w:rsidRPr="00DA3170">
              <w:rPr>
                <w:rFonts w:ascii="Times New Roman" w:eastAsia="Times New Roman" w:hAnsi="Times New Roman" w:cs="Times New Roman"/>
                <w:color w:val="000000"/>
                <w:sz w:val="24"/>
                <w:szCs w:val="24"/>
              </w:rPr>
              <w:t xml:space="preserve"> пунктом 9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другої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9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державну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громадських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формувань</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w:t>
            </w:r>
          </w:p>
          <w:p w14:paraId="6D72B0EE"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10) </w:t>
            </w:r>
            <w:proofErr w:type="spellStart"/>
            <w:r w:rsidRPr="00DA3170">
              <w:rPr>
                <w:rFonts w:ascii="Times New Roman" w:eastAsia="Times New Roman" w:hAnsi="Times New Roman" w:cs="Times New Roman"/>
                <w:color w:val="000000"/>
                <w:sz w:val="24"/>
                <w:szCs w:val="24"/>
              </w:rPr>
              <w:t>юридична</w:t>
            </w:r>
            <w:proofErr w:type="spellEnd"/>
            <w:r w:rsidRPr="00DA3170">
              <w:rPr>
                <w:rFonts w:ascii="Times New Roman" w:eastAsia="Times New Roman" w:hAnsi="Times New Roman" w:cs="Times New Roman"/>
                <w:color w:val="000000"/>
                <w:sz w:val="24"/>
                <w:szCs w:val="24"/>
              </w:rPr>
              <w:t xml:space="preserve"> особа, яка є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антикорупційної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уповноваженого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реалізації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антикорупційної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товару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дорівнює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20 </w:t>
            </w:r>
            <w:proofErr w:type="spellStart"/>
            <w:r w:rsidRPr="00DA3170">
              <w:rPr>
                <w:rFonts w:ascii="Times New Roman" w:eastAsia="Times New Roman" w:hAnsi="Times New Roman" w:cs="Times New Roman"/>
                <w:color w:val="000000"/>
                <w:sz w:val="24"/>
                <w:szCs w:val="24"/>
              </w:rPr>
              <w:t>мільйонів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гривень</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за лотом);</w:t>
            </w:r>
          </w:p>
          <w:p w14:paraId="63FA8588"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11)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особою, до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санкцію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виді</w:t>
            </w:r>
            <w:proofErr w:type="spellEnd"/>
            <w:r w:rsidRPr="00DA3170">
              <w:rPr>
                <w:rFonts w:ascii="Times New Roman" w:eastAsia="Times New Roman" w:hAnsi="Times New Roman" w:cs="Times New Roman"/>
                <w:color w:val="000000"/>
                <w:sz w:val="24"/>
                <w:szCs w:val="24"/>
              </w:rPr>
              <w:t xml:space="preserve"> заборони на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публічних</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санкції</w:t>
            </w:r>
            <w:proofErr w:type="spellEnd"/>
            <w:r w:rsidRPr="00DA3170">
              <w:rPr>
                <w:rFonts w:ascii="Times New Roman" w:eastAsia="Times New Roman" w:hAnsi="Times New Roman" w:cs="Times New Roman"/>
                <w:color w:val="000000"/>
                <w:sz w:val="24"/>
                <w:szCs w:val="24"/>
              </w:rPr>
              <w:t>";</w:t>
            </w:r>
          </w:p>
          <w:p w14:paraId="1CE1A1FA"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12) </w:t>
            </w:r>
            <w:proofErr w:type="spellStart"/>
            <w:r w:rsidRPr="00DA3170">
              <w:rPr>
                <w:rFonts w:ascii="Times New Roman" w:eastAsia="Times New Roman" w:hAnsi="Times New Roman" w:cs="Times New Roman"/>
                <w:color w:val="000000"/>
                <w:sz w:val="24"/>
                <w:szCs w:val="24"/>
              </w:rPr>
              <w:t>службова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яку </w:t>
            </w:r>
            <w:proofErr w:type="spellStart"/>
            <w:r w:rsidRPr="00DA3170">
              <w:rPr>
                <w:rFonts w:ascii="Times New Roman" w:eastAsia="Times New Roman" w:hAnsi="Times New Roman" w:cs="Times New Roman"/>
                <w:color w:val="000000"/>
                <w:sz w:val="24"/>
                <w:szCs w:val="24"/>
              </w:rPr>
              <w:t>уповноважено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фізичну</w:t>
            </w:r>
            <w:proofErr w:type="spellEnd"/>
            <w:r w:rsidRPr="00DA3170">
              <w:rPr>
                <w:rFonts w:ascii="Times New Roman" w:eastAsia="Times New Roman" w:hAnsi="Times New Roman" w:cs="Times New Roman"/>
                <w:color w:val="000000"/>
                <w:sz w:val="24"/>
                <w:szCs w:val="24"/>
              </w:rPr>
              <w:t xml:space="preserve"> особу, яка є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було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притягнуто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законом до </w:t>
            </w:r>
            <w:proofErr w:type="spellStart"/>
            <w:r w:rsidRPr="00DA3170">
              <w:rPr>
                <w:rFonts w:ascii="Times New Roman" w:eastAsia="Times New Roman" w:hAnsi="Times New Roman" w:cs="Times New Roman"/>
                <w:color w:val="000000"/>
                <w:sz w:val="24"/>
                <w:szCs w:val="24"/>
              </w:rPr>
              <w:t>відповідальності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правопорушення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пов’язаного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використанням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дитячої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праці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xml:space="preserve"> формами </w:t>
            </w:r>
            <w:proofErr w:type="spellStart"/>
            <w:r w:rsidRPr="00DA3170">
              <w:rPr>
                <w:rFonts w:ascii="Times New Roman" w:eastAsia="Times New Roman" w:hAnsi="Times New Roman" w:cs="Times New Roman"/>
                <w:color w:val="000000"/>
                <w:sz w:val="24"/>
                <w:szCs w:val="24"/>
              </w:rPr>
              <w:t>торгівлі</w:t>
            </w:r>
            <w:proofErr w:type="spellEnd"/>
            <w:r w:rsidRPr="00DA3170">
              <w:rPr>
                <w:rFonts w:ascii="Times New Roman" w:eastAsia="Times New Roman" w:hAnsi="Times New Roman" w:cs="Times New Roman"/>
                <w:color w:val="000000"/>
                <w:sz w:val="24"/>
                <w:szCs w:val="24"/>
              </w:rPr>
              <w:t xml:space="preserve"> людьми;</w:t>
            </w:r>
          </w:p>
          <w:p w14:paraId="170FB90F"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13)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прийняти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участі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виконав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зобов’язання</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раніше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укладеним</w:t>
            </w:r>
            <w:proofErr w:type="spellEnd"/>
            <w:r w:rsidRPr="00DA3170">
              <w:rPr>
                <w:rFonts w:ascii="Times New Roman" w:eastAsia="Times New Roman" w:hAnsi="Times New Roman" w:cs="Times New Roman"/>
                <w:color w:val="000000"/>
                <w:sz w:val="24"/>
                <w:szCs w:val="24"/>
              </w:rPr>
              <w:t xml:space="preserve"> договором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цим</w:t>
            </w:r>
            <w:proofErr w:type="spellEnd"/>
            <w:r w:rsidRPr="00DA3170">
              <w:rPr>
                <w:rFonts w:ascii="Times New Roman" w:eastAsia="Times New Roman" w:hAnsi="Times New Roman" w:cs="Times New Roman"/>
                <w:color w:val="000000"/>
                <w:sz w:val="24"/>
                <w:szCs w:val="24"/>
              </w:rPr>
              <w:t xml:space="preserve"> самим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призвело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дострокового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розірвання</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було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санкції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штрафів</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відшкодування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збитків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трьох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років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дострокового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розірвання</w:t>
            </w:r>
            <w:proofErr w:type="spellEnd"/>
            <w:r w:rsidRPr="00DA3170">
              <w:rPr>
                <w:rFonts w:ascii="Times New Roman" w:eastAsia="Times New Roman" w:hAnsi="Times New Roman" w:cs="Times New Roman"/>
                <w:color w:val="000000"/>
                <w:sz w:val="24"/>
                <w:szCs w:val="24"/>
              </w:rPr>
              <w:t xml:space="preserve"> такого договору.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перебуває</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обставинах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частині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другій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17 Закону,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заходів</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доведення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надійності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незважаючи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наявність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відмови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участі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повинен довести,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сплатив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зобов’язався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сплатити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відшкодування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збитків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достатнім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відмовлено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участі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
          <w:p w14:paraId="513B21A1" w14:textId="77777777" w:rsidR="00EA1AA0" w:rsidRPr="00DA3170" w:rsidRDefault="002608F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пунктами 1 і 7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17 Закону.</w:t>
            </w:r>
          </w:p>
          <w:p w14:paraId="10FA0347" w14:textId="799E18B2" w:rsidR="00EA1AA0" w:rsidRPr="0026286B" w:rsidRDefault="00DF702B"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roofErr w:type="spellStart"/>
            <w:r w:rsidRPr="00DA3170">
              <w:rPr>
                <w:rFonts w:ascii="Times New Roman" w:eastAsia="Times New Roman" w:hAnsi="Times New Roman" w:cs="Times New Roman"/>
                <w:b/>
                <w:sz w:val="24"/>
                <w:szCs w:val="24"/>
              </w:rPr>
              <w:t>Переможець</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процедури</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закупівлі</w:t>
            </w:r>
            <w:proofErr w:type="spellEnd"/>
            <w:r w:rsidRPr="00DA3170">
              <w:rPr>
                <w:rFonts w:ascii="Times New Roman" w:eastAsia="Times New Roman" w:hAnsi="Times New Roman" w:cs="Times New Roman"/>
                <w:b/>
                <w:sz w:val="24"/>
                <w:szCs w:val="24"/>
              </w:rPr>
              <w:t xml:space="preserve"> у строк, </w:t>
            </w:r>
            <w:proofErr w:type="spellStart"/>
            <w:r w:rsidRPr="00DA3170">
              <w:rPr>
                <w:rFonts w:ascii="Times New Roman" w:eastAsia="Times New Roman" w:hAnsi="Times New Roman" w:cs="Times New Roman"/>
                <w:b/>
                <w:sz w:val="24"/>
                <w:szCs w:val="24"/>
              </w:rPr>
              <w:t>що</w:t>
            </w:r>
            <w:proofErr w:type="spellEnd"/>
            <w:r w:rsidRPr="00DA3170">
              <w:rPr>
                <w:rFonts w:ascii="Times New Roman" w:eastAsia="Times New Roman" w:hAnsi="Times New Roman" w:cs="Times New Roman"/>
                <w:b/>
                <w:sz w:val="24"/>
                <w:szCs w:val="24"/>
              </w:rPr>
              <w:t xml:space="preserve"> не </w:t>
            </w:r>
            <w:proofErr w:type="spellStart"/>
            <w:r w:rsidRPr="00DA3170">
              <w:rPr>
                <w:rFonts w:ascii="Times New Roman" w:eastAsia="Times New Roman" w:hAnsi="Times New Roman" w:cs="Times New Roman"/>
                <w:b/>
                <w:sz w:val="24"/>
                <w:szCs w:val="24"/>
              </w:rPr>
              <w:t>перевищує</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чотири</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дні</w:t>
            </w:r>
            <w:proofErr w:type="spellEnd"/>
            <w:r w:rsidRPr="00DA3170">
              <w:rPr>
                <w:rFonts w:ascii="Times New Roman" w:eastAsia="Times New Roman" w:hAnsi="Times New Roman" w:cs="Times New Roman"/>
                <w:b/>
                <w:sz w:val="24"/>
                <w:szCs w:val="24"/>
              </w:rPr>
              <w:t xml:space="preserve"> з </w:t>
            </w:r>
            <w:proofErr w:type="spellStart"/>
            <w:r w:rsidRPr="00DA3170">
              <w:rPr>
                <w:rFonts w:ascii="Times New Roman" w:eastAsia="Times New Roman" w:hAnsi="Times New Roman" w:cs="Times New Roman"/>
                <w:b/>
                <w:sz w:val="24"/>
                <w:szCs w:val="24"/>
              </w:rPr>
              <w:t>дати</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оприлюднення</w:t>
            </w:r>
            <w:proofErr w:type="spellEnd"/>
            <w:r w:rsidRPr="00DA3170">
              <w:rPr>
                <w:rFonts w:ascii="Times New Roman" w:eastAsia="Times New Roman" w:hAnsi="Times New Roman" w:cs="Times New Roman"/>
                <w:b/>
                <w:sz w:val="24"/>
                <w:szCs w:val="24"/>
              </w:rPr>
              <w:t xml:space="preserve"> в </w:t>
            </w:r>
            <w:proofErr w:type="spellStart"/>
            <w:r w:rsidRPr="00DA3170">
              <w:rPr>
                <w:rFonts w:ascii="Times New Roman" w:eastAsia="Times New Roman" w:hAnsi="Times New Roman" w:cs="Times New Roman"/>
                <w:b/>
                <w:sz w:val="24"/>
                <w:szCs w:val="24"/>
              </w:rPr>
              <w:t>електронній</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системі</w:t>
            </w:r>
            <w:proofErr w:type="spellEnd"/>
            <w:r w:rsidRPr="00DA3170">
              <w:rPr>
                <w:rFonts w:ascii="Times New Roman" w:eastAsia="Times New Roman" w:hAnsi="Times New Roman" w:cs="Times New Roman"/>
                <w:b/>
                <w:sz w:val="24"/>
                <w:szCs w:val="24"/>
              </w:rPr>
              <w:t xml:space="preserve"> закупівель </w:t>
            </w:r>
            <w:proofErr w:type="spellStart"/>
            <w:r w:rsidRPr="00DA3170">
              <w:rPr>
                <w:rFonts w:ascii="Times New Roman" w:eastAsia="Times New Roman" w:hAnsi="Times New Roman" w:cs="Times New Roman"/>
                <w:b/>
                <w:sz w:val="24"/>
                <w:szCs w:val="24"/>
              </w:rPr>
              <w:t>повідомлення</w:t>
            </w:r>
            <w:proofErr w:type="spellEnd"/>
            <w:r w:rsidRPr="00DA3170">
              <w:rPr>
                <w:rFonts w:ascii="Times New Roman" w:eastAsia="Times New Roman" w:hAnsi="Times New Roman" w:cs="Times New Roman"/>
                <w:b/>
                <w:sz w:val="24"/>
                <w:szCs w:val="24"/>
              </w:rPr>
              <w:t xml:space="preserve"> про </w:t>
            </w:r>
            <w:proofErr w:type="spellStart"/>
            <w:r w:rsidRPr="00DA3170">
              <w:rPr>
                <w:rFonts w:ascii="Times New Roman" w:eastAsia="Times New Roman" w:hAnsi="Times New Roman" w:cs="Times New Roman"/>
                <w:b/>
                <w:sz w:val="24"/>
                <w:szCs w:val="24"/>
              </w:rPr>
              <w:t>намір</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укласти</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договір</w:t>
            </w:r>
            <w:proofErr w:type="spellEnd"/>
            <w:r w:rsidRPr="00DA3170">
              <w:rPr>
                <w:rFonts w:ascii="Times New Roman" w:eastAsia="Times New Roman" w:hAnsi="Times New Roman" w:cs="Times New Roman"/>
                <w:b/>
                <w:sz w:val="24"/>
                <w:szCs w:val="24"/>
              </w:rPr>
              <w:t xml:space="preserve"> про </w:t>
            </w:r>
            <w:proofErr w:type="spellStart"/>
            <w:r w:rsidRPr="00DA3170">
              <w:rPr>
                <w:rFonts w:ascii="Times New Roman" w:eastAsia="Times New Roman" w:hAnsi="Times New Roman" w:cs="Times New Roman"/>
                <w:b/>
                <w:sz w:val="24"/>
                <w:szCs w:val="24"/>
              </w:rPr>
              <w:t>закупівлю</w:t>
            </w:r>
            <w:proofErr w:type="spellEnd"/>
            <w:r w:rsidRPr="00DA3170">
              <w:rPr>
                <w:rFonts w:ascii="Times New Roman" w:eastAsia="Times New Roman" w:hAnsi="Times New Roman" w:cs="Times New Roman"/>
                <w:sz w:val="24"/>
                <w:szCs w:val="24"/>
              </w:rPr>
              <w:t xml:space="preserve">, повинен </w:t>
            </w:r>
            <w:proofErr w:type="spellStart"/>
            <w:r w:rsidRPr="00DA3170">
              <w:rPr>
                <w:rFonts w:ascii="Times New Roman" w:eastAsia="Times New Roman" w:hAnsi="Times New Roman" w:cs="Times New Roman"/>
                <w:sz w:val="24"/>
                <w:szCs w:val="24"/>
              </w:rPr>
              <w:t>надати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замовнику</w:t>
            </w:r>
            <w:proofErr w:type="spellEnd"/>
            <w:r w:rsidRPr="00DA3170">
              <w:rPr>
                <w:rFonts w:ascii="Times New Roman" w:eastAsia="Times New Roman" w:hAnsi="Times New Roman" w:cs="Times New Roman"/>
                <w:sz w:val="24"/>
                <w:szCs w:val="24"/>
              </w:rPr>
              <w:t xml:space="preserve"> шляхом </w:t>
            </w:r>
            <w:proofErr w:type="spellStart"/>
            <w:r w:rsidRPr="00DA3170">
              <w:rPr>
                <w:rFonts w:ascii="Times New Roman" w:eastAsia="Times New Roman" w:hAnsi="Times New Roman" w:cs="Times New Roman"/>
                <w:sz w:val="24"/>
                <w:szCs w:val="24"/>
              </w:rPr>
              <w:t>оприлюднення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електронній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системі</w:t>
            </w:r>
            <w:proofErr w:type="spellEnd"/>
            <w:r w:rsidRPr="00DA3170">
              <w:rPr>
                <w:rFonts w:ascii="Times New Roman" w:eastAsia="Times New Roman" w:hAnsi="Times New Roman" w:cs="Times New Roman"/>
                <w:sz w:val="24"/>
                <w:szCs w:val="24"/>
              </w:rPr>
              <w:t xml:space="preserve"> закупівель </w:t>
            </w:r>
            <w:proofErr w:type="spellStart"/>
            <w:r w:rsidRPr="00DA3170">
              <w:rPr>
                <w:rFonts w:ascii="Times New Roman" w:eastAsia="Times New Roman" w:hAnsi="Times New Roman" w:cs="Times New Roman"/>
                <w:sz w:val="24"/>
                <w:szCs w:val="24"/>
              </w:rPr>
              <w:t>документи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підтверджують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відсутність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підстав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визначених</w:t>
            </w:r>
            <w:proofErr w:type="spellEnd"/>
            <w:r w:rsidRPr="00DA3170">
              <w:rPr>
                <w:rFonts w:ascii="Times New Roman" w:eastAsia="Times New Roman" w:hAnsi="Times New Roman" w:cs="Times New Roman"/>
                <w:sz w:val="24"/>
                <w:szCs w:val="24"/>
              </w:rPr>
              <w:t xml:space="preserve"> пунктами 3, 5, 6, 12 </w:t>
            </w:r>
            <w:proofErr w:type="spellStart"/>
            <w:r w:rsidRPr="00DA3170">
              <w:rPr>
                <w:rFonts w:ascii="Times New Roman" w:eastAsia="Times New Roman" w:hAnsi="Times New Roman" w:cs="Times New Roman"/>
                <w:sz w:val="24"/>
                <w:szCs w:val="24"/>
              </w:rPr>
              <w:t>частини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першої</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частиною</w:t>
            </w:r>
            <w:proofErr w:type="spellEnd"/>
            <w:r w:rsidRPr="00DA3170">
              <w:rPr>
                <w:rFonts w:ascii="Times New Roman" w:eastAsia="Times New Roman" w:hAnsi="Times New Roman" w:cs="Times New Roman"/>
                <w:sz w:val="24"/>
                <w:szCs w:val="24"/>
              </w:rPr>
              <w:t xml:space="preserve"> другою </w:t>
            </w:r>
            <w:proofErr w:type="spellStart"/>
            <w:r w:rsidRPr="00DA3170">
              <w:rPr>
                <w:rFonts w:ascii="Times New Roman" w:eastAsia="Times New Roman" w:hAnsi="Times New Roman" w:cs="Times New Roman"/>
                <w:sz w:val="24"/>
                <w:szCs w:val="24"/>
              </w:rPr>
              <w:t>статті</w:t>
            </w:r>
            <w:proofErr w:type="spellEnd"/>
            <w:r w:rsidRPr="00DA3170">
              <w:rPr>
                <w:rFonts w:ascii="Times New Roman" w:eastAsia="Times New Roman" w:hAnsi="Times New Roman" w:cs="Times New Roman"/>
                <w:sz w:val="24"/>
                <w:szCs w:val="24"/>
              </w:rPr>
              <w:t xml:space="preserve"> 17 Закону. </w:t>
            </w:r>
            <w:proofErr w:type="spellStart"/>
            <w:r w:rsidRPr="00DA3170">
              <w:rPr>
                <w:rFonts w:ascii="Times New Roman" w:eastAsia="Times New Roman" w:hAnsi="Times New Roman" w:cs="Times New Roman"/>
                <w:sz w:val="24"/>
                <w:szCs w:val="24"/>
              </w:rPr>
              <w:t>Замовник</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w:t>
            </w:r>
            <w:proofErr w:type="spellEnd"/>
            <w:r w:rsidRPr="00DA3170">
              <w:rPr>
                <w:rFonts w:ascii="Times New Roman" w:eastAsia="Times New Roman" w:hAnsi="Times New Roman" w:cs="Times New Roman"/>
                <w:sz w:val="24"/>
                <w:szCs w:val="24"/>
              </w:rPr>
              <w:t xml:space="preserve"> документального </w:t>
            </w:r>
            <w:proofErr w:type="spellStart"/>
            <w:r w:rsidRPr="00DA3170">
              <w:rPr>
                <w:rFonts w:ascii="Times New Roman" w:eastAsia="Times New Roman" w:hAnsi="Times New Roman" w:cs="Times New Roman"/>
                <w:sz w:val="24"/>
                <w:szCs w:val="24"/>
              </w:rPr>
              <w:t>підтвердження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публічної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оприлюднена</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формі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відкритих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даних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згідно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із</w:t>
            </w:r>
            <w:proofErr w:type="spellEnd"/>
            <w:r w:rsidRPr="00DA3170">
              <w:rPr>
                <w:rFonts w:ascii="Times New Roman" w:eastAsia="Times New Roman" w:hAnsi="Times New Roman" w:cs="Times New Roman"/>
                <w:sz w:val="24"/>
                <w:szCs w:val="24"/>
              </w:rPr>
              <w:t xml:space="preserve"> Законом </w:t>
            </w:r>
            <w:proofErr w:type="spellStart"/>
            <w:r w:rsidRPr="00DA3170">
              <w:rPr>
                <w:rFonts w:ascii="Times New Roman" w:eastAsia="Times New Roman" w:hAnsi="Times New Roman" w:cs="Times New Roman"/>
                <w:sz w:val="24"/>
                <w:szCs w:val="24"/>
              </w:rPr>
              <w:t>України</w:t>
            </w:r>
            <w:proofErr w:type="spellEnd"/>
            <w:r w:rsidRPr="00DA3170">
              <w:rPr>
                <w:rFonts w:ascii="Times New Roman" w:eastAsia="Times New Roman" w:hAnsi="Times New Roman" w:cs="Times New Roman"/>
                <w:sz w:val="24"/>
                <w:szCs w:val="24"/>
              </w:rPr>
              <w:t xml:space="preserve"> “Про доступ до </w:t>
            </w:r>
            <w:proofErr w:type="spellStart"/>
            <w:r w:rsidRPr="00DA3170">
              <w:rPr>
                <w:rFonts w:ascii="Times New Roman" w:eastAsia="Times New Roman" w:hAnsi="Times New Roman" w:cs="Times New Roman"/>
                <w:sz w:val="24"/>
                <w:szCs w:val="24"/>
              </w:rPr>
              <w:t>публічної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інформації</w:t>
            </w:r>
            <w:proofErr w:type="spellEnd"/>
            <w:r w:rsidRPr="00DA3170">
              <w:rPr>
                <w:rFonts w:ascii="Times New Roman" w:eastAsia="Times New Roman" w:hAnsi="Times New Roman" w:cs="Times New Roman"/>
                <w:sz w:val="24"/>
                <w:szCs w:val="24"/>
              </w:rPr>
              <w:t>” та/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міститься</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відкритих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єдиних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державних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реєстрах</w:t>
            </w:r>
            <w:proofErr w:type="spellEnd"/>
            <w:r w:rsidRPr="00DA3170">
              <w:rPr>
                <w:rFonts w:ascii="Times New Roman" w:eastAsia="Times New Roman" w:hAnsi="Times New Roman" w:cs="Times New Roman"/>
                <w:sz w:val="24"/>
                <w:szCs w:val="24"/>
              </w:rPr>
              <w:t xml:space="preserve">, доступ до </w:t>
            </w:r>
            <w:proofErr w:type="spellStart"/>
            <w:r w:rsidRPr="00DA3170">
              <w:rPr>
                <w:rFonts w:ascii="Times New Roman" w:eastAsia="Times New Roman" w:hAnsi="Times New Roman" w:cs="Times New Roman"/>
                <w:sz w:val="24"/>
                <w:szCs w:val="24"/>
              </w:rPr>
              <w:t>яких</w:t>
            </w:r>
            <w:proofErr w:type="spellEnd"/>
            <w:r w:rsidRPr="00DA3170">
              <w:rPr>
                <w:rFonts w:ascii="Times New Roman" w:eastAsia="Times New Roman" w:hAnsi="Times New Roman" w:cs="Times New Roman"/>
                <w:sz w:val="24"/>
                <w:szCs w:val="24"/>
              </w:rPr>
              <w:t xml:space="preserve"> є </w:t>
            </w:r>
            <w:proofErr w:type="spellStart"/>
            <w:r w:rsidRPr="00DA3170">
              <w:rPr>
                <w:rFonts w:ascii="Times New Roman" w:eastAsia="Times New Roman" w:hAnsi="Times New Roman" w:cs="Times New Roman"/>
                <w:sz w:val="24"/>
                <w:szCs w:val="24"/>
              </w:rPr>
              <w:t>вільним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публічної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є доступною в </w:t>
            </w:r>
            <w:proofErr w:type="spellStart"/>
            <w:r w:rsidRPr="00DA3170">
              <w:rPr>
                <w:rFonts w:ascii="Times New Roman" w:eastAsia="Times New Roman" w:hAnsi="Times New Roman" w:cs="Times New Roman"/>
                <w:sz w:val="24"/>
                <w:szCs w:val="24"/>
              </w:rPr>
              <w:t>електронній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системі</w:t>
            </w:r>
            <w:proofErr w:type="spellEnd"/>
            <w:r w:rsidRPr="00DA3170">
              <w:rPr>
                <w:rFonts w:ascii="Times New Roman" w:eastAsia="Times New Roman" w:hAnsi="Times New Roman" w:cs="Times New Roman"/>
                <w:sz w:val="24"/>
                <w:szCs w:val="24"/>
              </w:rPr>
              <w:t xml:space="preserve"> закупівель, </w:t>
            </w:r>
            <w:proofErr w:type="spellStart"/>
            <w:r w:rsidRPr="00DA3170">
              <w:rPr>
                <w:rFonts w:ascii="Times New Roman" w:eastAsia="Times New Roman" w:hAnsi="Times New Roman" w:cs="Times New Roman"/>
                <w:sz w:val="24"/>
                <w:szCs w:val="24"/>
              </w:rPr>
              <w:t>крім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випадків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якщо</w:t>
            </w:r>
            <w:proofErr w:type="spellEnd"/>
            <w:r w:rsidRPr="00DA3170">
              <w:rPr>
                <w:rFonts w:ascii="Times New Roman" w:eastAsia="Times New Roman" w:hAnsi="Times New Roman" w:cs="Times New Roman"/>
                <w:sz w:val="24"/>
                <w:szCs w:val="24"/>
              </w:rPr>
              <w:t xml:space="preserve"> доступ до </w:t>
            </w:r>
            <w:proofErr w:type="spellStart"/>
            <w:r w:rsidRPr="00DA3170">
              <w:rPr>
                <w:rFonts w:ascii="Times New Roman" w:eastAsia="Times New Roman" w:hAnsi="Times New Roman" w:cs="Times New Roman"/>
                <w:sz w:val="24"/>
                <w:szCs w:val="24"/>
              </w:rPr>
              <w:t>такої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інформації</w:t>
            </w:r>
            <w:proofErr w:type="spellEnd"/>
            <w:r w:rsidRPr="00DA3170">
              <w:rPr>
                <w:rFonts w:ascii="Times New Roman" w:eastAsia="Times New Roman" w:hAnsi="Times New Roman" w:cs="Times New Roman"/>
                <w:sz w:val="24"/>
                <w:szCs w:val="24"/>
              </w:rPr>
              <w:t xml:space="preserve"> є </w:t>
            </w:r>
            <w:proofErr w:type="spellStart"/>
            <w:r w:rsidRPr="00DA3170">
              <w:rPr>
                <w:rFonts w:ascii="Times New Roman" w:eastAsia="Times New Roman" w:hAnsi="Times New Roman" w:cs="Times New Roman"/>
                <w:sz w:val="24"/>
                <w:szCs w:val="24"/>
              </w:rPr>
              <w:t>обмеженим</w:t>
            </w:r>
            <w:proofErr w:type="spellEnd"/>
            <w:r w:rsidRPr="00DA3170">
              <w:rPr>
                <w:rFonts w:ascii="Times New Roman" w:eastAsia="Times New Roman" w:hAnsi="Times New Roman" w:cs="Times New Roman"/>
                <w:sz w:val="24"/>
                <w:szCs w:val="24"/>
              </w:rPr>
              <w:t xml:space="preserve"> на момент </w:t>
            </w:r>
            <w:proofErr w:type="spellStart"/>
            <w:r w:rsidRPr="00DA3170">
              <w:rPr>
                <w:rFonts w:ascii="Times New Roman" w:eastAsia="Times New Roman" w:hAnsi="Times New Roman" w:cs="Times New Roman"/>
                <w:sz w:val="24"/>
                <w:szCs w:val="24"/>
              </w:rPr>
              <w:t>оприлюднення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оголошення</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проведення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відкритих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торгів</w:t>
            </w:r>
            <w:proofErr w:type="spellEnd"/>
            <w:r w:rsidR="0026286B">
              <w:rPr>
                <w:rFonts w:ascii="Times New Roman" w:eastAsia="Times New Roman" w:hAnsi="Times New Roman" w:cs="Times New Roman"/>
                <w:sz w:val="24"/>
                <w:szCs w:val="24"/>
                <w:lang w:val="uk-UA"/>
              </w:rPr>
              <w:t>.</w:t>
            </w: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кількісним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hyperlink r:id="rId16">
              <w:proofErr w:type="spellStart"/>
              <w:r w:rsidRPr="00DA3170">
                <w:rPr>
                  <w:rFonts w:ascii="Times New Roman" w:eastAsia="Times New Roman" w:hAnsi="Times New Roman" w:cs="Times New Roman"/>
                  <w:color w:val="000000"/>
                  <w:sz w:val="24"/>
                  <w:szCs w:val="24"/>
                </w:rPr>
                <w:t>частиною</w:t>
              </w:r>
              <w:proofErr w:type="spellEnd"/>
              <w:r w:rsidRPr="00DA3170">
                <w:rPr>
                  <w:rFonts w:ascii="Times New Roman" w:eastAsia="Times New Roman" w:hAnsi="Times New Roman" w:cs="Times New Roman"/>
                  <w:color w:val="000000"/>
                  <w:sz w:val="24"/>
                  <w:szCs w:val="24"/>
                </w:rPr>
                <w:t xml:space="preserve"> другою</w:t>
              </w:r>
            </w:hyperlink>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Технічні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кількісні</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Замовника</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наведено у </w:t>
            </w:r>
            <w:proofErr w:type="spellStart"/>
            <w:r w:rsidRPr="00DA3170">
              <w:rPr>
                <w:rFonts w:ascii="Times New Roman" w:eastAsia="Times New Roman" w:hAnsi="Times New Roman" w:cs="Times New Roman"/>
                <w:b/>
                <w:sz w:val="24"/>
                <w:szCs w:val="24"/>
              </w:rPr>
              <w:t>Додатку</w:t>
            </w:r>
            <w:proofErr w:type="spellEnd"/>
            <w:r w:rsidRPr="00DA3170">
              <w:rPr>
                <w:rFonts w:ascii="Times New Roman" w:eastAsia="Times New Roman" w:hAnsi="Times New Roman" w:cs="Times New Roman"/>
                <w:b/>
                <w:sz w:val="24"/>
                <w:szCs w:val="24"/>
              </w:rPr>
              <w:t xml:space="preserve"> № 3 до </w:t>
            </w:r>
            <w:proofErr w:type="spellStart"/>
            <w:r w:rsidRPr="00DA3170">
              <w:rPr>
                <w:rFonts w:ascii="Times New Roman" w:eastAsia="Times New Roman" w:hAnsi="Times New Roman" w:cs="Times New Roman"/>
                <w:b/>
                <w:sz w:val="24"/>
                <w:szCs w:val="24"/>
              </w:rPr>
              <w:t>цієї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тендерної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документації</w:t>
            </w:r>
            <w:proofErr w:type="spellEnd"/>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конкретні</w:t>
            </w:r>
            <w:proofErr w:type="spellEnd"/>
            <w:r w:rsidRPr="00DA3170">
              <w:rPr>
                <w:rFonts w:ascii="Times New Roman" w:eastAsia="Times New Roman" w:hAnsi="Times New Roman" w:cs="Times New Roman"/>
                <w:color w:val="000000"/>
                <w:sz w:val="24"/>
                <w:szCs w:val="24"/>
              </w:rPr>
              <w:t xml:space="preserve"> марку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характеризує</w:t>
            </w:r>
            <w:proofErr w:type="spellEnd"/>
            <w:r w:rsidRPr="00DA3170">
              <w:rPr>
                <w:rFonts w:ascii="Times New Roman" w:eastAsia="Times New Roman" w:hAnsi="Times New Roman" w:cs="Times New Roman"/>
                <w:color w:val="000000"/>
                <w:sz w:val="24"/>
                <w:szCs w:val="24"/>
              </w:rPr>
              <w:t xml:space="preserve"> продукт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торгові</w:t>
            </w:r>
            <w:proofErr w:type="spellEnd"/>
            <w:r w:rsidRPr="00DA3170">
              <w:rPr>
                <w:rFonts w:ascii="Times New Roman" w:eastAsia="Times New Roman" w:hAnsi="Times New Roman" w:cs="Times New Roman"/>
                <w:color w:val="000000"/>
                <w:sz w:val="24"/>
                <w:szCs w:val="24"/>
              </w:rPr>
              <w:t xml:space="preserve"> марки, </w:t>
            </w:r>
            <w:proofErr w:type="spellStart"/>
            <w:r w:rsidRPr="00DA3170">
              <w:rPr>
                <w:rFonts w:ascii="Times New Roman" w:eastAsia="Times New Roman" w:hAnsi="Times New Roman" w:cs="Times New Roman"/>
                <w:color w:val="000000"/>
                <w:sz w:val="24"/>
                <w:szCs w:val="24"/>
              </w:rPr>
              <w:t>патенти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типи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конкретне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стандартні</w:t>
            </w:r>
            <w:proofErr w:type="spellEnd"/>
            <w:r w:rsidRPr="00DA3170">
              <w:rPr>
                <w:rFonts w:ascii="Times New Roman" w:eastAsia="Times New Roman" w:hAnsi="Times New Roman" w:cs="Times New Roman"/>
                <w:color w:val="000000"/>
                <w:sz w:val="24"/>
                <w:szCs w:val="24"/>
              </w:rPr>
              <w:t xml:space="preserve"> характеристики,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позначення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термінологію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товарами, роботами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існуючими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стандартами,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спільними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нормами,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еталонними</w:t>
            </w:r>
            <w:proofErr w:type="spellEnd"/>
            <w:r w:rsidRPr="00DA3170">
              <w:rPr>
                <w:rFonts w:ascii="Times New Roman" w:eastAsia="Times New Roman" w:hAnsi="Times New Roman" w:cs="Times New Roman"/>
                <w:color w:val="000000"/>
                <w:sz w:val="24"/>
                <w:szCs w:val="24"/>
              </w:rPr>
              <w:t xml:space="preserve"> системами, </w:t>
            </w:r>
            <w:proofErr w:type="spellStart"/>
            <w:r w:rsidRPr="00DA3170">
              <w:rPr>
                <w:rFonts w:ascii="Times New Roman" w:eastAsia="Times New Roman" w:hAnsi="Times New Roman" w:cs="Times New Roman"/>
                <w:color w:val="000000"/>
                <w:sz w:val="24"/>
                <w:szCs w:val="24"/>
              </w:rPr>
              <w:t>визнаними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органами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стандартизації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національними</w:t>
            </w:r>
            <w:proofErr w:type="spellEnd"/>
            <w:r w:rsidRPr="00DA3170">
              <w:rPr>
                <w:rFonts w:ascii="Times New Roman" w:eastAsia="Times New Roman" w:hAnsi="Times New Roman" w:cs="Times New Roman"/>
                <w:color w:val="000000"/>
                <w:sz w:val="24"/>
                <w:szCs w:val="24"/>
              </w:rPr>
              <w:t xml:space="preserve"> стандартами, нормами та правилами,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Документи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w:t>
            </w:r>
            <w:proofErr w:type="spellEnd"/>
            <w:r w:rsidRPr="00DA3170">
              <w:rPr>
                <w:rFonts w:ascii="Times New Roman" w:eastAsia="Times New Roman" w:hAnsi="Times New Roman" w:cs="Times New Roman"/>
                <w:sz w:val="24"/>
                <w:szCs w:val="24"/>
              </w:rPr>
              <w:t xml:space="preserve"> повинен подати </w:t>
            </w:r>
            <w:proofErr w:type="spellStart"/>
            <w:r w:rsidRPr="00DA3170">
              <w:rPr>
                <w:rFonts w:ascii="Times New Roman" w:eastAsia="Times New Roman" w:hAnsi="Times New Roman" w:cs="Times New Roman"/>
                <w:sz w:val="24"/>
                <w:szCs w:val="24"/>
              </w:rPr>
              <w:t>Учасник</w:t>
            </w:r>
            <w:proofErr w:type="spellEnd"/>
            <w:r w:rsidRPr="00DA3170">
              <w:rPr>
                <w:rFonts w:ascii="Times New Roman" w:eastAsia="Times New Roman" w:hAnsi="Times New Roman" w:cs="Times New Roman"/>
                <w:sz w:val="24"/>
                <w:szCs w:val="24"/>
              </w:rPr>
              <w:t xml:space="preserve"> для </w:t>
            </w:r>
            <w:proofErr w:type="spellStart"/>
            <w:r w:rsidRPr="00DA3170">
              <w:rPr>
                <w:rFonts w:ascii="Times New Roman" w:eastAsia="Times New Roman" w:hAnsi="Times New Roman" w:cs="Times New Roman"/>
                <w:sz w:val="24"/>
                <w:szCs w:val="24"/>
              </w:rPr>
              <w:t>підтвердження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відповідності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технічним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кількісним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вимогам</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w:t>
            </w:r>
          </w:p>
          <w:p w14:paraId="467FB069" w14:textId="77777777"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Інформаційна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довідка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документальне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надане</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пояснювальної</w:t>
            </w:r>
            <w:proofErr w:type="spellEnd"/>
            <w:r w:rsidRPr="00DA3170">
              <w:rPr>
                <w:rFonts w:ascii="Times New Roman" w:eastAsia="Times New Roman" w:hAnsi="Times New Roman" w:cs="Times New Roman"/>
                <w:color w:val="000000"/>
                <w:sz w:val="24"/>
                <w:szCs w:val="24"/>
              </w:rPr>
              <w:t xml:space="preserve"> записки та повинно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детальний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№3,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078E0859"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465A5F">
              <w:rPr>
                <w:rFonts w:ascii="Times New Roman" w:eastAsia="Times New Roman" w:hAnsi="Times New Roman" w:cs="Times New Roman"/>
                <w:color w:val="000000"/>
                <w:sz w:val="24"/>
                <w:szCs w:val="24"/>
              </w:rPr>
              <w:t>Замовник</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може</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вимагати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від</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учасників</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підтвердження</w:t>
            </w:r>
            <w:proofErr w:type="spellEnd"/>
            <w:r w:rsidRPr="00465A5F">
              <w:rPr>
                <w:rFonts w:ascii="Times New Roman" w:eastAsia="Times New Roman" w:hAnsi="Times New Roman" w:cs="Times New Roman"/>
                <w:color w:val="000000"/>
                <w:sz w:val="24"/>
                <w:szCs w:val="24"/>
              </w:rPr>
              <w:t xml:space="preserve"> того, </w:t>
            </w:r>
            <w:proofErr w:type="spellStart"/>
            <w:r w:rsidRPr="00465A5F">
              <w:rPr>
                <w:rFonts w:ascii="Times New Roman" w:eastAsia="Times New Roman" w:hAnsi="Times New Roman" w:cs="Times New Roman"/>
                <w:color w:val="000000"/>
                <w:sz w:val="24"/>
                <w:szCs w:val="24"/>
              </w:rPr>
              <w:t>що</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пропоновані</w:t>
            </w:r>
            <w:proofErr w:type="spellEnd"/>
            <w:r w:rsidRPr="00465A5F">
              <w:rPr>
                <w:rFonts w:ascii="Times New Roman" w:eastAsia="Times New Roman" w:hAnsi="Times New Roman" w:cs="Times New Roman"/>
                <w:color w:val="000000"/>
                <w:sz w:val="24"/>
                <w:szCs w:val="24"/>
              </w:rPr>
              <w:t xml:space="preserve"> ними </w:t>
            </w:r>
            <w:proofErr w:type="spellStart"/>
            <w:r w:rsidRPr="00465A5F">
              <w:rPr>
                <w:rFonts w:ascii="Times New Roman" w:eastAsia="Times New Roman" w:hAnsi="Times New Roman" w:cs="Times New Roman"/>
                <w:color w:val="000000"/>
                <w:sz w:val="24"/>
                <w:szCs w:val="24"/>
              </w:rPr>
              <w:t>товари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послуги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роботи</w:t>
            </w:r>
            <w:proofErr w:type="spellEnd"/>
            <w:r w:rsidRPr="00465A5F">
              <w:rPr>
                <w:rFonts w:ascii="Times New Roman" w:eastAsia="Times New Roman" w:hAnsi="Times New Roman" w:cs="Times New Roman"/>
                <w:color w:val="000000"/>
                <w:sz w:val="24"/>
                <w:szCs w:val="24"/>
              </w:rPr>
              <w:t xml:space="preserve"> за </w:t>
            </w:r>
            <w:proofErr w:type="spellStart"/>
            <w:r w:rsidRPr="00465A5F">
              <w:rPr>
                <w:rFonts w:ascii="Times New Roman" w:eastAsia="Times New Roman" w:hAnsi="Times New Roman" w:cs="Times New Roman"/>
                <w:color w:val="000000"/>
                <w:sz w:val="24"/>
                <w:szCs w:val="24"/>
              </w:rPr>
              <w:t>своїми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екологічними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іншими</w:t>
            </w:r>
            <w:proofErr w:type="spellEnd"/>
            <w:r w:rsidRPr="00465A5F">
              <w:rPr>
                <w:rFonts w:ascii="Times New Roman" w:eastAsia="Times New Roman" w:hAnsi="Times New Roman" w:cs="Times New Roman"/>
                <w:color w:val="000000"/>
                <w:sz w:val="24"/>
                <w:szCs w:val="24"/>
              </w:rPr>
              <w:t xml:space="preserve"> характеристиками </w:t>
            </w:r>
            <w:proofErr w:type="spellStart"/>
            <w:r w:rsidRPr="00465A5F">
              <w:rPr>
                <w:rFonts w:ascii="Times New Roman" w:eastAsia="Times New Roman" w:hAnsi="Times New Roman" w:cs="Times New Roman"/>
                <w:color w:val="000000"/>
                <w:sz w:val="24"/>
                <w:szCs w:val="24"/>
              </w:rPr>
              <w:t>відповідають</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екологічних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характеристик товару,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сертифікатів</w:t>
            </w:r>
            <w:proofErr w:type="spellEnd"/>
            <w:r w:rsidRPr="00DA3170">
              <w:rPr>
                <w:rFonts w:ascii="Times New Roman" w:eastAsia="Times New Roman" w:hAnsi="Times New Roman" w:cs="Times New Roman"/>
                <w:color w:val="000000"/>
                <w:sz w:val="24"/>
                <w:szCs w:val="24"/>
              </w:rPr>
              <w:t xml:space="preserve"> і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причин,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нього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залежних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на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тим</w:t>
            </w:r>
            <w:proofErr w:type="spellEnd"/>
            <w:r w:rsidRPr="00DA3170">
              <w:rPr>
                <w:rFonts w:ascii="Times New Roman" w:eastAsia="Times New Roman" w:hAnsi="Times New Roman" w:cs="Times New Roman"/>
                <w:color w:val="000000"/>
                <w:sz w:val="24"/>
                <w:szCs w:val="24"/>
              </w:rPr>
              <w:t xml:space="preserve"> же </w:t>
            </w:r>
            <w:proofErr w:type="spellStart"/>
            <w:r w:rsidRPr="00DA3170">
              <w:rPr>
                <w:rFonts w:ascii="Times New Roman" w:eastAsia="Times New Roman" w:hAnsi="Times New Roman" w:cs="Times New Roman"/>
                <w:color w:val="000000"/>
                <w:sz w:val="24"/>
                <w:szCs w:val="24"/>
              </w:rPr>
              <w:t>об’єктивним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розглянути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і </w:t>
            </w:r>
            <w:proofErr w:type="spellStart"/>
            <w:r w:rsidRPr="00DA3170">
              <w:rPr>
                <w:rFonts w:ascii="Times New Roman" w:eastAsia="Times New Roman" w:hAnsi="Times New Roman" w:cs="Times New Roman"/>
                <w:color w:val="000000"/>
                <w:sz w:val="24"/>
                <w:szCs w:val="24"/>
              </w:rPr>
              <w:t>визначити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справді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tc>
        <w:tc>
          <w:tcPr>
            <w:tcW w:w="6769" w:type="dxa"/>
          </w:tcPr>
          <w:p w14:paraId="1A2008EC"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надається</w:t>
            </w:r>
            <w:proofErr w:type="spellEnd"/>
            <w:r w:rsidRPr="00DA3170">
              <w:rPr>
                <w:rFonts w:ascii="Times New Roman" w:eastAsia="Times New Roman" w:hAnsi="Times New Roman" w:cs="Times New Roman"/>
                <w:color w:val="000000"/>
                <w:sz w:val="24"/>
                <w:szCs w:val="24"/>
              </w:rPr>
              <w:t>.</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p>
        </w:tc>
        <w:tc>
          <w:tcPr>
            <w:tcW w:w="6769" w:type="dxa"/>
          </w:tcPr>
          <w:p w14:paraId="43A3DED1"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внести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відкликати</w:t>
            </w:r>
            <w:proofErr w:type="spellEnd"/>
            <w:r w:rsidRPr="00DA3170">
              <w:rPr>
                <w:rFonts w:ascii="Times New Roman" w:eastAsia="Times New Roman" w:hAnsi="Times New Roman" w:cs="Times New Roman"/>
                <w:color w:val="000000"/>
                <w:sz w:val="24"/>
                <w:szCs w:val="24"/>
              </w:rPr>
              <w:t xml:space="preserve">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втрати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заява</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враховуються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розкриття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00A00B9A" w14:textId="77777777">
        <w:trPr>
          <w:trHeight w:val="520"/>
          <w:jc w:val="center"/>
        </w:trPr>
        <w:tc>
          <w:tcPr>
            <w:tcW w:w="576" w:type="dxa"/>
          </w:tcPr>
          <w:p w14:paraId="0DCE0802"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Кінцевий</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bookmarkStart w:id="1" w:name="_GoBack"/>
            <w:bookmarkEnd w:id="1"/>
            <w:proofErr w:type="spellEnd"/>
          </w:p>
        </w:tc>
        <w:tc>
          <w:tcPr>
            <w:tcW w:w="6769" w:type="dxa"/>
          </w:tcPr>
          <w:p w14:paraId="460CD4FD" w14:textId="77777777" w:rsidR="00EA1AA0" w:rsidRPr="00DA3170" w:rsidRDefault="002608F5">
            <w:pPr>
              <w:widowControl w:val="0"/>
              <w:spacing w:before="48" w:line="240" w:lineRule="auto"/>
              <w:ind w:left="34" w:right="113"/>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Кінцевий</w:t>
            </w:r>
            <w:proofErr w:type="spellEnd"/>
            <w:r w:rsidRPr="00DA3170">
              <w:rPr>
                <w:rFonts w:ascii="Times New Roman" w:eastAsia="Times New Roman" w:hAnsi="Times New Roman" w:cs="Times New Roman"/>
                <w:b/>
                <w:color w:val="000000"/>
                <w:sz w:val="24"/>
                <w:szCs w:val="24"/>
              </w:rPr>
              <w:t xml:space="preserve"> строк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p>
          <w:p w14:paraId="7553B996" w14:textId="55B527A1" w:rsidR="00EA1AA0" w:rsidRPr="00DA3170" w:rsidRDefault="002608F5">
            <w:pPr>
              <w:widowControl w:val="0"/>
              <w:spacing w:before="48" w:line="240" w:lineRule="auto"/>
              <w:ind w:left="34" w:right="113"/>
              <w:jc w:val="both"/>
              <w:rPr>
                <w:rFonts w:ascii="Times New Roman" w:hAnsi="Times New Roman" w:cs="Times New Roman"/>
                <w:b/>
                <w:color w:val="000000"/>
              </w:rPr>
            </w:pPr>
            <w:r w:rsidRPr="00DA3170">
              <w:rPr>
                <w:rFonts w:ascii="Times New Roman" w:eastAsia="Times New Roman" w:hAnsi="Times New Roman" w:cs="Times New Roman"/>
                <w:b/>
                <w:color w:val="000000"/>
                <w:sz w:val="24"/>
                <w:szCs w:val="24"/>
              </w:rPr>
              <w:t>до</w:t>
            </w:r>
            <w:r w:rsidR="00A4125E" w:rsidRPr="00DA3170">
              <w:rPr>
                <w:rFonts w:ascii="Times New Roman" w:eastAsia="Times New Roman" w:hAnsi="Times New Roman" w:cs="Times New Roman"/>
                <w:b/>
                <w:color w:val="000000"/>
                <w:sz w:val="24"/>
                <w:szCs w:val="24"/>
                <w:lang w:val="uk-UA"/>
              </w:rPr>
              <w:t xml:space="preserve"> </w:t>
            </w:r>
            <w:r w:rsidR="00312A4A">
              <w:rPr>
                <w:rFonts w:ascii="Times New Roman" w:eastAsia="Times New Roman" w:hAnsi="Times New Roman" w:cs="Times New Roman"/>
                <w:b/>
                <w:color w:val="000000"/>
                <w:sz w:val="24"/>
                <w:szCs w:val="24"/>
                <w:lang w:val="uk-UA"/>
              </w:rPr>
              <w:t>1</w:t>
            </w:r>
            <w:r w:rsidR="005716BE">
              <w:rPr>
                <w:rFonts w:ascii="Times New Roman" w:eastAsia="Times New Roman" w:hAnsi="Times New Roman" w:cs="Times New Roman"/>
                <w:b/>
                <w:color w:val="000000"/>
                <w:sz w:val="24"/>
                <w:szCs w:val="24"/>
                <w:lang w:val="uk-UA"/>
              </w:rPr>
              <w:t>9</w:t>
            </w:r>
            <w:r w:rsidR="00A4125E" w:rsidRPr="00DA3170">
              <w:rPr>
                <w:rFonts w:ascii="Times New Roman" w:eastAsia="Times New Roman" w:hAnsi="Times New Roman" w:cs="Times New Roman"/>
                <w:b/>
                <w:color w:val="000000"/>
                <w:sz w:val="24"/>
                <w:szCs w:val="24"/>
                <w:lang w:val="uk-UA"/>
              </w:rPr>
              <w:t>.11.2022 року</w:t>
            </w:r>
            <w:r w:rsidRPr="00DA3170">
              <w:rPr>
                <w:rFonts w:ascii="Times New Roman" w:eastAsia="Times New Roman" w:hAnsi="Times New Roman" w:cs="Times New Roman"/>
                <w:b/>
                <w:color w:val="000000"/>
                <w:sz w:val="24"/>
                <w:szCs w:val="24"/>
              </w:rPr>
              <w:t xml:space="preserve"> 00 год. 00 </w:t>
            </w:r>
            <w:proofErr w:type="spellStart"/>
            <w:r w:rsidRPr="00DA3170">
              <w:rPr>
                <w:rFonts w:ascii="Times New Roman" w:eastAsia="Times New Roman" w:hAnsi="Times New Roman" w:cs="Times New Roman"/>
                <w:b/>
                <w:color w:val="000000"/>
                <w:sz w:val="24"/>
                <w:szCs w:val="24"/>
              </w:rPr>
              <w:t>хв</w:t>
            </w:r>
            <w:proofErr w:type="spellEnd"/>
            <w:r w:rsidRPr="00DA3170">
              <w:rPr>
                <w:rFonts w:ascii="Times New Roman" w:eastAsia="Times New Roman" w:hAnsi="Times New Roman" w:cs="Times New Roman"/>
                <w:b/>
                <w:color w:val="000000"/>
                <w:sz w:val="24"/>
                <w:szCs w:val="24"/>
              </w:rPr>
              <w:t>.</w:t>
            </w:r>
          </w:p>
          <w:p w14:paraId="28039ADE" w14:textId="77777777" w:rsidR="00EA1AA0" w:rsidRPr="00DA3170" w:rsidRDefault="002608F5">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автоматично вноситься до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w:t>
            </w:r>
          </w:p>
          <w:p w14:paraId="2D58F55D"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формує</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надсилає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та часу; </w:t>
            </w:r>
          </w:p>
          <w:p w14:paraId="48C9CBE6"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приймаються</w:t>
            </w:r>
            <w:proofErr w:type="spellEnd"/>
            <w:r w:rsidRPr="00DA3170">
              <w:rPr>
                <w:rFonts w:ascii="Times New Roman" w:eastAsia="Times New Roman" w:hAnsi="Times New Roman" w:cs="Times New Roman"/>
                <w:color w:val="000000"/>
                <w:sz w:val="24"/>
                <w:szCs w:val="24"/>
              </w:rPr>
              <w:t xml:space="preserve"> та автоматично </w:t>
            </w:r>
            <w:proofErr w:type="spellStart"/>
            <w:r w:rsidRPr="00DA3170">
              <w:rPr>
                <w:rFonts w:ascii="Times New Roman" w:eastAsia="Times New Roman" w:hAnsi="Times New Roman" w:cs="Times New Roman"/>
                <w:color w:val="000000"/>
                <w:sz w:val="24"/>
                <w:szCs w:val="24"/>
              </w:rPr>
              <w:t>повертаються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подали</w:t>
            </w:r>
          </w:p>
        </w:tc>
      </w:tr>
      <w:tr w:rsidR="00EA1AA0" w:rsidRPr="00DA3170" w14:paraId="1A3DB8B1" w14:textId="77777777">
        <w:trPr>
          <w:trHeight w:val="520"/>
          <w:jc w:val="center"/>
        </w:trPr>
        <w:tc>
          <w:tcPr>
            <w:tcW w:w="576" w:type="dxa"/>
          </w:tcPr>
          <w:p w14:paraId="16E9CCA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225C842D"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та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52477419"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і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оголошенні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Оцінка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критеріїв</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питомої</w:t>
            </w:r>
            <w:proofErr w:type="spellEnd"/>
            <w:r w:rsidRPr="00DA3170">
              <w:rPr>
                <w:rFonts w:ascii="Times New Roman" w:eastAsia="Times New Roman" w:hAnsi="Times New Roman" w:cs="Times New Roman"/>
                <w:color w:val="000000"/>
                <w:sz w:val="24"/>
                <w:szCs w:val="24"/>
              </w:rPr>
              <w:t xml:space="preserve"> ваги </w:t>
            </w:r>
            <w:proofErr w:type="spellStart"/>
            <w:r w:rsidRPr="00DA3170">
              <w:rPr>
                <w:rFonts w:ascii="Times New Roman" w:eastAsia="Times New Roman" w:hAnsi="Times New Roman" w:cs="Times New Roman"/>
                <w:color w:val="000000"/>
                <w:sz w:val="24"/>
                <w:szCs w:val="24"/>
              </w:rPr>
              <w:t>критерію</w:t>
            </w:r>
            <w:proofErr w:type="spellEnd"/>
          </w:p>
        </w:tc>
        <w:tc>
          <w:tcPr>
            <w:tcW w:w="6769" w:type="dxa"/>
          </w:tcPr>
          <w:p w14:paraId="5C67D2F5" w14:textId="77777777" w:rsidR="00EA1AA0" w:rsidRPr="00DA3170" w:rsidRDefault="002608F5">
            <w:pPr>
              <w:widowControl w:val="0"/>
              <w:spacing w:before="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29 Закону;</w:t>
            </w:r>
          </w:p>
          <w:p w14:paraId="1614F406" w14:textId="77777777" w:rsidR="00EA1AA0" w:rsidRPr="00DA3170" w:rsidRDefault="00EA1AA0">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Єдиним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критерієм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торгів</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питома</w:t>
            </w:r>
            <w:proofErr w:type="spellEnd"/>
            <w:r w:rsidRPr="00DA3170">
              <w:rPr>
                <w:rFonts w:ascii="Times New Roman" w:eastAsia="Times New Roman" w:hAnsi="Times New Roman" w:cs="Times New Roman"/>
                <w:color w:val="000000"/>
                <w:sz w:val="24"/>
                <w:szCs w:val="24"/>
              </w:rPr>
              <w:t xml:space="preserve"> вага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 100%).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ч. 1 ст. 29 Закону </w:t>
            </w:r>
            <w:proofErr w:type="spellStart"/>
            <w:r w:rsidRPr="00DA3170">
              <w:rPr>
                <w:rFonts w:ascii="Times New Roman" w:eastAsia="Times New Roman" w:hAnsi="Times New Roman" w:cs="Times New Roman"/>
                <w:color w:val="000000"/>
                <w:sz w:val="24"/>
                <w:szCs w:val="24"/>
              </w:rPr>
              <w:t>оцінка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проводиться автоматично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на </w:t>
            </w:r>
            <w:proofErr w:type="spellStart"/>
            <w:r w:rsidRPr="00DA3170">
              <w:rPr>
                <w:rFonts w:ascii="Times New Roman" w:eastAsia="Times New Roman" w:hAnsi="Times New Roman" w:cs="Times New Roman"/>
                <w:color w:val="000000"/>
                <w:sz w:val="24"/>
                <w:szCs w:val="24"/>
              </w:rPr>
              <w:t>основі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і методики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шляхом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початку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автоматично </w:t>
            </w:r>
            <w:proofErr w:type="spellStart"/>
            <w:r w:rsidRPr="00DA3170">
              <w:rPr>
                <w:rFonts w:ascii="Times New Roman" w:eastAsia="Times New Roman" w:hAnsi="Times New Roman" w:cs="Times New Roman"/>
                <w:color w:val="000000"/>
                <w:sz w:val="24"/>
                <w:szCs w:val="24"/>
              </w:rPr>
              <w:t>розкривається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розміщений</w:t>
            </w:r>
            <w:proofErr w:type="spellEnd"/>
            <w:r w:rsidRPr="00DA3170">
              <w:rPr>
                <w:rFonts w:ascii="Times New Roman" w:eastAsia="Times New Roman" w:hAnsi="Times New Roman" w:cs="Times New Roman"/>
                <w:color w:val="000000"/>
                <w:sz w:val="24"/>
                <w:szCs w:val="24"/>
              </w:rPr>
              <w:t xml:space="preserve"> у порядку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найнижчої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найвищої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найменувань</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w:t>
            </w:r>
          </w:p>
          <w:p w14:paraId="4D58D3BB" w14:textId="77777777" w:rsidR="00EA1AA0" w:rsidRPr="00DA3170" w:rsidRDefault="002608F5">
            <w:pPr>
              <w:widowControl w:val="0"/>
              <w:spacing w:after="120" w:line="240" w:lineRule="auto"/>
              <w:ind w:left="34"/>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приймається</w:t>
            </w:r>
            <w:proofErr w:type="spellEnd"/>
            <w:r w:rsidRPr="00DA3170">
              <w:rPr>
                <w:rFonts w:ascii="Times New Roman" w:eastAsia="Times New Roman" w:hAnsi="Times New Roman" w:cs="Times New Roman"/>
                <w:color w:val="000000"/>
                <w:sz w:val="24"/>
                <w:szCs w:val="24"/>
              </w:rPr>
              <w:t xml:space="preserve"> сума,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становить </w:t>
            </w:r>
            <w:proofErr w:type="spellStart"/>
            <w:r w:rsidRPr="00DA3170">
              <w:rPr>
                <w:rFonts w:ascii="Times New Roman" w:eastAsia="Times New Roman" w:hAnsi="Times New Roman" w:cs="Times New Roman"/>
                <w:color w:val="000000"/>
                <w:sz w:val="24"/>
                <w:szCs w:val="24"/>
              </w:rPr>
              <w:t>загальну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кожного </w:t>
            </w:r>
            <w:proofErr w:type="spellStart"/>
            <w:r w:rsidRPr="00DA3170">
              <w:rPr>
                <w:rFonts w:ascii="Times New Roman" w:eastAsia="Times New Roman" w:hAnsi="Times New Roman" w:cs="Times New Roman"/>
                <w:color w:val="000000"/>
                <w:sz w:val="24"/>
                <w:szCs w:val="24"/>
              </w:rPr>
              <w:t>окремого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розрахована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виходячи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якісних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показників</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в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включення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додану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платником</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мають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включені</w:t>
            </w:r>
            <w:proofErr w:type="spellEnd"/>
            <w:r w:rsidRPr="00DA3170">
              <w:rPr>
                <w:rFonts w:ascii="Times New Roman" w:eastAsia="Times New Roman" w:hAnsi="Times New Roman" w:cs="Times New Roman"/>
                <w:color w:val="000000"/>
                <w:sz w:val="24"/>
                <w:szCs w:val="24"/>
              </w:rPr>
              <w:t xml:space="preserve"> таким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Товару.</w:t>
            </w:r>
          </w:p>
        </w:tc>
      </w:tr>
      <w:tr w:rsidR="00EA1AA0" w:rsidRPr="00DA3170"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Інша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p>
        </w:tc>
        <w:tc>
          <w:tcPr>
            <w:tcW w:w="6769" w:type="dxa"/>
          </w:tcPr>
          <w:p w14:paraId="23201B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одержує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свідоцтва</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атестаційні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надавати</w:t>
            </w:r>
            <w:proofErr w:type="spellEnd"/>
            <w:r w:rsidRPr="00DA3170">
              <w:rPr>
                <w:rFonts w:ascii="Times New Roman" w:eastAsia="Times New Roman" w:hAnsi="Times New Roman" w:cs="Times New Roman"/>
                <w:color w:val="000000"/>
                <w:sz w:val="24"/>
                <w:szCs w:val="24"/>
              </w:rPr>
              <w:t xml:space="preserve"> за договором, та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
          <w:p w14:paraId="21C1BF4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підготовкою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відшкодовуються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незалежно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64AD7DC8" w14:textId="77777777" w:rsidR="00C2186C"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Загальна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повинна бути остаточно </w:t>
            </w:r>
            <w:proofErr w:type="spellStart"/>
            <w:r w:rsidRPr="00DA3170">
              <w:rPr>
                <w:rFonts w:ascii="Times New Roman" w:eastAsia="Times New Roman" w:hAnsi="Times New Roman" w:cs="Times New Roman"/>
                <w:color w:val="000000"/>
                <w:sz w:val="24"/>
                <w:szCs w:val="24"/>
              </w:rPr>
              <w:t>визначена</w:t>
            </w:r>
            <w:proofErr w:type="spellEnd"/>
            <w:r w:rsidRPr="00DA3170">
              <w:rPr>
                <w:rFonts w:ascii="Times New Roman" w:eastAsia="Times New Roman" w:hAnsi="Times New Roman" w:cs="Times New Roman"/>
                <w:color w:val="000000"/>
                <w:sz w:val="24"/>
                <w:szCs w:val="24"/>
              </w:rPr>
              <w:t xml:space="preserve"> без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застережень</w:t>
            </w:r>
            <w:proofErr w:type="spellEnd"/>
            <w:r w:rsidRPr="00DA3170">
              <w:rPr>
                <w:rFonts w:ascii="Times New Roman" w:eastAsia="Times New Roman" w:hAnsi="Times New Roman" w:cs="Times New Roman"/>
                <w:color w:val="000000"/>
                <w:sz w:val="24"/>
                <w:szCs w:val="24"/>
              </w:rPr>
              <w:t>.</w:t>
            </w:r>
          </w:p>
          <w:p w14:paraId="59EBFE56" w14:textId="218CE175" w:rsidR="00495548" w:rsidRPr="003D4B28" w:rsidRDefault="00312A4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2" w:name="_Hlk119066940"/>
            <w:bookmarkStart w:id="3" w:name="_Hlk118977745"/>
            <w:r>
              <w:rPr>
                <w:rFonts w:ascii="Times New Roman" w:eastAsia="Times New Roman" w:hAnsi="Times New Roman" w:cs="Times New Roman"/>
                <w:b/>
                <w:i/>
                <w:color w:val="000000"/>
                <w:sz w:val="24"/>
                <w:szCs w:val="24"/>
                <w:lang w:val="uk-UA"/>
              </w:rPr>
              <w:t>Повна о</w:t>
            </w:r>
            <w:r w:rsidR="0080189F" w:rsidRPr="00312A4A">
              <w:rPr>
                <w:rFonts w:ascii="Times New Roman" w:eastAsia="Times New Roman" w:hAnsi="Times New Roman" w:cs="Times New Roman"/>
                <w:b/>
                <w:i/>
                <w:color w:val="000000"/>
                <w:sz w:val="24"/>
                <w:szCs w:val="24"/>
              </w:rPr>
              <w:t xml:space="preserve">плата </w:t>
            </w:r>
            <w:r>
              <w:rPr>
                <w:rFonts w:ascii="Times New Roman" w:eastAsia="Times New Roman" w:hAnsi="Times New Roman" w:cs="Times New Roman"/>
                <w:b/>
                <w:i/>
                <w:color w:val="000000"/>
                <w:sz w:val="24"/>
                <w:szCs w:val="24"/>
                <w:lang w:val="uk-UA"/>
              </w:rPr>
              <w:t>товару</w:t>
            </w:r>
            <w:r w:rsidR="0080189F"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proofErr w:type="spellStart"/>
            <w:r w:rsidRPr="00312A4A">
              <w:rPr>
                <w:rFonts w:ascii="Times New Roman" w:eastAsia="Times New Roman" w:hAnsi="Times New Roman" w:cs="Times New Roman"/>
                <w:b/>
                <w:i/>
                <w:color w:val="000000"/>
                <w:sz w:val="24"/>
                <w:szCs w:val="24"/>
              </w:rPr>
              <w:t>амовником</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протягом</w:t>
            </w:r>
            <w:proofErr w:type="spellEnd"/>
            <w:r w:rsidR="0080189F" w:rsidRPr="00312A4A">
              <w:rPr>
                <w:rFonts w:ascii="Times New Roman" w:eastAsia="Times New Roman" w:hAnsi="Times New Roman" w:cs="Times New Roman"/>
                <w:b/>
                <w:i/>
                <w:color w:val="000000"/>
                <w:sz w:val="24"/>
                <w:szCs w:val="24"/>
              </w:rPr>
              <w:t xml:space="preserve"> 5 (</w:t>
            </w:r>
            <w:proofErr w:type="spellStart"/>
            <w:r w:rsidR="0080189F" w:rsidRPr="00312A4A">
              <w:rPr>
                <w:rFonts w:ascii="Times New Roman" w:eastAsia="Times New Roman" w:hAnsi="Times New Roman" w:cs="Times New Roman"/>
                <w:b/>
                <w:i/>
                <w:color w:val="000000"/>
                <w:sz w:val="24"/>
                <w:szCs w:val="24"/>
              </w:rPr>
              <w:t>п’яти</w:t>
            </w:r>
            <w:proofErr w:type="spellEnd"/>
            <w:r w:rsidR="0080189F" w:rsidRPr="00312A4A">
              <w:rPr>
                <w:rFonts w:ascii="Times New Roman" w:eastAsia="Times New Roman" w:hAnsi="Times New Roman" w:cs="Times New Roman"/>
                <w:b/>
                <w:i/>
                <w:color w:val="000000"/>
                <w:sz w:val="24"/>
                <w:szCs w:val="24"/>
              </w:rPr>
              <w:t>)</w:t>
            </w:r>
            <w:bookmarkEnd w:id="2"/>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календарних</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днів</w:t>
            </w:r>
            <w:proofErr w:type="spellEnd"/>
            <w:r w:rsidR="0080189F" w:rsidRPr="00312A4A">
              <w:rPr>
                <w:rFonts w:ascii="Times New Roman" w:eastAsia="Times New Roman" w:hAnsi="Times New Roman" w:cs="Times New Roman"/>
                <w:b/>
                <w:i/>
                <w:color w:val="000000"/>
                <w:sz w:val="24"/>
                <w:szCs w:val="24"/>
              </w:rPr>
              <w:t xml:space="preserve"> з моменту </w:t>
            </w:r>
            <w:proofErr w:type="spellStart"/>
            <w:r w:rsidR="0080189F" w:rsidRPr="00312A4A">
              <w:rPr>
                <w:rFonts w:ascii="Times New Roman" w:eastAsia="Times New Roman" w:hAnsi="Times New Roman" w:cs="Times New Roman"/>
                <w:b/>
                <w:i/>
                <w:color w:val="000000"/>
                <w:sz w:val="24"/>
                <w:szCs w:val="24"/>
              </w:rPr>
              <w:t>підписання</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накладної</w:t>
            </w:r>
            <w:proofErr w:type="spellEnd"/>
            <w:r w:rsidR="0080189F" w:rsidRPr="0080189F">
              <w:rPr>
                <w:rFonts w:ascii="Times New Roman" w:eastAsia="Times New Roman" w:hAnsi="Times New Roman" w:cs="Times New Roman"/>
                <w:i/>
                <w:color w:val="000000"/>
                <w:sz w:val="24"/>
                <w:szCs w:val="24"/>
              </w:rPr>
              <w:t xml:space="preserve"> шляхом </w:t>
            </w:r>
            <w:proofErr w:type="spellStart"/>
            <w:r w:rsidR="0080189F" w:rsidRPr="0080189F">
              <w:rPr>
                <w:rFonts w:ascii="Times New Roman" w:eastAsia="Times New Roman" w:hAnsi="Times New Roman" w:cs="Times New Roman"/>
                <w:i/>
                <w:color w:val="000000"/>
                <w:sz w:val="24"/>
                <w:szCs w:val="24"/>
              </w:rPr>
              <w:t>перерахування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грошових</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коштів</w:t>
            </w:r>
            <w:proofErr w:type="spellEnd"/>
            <w:r w:rsidR="0080189F" w:rsidRPr="0080189F">
              <w:rPr>
                <w:rFonts w:ascii="Times New Roman" w:eastAsia="Times New Roman" w:hAnsi="Times New Roman" w:cs="Times New Roman"/>
                <w:i/>
                <w:color w:val="000000"/>
                <w:sz w:val="24"/>
                <w:szCs w:val="24"/>
              </w:rPr>
              <w:t xml:space="preserve"> на </w:t>
            </w:r>
            <w:proofErr w:type="spellStart"/>
            <w:r w:rsidR="0080189F" w:rsidRPr="0080189F">
              <w:rPr>
                <w:rFonts w:ascii="Times New Roman" w:eastAsia="Times New Roman" w:hAnsi="Times New Roman" w:cs="Times New Roman"/>
                <w:i/>
                <w:color w:val="000000"/>
                <w:sz w:val="24"/>
                <w:szCs w:val="24"/>
              </w:rPr>
              <w:t>розрахунковий</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рахунок</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Учасника</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Замовник</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подає</w:t>
            </w:r>
            <w:proofErr w:type="spellEnd"/>
            <w:r w:rsidR="0080189F" w:rsidRPr="0080189F">
              <w:rPr>
                <w:rFonts w:ascii="Times New Roman" w:eastAsia="Times New Roman" w:hAnsi="Times New Roman" w:cs="Times New Roman"/>
                <w:i/>
                <w:color w:val="000000"/>
                <w:sz w:val="24"/>
                <w:szCs w:val="24"/>
              </w:rPr>
              <w:t xml:space="preserve"> заявку на </w:t>
            </w:r>
            <w:proofErr w:type="spellStart"/>
            <w:r w:rsidR="0080189F" w:rsidRPr="0080189F">
              <w:rPr>
                <w:rFonts w:ascii="Times New Roman" w:eastAsia="Times New Roman" w:hAnsi="Times New Roman" w:cs="Times New Roman"/>
                <w:i/>
                <w:color w:val="000000"/>
                <w:sz w:val="24"/>
                <w:szCs w:val="24"/>
              </w:rPr>
              <w:t>отримання</w:t>
            </w:r>
            <w:proofErr w:type="spellEnd"/>
            <w:r w:rsidR="0080189F" w:rsidRPr="0080189F">
              <w:rPr>
                <w:rFonts w:ascii="Times New Roman" w:eastAsia="Times New Roman" w:hAnsi="Times New Roman" w:cs="Times New Roman"/>
                <w:i/>
                <w:color w:val="000000"/>
                <w:sz w:val="24"/>
                <w:szCs w:val="24"/>
              </w:rPr>
              <w:t xml:space="preserve"> товару</w:t>
            </w:r>
            <w:r>
              <w:rPr>
                <w:rFonts w:ascii="Times New Roman" w:eastAsia="Times New Roman" w:hAnsi="Times New Roman" w:cs="Times New Roman"/>
                <w:i/>
                <w:color w:val="000000"/>
                <w:sz w:val="24"/>
                <w:szCs w:val="24"/>
                <w:lang w:val="uk-UA"/>
              </w:rPr>
              <w:t xml:space="preserve"> та вносить авансовий платіж</w:t>
            </w:r>
            <w:r w:rsidR="00A14B18">
              <w:rPr>
                <w:rFonts w:ascii="Times New Roman" w:eastAsia="Times New Roman" w:hAnsi="Times New Roman" w:cs="Times New Roman"/>
                <w:i/>
                <w:color w:val="000000"/>
                <w:sz w:val="24"/>
                <w:szCs w:val="24"/>
                <w:lang w:val="uk-UA"/>
              </w:rPr>
              <w:t xml:space="preserve"> (протягом 5</w:t>
            </w:r>
            <w:r w:rsidR="00367A9F">
              <w:rPr>
                <w:rFonts w:ascii="Times New Roman" w:eastAsia="Times New Roman" w:hAnsi="Times New Roman" w:cs="Times New Roman"/>
                <w:i/>
                <w:color w:val="000000"/>
                <w:sz w:val="24"/>
                <w:szCs w:val="24"/>
                <w:lang w:val="uk-UA"/>
              </w:rPr>
              <w:t xml:space="preserve"> </w:t>
            </w:r>
            <w:proofErr w:type="spellStart"/>
            <w:r w:rsidR="00367A9F">
              <w:rPr>
                <w:rFonts w:ascii="Times New Roman" w:eastAsia="Times New Roman" w:hAnsi="Times New Roman" w:cs="Times New Roman"/>
                <w:i/>
                <w:color w:val="000000"/>
                <w:sz w:val="24"/>
                <w:szCs w:val="24"/>
                <w:lang w:val="uk-UA"/>
              </w:rPr>
              <w:t>к.д</w:t>
            </w:r>
            <w:proofErr w:type="spellEnd"/>
            <w:r w:rsidR="00367A9F">
              <w:rPr>
                <w:rFonts w:ascii="Times New Roman" w:eastAsia="Times New Roman" w:hAnsi="Times New Roman" w:cs="Times New Roman"/>
                <w:i/>
                <w:color w:val="000000"/>
                <w:sz w:val="24"/>
                <w:szCs w:val="24"/>
                <w:lang w:val="uk-UA"/>
              </w:rPr>
              <w:t>.)</w:t>
            </w:r>
            <w:r>
              <w:rPr>
                <w:rFonts w:ascii="Times New Roman" w:eastAsia="Times New Roman" w:hAnsi="Times New Roman" w:cs="Times New Roman"/>
                <w:i/>
                <w:color w:val="000000"/>
                <w:sz w:val="24"/>
                <w:szCs w:val="24"/>
                <w:lang w:val="uk-UA"/>
              </w:rPr>
              <w:t xml:space="preserve"> в розмірі 30%</w:t>
            </w:r>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що</w:t>
            </w:r>
            <w:proofErr w:type="spellEnd"/>
            <w:r w:rsidR="0080189F" w:rsidRPr="0080189F">
              <w:rPr>
                <w:rFonts w:ascii="Times New Roman" w:eastAsia="Times New Roman" w:hAnsi="Times New Roman" w:cs="Times New Roman"/>
                <w:i/>
                <w:color w:val="000000"/>
                <w:sz w:val="24"/>
                <w:szCs w:val="24"/>
              </w:rPr>
              <w:t xml:space="preserve"> є </w:t>
            </w:r>
            <w:proofErr w:type="spellStart"/>
            <w:r w:rsidR="0080189F" w:rsidRPr="0080189F">
              <w:rPr>
                <w:rFonts w:ascii="Times New Roman" w:eastAsia="Times New Roman" w:hAnsi="Times New Roman" w:cs="Times New Roman"/>
                <w:i/>
                <w:color w:val="000000"/>
                <w:sz w:val="24"/>
                <w:szCs w:val="24"/>
              </w:rPr>
              <w:t>підтвердженням</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наявності</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коштів</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бюджетних</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призначень</w:t>
            </w:r>
            <w:proofErr w:type="spellEnd"/>
            <w:r w:rsidR="0080189F" w:rsidRPr="0080189F">
              <w:rPr>
                <w:rFonts w:ascii="Times New Roman" w:eastAsia="Times New Roman" w:hAnsi="Times New Roman" w:cs="Times New Roman"/>
                <w:i/>
                <w:color w:val="000000"/>
                <w:sz w:val="24"/>
                <w:szCs w:val="24"/>
              </w:rPr>
              <w:t xml:space="preserve"> на </w:t>
            </w:r>
            <w:proofErr w:type="spellStart"/>
            <w:r w:rsidR="0080189F" w:rsidRPr="0080189F">
              <w:rPr>
                <w:rFonts w:ascii="Times New Roman" w:eastAsia="Times New Roman" w:hAnsi="Times New Roman" w:cs="Times New Roman"/>
                <w:i/>
                <w:color w:val="000000"/>
                <w:sz w:val="24"/>
                <w:szCs w:val="24"/>
              </w:rPr>
              <w:t>розрахунковому</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рахунку</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Замовника</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Учасник</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погоджується</w:t>
            </w:r>
            <w:proofErr w:type="spellEnd"/>
            <w:r w:rsidR="0080189F" w:rsidRPr="0080189F">
              <w:rPr>
                <w:rFonts w:ascii="Times New Roman" w:eastAsia="Times New Roman" w:hAnsi="Times New Roman" w:cs="Times New Roman"/>
                <w:i/>
                <w:color w:val="000000"/>
                <w:sz w:val="24"/>
                <w:szCs w:val="24"/>
              </w:rPr>
              <w:t xml:space="preserve"> на </w:t>
            </w:r>
            <w:proofErr w:type="spellStart"/>
            <w:r w:rsidR="0080189F" w:rsidRPr="0080189F">
              <w:rPr>
                <w:rFonts w:ascii="Times New Roman" w:eastAsia="Times New Roman" w:hAnsi="Times New Roman" w:cs="Times New Roman"/>
                <w:i/>
                <w:color w:val="000000"/>
                <w:sz w:val="24"/>
                <w:szCs w:val="24"/>
              </w:rPr>
              <w:t>можливе</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відтермінування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подачі</w:t>
            </w:r>
            <w:proofErr w:type="spellEnd"/>
            <w:r w:rsidR="0080189F" w:rsidRPr="0080189F">
              <w:rPr>
                <w:rFonts w:ascii="Times New Roman" w:eastAsia="Times New Roman" w:hAnsi="Times New Roman" w:cs="Times New Roman"/>
                <w:i/>
                <w:color w:val="000000"/>
                <w:sz w:val="24"/>
                <w:szCs w:val="24"/>
              </w:rPr>
              <w:t xml:space="preserve"> заявки та, </w:t>
            </w:r>
            <w:proofErr w:type="spellStart"/>
            <w:r w:rsidR="0080189F" w:rsidRPr="0080189F">
              <w:rPr>
                <w:rFonts w:ascii="Times New Roman" w:eastAsia="Times New Roman" w:hAnsi="Times New Roman" w:cs="Times New Roman"/>
                <w:i/>
                <w:color w:val="000000"/>
                <w:sz w:val="24"/>
                <w:szCs w:val="24"/>
              </w:rPr>
              <w:t>відповідно</w:t>
            </w:r>
            <w:proofErr w:type="spellEnd"/>
            <w:r w:rsidR="0080189F" w:rsidRPr="0080189F">
              <w:rPr>
                <w:rFonts w:ascii="Times New Roman" w:eastAsia="Times New Roman" w:hAnsi="Times New Roman" w:cs="Times New Roman"/>
                <w:i/>
                <w:color w:val="000000"/>
                <w:sz w:val="24"/>
                <w:szCs w:val="24"/>
              </w:rPr>
              <w:t xml:space="preserve">, платежу на </w:t>
            </w:r>
            <w:proofErr w:type="spellStart"/>
            <w:r w:rsidR="0080189F" w:rsidRPr="0080189F">
              <w:rPr>
                <w:rFonts w:ascii="Times New Roman" w:eastAsia="Times New Roman" w:hAnsi="Times New Roman" w:cs="Times New Roman"/>
                <w:i/>
                <w:color w:val="000000"/>
                <w:sz w:val="24"/>
                <w:szCs w:val="24"/>
              </w:rPr>
              <w:t>період</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дії</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воєнного</w:t>
            </w:r>
            <w:proofErr w:type="spellEnd"/>
            <w:r w:rsidR="0080189F" w:rsidRPr="0080189F">
              <w:rPr>
                <w:rFonts w:ascii="Times New Roman" w:eastAsia="Times New Roman" w:hAnsi="Times New Roman" w:cs="Times New Roman"/>
                <w:i/>
                <w:color w:val="000000"/>
                <w:sz w:val="24"/>
                <w:szCs w:val="24"/>
              </w:rPr>
              <w:t xml:space="preserve"> стану в </w:t>
            </w:r>
            <w:proofErr w:type="spellStart"/>
            <w:r w:rsidR="0080189F" w:rsidRPr="0080189F">
              <w:rPr>
                <w:rFonts w:ascii="Times New Roman" w:eastAsia="Times New Roman" w:hAnsi="Times New Roman" w:cs="Times New Roman"/>
                <w:i/>
                <w:color w:val="000000"/>
                <w:sz w:val="24"/>
                <w:szCs w:val="24"/>
              </w:rPr>
              <w:t>Україні</w:t>
            </w:r>
            <w:proofErr w:type="spellEnd"/>
            <w:r w:rsidR="0080189F" w:rsidRPr="0080189F">
              <w:rPr>
                <w:rFonts w:ascii="Times New Roman" w:eastAsia="Times New Roman" w:hAnsi="Times New Roman" w:cs="Times New Roman"/>
                <w:i/>
                <w:color w:val="000000"/>
                <w:sz w:val="24"/>
                <w:szCs w:val="24"/>
              </w:rPr>
              <w:t xml:space="preserve">, а </w:t>
            </w:r>
            <w:proofErr w:type="spellStart"/>
            <w:r w:rsidR="0080189F" w:rsidRPr="0080189F">
              <w:rPr>
                <w:rFonts w:ascii="Times New Roman" w:eastAsia="Times New Roman" w:hAnsi="Times New Roman" w:cs="Times New Roman"/>
                <w:i/>
                <w:color w:val="000000"/>
                <w:sz w:val="24"/>
                <w:szCs w:val="24"/>
              </w:rPr>
              <w:t>також</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протягом</w:t>
            </w:r>
            <w:proofErr w:type="spellEnd"/>
            <w:r w:rsidR="0080189F" w:rsidRPr="0080189F">
              <w:rPr>
                <w:rFonts w:ascii="Times New Roman" w:eastAsia="Times New Roman" w:hAnsi="Times New Roman" w:cs="Times New Roman"/>
                <w:i/>
                <w:color w:val="000000"/>
                <w:sz w:val="24"/>
                <w:szCs w:val="24"/>
              </w:rPr>
              <w:t xml:space="preserve"> шести </w:t>
            </w:r>
            <w:proofErr w:type="spellStart"/>
            <w:r w:rsidR="0080189F" w:rsidRPr="0080189F">
              <w:rPr>
                <w:rFonts w:ascii="Times New Roman" w:eastAsia="Times New Roman" w:hAnsi="Times New Roman" w:cs="Times New Roman"/>
                <w:i/>
                <w:color w:val="000000"/>
                <w:sz w:val="24"/>
                <w:szCs w:val="24"/>
              </w:rPr>
              <w:t>місяців</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після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його</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припинення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або</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скасування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поетапно</w:t>
            </w:r>
            <w:proofErr w:type="spellEnd"/>
            <w:r w:rsidR="0080189F" w:rsidRPr="0080189F">
              <w:rPr>
                <w:rFonts w:ascii="Times New Roman" w:eastAsia="Times New Roman" w:hAnsi="Times New Roman" w:cs="Times New Roman"/>
                <w:i/>
                <w:color w:val="000000"/>
                <w:sz w:val="24"/>
                <w:szCs w:val="24"/>
              </w:rPr>
              <w:t xml:space="preserve"> в </w:t>
            </w:r>
            <w:proofErr w:type="spellStart"/>
            <w:r w:rsidR="0080189F" w:rsidRPr="0080189F">
              <w:rPr>
                <w:rFonts w:ascii="Times New Roman" w:eastAsia="Times New Roman" w:hAnsi="Times New Roman" w:cs="Times New Roman"/>
                <w:i/>
                <w:color w:val="000000"/>
                <w:sz w:val="24"/>
                <w:szCs w:val="24"/>
              </w:rPr>
              <w:t>залежності</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від</w:t>
            </w:r>
            <w:proofErr w:type="spellEnd"/>
            <w:r w:rsidR="0080189F" w:rsidRPr="0080189F">
              <w:rPr>
                <w:rFonts w:ascii="Times New Roman" w:eastAsia="Times New Roman" w:hAnsi="Times New Roman" w:cs="Times New Roman"/>
                <w:i/>
                <w:color w:val="000000"/>
                <w:sz w:val="24"/>
                <w:szCs w:val="24"/>
              </w:rPr>
              <w:t xml:space="preserve"> реального </w:t>
            </w:r>
            <w:proofErr w:type="spellStart"/>
            <w:r w:rsidR="0080189F" w:rsidRPr="0080189F">
              <w:rPr>
                <w:rFonts w:ascii="Times New Roman" w:eastAsia="Times New Roman" w:hAnsi="Times New Roman" w:cs="Times New Roman"/>
                <w:i/>
                <w:color w:val="000000"/>
                <w:sz w:val="24"/>
                <w:szCs w:val="24"/>
              </w:rPr>
              <w:t>фінансування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Оскільки</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кінцева</w:t>
            </w:r>
            <w:proofErr w:type="spellEnd"/>
            <w:r w:rsidR="0080189F" w:rsidRPr="0080189F">
              <w:rPr>
                <w:rFonts w:ascii="Times New Roman" w:eastAsia="Times New Roman" w:hAnsi="Times New Roman" w:cs="Times New Roman"/>
                <w:i/>
                <w:color w:val="000000"/>
                <w:sz w:val="24"/>
                <w:szCs w:val="24"/>
              </w:rPr>
              <w:t xml:space="preserve"> оплата товару </w:t>
            </w:r>
            <w:proofErr w:type="spellStart"/>
            <w:r w:rsidR="0080189F" w:rsidRPr="0080189F">
              <w:rPr>
                <w:rFonts w:ascii="Times New Roman" w:eastAsia="Times New Roman" w:hAnsi="Times New Roman" w:cs="Times New Roman"/>
                <w:i/>
                <w:color w:val="000000"/>
                <w:sz w:val="24"/>
                <w:szCs w:val="24"/>
              </w:rPr>
              <w:t>здійснюється</w:t>
            </w:r>
            <w:proofErr w:type="spellEnd"/>
            <w:r w:rsidR="0080189F" w:rsidRPr="0080189F">
              <w:rPr>
                <w:rFonts w:ascii="Times New Roman" w:eastAsia="Times New Roman" w:hAnsi="Times New Roman" w:cs="Times New Roman"/>
                <w:i/>
                <w:color w:val="000000"/>
                <w:sz w:val="24"/>
                <w:szCs w:val="24"/>
              </w:rPr>
              <w:t xml:space="preserve"> за </w:t>
            </w:r>
            <w:proofErr w:type="spellStart"/>
            <w:r w:rsidR="0080189F" w:rsidRPr="0080189F">
              <w:rPr>
                <w:rFonts w:ascii="Times New Roman" w:eastAsia="Times New Roman" w:hAnsi="Times New Roman" w:cs="Times New Roman"/>
                <w:i/>
                <w:color w:val="000000"/>
                <w:sz w:val="24"/>
                <w:szCs w:val="24"/>
              </w:rPr>
              <w:t>умови</w:t>
            </w:r>
            <w:proofErr w:type="spellEnd"/>
            <w:r w:rsidR="0080189F" w:rsidRPr="0080189F">
              <w:rPr>
                <w:rFonts w:ascii="Times New Roman" w:eastAsia="Times New Roman" w:hAnsi="Times New Roman" w:cs="Times New Roman"/>
                <w:i/>
                <w:color w:val="000000"/>
                <w:sz w:val="24"/>
                <w:szCs w:val="24"/>
              </w:rPr>
              <w:t xml:space="preserve"> бюджетного </w:t>
            </w:r>
            <w:proofErr w:type="spellStart"/>
            <w:r w:rsidR="0080189F" w:rsidRPr="0080189F">
              <w:rPr>
                <w:rFonts w:ascii="Times New Roman" w:eastAsia="Times New Roman" w:hAnsi="Times New Roman" w:cs="Times New Roman"/>
                <w:i/>
                <w:color w:val="000000"/>
                <w:sz w:val="24"/>
                <w:szCs w:val="24"/>
              </w:rPr>
              <w:t>фінансування</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видатків</w:t>
            </w:r>
            <w:proofErr w:type="spellEnd"/>
            <w:r w:rsidR="0080189F" w:rsidRPr="0080189F">
              <w:rPr>
                <w:rFonts w:ascii="Times New Roman" w:eastAsia="Times New Roman" w:hAnsi="Times New Roman" w:cs="Times New Roman"/>
                <w:i/>
                <w:color w:val="000000"/>
                <w:sz w:val="24"/>
                <w:szCs w:val="24"/>
              </w:rPr>
              <w:t xml:space="preserve"> </w:t>
            </w:r>
            <w:proofErr w:type="spellStart"/>
            <w:r w:rsidR="0080189F" w:rsidRPr="0080189F">
              <w:rPr>
                <w:rFonts w:ascii="Times New Roman" w:eastAsia="Times New Roman" w:hAnsi="Times New Roman" w:cs="Times New Roman"/>
                <w:i/>
                <w:color w:val="000000"/>
                <w:sz w:val="24"/>
                <w:szCs w:val="24"/>
              </w:rPr>
              <w:t>Замовника</w:t>
            </w:r>
            <w:proofErr w:type="spellEnd"/>
            <w:r w:rsidR="0080189F" w:rsidRPr="0080189F">
              <w:rPr>
                <w:rFonts w:ascii="Times New Roman" w:eastAsia="Times New Roman" w:hAnsi="Times New Roman" w:cs="Times New Roman"/>
                <w:i/>
                <w:color w:val="000000"/>
                <w:sz w:val="24"/>
                <w:szCs w:val="24"/>
              </w:rPr>
              <w:t xml:space="preserve"> на </w:t>
            </w:r>
            <w:proofErr w:type="spellStart"/>
            <w:r w:rsidR="0080189F" w:rsidRPr="0080189F">
              <w:rPr>
                <w:rFonts w:ascii="Times New Roman" w:eastAsia="Times New Roman" w:hAnsi="Times New Roman" w:cs="Times New Roman"/>
                <w:i/>
                <w:color w:val="000000"/>
                <w:sz w:val="24"/>
                <w:szCs w:val="24"/>
              </w:rPr>
              <w:t>зазначені</w:t>
            </w:r>
            <w:proofErr w:type="spellEnd"/>
            <w:r w:rsidR="0080189F" w:rsidRPr="0080189F">
              <w:rPr>
                <w:rFonts w:ascii="Times New Roman" w:eastAsia="Times New Roman" w:hAnsi="Times New Roman" w:cs="Times New Roman"/>
                <w:i/>
                <w:color w:val="000000"/>
                <w:sz w:val="24"/>
                <w:szCs w:val="24"/>
              </w:rPr>
              <w:t xml:space="preserve"> потреби.</w:t>
            </w:r>
          </w:p>
          <w:bookmarkEnd w:id="3"/>
          <w:p w14:paraId="0A01CFE3"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достовірність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своїй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w:t>
            </w:r>
          </w:p>
          <w:p w14:paraId="0290E77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п. 3 ч. 1 ст. 1 Закону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 xml:space="preserve"> -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40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середньоарифметичного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на початковому </w:t>
            </w:r>
            <w:proofErr w:type="spellStart"/>
            <w:r w:rsidRPr="00DA3170">
              <w:rPr>
                <w:rFonts w:ascii="Times New Roman" w:eastAsia="Times New Roman" w:hAnsi="Times New Roman" w:cs="Times New Roman"/>
                <w:color w:val="000000"/>
                <w:sz w:val="24"/>
                <w:szCs w:val="24"/>
              </w:rPr>
              <w:t>етапі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30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наступної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проведеного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менше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двох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подали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(лота).</w:t>
            </w:r>
          </w:p>
          <w:p w14:paraId="0C0DB72D"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аномально </w:t>
            </w:r>
            <w:proofErr w:type="spellStart"/>
            <w:r w:rsidRPr="00DA3170">
              <w:rPr>
                <w:rFonts w:ascii="Times New Roman" w:eastAsia="Times New Roman" w:hAnsi="Times New Roman" w:cs="Times New Roman"/>
                <w:color w:val="000000"/>
                <w:sz w:val="24"/>
                <w:szCs w:val="24"/>
              </w:rPr>
              <w:t>низькою</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0538EA22"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вказаної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визначеного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пункту.</w:t>
            </w:r>
          </w:p>
          <w:p w14:paraId="737AC7F9"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про:</w:t>
            </w:r>
          </w:p>
          <w:p w14:paraId="48567DCA"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досягнення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завдяки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технологічному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порядку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будівництва</w:t>
            </w:r>
            <w:proofErr w:type="spellEnd"/>
            <w:r w:rsidRPr="00DA3170">
              <w:rPr>
                <w:rFonts w:ascii="Times New Roman" w:eastAsia="Times New Roman" w:hAnsi="Times New Roman" w:cs="Times New Roman"/>
                <w:color w:val="000000"/>
                <w:sz w:val="24"/>
                <w:szCs w:val="24"/>
              </w:rPr>
              <w:t>;</w:t>
            </w:r>
          </w:p>
          <w:p w14:paraId="39249BB4"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сприятливі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поставити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знижка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w:t>
            </w:r>
          </w:p>
          <w:p w14:paraId="4C7622C1"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допомоги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w:t>
            </w:r>
          </w:p>
          <w:p w14:paraId="6B202233" w14:textId="77777777" w:rsidR="00EA1AA0" w:rsidRPr="00DA3170"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EA1AA0" w:rsidRPr="00DA3170"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виявлено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невідповідності</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документах,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передбачалося</w:t>
            </w:r>
            <w:proofErr w:type="spellEnd"/>
            <w:r w:rsidRPr="00DA3170">
              <w:rPr>
                <w:rFonts w:ascii="Times New Roman" w:eastAsia="Times New Roman" w:hAnsi="Times New Roman" w:cs="Times New Roman"/>
                <w:i/>
                <w:color w:val="000000"/>
                <w:sz w:val="24"/>
                <w:szCs w:val="24"/>
              </w:rPr>
              <w:t xml:space="preserve"> тендерною </w:t>
            </w:r>
            <w:proofErr w:type="spellStart"/>
            <w:r w:rsidRPr="00DA3170">
              <w:rPr>
                <w:rFonts w:ascii="Times New Roman" w:eastAsia="Times New Roman" w:hAnsi="Times New Roman" w:cs="Times New Roman"/>
                <w:i/>
                <w:color w:val="000000"/>
                <w:sz w:val="24"/>
                <w:szCs w:val="24"/>
              </w:rPr>
              <w:t>документацією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він</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розміщує</w:t>
            </w:r>
            <w:proofErr w:type="spellEnd"/>
            <w:r w:rsidRPr="00DA3170">
              <w:rPr>
                <w:rFonts w:ascii="Times New Roman" w:eastAsia="Times New Roman" w:hAnsi="Times New Roman" w:cs="Times New Roman"/>
                <w:i/>
                <w:color w:val="000000"/>
                <w:sz w:val="24"/>
                <w:szCs w:val="24"/>
              </w:rPr>
              <w:t xml:space="preserve"> у строк,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може</w:t>
            </w:r>
            <w:proofErr w:type="spellEnd"/>
            <w:r w:rsidRPr="00DA3170">
              <w:rPr>
                <w:rFonts w:ascii="Times New Roman" w:eastAsia="Times New Roman" w:hAnsi="Times New Roman" w:cs="Times New Roman"/>
                <w:i/>
                <w:color w:val="000000"/>
                <w:sz w:val="24"/>
                <w:szCs w:val="24"/>
              </w:rPr>
              <w:t xml:space="preserve"> бути </w:t>
            </w:r>
            <w:proofErr w:type="spellStart"/>
            <w:r w:rsidRPr="00DA3170">
              <w:rPr>
                <w:rFonts w:ascii="Times New Roman" w:eastAsia="Times New Roman" w:hAnsi="Times New Roman" w:cs="Times New Roman"/>
                <w:i/>
                <w:color w:val="000000"/>
                <w:sz w:val="24"/>
                <w:szCs w:val="24"/>
              </w:rPr>
              <w:t>меншим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ніж</w:t>
            </w:r>
            <w:proofErr w:type="spellEnd"/>
            <w:r w:rsidRPr="00DA3170">
              <w:rPr>
                <w:rFonts w:ascii="Times New Roman" w:eastAsia="Times New Roman" w:hAnsi="Times New Roman" w:cs="Times New Roman"/>
                <w:i/>
                <w:color w:val="000000"/>
                <w:sz w:val="24"/>
                <w:szCs w:val="24"/>
              </w:rPr>
              <w:t xml:space="preserve"> два </w:t>
            </w:r>
            <w:proofErr w:type="spellStart"/>
            <w:r w:rsidRPr="00DA3170">
              <w:rPr>
                <w:rFonts w:ascii="Times New Roman" w:eastAsia="Times New Roman" w:hAnsi="Times New Roman" w:cs="Times New Roman"/>
                <w:i/>
                <w:color w:val="000000"/>
                <w:sz w:val="24"/>
                <w:szCs w:val="24"/>
              </w:rPr>
              <w:t>робочі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дні</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закінчення</w:t>
            </w:r>
            <w:proofErr w:type="spellEnd"/>
            <w:r w:rsidRPr="00DA3170">
              <w:rPr>
                <w:rFonts w:ascii="Times New Roman" w:eastAsia="Times New Roman" w:hAnsi="Times New Roman" w:cs="Times New Roman"/>
                <w:i/>
                <w:color w:val="000000"/>
                <w:sz w:val="24"/>
                <w:szCs w:val="24"/>
              </w:rPr>
              <w:t xml:space="preserve"> строку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вимогою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усунення</w:t>
            </w:r>
            <w:proofErr w:type="spellEnd"/>
            <w:r w:rsidRPr="00DA3170">
              <w:rPr>
                <w:rFonts w:ascii="Times New Roman" w:eastAsia="Times New Roman" w:hAnsi="Times New Roman" w:cs="Times New Roman"/>
                <w:i/>
                <w:color w:val="000000"/>
                <w:sz w:val="24"/>
                <w:szCs w:val="24"/>
              </w:rPr>
              <w:t xml:space="preserve"> таких </w:t>
            </w:r>
            <w:proofErr w:type="spellStart"/>
            <w:r w:rsidRPr="00DA3170">
              <w:rPr>
                <w:rFonts w:ascii="Times New Roman" w:eastAsia="Times New Roman" w:hAnsi="Times New Roman" w:cs="Times New Roman"/>
                <w:i/>
                <w:color w:val="000000"/>
                <w:sz w:val="24"/>
                <w:szCs w:val="24"/>
              </w:rPr>
              <w:t>невідповідностей</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електронній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системі</w:t>
            </w:r>
            <w:proofErr w:type="spellEnd"/>
            <w:r w:rsidRPr="00DA3170">
              <w:rPr>
                <w:rFonts w:ascii="Times New Roman" w:eastAsia="Times New Roman" w:hAnsi="Times New Roman" w:cs="Times New Roman"/>
                <w:i/>
                <w:color w:val="000000"/>
                <w:sz w:val="24"/>
                <w:szCs w:val="24"/>
              </w:rPr>
              <w:t xml:space="preserve"> закупівель.</w:t>
            </w:r>
          </w:p>
          <w:p w14:paraId="47BCB83C"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розуміється</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вимагалося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призводить</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запропонованого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товару, марки, </w:t>
            </w:r>
            <w:proofErr w:type="spellStart"/>
            <w:r w:rsidRPr="00DA3170">
              <w:rPr>
                <w:rFonts w:ascii="Times New Roman" w:eastAsia="Times New Roman" w:hAnsi="Times New Roman" w:cs="Times New Roman"/>
                <w:color w:val="000000"/>
                <w:sz w:val="24"/>
                <w:szCs w:val="24"/>
              </w:rPr>
              <w:t>моделі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w:t>
            </w:r>
          </w:p>
          <w:p w14:paraId="2DF4A393"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одного і того ж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один раз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виконанням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органу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
          <w:p w14:paraId="2FD1E173" w14:textId="1D3406B6" w:rsidR="00EA1AA0"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виявлених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w:t>
            </w:r>
          </w:p>
          <w:p w14:paraId="098CF96B" w14:textId="77777777" w:rsidR="005B198A" w:rsidRPr="005B198A"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5B198A">
              <w:rPr>
                <w:rFonts w:ascii="Times New Roman" w:eastAsia="Times New Roman" w:hAnsi="Times New Roman" w:cs="Times New Roman"/>
                <w:color w:val="000000"/>
                <w:sz w:val="24"/>
                <w:szCs w:val="24"/>
              </w:rPr>
              <w:t>Відповідно</w:t>
            </w:r>
            <w:proofErr w:type="spellEnd"/>
            <w:r w:rsidRPr="005B198A">
              <w:rPr>
                <w:rFonts w:ascii="Times New Roman" w:eastAsia="Times New Roman" w:hAnsi="Times New Roman" w:cs="Times New Roman"/>
                <w:color w:val="000000"/>
                <w:sz w:val="24"/>
                <w:szCs w:val="24"/>
              </w:rPr>
              <w:t xml:space="preserve"> до </w:t>
            </w:r>
            <w:proofErr w:type="spellStart"/>
            <w:r w:rsidRPr="005B198A">
              <w:rPr>
                <w:rFonts w:ascii="Times New Roman" w:eastAsia="Times New Roman" w:hAnsi="Times New Roman" w:cs="Times New Roman"/>
                <w:color w:val="000000"/>
                <w:sz w:val="24"/>
                <w:szCs w:val="24"/>
              </w:rPr>
              <w:t>підпункту</w:t>
            </w:r>
            <w:proofErr w:type="spellEnd"/>
            <w:r w:rsidRPr="005B198A">
              <w:rPr>
                <w:rFonts w:ascii="Times New Roman" w:eastAsia="Times New Roman" w:hAnsi="Times New Roman" w:cs="Times New Roman"/>
                <w:color w:val="000000"/>
                <w:sz w:val="24"/>
                <w:szCs w:val="24"/>
              </w:rPr>
              <w:t xml:space="preserve"> 1 пункту 6-1 </w:t>
            </w:r>
            <w:proofErr w:type="spellStart"/>
            <w:r w:rsidRPr="005B198A">
              <w:rPr>
                <w:rFonts w:ascii="Times New Roman" w:eastAsia="Times New Roman" w:hAnsi="Times New Roman" w:cs="Times New Roman"/>
                <w:color w:val="000000"/>
                <w:sz w:val="24"/>
                <w:szCs w:val="24"/>
              </w:rPr>
              <w:t>Прикінцевих</w:t>
            </w:r>
            <w:proofErr w:type="spellEnd"/>
            <w:r w:rsidRPr="005B198A">
              <w:rPr>
                <w:rFonts w:ascii="Times New Roman" w:eastAsia="Times New Roman" w:hAnsi="Times New Roman" w:cs="Times New Roman"/>
                <w:color w:val="000000"/>
                <w:sz w:val="24"/>
                <w:szCs w:val="24"/>
              </w:rPr>
              <w:t xml:space="preserve"> та </w:t>
            </w:r>
            <w:proofErr w:type="spellStart"/>
            <w:r w:rsidRPr="005B198A">
              <w:rPr>
                <w:rFonts w:ascii="Times New Roman" w:eastAsia="Times New Roman" w:hAnsi="Times New Roman" w:cs="Times New Roman"/>
                <w:color w:val="000000"/>
                <w:sz w:val="24"/>
                <w:szCs w:val="24"/>
              </w:rPr>
              <w:t>перехідних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положень</w:t>
            </w:r>
            <w:proofErr w:type="spellEnd"/>
            <w:r w:rsidRPr="005B198A">
              <w:rPr>
                <w:rFonts w:ascii="Times New Roman" w:eastAsia="Times New Roman" w:hAnsi="Times New Roman" w:cs="Times New Roman"/>
                <w:color w:val="000000"/>
                <w:sz w:val="24"/>
                <w:szCs w:val="24"/>
              </w:rPr>
              <w:t xml:space="preserve"> Закону </w:t>
            </w:r>
            <w:proofErr w:type="spellStart"/>
            <w:r w:rsidRPr="005B198A">
              <w:rPr>
                <w:rFonts w:ascii="Times New Roman" w:eastAsia="Times New Roman" w:hAnsi="Times New Roman" w:cs="Times New Roman"/>
                <w:color w:val="000000"/>
                <w:sz w:val="24"/>
                <w:szCs w:val="24"/>
              </w:rPr>
              <w:t>замовник</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здійснює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закупівлю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товарів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визначених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підпунктом</w:t>
            </w:r>
            <w:proofErr w:type="spellEnd"/>
            <w:r w:rsidRPr="005B198A">
              <w:rPr>
                <w:rFonts w:ascii="Times New Roman" w:eastAsia="Times New Roman" w:hAnsi="Times New Roman" w:cs="Times New Roman"/>
                <w:color w:val="000000"/>
                <w:sz w:val="24"/>
                <w:szCs w:val="24"/>
              </w:rPr>
              <w:t xml:space="preserve"> 2 </w:t>
            </w:r>
            <w:proofErr w:type="spellStart"/>
            <w:r w:rsidRPr="005B198A">
              <w:rPr>
                <w:rFonts w:ascii="Times New Roman" w:eastAsia="Times New Roman" w:hAnsi="Times New Roman" w:cs="Times New Roman"/>
                <w:color w:val="000000"/>
                <w:sz w:val="24"/>
                <w:szCs w:val="24"/>
              </w:rPr>
              <w:t>цього</w:t>
            </w:r>
            <w:proofErr w:type="spellEnd"/>
            <w:r w:rsidRPr="005B198A">
              <w:rPr>
                <w:rFonts w:ascii="Times New Roman" w:eastAsia="Times New Roman" w:hAnsi="Times New Roman" w:cs="Times New Roman"/>
                <w:color w:val="000000"/>
                <w:sz w:val="24"/>
                <w:szCs w:val="24"/>
              </w:rPr>
              <w:t xml:space="preserve"> пункту, </w:t>
            </w:r>
            <w:proofErr w:type="spellStart"/>
            <w:r w:rsidRPr="005B198A">
              <w:rPr>
                <w:rFonts w:ascii="Times New Roman" w:eastAsia="Times New Roman" w:hAnsi="Times New Roman" w:cs="Times New Roman"/>
                <w:color w:val="000000"/>
                <w:sz w:val="24"/>
                <w:szCs w:val="24"/>
              </w:rPr>
              <w:t>виключно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якщо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їх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ступінь</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дорівнює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чи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перевищує</w:t>
            </w:r>
            <w:proofErr w:type="spellEnd"/>
            <w:r w:rsidRPr="005B198A">
              <w:rPr>
                <w:rFonts w:ascii="Times New Roman" w:eastAsia="Times New Roman" w:hAnsi="Times New Roman" w:cs="Times New Roman"/>
                <w:color w:val="000000"/>
                <w:sz w:val="24"/>
                <w:szCs w:val="24"/>
              </w:rPr>
              <w:t xml:space="preserve"> 10 </w:t>
            </w:r>
            <w:proofErr w:type="spellStart"/>
            <w:r w:rsidRPr="005B198A">
              <w:rPr>
                <w:rFonts w:ascii="Times New Roman" w:eastAsia="Times New Roman" w:hAnsi="Times New Roman" w:cs="Times New Roman"/>
                <w:color w:val="000000"/>
                <w:sz w:val="24"/>
                <w:szCs w:val="24"/>
              </w:rPr>
              <w:t>відсотків</w:t>
            </w:r>
            <w:proofErr w:type="spellEnd"/>
            <w:r w:rsidRPr="005B198A">
              <w:rPr>
                <w:rFonts w:ascii="Times New Roman" w:eastAsia="Times New Roman" w:hAnsi="Times New Roman" w:cs="Times New Roman"/>
                <w:color w:val="000000"/>
                <w:sz w:val="24"/>
                <w:szCs w:val="24"/>
              </w:rPr>
              <w:t>.</w:t>
            </w:r>
          </w:p>
          <w:p w14:paraId="004936E5" w14:textId="77777777" w:rsidR="005B198A" w:rsidRPr="005B198A"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r>
            <w:proofErr w:type="spellStart"/>
            <w:r w:rsidRPr="005B198A">
              <w:rPr>
                <w:rFonts w:ascii="Times New Roman" w:eastAsia="Times New Roman" w:hAnsi="Times New Roman" w:cs="Times New Roman"/>
                <w:color w:val="000000"/>
                <w:sz w:val="24"/>
                <w:szCs w:val="24"/>
              </w:rPr>
              <w:t>Згідно</w:t>
            </w:r>
            <w:proofErr w:type="spellEnd"/>
            <w:r w:rsidRPr="005B198A">
              <w:rPr>
                <w:rFonts w:ascii="Times New Roman" w:eastAsia="Times New Roman" w:hAnsi="Times New Roman" w:cs="Times New Roman"/>
                <w:color w:val="000000"/>
                <w:sz w:val="24"/>
                <w:szCs w:val="24"/>
              </w:rPr>
              <w:t xml:space="preserve"> з </w:t>
            </w:r>
            <w:proofErr w:type="spellStart"/>
            <w:r w:rsidRPr="005B198A">
              <w:rPr>
                <w:rFonts w:ascii="Times New Roman" w:eastAsia="Times New Roman" w:hAnsi="Times New Roman" w:cs="Times New Roman"/>
                <w:color w:val="000000"/>
                <w:sz w:val="24"/>
                <w:szCs w:val="24"/>
              </w:rPr>
              <w:t>абзацом</w:t>
            </w:r>
            <w:proofErr w:type="spellEnd"/>
            <w:r w:rsidRPr="005B198A">
              <w:rPr>
                <w:rFonts w:ascii="Times New Roman" w:eastAsia="Times New Roman" w:hAnsi="Times New Roman" w:cs="Times New Roman"/>
                <w:color w:val="000000"/>
                <w:sz w:val="24"/>
                <w:szCs w:val="24"/>
              </w:rPr>
              <w:t xml:space="preserve"> 9 </w:t>
            </w:r>
            <w:proofErr w:type="spellStart"/>
            <w:r w:rsidRPr="005B198A">
              <w:rPr>
                <w:rFonts w:ascii="Times New Roman" w:eastAsia="Times New Roman" w:hAnsi="Times New Roman" w:cs="Times New Roman"/>
                <w:color w:val="000000"/>
                <w:sz w:val="24"/>
                <w:szCs w:val="24"/>
              </w:rPr>
              <w:t>підпункту</w:t>
            </w:r>
            <w:proofErr w:type="spellEnd"/>
            <w:r w:rsidRPr="005B198A">
              <w:rPr>
                <w:rFonts w:ascii="Times New Roman" w:eastAsia="Times New Roman" w:hAnsi="Times New Roman" w:cs="Times New Roman"/>
                <w:color w:val="000000"/>
                <w:sz w:val="24"/>
                <w:szCs w:val="24"/>
              </w:rPr>
              <w:t xml:space="preserve"> 1 пункту 6-1 </w:t>
            </w:r>
            <w:proofErr w:type="spellStart"/>
            <w:r w:rsidRPr="005B198A">
              <w:rPr>
                <w:rFonts w:ascii="Times New Roman" w:eastAsia="Times New Roman" w:hAnsi="Times New Roman" w:cs="Times New Roman"/>
                <w:color w:val="000000"/>
                <w:sz w:val="24"/>
                <w:szCs w:val="24"/>
              </w:rPr>
              <w:t>Прикінцевих</w:t>
            </w:r>
            <w:proofErr w:type="spellEnd"/>
            <w:r w:rsidRPr="005B198A">
              <w:rPr>
                <w:rFonts w:ascii="Times New Roman" w:eastAsia="Times New Roman" w:hAnsi="Times New Roman" w:cs="Times New Roman"/>
                <w:color w:val="000000"/>
                <w:sz w:val="24"/>
                <w:szCs w:val="24"/>
              </w:rPr>
              <w:t xml:space="preserve"> та </w:t>
            </w:r>
            <w:proofErr w:type="spellStart"/>
            <w:r w:rsidRPr="005B198A">
              <w:rPr>
                <w:rFonts w:ascii="Times New Roman" w:eastAsia="Times New Roman" w:hAnsi="Times New Roman" w:cs="Times New Roman"/>
                <w:color w:val="000000"/>
                <w:sz w:val="24"/>
                <w:szCs w:val="24"/>
              </w:rPr>
              <w:t>перехідних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положень</w:t>
            </w:r>
            <w:proofErr w:type="spellEnd"/>
            <w:r w:rsidRPr="005B198A">
              <w:rPr>
                <w:rFonts w:ascii="Times New Roman" w:eastAsia="Times New Roman" w:hAnsi="Times New Roman" w:cs="Times New Roman"/>
                <w:color w:val="000000"/>
                <w:sz w:val="24"/>
                <w:szCs w:val="24"/>
              </w:rPr>
              <w:t xml:space="preserve"> Закону </w:t>
            </w:r>
            <w:proofErr w:type="spellStart"/>
            <w:r w:rsidRPr="005B198A">
              <w:rPr>
                <w:rFonts w:ascii="Times New Roman" w:eastAsia="Times New Roman" w:hAnsi="Times New Roman" w:cs="Times New Roman"/>
                <w:color w:val="000000"/>
                <w:sz w:val="24"/>
                <w:szCs w:val="24"/>
              </w:rPr>
              <w:t>ступінь</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визначається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самостійно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виробником</w:t>
            </w:r>
            <w:proofErr w:type="spellEnd"/>
            <w:r w:rsidRPr="005B198A">
              <w:rPr>
                <w:rFonts w:ascii="Times New Roman" w:eastAsia="Times New Roman" w:hAnsi="Times New Roman" w:cs="Times New Roman"/>
                <w:color w:val="000000"/>
                <w:sz w:val="24"/>
                <w:szCs w:val="24"/>
              </w:rPr>
              <w:t xml:space="preserve"> такого товару та </w:t>
            </w:r>
            <w:proofErr w:type="spellStart"/>
            <w:r w:rsidRPr="005B198A">
              <w:rPr>
                <w:rFonts w:ascii="Times New Roman" w:eastAsia="Times New Roman" w:hAnsi="Times New Roman" w:cs="Times New Roman"/>
                <w:color w:val="000000"/>
                <w:sz w:val="24"/>
                <w:szCs w:val="24"/>
              </w:rPr>
              <w:t>підтверджується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Уповноваженим</w:t>
            </w:r>
            <w:proofErr w:type="spellEnd"/>
            <w:r w:rsidRPr="005B198A">
              <w:rPr>
                <w:rFonts w:ascii="Times New Roman" w:eastAsia="Times New Roman" w:hAnsi="Times New Roman" w:cs="Times New Roman"/>
                <w:color w:val="000000"/>
                <w:sz w:val="24"/>
                <w:szCs w:val="24"/>
              </w:rPr>
              <w:t xml:space="preserve"> органом </w:t>
            </w:r>
            <w:proofErr w:type="gramStart"/>
            <w:r w:rsidRPr="005B198A">
              <w:rPr>
                <w:rFonts w:ascii="Times New Roman" w:eastAsia="Times New Roman" w:hAnsi="Times New Roman" w:cs="Times New Roman"/>
                <w:color w:val="000000"/>
                <w:sz w:val="24"/>
                <w:szCs w:val="24"/>
              </w:rPr>
              <w:t>у порядку</w:t>
            </w:r>
            <w:proofErr w:type="gram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встановленому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Кабінетом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Міністрів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України</w:t>
            </w:r>
            <w:proofErr w:type="spellEnd"/>
            <w:r w:rsidRPr="005B198A">
              <w:rPr>
                <w:rFonts w:ascii="Times New Roman" w:eastAsia="Times New Roman" w:hAnsi="Times New Roman" w:cs="Times New Roman"/>
                <w:color w:val="000000"/>
                <w:sz w:val="24"/>
                <w:szCs w:val="24"/>
              </w:rPr>
              <w:t>.</w:t>
            </w:r>
          </w:p>
          <w:p w14:paraId="13CBAB70" w14:textId="77777777" w:rsidR="005B198A" w:rsidRPr="005B198A"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t xml:space="preserve">Таким порядком є Порядок </w:t>
            </w:r>
            <w:proofErr w:type="spellStart"/>
            <w:r w:rsidRPr="005B198A">
              <w:rPr>
                <w:rFonts w:ascii="Times New Roman" w:eastAsia="Times New Roman" w:hAnsi="Times New Roman" w:cs="Times New Roman"/>
                <w:color w:val="000000"/>
                <w:sz w:val="24"/>
                <w:szCs w:val="24"/>
              </w:rPr>
              <w:t>підтвердження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товарів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затверджений</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постановою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Кабінету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Міністрів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України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w:t>
            </w:r>
            <w:proofErr w:type="spellEnd"/>
            <w:r w:rsidRPr="005B198A">
              <w:rPr>
                <w:rFonts w:ascii="Times New Roman" w:eastAsia="Times New Roman" w:hAnsi="Times New Roman" w:cs="Times New Roman"/>
                <w:color w:val="000000"/>
                <w:sz w:val="24"/>
                <w:szCs w:val="24"/>
              </w:rPr>
              <w:t xml:space="preserve"> 02.08.2022 № 681.</w:t>
            </w:r>
          </w:p>
          <w:p w14:paraId="077C9CAB" w14:textId="77777777" w:rsidR="005B198A" w:rsidRPr="005B198A"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r>
            <w:proofErr w:type="spellStart"/>
            <w:r w:rsidRPr="005B198A">
              <w:rPr>
                <w:rFonts w:ascii="Times New Roman" w:eastAsia="Times New Roman" w:hAnsi="Times New Roman" w:cs="Times New Roman"/>
                <w:color w:val="000000"/>
                <w:sz w:val="24"/>
                <w:szCs w:val="24"/>
              </w:rPr>
              <w:t>Учасник</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складі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тендерної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пропозиції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має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надати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довідку</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довільній</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формі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із</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зазначенням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найменування</w:t>
            </w:r>
            <w:proofErr w:type="spellEnd"/>
            <w:r w:rsidRPr="005B198A">
              <w:rPr>
                <w:rFonts w:ascii="Times New Roman" w:eastAsia="Times New Roman" w:hAnsi="Times New Roman" w:cs="Times New Roman"/>
                <w:color w:val="000000"/>
                <w:sz w:val="24"/>
                <w:szCs w:val="24"/>
              </w:rPr>
              <w:t xml:space="preserve"> товару, номера ID товару, </w:t>
            </w:r>
            <w:proofErr w:type="spellStart"/>
            <w:r w:rsidRPr="005B198A">
              <w:rPr>
                <w:rFonts w:ascii="Times New Roman" w:eastAsia="Times New Roman" w:hAnsi="Times New Roman" w:cs="Times New Roman"/>
                <w:color w:val="000000"/>
                <w:sz w:val="24"/>
                <w:szCs w:val="24"/>
              </w:rPr>
              <w:t>який</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присвоєно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електронною</w:t>
            </w:r>
            <w:proofErr w:type="spellEnd"/>
            <w:r w:rsidRPr="005B198A">
              <w:rPr>
                <w:rFonts w:ascii="Times New Roman" w:eastAsia="Times New Roman" w:hAnsi="Times New Roman" w:cs="Times New Roman"/>
                <w:color w:val="000000"/>
                <w:sz w:val="24"/>
                <w:szCs w:val="24"/>
              </w:rPr>
              <w:t xml:space="preserve"> системою закупівель. </w:t>
            </w:r>
            <w:proofErr w:type="spellStart"/>
            <w:r w:rsidRPr="005B198A">
              <w:rPr>
                <w:rFonts w:ascii="Times New Roman" w:eastAsia="Times New Roman" w:hAnsi="Times New Roman" w:cs="Times New Roman"/>
                <w:color w:val="000000"/>
                <w:sz w:val="24"/>
                <w:szCs w:val="24"/>
              </w:rPr>
              <w:t>Замовник</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самостійно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перевіряє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інформацію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щодо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ступеня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товару, </w:t>
            </w:r>
            <w:proofErr w:type="spellStart"/>
            <w:r w:rsidRPr="005B198A">
              <w:rPr>
                <w:rFonts w:ascii="Times New Roman" w:eastAsia="Times New Roman" w:hAnsi="Times New Roman" w:cs="Times New Roman"/>
                <w:color w:val="000000"/>
                <w:sz w:val="24"/>
                <w:szCs w:val="24"/>
              </w:rPr>
              <w:t>який</w:t>
            </w:r>
            <w:proofErr w:type="spellEnd"/>
            <w:r w:rsidRPr="005B198A">
              <w:rPr>
                <w:rFonts w:ascii="Times New Roman" w:eastAsia="Times New Roman" w:hAnsi="Times New Roman" w:cs="Times New Roman"/>
                <w:color w:val="000000"/>
                <w:sz w:val="24"/>
                <w:szCs w:val="24"/>
              </w:rPr>
              <w:t xml:space="preserve"> є предметом </w:t>
            </w:r>
            <w:proofErr w:type="spellStart"/>
            <w:r w:rsidRPr="005B198A">
              <w:rPr>
                <w:rFonts w:ascii="Times New Roman" w:eastAsia="Times New Roman" w:hAnsi="Times New Roman" w:cs="Times New Roman"/>
                <w:color w:val="000000"/>
                <w:sz w:val="24"/>
                <w:szCs w:val="24"/>
              </w:rPr>
              <w:t>закупівлі</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переліку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товарів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що</w:t>
            </w:r>
            <w:proofErr w:type="spellEnd"/>
            <w:r w:rsidRPr="005B198A">
              <w:rPr>
                <w:rFonts w:ascii="Times New Roman" w:eastAsia="Times New Roman" w:hAnsi="Times New Roman" w:cs="Times New Roman"/>
                <w:color w:val="000000"/>
                <w:sz w:val="24"/>
                <w:szCs w:val="24"/>
              </w:rPr>
              <w:t xml:space="preserve"> є предметом </w:t>
            </w:r>
            <w:proofErr w:type="spellStart"/>
            <w:r w:rsidRPr="005B198A">
              <w:rPr>
                <w:rFonts w:ascii="Times New Roman" w:eastAsia="Times New Roman" w:hAnsi="Times New Roman" w:cs="Times New Roman"/>
                <w:color w:val="000000"/>
                <w:sz w:val="24"/>
                <w:szCs w:val="24"/>
              </w:rPr>
              <w:t>закупівлі</w:t>
            </w:r>
            <w:proofErr w:type="spellEnd"/>
            <w:r w:rsidRPr="005B198A">
              <w:rPr>
                <w:rFonts w:ascii="Times New Roman" w:eastAsia="Times New Roman" w:hAnsi="Times New Roman" w:cs="Times New Roman"/>
                <w:color w:val="000000"/>
                <w:sz w:val="24"/>
                <w:szCs w:val="24"/>
              </w:rPr>
              <w:t xml:space="preserve">, з </w:t>
            </w:r>
            <w:proofErr w:type="spellStart"/>
            <w:r w:rsidRPr="005B198A">
              <w:rPr>
                <w:rFonts w:ascii="Times New Roman" w:eastAsia="Times New Roman" w:hAnsi="Times New Roman" w:cs="Times New Roman"/>
                <w:color w:val="000000"/>
                <w:sz w:val="24"/>
                <w:szCs w:val="24"/>
              </w:rPr>
              <w:t>підтвердженим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ступенем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за </w:t>
            </w:r>
            <w:proofErr w:type="spellStart"/>
            <w:r w:rsidRPr="005B198A">
              <w:rPr>
                <w:rFonts w:ascii="Times New Roman" w:eastAsia="Times New Roman" w:hAnsi="Times New Roman" w:cs="Times New Roman"/>
                <w:color w:val="000000"/>
                <w:sz w:val="24"/>
                <w:szCs w:val="24"/>
              </w:rPr>
              <w:t>посиланням</w:t>
            </w:r>
            <w:proofErr w:type="spellEnd"/>
            <w:r w:rsidRPr="005B198A">
              <w:rPr>
                <w:rFonts w:ascii="Times New Roman" w:eastAsia="Times New Roman" w:hAnsi="Times New Roman" w:cs="Times New Roman"/>
                <w:color w:val="000000"/>
                <w:sz w:val="24"/>
                <w:szCs w:val="24"/>
              </w:rPr>
              <w:t>: https://prozorro.gov.ua/search/products?local_share=10.</w:t>
            </w:r>
          </w:p>
          <w:p w14:paraId="67455C1D" w14:textId="5292F7B6" w:rsidR="00EA1AA0" w:rsidRPr="00DA3170"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 xml:space="preserve">У </w:t>
            </w:r>
            <w:proofErr w:type="spellStart"/>
            <w:r w:rsidRPr="005B198A">
              <w:rPr>
                <w:rFonts w:ascii="Times New Roman" w:eastAsia="Times New Roman" w:hAnsi="Times New Roman" w:cs="Times New Roman"/>
                <w:color w:val="000000"/>
                <w:sz w:val="24"/>
                <w:szCs w:val="24"/>
              </w:rPr>
              <w:t>разі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відсутності</w:t>
            </w:r>
            <w:proofErr w:type="spellEnd"/>
            <w:r w:rsidRPr="005B198A">
              <w:rPr>
                <w:rFonts w:ascii="Times New Roman" w:eastAsia="Times New Roman" w:hAnsi="Times New Roman" w:cs="Times New Roman"/>
                <w:color w:val="000000"/>
                <w:sz w:val="24"/>
                <w:szCs w:val="24"/>
              </w:rPr>
              <w:t xml:space="preserve"> товару </w:t>
            </w:r>
            <w:proofErr w:type="spellStart"/>
            <w:r w:rsidRPr="005B198A">
              <w:rPr>
                <w:rFonts w:ascii="Times New Roman" w:eastAsia="Times New Roman" w:hAnsi="Times New Roman" w:cs="Times New Roman"/>
                <w:color w:val="000000"/>
                <w:sz w:val="24"/>
                <w:szCs w:val="24"/>
              </w:rPr>
              <w:t>запропонованого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учасником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процедури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закупівлі</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відповідному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переліку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або</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разі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якщо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ступінь</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товару є </w:t>
            </w:r>
            <w:proofErr w:type="spellStart"/>
            <w:r w:rsidRPr="005B198A">
              <w:rPr>
                <w:rFonts w:ascii="Times New Roman" w:eastAsia="Times New Roman" w:hAnsi="Times New Roman" w:cs="Times New Roman"/>
                <w:color w:val="000000"/>
                <w:sz w:val="24"/>
                <w:szCs w:val="24"/>
              </w:rPr>
              <w:t>меншим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ніж</w:t>
            </w:r>
            <w:proofErr w:type="spellEnd"/>
            <w:r w:rsidRPr="005B198A">
              <w:rPr>
                <w:rFonts w:ascii="Times New Roman" w:eastAsia="Times New Roman" w:hAnsi="Times New Roman" w:cs="Times New Roman"/>
                <w:color w:val="000000"/>
                <w:sz w:val="24"/>
                <w:szCs w:val="24"/>
              </w:rPr>
              <w:t xml:space="preserve"> 10 </w:t>
            </w:r>
            <w:proofErr w:type="spellStart"/>
            <w:r w:rsidRPr="005B198A">
              <w:rPr>
                <w:rFonts w:ascii="Times New Roman" w:eastAsia="Times New Roman" w:hAnsi="Times New Roman" w:cs="Times New Roman"/>
                <w:color w:val="000000"/>
                <w:sz w:val="24"/>
                <w:szCs w:val="24"/>
              </w:rPr>
              <w:t>відсотків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замовник</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відхиляє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тендерну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пропозицію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учасника</w:t>
            </w:r>
            <w:proofErr w:type="spellEnd"/>
            <w:r w:rsidRPr="005B198A">
              <w:rPr>
                <w:rFonts w:ascii="Times New Roman" w:eastAsia="Times New Roman" w:hAnsi="Times New Roman" w:cs="Times New Roman"/>
                <w:color w:val="000000"/>
                <w:sz w:val="24"/>
                <w:szCs w:val="24"/>
              </w:rPr>
              <w:t xml:space="preserve"> на </w:t>
            </w:r>
            <w:proofErr w:type="spellStart"/>
            <w:r w:rsidRPr="005B198A">
              <w:rPr>
                <w:rFonts w:ascii="Times New Roman" w:eastAsia="Times New Roman" w:hAnsi="Times New Roman" w:cs="Times New Roman"/>
                <w:color w:val="000000"/>
                <w:sz w:val="24"/>
                <w:szCs w:val="24"/>
              </w:rPr>
              <w:t>підставі</w:t>
            </w:r>
            <w:proofErr w:type="spellEnd"/>
            <w:r w:rsidRPr="005B198A">
              <w:rPr>
                <w:rFonts w:ascii="Times New Roman" w:eastAsia="Times New Roman" w:hAnsi="Times New Roman" w:cs="Times New Roman"/>
                <w:color w:val="000000"/>
                <w:sz w:val="24"/>
                <w:szCs w:val="24"/>
              </w:rPr>
              <w:t xml:space="preserve"> абзацу 3 </w:t>
            </w:r>
            <w:proofErr w:type="spellStart"/>
            <w:r w:rsidRPr="005B198A">
              <w:rPr>
                <w:rFonts w:ascii="Times New Roman" w:eastAsia="Times New Roman" w:hAnsi="Times New Roman" w:cs="Times New Roman"/>
                <w:color w:val="000000"/>
                <w:sz w:val="24"/>
                <w:szCs w:val="24"/>
              </w:rPr>
              <w:t>частини</w:t>
            </w:r>
            <w:proofErr w:type="spellEnd"/>
            <w:r w:rsidRPr="005B198A">
              <w:rPr>
                <w:rFonts w:ascii="Times New Roman" w:eastAsia="Times New Roman" w:hAnsi="Times New Roman" w:cs="Times New Roman"/>
                <w:color w:val="000000"/>
                <w:sz w:val="24"/>
                <w:szCs w:val="24"/>
              </w:rPr>
              <w:t xml:space="preserve"> 1 </w:t>
            </w:r>
            <w:proofErr w:type="spellStart"/>
            <w:r w:rsidRPr="005B198A">
              <w:rPr>
                <w:rFonts w:ascii="Times New Roman" w:eastAsia="Times New Roman" w:hAnsi="Times New Roman" w:cs="Times New Roman"/>
                <w:color w:val="000000"/>
                <w:sz w:val="24"/>
                <w:szCs w:val="24"/>
              </w:rPr>
              <w:t>статті</w:t>
            </w:r>
            <w:proofErr w:type="spellEnd"/>
            <w:r w:rsidRPr="005B198A">
              <w:rPr>
                <w:rFonts w:ascii="Times New Roman" w:eastAsia="Times New Roman" w:hAnsi="Times New Roman" w:cs="Times New Roman"/>
                <w:color w:val="000000"/>
                <w:sz w:val="24"/>
                <w:szCs w:val="24"/>
              </w:rPr>
              <w:t xml:space="preserve"> 31 Закону, а </w:t>
            </w:r>
            <w:proofErr w:type="spellStart"/>
            <w:r w:rsidRPr="005B198A">
              <w:rPr>
                <w:rFonts w:ascii="Times New Roman" w:eastAsia="Times New Roman" w:hAnsi="Times New Roman" w:cs="Times New Roman"/>
                <w:color w:val="000000"/>
                <w:sz w:val="24"/>
                <w:szCs w:val="24"/>
              </w:rPr>
              <w:t>саме</w:t>
            </w:r>
            <w:proofErr w:type="spellEnd"/>
            <w:r w:rsidRPr="005B198A">
              <w:rPr>
                <w:rFonts w:ascii="Times New Roman" w:eastAsia="Times New Roman" w:hAnsi="Times New Roman" w:cs="Times New Roman"/>
                <w:color w:val="000000"/>
                <w:sz w:val="24"/>
                <w:szCs w:val="24"/>
              </w:rPr>
              <w:t xml:space="preserve">: не </w:t>
            </w:r>
            <w:proofErr w:type="spellStart"/>
            <w:r w:rsidRPr="005B198A">
              <w:rPr>
                <w:rFonts w:ascii="Times New Roman" w:eastAsia="Times New Roman" w:hAnsi="Times New Roman" w:cs="Times New Roman"/>
                <w:color w:val="000000"/>
                <w:sz w:val="24"/>
                <w:szCs w:val="24"/>
              </w:rPr>
              <w:t>відповідає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встановленим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абзацом</w:t>
            </w:r>
            <w:proofErr w:type="spellEnd"/>
            <w:r w:rsidRPr="005B198A">
              <w:rPr>
                <w:rFonts w:ascii="Times New Roman" w:eastAsia="Times New Roman" w:hAnsi="Times New Roman" w:cs="Times New Roman"/>
                <w:color w:val="000000"/>
                <w:sz w:val="24"/>
                <w:szCs w:val="24"/>
              </w:rPr>
              <w:t xml:space="preserve"> 1 </w:t>
            </w:r>
            <w:proofErr w:type="spellStart"/>
            <w:r w:rsidRPr="005B198A">
              <w:rPr>
                <w:rFonts w:ascii="Times New Roman" w:eastAsia="Times New Roman" w:hAnsi="Times New Roman" w:cs="Times New Roman"/>
                <w:color w:val="000000"/>
                <w:sz w:val="24"/>
                <w:szCs w:val="24"/>
              </w:rPr>
              <w:t>частини</w:t>
            </w:r>
            <w:proofErr w:type="spellEnd"/>
            <w:r w:rsidRPr="005B198A">
              <w:rPr>
                <w:rFonts w:ascii="Times New Roman" w:eastAsia="Times New Roman" w:hAnsi="Times New Roman" w:cs="Times New Roman"/>
                <w:color w:val="000000"/>
                <w:sz w:val="24"/>
                <w:szCs w:val="24"/>
              </w:rPr>
              <w:t xml:space="preserve"> 3 </w:t>
            </w:r>
            <w:proofErr w:type="spellStart"/>
            <w:r w:rsidRPr="005B198A">
              <w:rPr>
                <w:rFonts w:ascii="Times New Roman" w:eastAsia="Times New Roman" w:hAnsi="Times New Roman" w:cs="Times New Roman"/>
                <w:color w:val="000000"/>
                <w:sz w:val="24"/>
                <w:szCs w:val="24"/>
              </w:rPr>
              <w:t>статті</w:t>
            </w:r>
            <w:proofErr w:type="spellEnd"/>
            <w:r w:rsidRPr="005B198A">
              <w:rPr>
                <w:rFonts w:ascii="Times New Roman" w:eastAsia="Times New Roman" w:hAnsi="Times New Roman" w:cs="Times New Roman"/>
                <w:color w:val="000000"/>
                <w:sz w:val="24"/>
                <w:szCs w:val="24"/>
              </w:rPr>
              <w:t xml:space="preserve"> 22 </w:t>
            </w:r>
            <w:proofErr w:type="spellStart"/>
            <w:r w:rsidRPr="005B198A">
              <w:rPr>
                <w:rFonts w:ascii="Times New Roman" w:eastAsia="Times New Roman" w:hAnsi="Times New Roman" w:cs="Times New Roman"/>
                <w:color w:val="000000"/>
                <w:sz w:val="24"/>
                <w:szCs w:val="24"/>
              </w:rPr>
              <w:t>цього</w:t>
            </w:r>
            <w:proofErr w:type="spellEnd"/>
            <w:r w:rsidRPr="005B198A">
              <w:rPr>
                <w:rFonts w:ascii="Times New Roman" w:eastAsia="Times New Roman" w:hAnsi="Times New Roman" w:cs="Times New Roman"/>
                <w:color w:val="000000"/>
                <w:sz w:val="24"/>
                <w:szCs w:val="24"/>
              </w:rPr>
              <w:t xml:space="preserve"> Закону </w:t>
            </w:r>
            <w:proofErr w:type="spellStart"/>
            <w:r w:rsidRPr="005B198A">
              <w:rPr>
                <w:rFonts w:ascii="Times New Roman" w:eastAsia="Times New Roman" w:hAnsi="Times New Roman" w:cs="Times New Roman"/>
                <w:color w:val="000000"/>
                <w:sz w:val="24"/>
                <w:szCs w:val="24"/>
              </w:rPr>
              <w:t>вимогам</w:t>
            </w:r>
            <w:proofErr w:type="spellEnd"/>
            <w:r w:rsidRPr="005B198A">
              <w:rPr>
                <w:rFonts w:ascii="Times New Roman" w:eastAsia="Times New Roman" w:hAnsi="Times New Roman" w:cs="Times New Roman"/>
                <w:color w:val="000000"/>
                <w:sz w:val="24"/>
                <w:szCs w:val="24"/>
              </w:rPr>
              <w:t xml:space="preserve"> до </w:t>
            </w:r>
            <w:proofErr w:type="spellStart"/>
            <w:r w:rsidRPr="005B198A">
              <w:rPr>
                <w:rFonts w:ascii="Times New Roman" w:eastAsia="Times New Roman" w:hAnsi="Times New Roman" w:cs="Times New Roman"/>
                <w:color w:val="000000"/>
                <w:sz w:val="24"/>
                <w:szCs w:val="24"/>
              </w:rPr>
              <w:t>учасника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відповідно</w:t>
            </w:r>
            <w:proofErr w:type="spellEnd"/>
            <w:r w:rsidRPr="005B198A">
              <w:rPr>
                <w:rFonts w:ascii="Times New Roman" w:eastAsia="Times New Roman" w:hAnsi="Times New Roman" w:cs="Times New Roman"/>
                <w:color w:val="000000"/>
                <w:sz w:val="24"/>
                <w:szCs w:val="24"/>
              </w:rPr>
              <w:t xml:space="preserve"> до </w:t>
            </w:r>
            <w:proofErr w:type="spellStart"/>
            <w:r w:rsidRPr="005B198A">
              <w:rPr>
                <w:rFonts w:ascii="Times New Roman" w:eastAsia="Times New Roman" w:hAnsi="Times New Roman" w:cs="Times New Roman"/>
                <w:color w:val="000000"/>
                <w:sz w:val="24"/>
                <w:szCs w:val="24"/>
              </w:rPr>
              <w:t>законодавства</w:t>
            </w:r>
            <w:proofErr w:type="spellEnd"/>
            <w:r w:rsidRPr="005B198A">
              <w:rPr>
                <w:rFonts w:ascii="Times New Roman" w:eastAsia="Times New Roman" w:hAnsi="Times New Roman" w:cs="Times New Roman"/>
                <w:color w:val="000000"/>
                <w:sz w:val="24"/>
                <w:szCs w:val="24"/>
              </w:rPr>
              <w:t>.</w:t>
            </w:r>
          </w:p>
          <w:p w14:paraId="6AEBAACF"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На </w:t>
            </w:r>
            <w:proofErr w:type="spellStart"/>
            <w:r w:rsidRPr="00DA3170">
              <w:rPr>
                <w:rFonts w:ascii="Times New Roman" w:eastAsia="Times New Roman" w:hAnsi="Times New Roman" w:cs="Times New Roman"/>
                <w:b/>
                <w:color w:val="000000"/>
                <w:sz w:val="24"/>
                <w:szCs w:val="24"/>
              </w:rPr>
              <w:t>підтвердження</w:t>
            </w:r>
            <w:proofErr w:type="spellEnd"/>
            <w:r w:rsidRPr="00DA3170">
              <w:rPr>
                <w:rFonts w:ascii="Times New Roman" w:eastAsia="Times New Roman" w:hAnsi="Times New Roman" w:cs="Times New Roman"/>
                <w:b/>
                <w:color w:val="000000"/>
                <w:sz w:val="24"/>
                <w:szCs w:val="24"/>
              </w:rPr>
              <w:t xml:space="preserve"> того,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перебуває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спеціальних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економічних</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інших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обмежувальних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заходів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встановлених</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необхідно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b/>
                <w:color w:val="000000"/>
                <w:sz w:val="24"/>
                <w:szCs w:val="24"/>
              </w:rPr>
              <w:t>:</w:t>
            </w:r>
          </w:p>
          <w:p w14:paraId="6E04C514"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перебуває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заходів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r w:rsidRPr="00DA3170">
              <w:rPr>
                <w:rFonts w:ascii="Times New Roman" w:eastAsia="Times New Roman" w:hAnsi="Times New Roman" w:cs="Times New Roman"/>
                <w:color w:val="000000"/>
                <w:sz w:val="24"/>
                <w:szCs w:val="24"/>
              </w:rPr>
              <w:t>:</w:t>
            </w:r>
          </w:p>
          <w:p w14:paraId="48097019"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№2116-IX «Про </w:t>
            </w:r>
            <w:proofErr w:type="spellStart"/>
            <w:r w:rsidRPr="00DA3170">
              <w:rPr>
                <w:rFonts w:ascii="Times New Roman" w:eastAsia="Times New Roman" w:hAnsi="Times New Roman" w:cs="Times New Roman"/>
                <w:color w:val="000000"/>
                <w:sz w:val="24"/>
                <w:szCs w:val="24"/>
              </w:rPr>
              <w:lastRenderedPageBreak/>
              <w:t>основні</w:t>
            </w:r>
            <w:proofErr w:type="spellEnd"/>
            <w:r w:rsidRPr="00DA3170">
              <w:rPr>
                <w:rFonts w:ascii="Times New Roman" w:eastAsia="Times New Roman" w:hAnsi="Times New Roman" w:cs="Times New Roman"/>
                <w:color w:val="000000"/>
                <w:sz w:val="24"/>
                <w:szCs w:val="24"/>
              </w:rPr>
              <w:t xml:space="preserve"> засади </w:t>
            </w:r>
            <w:proofErr w:type="spellStart"/>
            <w:r w:rsidRPr="00DA3170">
              <w:rPr>
                <w:rFonts w:ascii="Times New Roman" w:eastAsia="Times New Roman" w:hAnsi="Times New Roman" w:cs="Times New Roman"/>
                <w:color w:val="000000"/>
                <w:sz w:val="24"/>
                <w:szCs w:val="24"/>
              </w:rPr>
              <w:t>примусового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вилучення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Україні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об’єктів</w:t>
            </w:r>
            <w:proofErr w:type="spellEnd"/>
            <w:r w:rsidRPr="00DA3170">
              <w:rPr>
                <w:rFonts w:ascii="Times New Roman" w:eastAsia="Times New Roman" w:hAnsi="Times New Roman" w:cs="Times New Roman"/>
                <w:color w:val="000000"/>
                <w:sz w:val="24"/>
                <w:szCs w:val="24"/>
              </w:rPr>
              <w:t xml:space="preserve"> права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Російська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Федерація</w:t>
            </w:r>
            <w:proofErr w:type="spellEnd"/>
            <w:r w:rsidRPr="00DA3170">
              <w:rPr>
                <w:rFonts w:ascii="Times New Roman" w:eastAsia="Times New Roman" w:hAnsi="Times New Roman" w:cs="Times New Roman"/>
                <w:color w:val="000000"/>
                <w:sz w:val="24"/>
                <w:szCs w:val="24"/>
              </w:rPr>
              <w:t xml:space="preserve"> – держава, яка </w:t>
            </w:r>
            <w:proofErr w:type="spellStart"/>
            <w:r w:rsidRPr="00DA3170">
              <w:rPr>
                <w:rFonts w:ascii="Times New Roman" w:eastAsia="Times New Roman" w:hAnsi="Times New Roman" w:cs="Times New Roman"/>
                <w:color w:val="000000"/>
                <w:sz w:val="24"/>
                <w:szCs w:val="24"/>
              </w:rPr>
              <w:t>рішенням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Верховної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Резолюції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Генеральної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Асамблеї</w:t>
            </w:r>
            <w:proofErr w:type="spellEnd"/>
            <w:r w:rsidRPr="00DA3170">
              <w:rPr>
                <w:rFonts w:ascii="Times New Roman" w:eastAsia="Times New Roman" w:hAnsi="Times New Roman" w:cs="Times New Roman"/>
                <w:color w:val="000000"/>
                <w:sz w:val="24"/>
                <w:szCs w:val="24"/>
              </w:rPr>
              <w:t xml:space="preserve"> ООН 3314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14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1974 року </w:t>
            </w:r>
            <w:proofErr w:type="spellStart"/>
            <w:r w:rsidRPr="00DA3170">
              <w:rPr>
                <w:rFonts w:ascii="Times New Roman" w:eastAsia="Times New Roman" w:hAnsi="Times New Roman" w:cs="Times New Roman"/>
                <w:color w:val="000000"/>
                <w:sz w:val="24"/>
                <w:szCs w:val="24"/>
              </w:rPr>
              <w:t>визнана</w:t>
            </w:r>
            <w:proofErr w:type="spellEnd"/>
            <w:r w:rsidRPr="00DA3170">
              <w:rPr>
                <w:rFonts w:ascii="Times New Roman" w:eastAsia="Times New Roman" w:hAnsi="Times New Roman" w:cs="Times New Roman"/>
                <w:color w:val="000000"/>
                <w:sz w:val="24"/>
                <w:szCs w:val="24"/>
              </w:rPr>
              <w:t xml:space="preserve">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здійснює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збройну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w:t>
            </w:r>
          </w:p>
          <w:p w14:paraId="2D1E553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№187 «Про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захисту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інтересів</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майбутніми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військовою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набрання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чинності</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врегулювання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відносин</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мораторій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w:t>
            </w:r>
          </w:p>
          <w:p w14:paraId="7FB7C23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9 </w:t>
            </w:r>
            <w:proofErr w:type="spellStart"/>
            <w:r w:rsidRPr="00DA3170">
              <w:rPr>
                <w:rFonts w:ascii="Times New Roman" w:eastAsia="Times New Roman" w:hAnsi="Times New Roman" w:cs="Times New Roman"/>
                <w:color w:val="000000"/>
                <w:sz w:val="24"/>
                <w:szCs w:val="24"/>
              </w:rPr>
              <w:t>квітня</w:t>
            </w:r>
            <w:proofErr w:type="spellEnd"/>
            <w:r w:rsidRPr="00DA3170">
              <w:rPr>
                <w:rFonts w:ascii="Times New Roman" w:eastAsia="Times New Roman" w:hAnsi="Times New Roman" w:cs="Times New Roman"/>
                <w:color w:val="000000"/>
                <w:sz w:val="24"/>
                <w:szCs w:val="24"/>
              </w:rPr>
              <w:t xml:space="preserve"> 2022 року №426 «Про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заборони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
          <w:p w14:paraId="47A1E0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2015 року №1147 «Про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встановленого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w:t>
            </w:r>
          </w:p>
          <w:p w14:paraId="2824698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розповсюджується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w:t>
            </w:r>
            <w:proofErr w:type="spellEnd"/>
            <w:r w:rsidRPr="00DA3170">
              <w:rPr>
                <w:rFonts w:ascii="Times New Roman" w:eastAsia="Times New Roman" w:hAnsi="Times New Roman" w:cs="Times New Roman"/>
                <w:color w:val="000000"/>
                <w:sz w:val="24"/>
                <w:szCs w:val="24"/>
              </w:rPr>
              <w:t xml:space="preserve"> Постанови </w:t>
            </w:r>
            <w:proofErr w:type="spellStart"/>
            <w:r w:rsidRPr="00DA3170">
              <w:rPr>
                <w:rFonts w:ascii="Times New Roman" w:eastAsia="Times New Roman" w:hAnsi="Times New Roman" w:cs="Times New Roman"/>
                <w:color w:val="000000"/>
                <w:sz w:val="24"/>
                <w:szCs w:val="24"/>
              </w:rPr>
              <w:t>Національного</w:t>
            </w:r>
            <w:proofErr w:type="spellEnd"/>
            <w:r w:rsidRPr="00DA3170">
              <w:rPr>
                <w:rFonts w:ascii="Times New Roman" w:eastAsia="Times New Roman" w:hAnsi="Times New Roman" w:cs="Times New Roman"/>
                <w:color w:val="000000"/>
                <w:sz w:val="24"/>
                <w:szCs w:val="24"/>
              </w:rPr>
              <w:t xml:space="preserve"> банку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24 лютого 2022 року №18 «Про роботу </w:t>
            </w:r>
            <w:proofErr w:type="spellStart"/>
            <w:r w:rsidRPr="00DA3170">
              <w:rPr>
                <w:rFonts w:ascii="Times New Roman" w:eastAsia="Times New Roman" w:hAnsi="Times New Roman" w:cs="Times New Roman"/>
                <w:color w:val="000000"/>
                <w:sz w:val="24"/>
                <w:szCs w:val="24"/>
              </w:rPr>
              <w:t>банківської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період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запровадження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воєнного</w:t>
            </w:r>
            <w:proofErr w:type="spellEnd"/>
            <w:r w:rsidRPr="00DA3170">
              <w:rPr>
                <w:rFonts w:ascii="Times New Roman" w:eastAsia="Times New Roman" w:hAnsi="Times New Roman" w:cs="Times New Roman"/>
                <w:color w:val="000000"/>
                <w:sz w:val="24"/>
                <w:szCs w:val="24"/>
              </w:rPr>
              <w:t xml:space="preserve"> стану»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зупинення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обслуговуючими</w:t>
            </w:r>
            <w:proofErr w:type="spellEnd"/>
            <w:r w:rsidRPr="00DA3170">
              <w:rPr>
                <w:rFonts w:ascii="Times New Roman" w:eastAsia="Times New Roman" w:hAnsi="Times New Roman" w:cs="Times New Roman"/>
                <w:color w:val="000000"/>
                <w:sz w:val="24"/>
                <w:szCs w:val="24"/>
              </w:rPr>
              <w:t xml:space="preserve"> банками </w:t>
            </w:r>
            <w:proofErr w:type="spellStart"/>
            <w:r w:rsidRPr="00DA3170">
              <w:rPr>
                <w:rFonts w:ascii="Times New Roman" w:eastAsia="Times New Roman" w:hAnsi="Times New Roman" w:cs="Times New Roman"/>
                <w:color w:val="000000"/>
                <w:sz w:val="24"/>
                <w:szCs w:val="24"/>
              </w:rPr>
              <w:t>видаткових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операцій</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банків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tc>
      </w:tr>
      <w:tr w:rsidR="00EA1AA0" w:rsidRPr="00DA3170" w14:paraId="680F210F" w14:textId="77777777">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c>
          <w:tcPr>
            <w:tcW w:w="6769" w:type="dxa"/>
          </w:tcPr>
          <w:p w14:paraId="7A7AD56F" w14:textId="0F66A02E" w:rsidR="00A4125E" w:rsidRPr="00DA3170" w:rsidRDefault="00A4125E">
            <w:pPr>
              <w:spacing w:before="120" w:after="24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аргументації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w:t>
            </w:r>
          </w:p>
          <w:p w14:paraId="2D933AAC" w14:textId="39869124" w:rsidR="00EA1AA0" w:rsidRPr="00DA3170" w:rsidRDefault="002608F5">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
          <w:p w14:paraId="043EADE8" w14:textId="18139CFB"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t xml:space="preserve">- </w:t>
            </w:r>
            <w:proofErr w:type="spellStart"/>
            <w:r w:rsidR="002608F5" w:rsidRPr="00DA3170">
              <w:rPr>
                <w:rFonts w:ascii="Times New Roman" w:eastAsia="Times New Roman" w:hAnsi="Times New Roman" w:cs="Times New Roman"/>
                <w:color w:val="000000"/>
                <w:sz w:val="24"/>
                <w:szCs w:val="24"/>
                <w:highlight w:val="white"/>
              </w:rPr>
              <w:t>зазначив</w:t>
            </w:r>
            <w:proofErr w:type="spellEnd"/>
            <w:r w:rsidR="002608F5" w:rsidRPr="00DA3170">
              <w:rPr>
                <w:rFonts w:ascii="Times New Roman" w:eastAsia="Times New Roman" w:hAnsi="Times New Roman" w:cs="Times New Roman"/>
                <w:color w:val="000000"/>
                <w:sz w:val="24"/>
                <w:szCs w:val="24"/>
                <w:highlight w:val="white"/>
              </w:rPr>
              <w:t xml:space="preserve"> у </w:t>
            </w:r>
            <w:proofErr w:type="spellStart"/>
            <w:r w:rsidR="002608F5" w:rsidRPr="00DA3170">
              <w:rPr>
                <w:rFonts w:ascii="Times New Roman" w:eastAsia="Times New Roman" w:hAnsi="Times New Roman" w:cs="Times New Roman"/>
                <w:color w:val="000000"/>
                <w:sz w:val="24"/>
                <w:szCs w:val="24"/>
                <w:highlight w:val="white"/>
              </w:rPr>
              <w:t>тендерній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пропозиції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недостовірну</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інформацію</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що</w:t>
            </w:r>
            <w:proofErr w:type="spellEnd"/>
            <w:r w:rsidR="002608F5" w:rsidRPr="00DA3170">
              <w:rPr>
                <w:rFonts w:ascii="Times New Roman" w:eastAsia="Times New Roman" w:hAnsi="Times New Roman" w:cs="Times New Roman"/>
                <w:color w:val="000000"/>
                <w:sz w:val="24"/>
                <w:szCs w:val="24"/>
                <w:highlight w:val="white"/>
              </w:rPr>
              <w:t xml:space="preserve"> є </w:t>
            </w:r>
            <w:proofErr w:type="spellStart"/>
            <w:r w:rsidR="002608F5" w:rsidRPr="00DA3170">
              <w:rPr>
                <w:rFonts w:ascii="Times New Roman" w:eastAsia="Times New Roman" w:hAnsi="Times New Roman" w:cs="Times New Roman"/>
                <w:color w:val="000000"/>
                <w:sz w:val="24"/>
                <w:szCs w:val="24"/>
                <w:highlight w:val="white"/>
              </w:rPr>
              <w:t>суттєвою</w:t>
            </w:r>
            <w:proofErr w:type="spellEnd"/>
            <w:r w:rsidR="002608F5" w:rsidRPr="00DA3170">
              <w:rPr>
                <w:rFonts w:ascii="Times New Roman" w:eastAsia="Times New Roman" w:hAnsi="Times New Roman" w:cs="Times New Roman"/>
                <w:color w:val="000000"/>
                <w:sz w:val="24"/>
                <w:szCs w:val="24"/>
                <w:highlight w:val="white"/>
              </w:rPr>
              <w:t xml:space="preserve"> при </w:t>
            </w:r>
            <w:proofErr w:type="spellStart"/>
            <w:r w:rsidR="002608F5" w:rsidRPr="00DA3170">
              <w:rPr>
                <w:rFonts w:ascii="Times New Roman" w:eastAsia="Times New Roman" w:hAnsi="Times New Roman" w:cs="Times New Roman"/>
                <w:color w:val="000000"/>
                <w:sz w:val="24"/>
                <w:szCs w:val="24"/>
                <w:highlight w:val="white"/>
              </w:rPr>
              <w:t>визначенні</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результатів</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відкритих</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торгів</w:t>
            </w:r>
            <w:proofErr w:type="spellEnd"/>
            <w:r w:rsidR="002608F5" w:rsidRPr="00DA3170">
              <w:rPr>
                <w:rFonts w:ascii="Times New Roman" w:eastAsia="Times New Roman" w:hAnsi="Times New Roman" w:cs="Times New Roman"/>
                <w:color w:val="000000"/>
                <w:sz w:val="24"/>
                <w:szCs w:val="24"/>
                <w:highlight w:val="white"/>
              </w:rPr>
              <w:t xml:space="preserve">, яку </w:t>
            </w:r>
            <w:proofErr w:type="spellStart"/>
            <w:r w:rsidR="002608F5" w:rsidRPr="00DA3170">
              <w:rPr>
                <w:rFonts w:ascii="Times New Roman" w:eastAsia="Times New Roman" w:hAnsi="Times New Roman" w:cs="Times New Roman"/>
                <w:color w:val="000000"/>
                <w:sz w:val="24"/>
                <w:szCs w:val="24"/>
                <w:highlight w:val="white"/>
              </w:rPr>
              <w:t>замовником</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виявлено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згідно</w:t>
            </w:r>
            <w:proofErr w:type="spellEnd"/>
            <w:r w:rsidR="002608F5" w:rsidRPr="00DA3170">
              <w:rPr>
                <w:rFonts w:ascii="Times New Roman" w:eastAsia="Times New Roman" w:hAnsi="Times New Roman" w:cs="Times New Roman"/>
                <w:color w:val="000000"/>
                <w:sz w:val="24"/>
                <w:szCs w:val="24"/>
                <w:highlight w:val="white"/>
              </w:rPr>
              <w:t xml:space="preserve"> з </w:t>
            </w:r>
            <w:proofErr w:type="spellStart"/>
            <w:r w:rsidR="002608F5" w:rsidRPr="00DA3170">
              <w:rPr>
                <w:rFonts w:ascii="Times New Roman" w:eastAsia="Times New Roman" w:hAnsi="Times New Roman" w:cs="Times New Roman"/>
                <w:color w:val="000000"/>
                <w:sz w:val="24"/>
                <w:szCs w:val="24"/>
                <w:highlight w:val="white"/>
              </w:rPr>
              <w:t>абзацом</w:t>
            </w:r>
            <w:proofErr w:type="spellEnd"/>
            <w:r w:rsidR="002608F5" w:rsidRPr="00DA3170">
              <w:rPr>
                <w:rFonts w:ascii="Times New Roman" w:eastAsia="Times New Roman" w:hAnsi="Times New Roman" w:cs="Times New Roman"/>
                <w:color w:val="000000"/>
                <w:sz w:val="24"/>
                <w:szCs w:val="24"/>
                <w:highlight w:val="white"/>
              </w:rPr>
              <w:t xml:space="preserve"> другим </w:t>
            </w:r>
            <w:proofErr w:type="spellStart"/>
            <w:r w:rsidR="002608F5" w:rsidRPr="00DA3170">
              <w:rPr>
                <w:rFonts w:ascii="Times New Roman" w:eastAsia="Times New Roman" w:hAnsi="Times New Roman" w:cs="Times New Roman"/>
                <w:color w:val="000000"/>
                <w:sz w:val="24"/>
                <w:szCs w:val="24"/>
                <w:highlight w:val="white"/>
              </w:rPr>
              <w:t>частини</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п’ятнадцятої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статті</w:t>
            </w:r>
            <w:proofErr w:type="spellEnd"/>
            <w:r w:rsidR="002608F5" w:rsidRPr="00DA3170">
              <w:rPr>
                <w:rFonts w:ascii="Times New Roman" w:eastAsia="Times New Roman" w:hAnsi="Times New Roman" w:cs="Times New Roman"/>
                <w:color w:val="000000"/>
                <w:sz w:val="24"/>
                <w:szCs w:val="24"/>
                <w:highlight w:val="white"/>
              </w:rPr>
              <w:t xml:space="preserve"> 29 Закону;</w:t>
            </w:r>
          </w:p>
          <w:p w14:paraId="73A25374" w14:textId="39A533A7"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t xml:space="preserve">- </w:t>
            </w:r>
            <w:r w:rsidR="002608F5" w:rsidRPr="00DA3170">
              <w:rPr>
                <w:rFonts w:ascii="Times New Roman" w:eastAsia="Times New Roman" w:hAnsi="Times New Roman" w:cs="Times New Roman"/>
                <w:color w:val="000000"/>
                <w:sz w:val="24"/>
                <w:szCs w:val="24"/>
                <w:highlight w:val="white"/>
              </w:rPr>
              <w:t xml:space="preserve">не </w:t>
            </w:r>
            <w:proofErr w:type="spellStart"/>
            <w:r w:rsidR="002608F5" w:rsidRPr="00DA3170">
              <w:rPr>
                <w:rFonts w:ascii="Times New Roman" w:eastAsia="Times New Roman" w:hAnsi="Times New Roman" w:cs="Times New Roman"/>
                <w:color w:val="000000"/>
                <w:sz w:val="24"/>
                <w:szCs w:val="24"/>
                <w:highlight w:val="white"/>
              </w:rPr>
              <w:t>надав</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забезпечення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тендерної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пропозиції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якщо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таке</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забезпечення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вимагалося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замовником</w:t>
            </w:r>
            <w:proofErr w:type="spellEnd"/>
            <w:r w:rsidR="002608F5" w:rsidRPr="00DA3170">
              <w:rPr>
                <w:rFonts w:ascii="Times New Roman" w:eastAsia="Times New Roman" w:hAnsi="Times New Roman" w:cs="Times New Roman"/>
                <w:color w:val="000000"/>
                <w:sz w:val="24"/>
                <w:szCs w:val="24"/>
                <w:highlight w:val="white"/>
              </w:rPr>
              <w:t>, та/</w:t>
            </w:r>
            <w:proofErr w:type="spellStart"/>
            <w:r w:rsidR="002608F5" w:rsidRPr="00DA3170">
              <w:rPr>
                <w:rFonts w:ascii="Times New Roman" w:eastAsia="Times New Roman" w:hAnsi="Times New Roman" w:cs="Times New Roman"/>
                <w:color w:val="000000"/>
                <w:sz w:val="24"/>
                <w:szCs w:val="24"/>
                <w:highlight w:val="white"/>
              </w:rPr>
              <w:t>або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забезпечення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тендерної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пропозиції</w:t>
            </w:r>
            <w:proofErr w:type="spellEnd"/>
            <w:r w:rsidR="002608F5" w:rsidRPr="00DA3170">
              <w:rPr>
                <w:rFonts w:ascii="Times New Roman" w:eastAsia="Times New Roman" w:hAnsi="Times New Roman" w:cs="Times New Roman"/>
                <w:color w:val="000000"/>
                <w:sz w:val="24"/>
                <w:szCs w:val="24"/>
                <w:highlight w:val="white"/>
              </w:rPr>
              <w:t xml:space="preserve"> не </w:t>
            </w:r>
            <w:proofErr w:type="spellStart"/>
            <w:r w:rsidR="002608F5" w:rsidRPr="00DA3170">
              <w:rPr>
                <w:rFonts w:ascii="Times New Roman" w:eastAsia="Times New Roman" w:hAnsi="Times New Roman" w:cs="Times New Roman"/>
                <w:color w:val="000000"/>
                <w:sz w:val="24"/>
                <w:szCs w:val="24"/>
                <w:highlight w:val="white"/>
              </w:rPr>
              <w:t>відповідає</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умовам</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що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визначені</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lastRenderedPageBreak/>
              <w:t>замовником</w:t>
            </w:r>
            <w:proofErr w:type="spellEnd"/>
            <w:r w:rsidR="002608F5" w:rsidRPr="00DA3170">
              <w:rPr>
                <w:rFonts w:ascii="Times New Roman" w:eastAsia="Times New Roman" w:hAnsi="Times New Roman" w:cs="Times New Roman"/>
                <w:color w:val="000000"/>
                <w:sz w:val="24"/>
                <w:szCs w:val="24"/>
                <w:highlight w:val="white"/>
              </w:rPr>
              <w:t xml:space="preserve"> у </w:t>
            </w:r>
            <w:proofErr w:type="spellStart"/>
            <w:r w:rsidR="002608F5" w:rsidRPr="00DA3170">
              <w:rPr>
                <w:rFonts w:ascii="Times New Roman" w:eastAsia="Times New Roman" w:hAnsi="Times New Roman" w:cs="Times New Roman"/>
                <w:color w:val="000000"/>
                <w:sz w:val="24"/>
                <w:szCs w:val="24"/>
                <w:highlight w:val="white"/>
              </w:rPr>
              <w:t>тендерній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документації</w:t>
            </w:r>
            <w:proofErr w:type="spellEnd"/>
            <w:r w:rsidR="002608F5" w:rsidRPr="00DA3170">
              <w:rPr>
                <w:rFonts w:ascii="Times New Roman" w:eastAsia="Times New Roman" w:hAnsi="Times New Roman" w:cs="Times New Roman"/>
                <w:color w:val="000000"/>
                <w:sz w:val="24"/>
                <w:szCs w:val="24"/>
                <w:highlight w:val="white"/>
              </w:rPr>
              <w:t xml:space="preserve"> до такого </w:t>
            </w:r>
            <w:proofErr w:type="spellStart"/>
            <w:r w:rsidR="002608F5" w:rsidRPr="00DA3170">
              <w:rPr>
                <w:rFonts w:ascii="Times New Roman" w:eastAsia="Times New Roman" w:hAnsi="Times New Roman" w:cs="Times New Roman"/>
                <w:color w:val="000000"/>
                <w:sz w:val="24"/>
                <w:szCs w:val="24"/>
                <w:highlight w:val="white"/>
              </w:rPr>
              <w:t>забезпечення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тендерної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пропозиції</w:t>
            </w:r>
            <w:proofErr w:type="spellEnd"/>
            <w:r w:rsidR="002608F5" w:rsidRPr="00DA3170">
              <w:rPr>
                <w:rFonts w:ascii="Times New Roman" w:eastAsia="Times New Roman" w:hAnsi="Times New Roman" w:cs="Times New Roman"/>
                <w:color w:val="000000"/>
                <w:sz w:val="24"/>
                <w:szCs w:val="24"/>
                <w:highlight w:val="white"/>
              </w:rPr>
              <w:t>;</w:t>
            </w:r>
          </w:p>
          <w:p w14:paraId="35686F7E" w14:textId="5E47EED8"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t xml:space="preserve">- </w:t>
            </w:r>
            <w:r w:rsidR="002608F5" w:rsidRPr="00DA3170">
              <w:rPr>
                <w:rFonts w:ascii="Times New Roman" w:eastAsia="Times New Roman" w:hAnsi="Times New Roman" w:cs="Times New Roman"/>
                <w:color w:val="000000"/>
                <w:sz w:val="24"/>
                <w:szCs w:val="24"/>
                <w:highlight w:val="white"/>
              </w:rPr>
              <w:t xml:space="preserve">не </w:t>
            </w:r>
            <w:proofErr w:type="spellStart"/>
            <w:r w:rsidR="002608F5" w:rsidRPr="00DA3170">
              <w:rPr>
                <w:rFonts w:ascii="Times New Roman" w:eastAsia="Times New Roman" w:hAnsi="Times New Roman" w:cs="Times New Roman"/>
                <w:color w:val="000000"/>
                <w:sz w:val="24"/>
                <w:szCs w:val="24"/>
                <w:highlight w:val="white"/>
              </w:rPr>
              <w:t>виправив</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виявлені</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замовником</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після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розкриття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тендерних</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пропозицій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невідповідності</w:t>
            </w:r>
            <w:proofErr w:type="spellEnd"/>
            <w:r w:rsidR="002608F5" w:rsidRPr="00DA3170">
              <w:rPr>
                <w:rFonts w:ascii="Times New Roman" w:eastAsia="Times New Roman" w:hAnsi="Times New Roman" w:cs="Times New Roman"/>
                <w:color w:val="000000"/>
                <w:sz w:val="24"/>
                <w:szCs w:val="24"/>
                <w:highlight w:val="white"/>
              </w:rPr>
              <w:t xml:space="preserve"> в </w:t>
            </w:r>
            <w:proofErr w:type="spellStart"/>
            <w:r w:rsidR="002608F5" w:rsidRPr="00DA3170">
              <w:rPr>
                <w:rFonts w:ascii="Times New Roman" w:eastAsia="Times New Roman" w:hAnsi="Times New Roman" w:cs="Times New Roman"/>
                <w:color w:val="000000"/>
                <w:sz w:val="24"/>
                <w:szCs w:val="24"/>
                <w:highlight w:val="white"/>
              </w:rPr>
              <w:t>інформації</w:t>
            </w:r>
            <w:proofErr w:type="spellEnd"/>
            <w:r w:rsidR="002608F5" w:rsidRPr="00DA3170">
              <w:rPr>
                <w:rFonts w:ascii="Times New Roman" w:eastAsia="Times New Roman" w:hAnsi="Times New Roman" w:cs="Times New Roman"/>
                <w:color w:val="000000"/>
                <w:sz w:val="24"/>
                <w:szCs w:val="24"/>
                <w:highlight w:val="white"/>
              </w:rPr>
              <w:t xml:space="preserve"> та/</w:t>
            </w:r>
            <w:proofErr w:type="spellStart"/>
            <w:r w:rsidR="002608F5" w:rsidRPr="00DA3170">
              <w:rPr>
                <w:rFonts w:ascii="Times New Roman" w:eastAsia="Times New Roman" w:hAnsi="Times New Roman" w:cs="Times New Roman"/>
                <w:color w:val="000000"/>
                <w:sz w:val="24"/>
                <w:szCs w:val="24"/>
                <w:highlight w:val="white"/>
              </w:rPr>
              <w:t>або</w:t>
            </w:r>
            <w:proofErr w:type="spellEnd"/>
            <w:r w:rsidR="002608F5" w:rsidRPr="00DA3170">
              <w:rPr>
                <w:rFonts w:ascii="Times New Roman" w:eastAsia="Times New Roman" w:hAnsi="Times New Roman" w:cs="Times New Roman"/>
                <w:color w:val="000000"/>
                <w:sz w:val="24"/>
                <w:szCs w:val="24"/>
                <w:highlight w:val="white"/>
              </w:rPr>
              <w:t xml:space="preserve"> документах, </w:t>
            </w:r>
            <w:proofErr w:type="spellStart"/>
            <w:r w:rsidR="002608F5" w:rsidRPr="00DA3170">
              <w:rPr>
                <w:rFonts w:ascii="Times New Roman" w:eastAsia="Times New Roman" w:hAnsi="Times New Roman" w:cs="Times New Roman"/>
                <w:color w:val="000000"/>
                <w:sz w:val="24"/>
                <w:szCs w:val="24"/>
                <w:highlight w:val="white"/>
              </w:rPr>
              <w:t>що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подані</w:t>
            </w:r>
            <w:proofErr w:type="spellEnd"/>
            <w:r w:rsidR="002608F5" w:rsidRPr="00DA3170">
              <w:rPr>
                <w:rFonts w:ascii="Times New Roman" w:eastAsia="Times New Roman" w:hAnsi="Times New Roman" w:cs="Times New Roman"/>
                <w:color w:val="000000"/>
                <w:sz w:val="24"/>
                <w:szCs w:val="24"/>
                <w:highlight w:val="white"/>
              </w:rPr>
              <w:t xml:space="preserve"> ним у </w:t>
            </w:r>
            <w:proofErr w:type="spellStart"/>
            <w:r w:rsidR="002608F5" w:rsidRPr="00DA3170">
              <w:rPr>
                <w:rFonts w:ascii="Times New Roman" w:eastAsia="Times New Roman" w:hAnsi="Times New Roman" w:cs="Times New Roman"/>
                <w:color w:val="000000"/>
                <w:sz w:val="24"/>
                <w:szCs w:val="24"/>
                <w:highlight w:val="white"/>
              </w:rPr>
              <w:t>своїй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тендерній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пропозиції</w:t>
            </w:r>
            <w:proofErr w:type="spellEnd"/>
            <w:r w:rsidR="002608F5" w:rsidRPr="00DA3170">
              <w:rPr>
                <w:rFonts w:ascii="Times New Roman" w:eastAsia="Times New Roman" w:hAnsi="Times New Roman" w:cs="Times New Roman"/>
                <w:color w:val="000000"/>
                <w:sz w:val="24"/>
                <w:szCs w:val="24"/>
                <w:highlight w:val="white"/>
              </w:rPr>
              <w:t>, та/</w:t>
            </w:r>
            <w:proofErr w:type="spellStart"/>
            <w:r w:rsidR="002608F5" w:rsidRPr="00DA3170">
              <w:rPr>
                <w:rFonts w:ascii="Times New Roman" w:eastAsia="Times New Roman" w:hAnsi="Times New Roman" w:cs="Times New Roman"/>
                <w:color w:val="000000"/>
                <w:sz w:val="24"/>
                <w:szCs w:val="24"/>
                <w:highlight w:val="white"/>
              </w:rPr>
              <w:t>або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змінив</w:t>
            </w:r>
            <w:proofErr w:type="spellEnd"/>
            <w:r w:rsidR="002608F5" w:rsidRPr="00DA3170">
              <w:rPr>
                <w:rFonts w:ascii="Times New Roman" w:eastAsia="Times New Roman" w:hAnsi="Times New Roman" w:cs="Times New Roman"/>
                <w:color w:val="000000"/>
                <w:sz w:val="24"/>
                <w:szCs w:val="24"/>
                <w:highlight w:val="white"/>
              </w:rPr>
              <w:t xml:space="preserve"> предмет </w:t>
            </w:r>
            <w:proofErr w:type="spellStart"/>
            <w:r w:rsidR="002608F5" w:rsidRPr="00DA3170">
              <w:rPr>
                <w:rFonts w:ascii="Times New Roman" w:eastAsia="Times New Roman" w:hAnsi="Times New Roman" w:cs="Times New Roman"/>
                <w:color w:val="000000"/>
                <w:sz w:val="24"/>
                <w:szCs w:val="24"/>
                <w:highlight w:val="white"/>
              </w:rPr>
              <w:t>закупівлі</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його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найменування</w:t>
            </w:r>
            <w:proofErr w:type="spellEnd"/>
            <w:r w:rsidR="002608F5" w:rsidRPr="00DA3170">
              <w:rPr>
                <w:rFonts w:ascii="Times New Roman" w:eastAsia="Times New Roman" w:hAnsi="Times New Roman" w:cs="Times New Roman"/>
                <w:color w:val="000000"/>
                <w:sz w:val="24"/>
                <w:szCs w:val="24"/>
                <w:highlight w:val="white"/>
              </w:rPr>
              <w:t xml:space="preserve">, марку, модель </w:t>
            </w:r>
            <w:proofErr w:type="spellStart"/>
            <w:r w:rsidR="002608F5" w:rsidRPr="00DA3170">
              <w:rPr>
                <w:rFonts w:ascii="Times New Roman" w:eastAsia="Times New Roman" w:hAnsi="Times New Roman" w:cs="Times New Roman"/>
                <w:color w:val="000000"/>
                <w:sz w:val="24"/>
                <w:szCs w:val="24"/>
                <w:highlight w:val="white"/>
              </w:rPr>
              <w:t>тощо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під</w:t>
            </w:r>
            <w:proofErr w:type="spellEnd"/>
            <w:r w:rsidR="002608F5" w:rsidRPr="00DA3170">
              <w:rPr>
                <w:rFonts w:ascii="Times New Roman" w:eastAsia="Times New Roman" w:hAnsi="Times New Roman" w:cs="Times New Roman"/>
                <w:color w:val="000000"/>
                <w:sz w:val="24"/>
                <w:szCs w:val="24"/>
                <w:highlight w:val="white"/>
              </w:rPr>
              <w:t xml:space="preserve"> час </w:t>
            </w:r>
            <w:proofErr w:type="spellStart"/>
            <w:r w:rsidR="002608F5" w:rsidRPr="00DA3170">
              <w:rPr>
                <w:rFonts w:ascii="Times New Roman" w:eastAsia="Times New Roman" w:hAnsi="Times New Roman" w:cs="Times New Roman"/>
                <w:color w:val="000000"/>
                <w:sz w:val="24"/>
                <w:szCs w:val="24"/>
                <w:highlight w:val="white"/>
              </w:rPr>
              <w:t>виправлення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виявлених</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замовником</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невідповідностей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протягом</w:t>
            </w:r>
            <w:proofErr w:type="spellEnd"/>
            <w:r w:rsidR="002608F5" w:rsidRPr="00DA3170">
              <w:rPr>
                <w:rFonts w:ascii="Times New Roman" w:eastAsia="Times New Roman" w:hAnsi="Times New Roman" w:cs="Times New Roman"/>
                <w:color w:val="000000"/>
                <w:sz w:val="24"/>
                <w:szCs w:val="24"/>
                <w:highlight w:val="white"/>
              </w:rPr>
              <w:t xml:space="preserve"> 24 годин з моменту </w:t>
            </w:r>
            <w:proofErr w:type="spellStart"/>
            <w:r w:rsidR="002608F5" w:rsidRPr="00DA3170">
              <w:rPr>
                <w:rFonts w:ascii="Times New Roman" w:eastAsia="Times New Roman" w:hAnsi="Times New Roman" w:cs="Times New Roman"/>
                <w:color w:val="000000"/>
                <w:sz w:val="24"/>
                <w:szCs w:val="24"/>
                <w:highlight w:val="white"/>
              </w:rPr>
              <w:t>розміщення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замовником</w:t>
            </w:r>
            <w:proofErr w:type="spellEnd"/>
            <w:r w:rsidR="002608F5" w:rsidRPr="00DA3170">
              <w:rPr>
                <w:rFonts w:ascii="Times New Roman" w:eastAsia="Times New Roman" w:hAnsi="Times New Roman" w:cs="Times New Roman"/>
                <w:color w:val="000000"/>
                <w:sz w:val="24"/>
                <w:szCs w:val="24"/>
                <w:highlight w:val="white"/>
              </w:rPr>
              <w:t xml:space="preserve"> в </w:t>
            </w:r>
            <w:proofErr w:type="spellStart"/>
            <w:r w:rsidR="002608F5" w:rsidRPr="00DA3170">
              <w:rPr>
                <w:rFonts w:ascii="Times New Roman" w:eastAsia="Times New Roman" w:hAnsi="Times New Roman" w:cs="Times New Roman"/>
                <w:color w:val="000000"/>
                <w:sz w:val="24"/>
                <w:szCs w:val="24"/>
                <w:highlight w:val="white"/>
              </w:rPr>
              <w:t>електронній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системі</w:t>
            </w:r>
            <w:proofErr w:type="spellEnd"/>
            <w:r w:rsidR="002608F5" w:rsidRPr="00DA3170">
              <w:rPr>
                <w:rFonts w:ascii="Times New Roman" w:eastAsia="Times New Roman" w:hAnsi="Times New Roman" w:cs="Times New Roman"/>
                <w:color w:val="000000"/>
                <w:sz w:val="24"/>
                <w:szCs w:val="24"/>
                <w:highlight w:val="white"/>
              </w:rPr>
              <w:t xml:space="preserve"> закупівель </w:t>
            </w:r>
            <w:proofErr w:type="spellStart"/>
            <w:r w:rsidR="002608F5" w:rsidRPr="00DA3170">
              <w:rPr>
                <w:rFonts w:ascii="Times New Roman" w:eastAsia="Times New Roman" w:hAnsi="Times New Roman" w:cs="Times New Roman"/>
                <w:color w:val="000000"/>
                <w:sz w:val="24"/>
                <w:szCs w:val="24"/>
                <w:highlight w:val="white"/>
              </w:rPr>
              <w:t>повідомлення</w:t>
            </w:r>
            <w:proofErr w:type="spellEnd"/>
            <w:r w:rsidR="002608F5" w:rsidRPr="00DA3170">
              <w:rPr>
                <w:rFonts w:ascii="Times New Roman" w:eastAsia="Times New Roman" w:hAnsi="Times New Roman" w:cs="Times New Roman"/>
                <w:color w:val="000000"/>
                <w:sz w:val="24"/>
                <w:szCs w:val="24"/>
                <w:highlight w:val="white"/>
              </w:rPr>
              <w:t xml:space="preserve"> з </w:t>
            </w:r>
            <w:proofErr w:type="spellStart"/>
            <w:r w:rsidR="002608F5" w:rsidRPr="00DA3170">
              <w:rPr>
                <w:rFonts w:ascii="Times New Roman" w:eastAsia="Times New Roman" w:hAnsi="Times New Roman" w:cs="Times New Roman"/>
                <w:color w:val="000000"/>
                <w:sz w:val="24"/>
                <w:szCs w:val="24"/>
                <w:highlight w:val="white"/>
              </w:rPr>
              <w:t>вимогою</w:t>
            </w:r>
            <w:proofErr w:type="spellEnd"/>
            <w:r w:rsidR="002608F5" w:rsidRPr="00DA3170">
              <w:rPr>
                <w:rFonts w:ascii="Times New Roman" w:eastAsia="Times New Roman" w:hAnsi="Times New Roman" w:cs="Times New Roman"/>
                <w:color w:val="000000"/>
                <w:sz w:val="24"/>
                <w:szCs w:val="24"/>
                <w:highlight w:val="white"/>
              </w:rPr>
              <w:t xml:space="preserve"> про </w:t>
            </w:r>
            <w:proofErr w:type="spellStart"/>
            <w:r w:rsidR="002608F5" w:rsidRPr="00DA3170">
              <w:rPr>
                <w:rFonts w:ascii="Times New Roman" w:eastAsia="Times New Roman" w:hAnsi="Times New Roman" w:cs="Times New Roman"/>
                <w:color w:val="000000"/>
                <w:sz w:val="24"/>
                <w:szCs w:val="24"/>
                <w:highlight w:val="white"/>
              </w:rPr>
              <w:t>усунення</w:t>
            </w:r>
            <w:proofErr w:type="spellEnd"/>
            <w:r w:rsidR="002608F5" w:rsidRPr="00DA3170">
              <w:rPr>
                <w:rFonts w:ascii="Times New Roman" w:eastAsia="Times New Roman" w:hAnsi="Times New Roman" w:cs="Times New Roman"/>
                <w:color w:val="000000"/>
                <w:sz w:val="24"/>
                <w:szCs w:val="24"/>
                <w:highlight w:val="white"/>
              </w:rPr>
              <w:t xml:space="preserve"> таких </w:t>
            </w:r>
            <w:proofErr w:type="spellStart"/>
            <w:r w:rsidR="002608F5" w:rsidRPr="00DA3170">
              <w:rPr>
                <w:rFonts w:ascii="Times New Roman" w:eastAsia="Times New Roman" w:hAnsi="Times New Roman" w:cs="Times New Roman"/>
                <w:color w:val="000000"/>
                <w:sz w:val="24"/>
                <w:szCs w:val="24"/>
                <w:highlight w:val="white"/>
              </w:rPr>
              <w:t>невідповідностей</w:t>
            </w:r>
            <w:proofErr w:type="spellEnd"/>
            <w:r w:rsidR="002608F5" w:rsidRPr="00DA3170">
              <w:rPr>
                <w:rFonts w:ascii="Times New Roman" w:eastAsia="Times New Roman" w:hAnsi="Times New Roman" w:cs="Times New Roman"/>
                <w:color w:val="000000"/>
                <w:sz w:val="24"/>
                <w:szCs w:val="24"/>
                <w:highlight w:val="white"/>
              </w:rPr>
              <w:t>;</w:t>
            </w:r>
          </w:p>
          <w:p w14:paraId="028A1369" w14:textId="66B7BF55"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t xml:space="preserve">- </w:t>
            </w:r>
            <w:r w:rsidR="002608F5" w:rsidRPr="00DA3170">
              <w:rPr>
                <w:rFonts w:ascii="Times New Roman" w:eastAsia="Times New Roman" w:hAnsi="Times New Roman" w:cs="Times New Roman"/>
                <w:color w:val="000000"/>
                <w:sz w:val="24"/>
                <w:szCs w:val="24"/>
                <w:highlight w:val="white"/>
              </w:rPr>
              <w:t xml:space="preserve">не </w:t>
            </w:r>
            <w:proofErr w:type="spellStart"/>
            <w:r w:rsidR="002608F5" w:rsidRPr="00DA3170">
              <w:rPr>
                <w:rFonts w:ascii="Times New Roman" w:eastAsia="Times New Roman" w:hAnsi="Times New Roman" w:cs="Times New Roman"/>
                <w:color w:val="000000"/>
                <w:sz w:val="24"/>
                <w:szCs w:val="24"/>
                <w:highlight w:val="white"/>
              </w:rPr>
              <w:t>надав</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обґрунтування</w:t>
            </w:r>
            <w:proofErr w:type="spellEnd"/>
            <w:r w:rsidR="002608F5" w:rsidRPr="00DA3170">
              <w:rPr>
                <w:rFonts w:ascii="Times New Roman" w:eastAsia="Times New Roman" w:hAnsi="Times New Roman" w:cs="Times New Roman"/>
                <w:color w:val="000000"/>
                <w:sz w:val="24"/>
                <w:szCs w:val="24"/>
                <w:highlight w:val="white"/>
              </w:rPr>
              <w:t xml:space="preserve"> аномально </w:t>
            </w:r>
            <w:proofErr w:type="spellStart"/>
            <w:r w:rsidR="002608F5" w:rsidRPr="00DA3170">
              <w:rPr>
                <w:rFonts w:ascii="Times New Roman" w:eastAsia="Times New Roman" w:hAnsi="Times New Roman" w:cs="Times New Roman"/>
                <w:color w:val="000000"/>
                <w:sz w:val="24"/>
                <w:szCs w:val="24"/>
                <w:highlight w:val="white"/>
              </w:rPr>
              <w:t>низької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ціни</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тендерної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пропозиції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протягом</w:t>
            </w:r>
            <w:proofErr w:type="spellEnd"/>
            <w:r w:rsidR="002608F5" w:rsidRPr="00DA3170">
              <w:rPr>
                <w:rFonts w:ascii="Times New Roman" w:eastAsia="Times New Roman" w:hAnsi="Times New Roman" w:cs="Times New Roman"/>
                <w:color w:val="000000"/>
                <w:sz w:val="24"/>
                <w:szCs w:val="24"/>
                <w:highlight w:val="white"/>
              </w:rPr>
              <w:t xml:space="preserve"> строку, </w:t>
            </w:r>
            <w:proofErr w:type="spellStart"/>
            <w:r w:rsidR="002608F5" w:rsidRPr="00DA3170">
              <w:rPr>
                <w:rFonts w:ascii="Times New Roman" w:eastAsia="Times New Roman" w:hAnsi="Times New Roman" w:cs="Times New Roman"/>
                <w:color w:val="000000"/>
                <w:sz w:val="24"/>
                <w:szCs w:val="24"/>
                <w:highlight w:val="white"/>
              </w:rPr>
              <w:t>визначеного</w:t>
            </w:r>
            <w:proofErr w:type="spellEnd"/>
            <w:r w:rsidR="002608F5" w:rsidRPr="00DA3170">
              <w:rPr>
                <w:rFonts w:ascii="Times New Roman" w:eastAsia="Times New Roman" w:hAnsi="Times New Roman" w:cs="Times New Roman"/>
                <w:color w:val="000000"/>
                <w:sz w:val="24"/>
                <w:szCs w:val="24"/>
                <w:highlight w:val="white"/>
              </w:rPr>
              <w:t xml:space="preserve"> в </w:t>
            </w:r>
            <w:proofErr w:type="spellStart"/>
            <w:r w:rsidR="002608F5" w:rsidRPr="00DA3170">
              <w:rPr>
                <w:rFonts w:ascii="Times New Roman" w:eastAsia="Times New Roman" w:hAnsi="Times New Roman" w:cs="Times New Roman"/>
                <w:color w:val="000000"/>
                <w:sz w:val="24"/>
                <w:szCs w:val="24"/>
                <w:highlight w:val="white"/>
              </w:rPr>
              <w:t>частині</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чотирнадцятій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статті</w:t>
            </w:r>
            <w:proofErr w:type="spellEnd"/>
            <w:r w:rsidR="002608F5" w:rsidRPr="00DA3170">
              <w:rPr>
                <w:rFonts w:ascii="Times New Roman" w:eastAsia="Times New Roman" w:hAnsi="Times New Roman" w:cs="Times New Roman"/>
                <w:color w:val="000000"/>
                <w:sz w:val="24"/>
                <w:szCs w:val="24"/>
                <w:highlight w:val="white"/>
              </w:rPr>
              <w:t xml:space="preserve"> 29 Закону;</w:t>
            </w:r>
          </w:p>
          <w:p w14:paraId="0617666F" w14:textId="0AE01796"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t xml:space="preserve">- </w:t>
            </w:r>
            <w:proofErr w:type="spellStart"/>
            <w:r w:rsidR="002608F5" w:rsidRPr="00DA3170">
              <w:rPr>
                <w:rFonts w:ascii="Times New Roman" w:eastAsia="Times New Roman" w:hAnsi="Times New Roman" w:cs="Times New Roman"/>
                <w:color w:val="000000"/>
                <w:sz w:val="24"/>
                <w:szCs w:val="24"/>
                <w:highlight w:val="white"/>
              </w:rPr>
              <w:t>визначив</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конфіденційною</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інформацію</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що</w:t>
            </w:r>
            <w:proofErr w:type="spellEnd"/>
            <w:r w:rsidR="002608F5" w:rsidRPr="00DA3170">
              <w:rPr>
                <w:rFonts w:ascii="Times New Roman" w:eastAsia="Times New Roman" w:hAnsi="Times New Roman" w:cs="Times New Roman"/>
                <w:color w:val="000000"/>
                <w:sz w:val="24"/>
                <w:szCs w:val="24"/>
                <w:highlight w:val="white"/>
              </w:rPr>
              <w:t xml:space="preserve"> не </w:t>
            </w:r>
            <w:proofErr w:type="spellStart"/>
            <w:r w:rsidR="002608F5" w:rsidRPr="00DA3170">
              <w:rPr>
                <w:rFonts w:ascii="Times New Roman" w:eastAsia="Times New Roman" w:hAnsi="Times New Roman" w:cs="Times New Roman"/>
                <w:color w:val="000000"/>
                <w:sz w:val="24"/>
                <w:szCs w:val="24"/>
                <w:highlight w:val="white"/>
              </w:rPr>
              <w:t>може</w:t>
            </w:r>
            <w:proofErr w:type="spellEnd"/>
            <w:r w:rsidR="002608F5" w:rsidRPr="00DA3170">
              <w:rPr>
                <w:rFonts w:ascii="Times New Roman" w:eastAsia="Times New Roman" w:hAnsi="Times New Roman" w:cs="Times New Roman"/>
                <w:color w:val="000000"/>
                <w:sz w:val="24"/>
                <w:szCs w:val="24"/>
                <w:highlight w:val="white"/>
              </w:rPr>
              <w:t xml:space="preserve"> бути </w:t>
            </w:r>
            <w:proofErr w:type="spellStart"/>
            <w:r w:rsidR="002608F5" w:rsidRPr="00DA3170">
              <w:rPr>
                <w:rFonts w:ascii="Times New Roman" w:eastAsia="Times New Roman" w:hAnsi="Times New Roman" w:cs="Times New Roman"/>
                <w:color w:val="000000"/>
                <w:sz w:val="24"/>
                <w:szCs w:val="24"/>
                <w:highlight w:val="white"/>
              </w:rPr>
              <w:t>визначена</w:t>
            </w:r>
            <w:proofErr w:type="spellEnd"/>
            <w:r w:rsidR="002608F5" w:rsidRPr="00DA3170">
              <w:rPr>
                <w:rFonts w:ascii="Times New Roman" w:eastAsia="Times New Roman" w:hAnsi="Times New Roman" w:cs="Times New Roman"/>
                <w:color w:val="000000"/>
                <w:sz w:val="24"/>
                <w:szCs w:val="24"/>
                <w:highlight w:val="white"/>
              </w:rPr>
              <w:t xml:space="preserve"> як </w:t>
            </w:r>
            <w:proofErr w:type="spellStart"/>
            <w:r w:rsidR="002608F5" w:rsidRPr="00DA3170">
              <w:rPr>
                <w:rFonts w:ascii="Times New Roman" w:eastAsia="Times New Roman" w:hAnsi="Times New Roman" w:cs="Times New Roman"/>
                <w:color w:val="000000"/>
                <w:sz w:val="24"/>
                <w:szCs w:val="24"/>
                <w:highlight w:val="white"/>
              </w:rPr>
              <w:t>конфіденційна</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відповідно</w:t>
            </w:r>
            <w:proofErr w:type="spellEnd"/>
            <w:r w:rsidR="002608F5" w:rsidRPr="00DA3170">
              <w:rPr>
                <w:rFonts w:ascii="Times New Roman" w:eastAsia="Times New Roman" w:hAnsi="Times New Roman" w:cs="Times New Roman"/>
                <w:color w:val="000000"/>
                <w:sz w:val="24"/>
                <w:szCs w:val="24"/>
                <w:highlight w:val="white"/>
              </w:rPr>
              <w:t xml:space="preserve"> до </w:t>
            </w:r>
            <w:proofErr w:type="spellStart"/>
            <w:r w:rsidR="002608F5" w:rsidRPr="00DA3170">
              <w:rPr>
                <w:rFonts w:ascii="Times New Roman" w:eastAsia="Times New Roman" w:hAnsi="Times New Roman" w:cs="Times New Roman"/>
                <w:color w:val="000000"/>
                <w:sz w:val="24"/>
                <w:szCs w:val="24"/>
                <w:highlight w:val="white"/>
              </w:rPr>
              <w:t>вимог</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частини</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другої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статті</w:t>
            </w:r>
            <w:proofErr w:type="spellEnd"/>
            <w:r w:rsidR="002608F5" w:rsidRPr="00DA3170">
              <w:rPr>
                <w:rFonts w:ascii="Times New Roman" w:eastAsia="Times New Roman" w:hAnsi="Times New Roman" w:cs="Times New Roman"/>
                <w:color w:val="000000"/>
                <w:sz w:val="24"/>
                <w:szCs w:val="24"/>
                <w:highlight w:val="white"/>
              </w:rPr>
              <w:t xml:space="preserve"> 28 Закону;</w:t>
            </w:r>
          </w:p>
          <w:p w14:paraId="51F597CE" w14:textId="315FC494" w:rsidR="00A4125E" w:rsidRPr="00DA3170" w:rsidRDefault="00A4125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 xml:space="preserve">є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 резидентом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створеною</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зареєстрованою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кінцевим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є резидент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 </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 резидентом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p w14:paraId="78C550A2"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w:t>
            </w:r>
          </w:p>
          <w:p w14:paraId="44B35BC6" w14:textId="5C84C9B9"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002608F5" w:rsidRPr="00DA3170">
              <w:rPr>
                <w:rFonts w:ascii="Times New Roman" w:eastAsia="Times New Roman" w:hAnsi="Times New Roman" w:cs="Times New Roman"/>
                <w:color w:val="000000"/>
                <w:sz w:val="24"/>
                <w:szCs w:val="24"/>
              </w:rPr>
              <w:t xml:space="preserve">не </w:t>
            </w:r>
            <w:proofErr w:type="spellStart"/>
            <w:r w:rsidR="002608F5" w:rsidRPr="00DA3170">
              <w:rPr>
                <w:rFonts w:ascii="Times New Roman" w:eastAsia="Times New Roman" w:hAnsi="Times New Roman" w:cs="Times New Roman"/>
                <w:color w:val="000000"/>
                <w:sz w:val="24"/>
                <w:szCs w:val="24"/>
              </w:rPr>
              <w:t>відповідає</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умовам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технічної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специфікації</w:t>
            </w:r>
            <w:proofErr w:type="spellEnd"/>
            <w:r w:rsidR="002608F5" w:rsidRPr="00DA3170">
              <w:rPr>
                <w:rFonts w:ascii="Times New Roman" w:eastAsia="Times New Roman" w:hAnsi="Times New Roman" w:cs="Times New Roman"/>
                <w:color w:val="000000"/>
                <w:sz w:val="24"/>
                <w:szCs w:val="24"/>
              </w:rPr>
              <w:t xml:space="preserve"> та </w:t>
            </w:r>
            <w:proofErr w:type="spellStart"/>
            <w:r w:rsidR="002608F5" w:rsidRPr="00DA3170">
              <w:rPr>
                <w:rFonts w:ascii="Times New Roman" w:eastAsia="Times New Roman" w:hAnsi="Times New Roman" w:cs="Times New Roman"/>
                <w:color w:val="000000"/>
                <w:sz w:val="24"/>
                <w:szCs w:val="24"/>
              </w:rPr>
              <w:t>іншим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вимогам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щодо</w:t>
            </w:r>
            <w:proofErr w:type="spellEnd"/>
            <w:r w:rsidR="002608F5" w:rsidRPr="00DA3170">
              <w:rPr>
                <w:rFonts w:ascii="Times New Roman" w:eastAsia="Times New Roman" w:hAnsi="Times New Roman" w:cs="Times New Roman"/>
                <w:color w:val="000000"/>
                <w:sz w:val="24"/>
                <w:szCs w:val="24"/>
              </w:rPr>
              <w:t xml:space="preserve"> предмета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тендерної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документації</w:t>
            </w:r>
            <w:proofErr w:type="spellEnd"/>
            <w:r w:rsidR="002608F5" w:rsidRPr="00DA3170">
              <w:rPr>
                <w:rFonts w:ascii="Times New Roman" w:eastAsia="Times New Roman" w:hAnsi="Times New Roman" w:cs="Times New Roman"/>
                <w:color w:val="000000"/>
                <w:sz w:val="24"/>
                <w:szCs w:val="24"/>
              </w:rPr>
              <w:t>;</w:t>
            </w:r>
          </w:p>
          <w:p w14:paraId="2FD49DC3" w14:textId="239DC684"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proofErr w:type="spellStart"/>
            <w:r w:rsidR="002608F5" w:rsidRPr="00DA3170">
              <w:rPr>
                <w:rFonts w:ascii="Times New Roman" w:eastAsia="Times New Roman" w:hAnsi="Times New Roman" w:cs="Times New Roman"/>
                <w:color w:val="000000"/>
                <w:sz w:val="24"/>
                <w:szCs w:val="24"/>
              </w:rPr>
              <w:t>викладена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іншою</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мовою</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мовами</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аніж</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мова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мови</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що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вимагається</w:t>
            </w:r>
            <w:proofErr w:type="spellEnd"/>
            <w:r w:rsidR="002608F5" w:rsidRPr="00DA3170">
              <w:rPr>
                <w:rFonts w:ascii="Times New Roman" w:eastAsia="Times New Roman" w:hAnsi="Times New Roman" w:cs="Times New Roman"/>
                <w:color w:val="000000"/>
                <w:sz w:val="24"/>
                <w:szCs w:val="24"/>
              </w:rPr>
              <w:t xml:space="preserve"> тендерною </w:t>
            </w:r>
            <w:proofErr w:type="spellStart"/>
            <w:r w:rsidR="002608F5" w:rsidRPr="00DA3170">
              <w:rPr>
                <w:rFonts w:ascii="Times New Roman" w:eastAsia="Times New Roman" w:hAnsi="Times New Roman" w:cs="Times New Roman"/>
                <w:color w:val="000000"/>
                <w:sz w:val="24"/>
                <w:szCs w:val="24"/>
              </w:rPr>
              <w:t>документацією</w:t>
            </w:r>
            <w:proofErr w:type="spellEnd"/>
            <w:r w:rsidR="002608F5" w:rsidRPr="00DA3170">
              <w:rPr>
                <w:rFonts w:ascii="Times New Roman" w:eastAsia="Times New Roman" w:hAnsi="Times New Roman" w:cs="Times New Roman"/>
                <w:color w:val="000000"/>
                <w:sz w:val="24"/>
                <w:szCs w:val="24"/>
              </w:rPr>
              <w:t>;</w:t>
            </w:r>
          </w:p>
          <w:p w14:paraId="0AB50BB9" w14:textId="74CFEBE8"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002608F5" w:rsidRPr="00DA3170">
              <w:rPr>
                <w:rFonts w:ascii="Times New Roman" w:eastAsia="Times New Roman" w:hAnsi="Times New Roman" w:cs="Times New Roman"/>
                <w:color w:val="000000"/>
                <w:sz w:val="24"/>
                <w:szCs w:val="24"/>
              </w:rPr>
              <w:t xml:space="preserve">є такою, строк </w:t>
            </w:r>
            <w:proofErr w:type="spellStart"/>
            <w:r w:rsidR="002608F5" w:rsidRPr="00DA3170">
              <w:rPr>
                <w:rFonts w:ascii="Times New Roman" w:eastAsia="Times New Roman" w:hAnsi="Times New Roman" w:cs="Times New Roman"/>
                <w:color w:val="000000"/>
                <w:sz w:val="24"/>
                <w:szCs w:val="24"/>
              </w:rPr>
              <w:t>дії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якої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закінчився</w:t>
            </w:r>
            <w:proofErr w:type="spellEnd"/>
            <w:r w:rsidR="002608F5" w:rsidRPr="00DA3170">
              <w:rPr>
                <w:rFonts w:ascii="Times New Roman" w:eastAsia="Times New Roman" w:hAnsi="Times New Roman" w:cs="Times New Roman"/>
                <w:color w:val="000000"/>
                <w:sz w:val="24"/>
                <w:szCs w:val="24"/>
              </w:rPr>
              <w:t>;</w:t>
            </w:r>
          </w:p>
          <w:p w14:paraId="5E8F6F6D" w14:textId="1BE6451C"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002608F5" w:rsidRPr="00DA3170">
              <w:rPr>
                <w:rFonts w:ascii="Times New Roman" w:eastAsia="Times New Roman" w:hAnsi="Times New Roman" w:cs="Times New Roman"/>
                <w:color w:val="000000"/>
                <w:sz w:val="24"/>
                <w:szCs w:val="24"/>
              </w:rPr>
              <w:t xml:space="preserve">є такою, </w:t>
            </w:r>
            <w:proofErr w:type="spellStart"/>
            <w:r w:rsidR="002608F5" w:rsidRPr="00DA3170">
              <w:rPr>
                <w:rFonts w:ascii="Times New Roman" w:eastAsia="Times New Roman" w:hAnsi="Times New Roman" w:cs="Times New Roman"/>
                <w:color w:val="000000"/>
                <w:sz w:val="24"/>
                <w:szCs w:val="24"/>
              </w:rPr>
              <w:t>ціна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якої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перевищує</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очікувану</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вартість</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color w:val="000000"/>
                <w:sz w:val="24"/>
                <w:szCs w:val="24"/>
                <w:highlight w:val="white"/>
              </w:rPr>
              <w:t xml:space="preserve">предмета </w:t>
            </w:r>
            <w:proofErr w:type="spellStart"/>
            <w:r w:rsidR="002608F5" w:rsidRPr="00DA3170">
              <w:rPr>
                <w:rFonts w:ascii="Times New Roman" w:eastAsia="Times New Roman" w:hAnsi="Times New Roman" w:cs="Times New Roman"/>
                <w:color w:val="000000"/>
                <w:sz w:val="24"/>
                <w:szCs w:val="24"/>
                <w:highlight w:val="white"/>
              </w:rPr>
              <w:t>закупівлі</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визначену</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замовником</w:t>
            </w:r>
            <w:proofErr w:type="spellEnd"/>
            <w:r w:rsidR="002608F5" w:rsidRPr="00DA3170">
              <w:rPr>
                <w:rFonts w:ascii="Times New Roman" w:eastAsia="Times New Roman" w:hAnsi="Times New Roman" w:cs="Times New Roman"/>
                <w:color w:val="000000"/>
                <w:sz w:val="24"/>
                <w:szCs w:val="24"/>
                <w:highlight w:val="white"/>
              </w:rPr>
              <w:t xml:space="preserve"> в </w:t>
            </w:r>
            <w:proofErr w:type="spellStart"/>
            <w:r w:rsidR="002608F5" w:rsidRPr="00DA3170">
              <w:rPr>
                <w:rFonts w:ascii="Times New Roman" w:eastAsia="Times New Roman" w:hAnsi="Times New Roman" w:cs="Times New Roman"/>
                <w:color w:val="000000"/>
                <w:sz w:val="24"/>
                <w:szCs w:val="24"/>
                <w:highlight w:val="white"/>
              </w:rPr>
              <w:t>оголошенні</w:t>
            </w:r>
            <w:proofErr w:type="spellEnd"/>
            <w:r w:rsidR="002608F5" w:rsidRPr="00DA3170">
              <w:rPr>
                <w:rFonts w:ascii="Times New Roman" w:eastAsia="Times New Roman" w:hAnsi="Times New Roman" w:cs="Times New Roman"/>
                <w:color w:val="000000"/>
                <w:sz w:val="24"/>
                <w:szCs w:val="24"/>
                <w:highlight w:val="white"/>
              </w:rPr>
              <w:t xml:space="preserve"> про </w:t>
            </w:r>
            <w:proofErr w:type="spellStart"/>
            <w:r w:rsidR="002608F5" w:rsidRPr="00DA3170">
              <w:rPr>
                <w:rFonts w:ascii="Times New Roman" w:eastAsia="Times New Roman" w:hAnsi="Times New Roman" w:cs="Times New Roman"/>
                <w:color w:val="000000"/>
                <w:sz w:val="24"/>
                <w:szCs w:val="24"/>
                <w:highlight w:val="white"/>
              </w:rPr>
              <w:t>проведення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відкритих</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торгів</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якщо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замовник</w:t>
            </w:r>
            <w:proofErr w:type="spellEnd"/>
            <w:r w:rsidR="002608F5" w:rsidRPr="00DA3170">
              <w:rPr>
                <w:rFonts w:ascii="Times New Roman" w:eastAsia="Times New Roman" w:hAnsi="Times New Roman" w:cs="Times New Roman"/>
                <w:color w:val="000000"/>
                <w:sz w:val="24"/>
                <w:szCs w:val="24"/>
                <w:highlight w:val="white"/>
              </w:rPr>
              <w:t xml:space="preserve"> у </w:t>
            </w:r>
            <w:proofErr w:type="spellStart"/>
            <w:r w:rsidR="002608F5" w:rsidRPr="00DA3170">
              <w:rPr>
                <w:rFonts w:ascii="Times New Roman" w:eastAsia="Times New Roman" w:hAnsi="Times New Roman" w:cs="Times New Roman"/>
                <w:color w:val="000000"/>
                <w:sz w:val="24"/>
                <w:szCs w:val="24"/>
                <w:highlight w:val="white"/>
              </w:rPr>
              <w:t>тендерній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документації</w:t>
            </w:r>
            <w:proofErr w:type="spellEnd"/>
            <w:r w:rsidR="002608F5" w:rsidRPr="00DA3170">
              <w:rPr>
                <w:rFonts w:ascii="Times New Roman" w:eastAsia="Times New Roman" w:hAnsi="Times New Roman" w:cs="Times New Roman"/>
                <w:color w:val="000000"/>
                <w:sz w:val="24"/>
                <w:szCs w:val="24"/>
                <w:highlight w:val="white"/>
              </w:rPr>
              <w:t xml:space="preserve"> не </w:t>
            </w:r>
            <w:proofErr w:type="spellStart"/>
            <w:r w:rsidR="002608F5" w:rsidRPr="00DA3170">
              <w:rPr>
                <w:rFonts w:ascii="Times New Roman" w:eastAsia="Times New Roman" w:hAnsi="Times New Roman" w:cs="Times New Roman"/>
                <w:color w:val="000000"/>
                <w:sz w:val="24"/>
                <w:szCs w:val="24"/>
                <w:highlight w:val="white"/>
              </w:rPr>
              <w:t>зазначив</w:t>
            </w:r>
            <w:proofErr w:type="spellEnd"/>
            <w:r w:rsidR="002608F5" w:rsidRPr="00DA3170">
              <w:rPr>
                <w:rFonts w:ascii="Times New Roman" w:eastAsia="Times New Roman" w:hAnsi="Times New Roman" w:cs="Times New Roman"/>
                <w:color w:val="000000"/>
                <w:sz w:val="24"/>
                <w:szCs w:val="24"/>
                <w:highlight w:val="white"/>
              </w:rPr>
              <w:t xml:space="preserve"> про </w:t>
            </w:r>
            <w:proofErr w:type="spellStart"/>
            <w:r w:rsidR="002608F5" w:rsidRPr="00DA3170">
              <w:rPr>
                <w:rFonts w:ascii="Times New Roman" w:eastAsia="Times New Roman" w:hAnsi="Times New Roman" w:cs="Times New Roman"/>
                <w:color w:val="000000"/>
                <w:sz w:val="24"/>
                <w:szCs w:val="24"/>
                <w:highlight w:val="white"/>
              </w:rPr>
              <w:t>прийняття</w:t>
            </w:r>
            <w:proofErr w:type="spellEnd"/>
            <w:r w:rsidR="002608F5" w:rsidRPr="00DA3170">
              <w:rPr>
                <w:rFonts w:ascii="Times New Roman" w:eastAsia="Times New Roman" w:hAnsi="Times New Roman" w:cs="Times New Roman"/>
                <w:color w:val="000000"/>
                <w:sz w:val="24"/>
                <w:szCs w:val="24"/>
                <w:highlight w:val="white"/>
              </w:rPr>
              <w:t xml:space="preserve"> до </w:t>
            </w:r>
            <w:proofErr w:type="spellStart"/>
            <w:r w:rsidR="002608F5" w:rsidRPr="00DA3170">
              <w:rPr>
                <w:rFonts w:ascii="Times New Roman" w:eastAsia="Times New Roman" w:hAnsi="Times New Roman" w:cs="Times New Roman"/>
                <w:color w:val="000000"/>
                <w:sz w:val="24"/>
                <w:szCs w:val="24"/>
                <w:highlight w:val="white"/>
              </w:rPr>
              <w:t>розгляду</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тендерної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пропозиції</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ціна</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якої</w:t>
            </w:r>
            <w:proofErr w:type="spellEnd"/>
            <w:r w:rsidR="002608F5" w:rsidRPr="00DA3170">
              <w:rPr>
                <w:rFonts w:ascii="Times New Roman" w:eastAsia="Times New Roman" w:hAnsi="Times New Roman" w:cs="Times New Roman"/>
                <w:color w:val="000000"/>
                <w:sz w:val="24"/>
                <w:szCs w:val="24"/>
                <w:highlight w:val="white"/>
              </w:rPr>
              <w:t xml:space="preserve"> є </w:t>
            </w:r>
            <w:proofErr w:type="spellStart"/>
            <w:r w:rsidR="002608F5" w:rsidRPr="00DA3170">
              <w:rPr>
                <w:rFonts w:ascii="Times New Roman" w:eastAsia="Times New Roman" w:hAnsi="Times New Roman" w:cs="Times New Roman"/>
                <w:color w:val="000000"/>
                <w:sz w:val="24"/>
                <w:szCs w:val="24"/>
                <w:highlight w:val="white"/>
              </w:rPr>
              <w:t>вищою</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ніж</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очікувана</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вартість</w:t>
            </w:r>
            <w:proofErr w:type="spellEnd"/>
            <w:r w:rsidR="002608F5" w:rsidRPr="00DA3170">
              <w:rPr>
                <w:rFonts w:ascii="Times New Roman" w:eastAsia="Times New Roman" w:hAnsi="Times New Roman" w:cs="Times New Roman"/>
                <w:color w:val="000000"/>
                <w:sz w:val="24"/>
                <w:szCs w:val="24"/>
                <w:highlight w:val="white"/>
              </w:rPr>
              <w:t xml:space="preserve"> предмета </w:t>
            </w:r>
            <w:proofErr w:type="spellStart"/>
            <w:r w:rsidR="002608F5" w:rsidRPr="00DA3170">
              <w:rPr>
                <w:rFonts w:ascii="Times New Roman" w:eastAsia="Times New Roman" w:hAnsi="Times New Roman" w:cs="Times New Roman"/>
                <w:color w:val="000000"/>
                <w:sz w:val="24"/>
                <w:szCs w:val="24"/>
                <w:highlight w:val="white"/>
              </w:rPr>
              <w:t>закупівлі</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визначена</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замовником</w:t>
            </w:r>
            <w:proofErr w:type="spellEnd"/>
            <w:r w:rsidR="002608F5" w:rsidRPr="00DA3170">
              <w:rPr>
                <w:rFonts w:ascii="Times New Roman" w:eastAsia="Times New Roman" w:hAnsi="Times New Roman" w:cs="Times New Roman"/>
                <w:color w:val="000000"/>
                <w:sz w:val="24"/>
                <w:szCs w:val="24"/>
                <w:highlight w:val="white"/>
              </w:rPr>
              <w:t xml:space="preserve"> в </w:t>
            </w:r>
            <w:proofErr w:type="spellStart"/>
            <w:r w:rsidR="002608F5" w:rsidRPr="00DA3170">
              <w:rPr>
                <w:rFonts w:ascii="Times New Roman" w:eastAsia="Times New Roman" w:hAnsi="Times New Roman" w:cs="Times New Roman"/>
                <w:color w:val="000000"/>
                <w:sz w:val="24"/>
                <w:szCs w:val="24"/>
                <w:highlight w:val="white"/>
              </w:rPr>
              <w:t>оголошенні</w:t>
            </w:r>
            <w:proofErr w:type="spellEnd"/>
            <w:r w:rsidR="002608F5" w:rsidRPr="00DA3170">
              <w:rPr>
                <w:rFonts w:ascii="Times New Roman" w:eastAsia="Times New Roman" w:hAnsi="Times New Roman" w:cs="Times New Roman"/>
                <w:color w:val="000000"/>
                <w:sz w:val="24"/>
                <w:szCs w:val="24"/>
                <w:highlight w:val="white"/>
              </w:rPr>
              <w:t xml:space="preserve"> про </w:t>
            </w:r>
            <w:proofErr w:type="spellStart"/>
            <w:r w:rsidR="002608F5" w:rsidRPr="00DA3170">
              <w:rPr>
                <w:rFonts w:ascii="Times New Roman" w:eastAsia="Times New Roman" w:hAnsi="Times New Roman" w:cs="Times New Roman"/>
                <w:color w:val="000000"/>
                <w:sz w:val="24"/>
                <w:szCs w:val="24"/>
                <w:highlight w:val="white"/>
              </w:rPr>
              <w:t>проведення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відкритих</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торгів</w:t>
            </w:r>
            <w:proofErr w:type="spellEnd"/>
            <w:r w:rsidR="002608F5" w:rsidRPr="00DA3170">
              <w:rPr>
                <w:rFonts w:ascii="Times New Roman" w:eastAsia="Times New Roman" w:hAnsi="Times New Roman" w:cs="Times New Roman"/>
                <w:color w:val="000000"/>
                <w:sz w:val="24"/>
                <w:szCs w:val="24"/>
                <w:highlight w:val="white"/>
              </w:rPr>
              <w:t>, та/</w:t>
            </w:r>
            <w:proofErr w:type="spellStart"/>
            <w:r w:rsidR="002608F5" w:rsidRPr="00DA3170">
              <w:rPr>
                <w:rFonts w:ascii="Times New Roman" w:eastAsia="Times New Roman" w:hAnsi="Times New Roman" w:cs="Times New Roman"/>
                <w:color w:val="000000"/>
                <w:sz w:val="24"/>
                <w:szCs w:val="24"/>
                <w:highlight w:val="white"/>
              </w:rPr>
              <w:t>або</w:t>
            </w:r>
            <w:proofErr w:type="spellEnd"/>
            <w:r w:rsidR="002608F5" w:rsidRPr="00DA3170">
              <w:rPr>
                <w:rFonts w:ascii="Times New Roman" w:eastAsia="Times New Roman" w:hAnsi="Times New Roman" w:cs="Times New Roman"/>
                <w:color w:val="000000"/>
                <w:sz w:val="24"/>
                <w:szCs w:val="24"/>
                <w:highlight w:val="white"/>
              </w:rPr>
              <w:t xml:space="preserve"> не </w:t>
            </w:r>
            <w:proofErr w:type="spellStart"/>
            <w:r w:rsidR="002608F5" w:rsidRPr="00DA3170">
              <w:rPr>
                <w:rFonts w:ascii="Times New Roman" w:eastAsia="Times New Roman" w:hAnsi="Times New Roman" w:cs="Times New Roman"/>
                <w:color w:val="000000"/>
                <w:sz w:val="24"/>
                <w:szCs w:val="24"/>
                <w:highlight w:val="white"/>
              </w:rPr>
              <w:t>зазначив</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прийнятний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відсоток</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перевищення</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або</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відсоток</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перевищення</w:t>
            </w:r>
            <w:proofErr w:type="spellEnd"/>
            <w:r w:rsidR="002608F5" w:rsidRPr="00DA3170">
              <w:rPr>
                <w:rFonts w:ascii="Times New Roman" w:eastAsia="Times New Roman" w:hAnsi="Times New Roman" w:cs="Times New Roman"/>
                <w:color w:val="000000"/>
                <w:sz w:val="24"/>
                <w:szCs w:val="24"/>
                <w:highlight w:val="white"/>
              </w:rPr>
              <w:t xml:space="preserve"> є </w:t>
            </w:r>
            <w:proofErr w:type="spellStart"/>
            <w:r w:rsidR="002608F5" w:rsidRPr="00DA3170">
              <w:rPr>
                <w:rFonts w:ascii="Times New Roman" w:eastAsia="Times New Roman" w:hAnsi="Times New Roman" w:cs="Times New Roman"/>
                <w:color w:val="000000"/>
                <w:sz w:val="24"/>
                <w:szCs w:val="24"/>
                <w:highlight w:val="white"/>
              </w:rPr>
              <w:t>більшим</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ніж</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зазначений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замовником</w:t>
            </w:r>
            <w:proofErr w:type="spellEnd"/>
            <w:r w:rsidR="002608F5" w:rsidRPr="00DA3170">
              <w:rPr>
                <w:rFonts w:ascii="Times New Roman" w:eastAsia="Times New Roman" w:hAnsi="Times New Roman" w:cs="Times New Roman"/>
                <w:color w:val="000000"/>
                <w:sz w:val="24"/>
                <w:szCs w:val="24"/>
                <w:highlight w:val="white"/>
              </w:rPr>
              <w:t xml:space="preserve"> в </w:t>
            </w:r>
            <w:proofErr w:type="spellStart"/>
            <w:r w:rsidR="002608F5" w:rsidRPr="00DA3170">
              <w:rPr>
                <w:rFonts w:ascii="Times New Roman" w:eastAsia="Times New Roman" w:hAnsi="Times New Roman" w:cs="Times New Roman"/>
                <w:color w:val="000000"/>
                <w:sz w:val="24"/>
                <w:szCs w:val="24"/>
                <w:highlight w:val="white"/>
              </w:rPr>
              <w:t>тендерній</w:t>
            </w:r>
            <w:proofErr w:type="spellEnd"/>
            <w:r w:rsidR="002608F5" w:rsidRPr="00DA3170">
              <w:rPr>
                <w:rFonts w:ascii="Times New Roman" w:eastAsia="Times New Roman" w:hAnsi="Times New Roman" w:cs="Times New Roman"/>
                <w:color w:val="000000"/>
                <w:sz w:val="24"/>
                <w:szCs w:val="24"/>
                <w:highlight w:val="white"/>
              </w:rPr>
              <w:t xml:space="preserve"> </w:t>
            </w:r>
            <w:proofErr w:type="spellStart"/>
            <w:r w:rsidR="002608F5" w:rsidRPr="00DA3170">
              <w:rPr>
                <w:rFonts w:ascii="Times New Roman" w:eastAsia="Times New Roman" w:hAnsi="Times New Roman" w:cs="Times New Roman"/>
                <w:color w:val="000000"/>
                <w:sz w:val="24"/>
                <w:szCs w:val="24"/>
                <w:highlight w:val="white"/>
              </w:rPr>
              <w:t>документації</w:t>
            </w:r>
            <w:proofErr w:type="spellEnd"/>
            <w:r w:rsidR="002608F5" w:rsidRPr="00DA3170">
              <w:rPr>
                <w:rFonts w:ascii="Times New Roman" w:eastAsia="Times New Roman" w:hAnsi="Times New Roman" w:cs="Times New Roman"/>
                <w:color w:val="000000"/>
                <w:sz w:val="24"/>
                <w:szCs w:val="24"/>
                <w:highlight w:val="white"/>
              </w:rPr>
              <w:t>;</w:t>
            </w:r>
          </w:p>
          <w:p w14:paraId="3FB2A3C8" w14:textId="5AC3F945"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002608F5" w:rsidRPr="00DA3170">
              <w:rPr>
                <w:rFonts w:ascii="Times New Roman" w:eastAsia="Times New Roman" w:hAnsi="Times New Roman" w:cs="Times New Roman"/>
                <w:color w:val="000000"/>
                <w:sz w:val="24"/>
                <w:szCs w:val="24"/>
              </w:rPr>
              <w:t xml:space="preserve">не </w:t>
            </w:r>
            <w:proofErr w:type="spellStart"/>
            <w:r w:rsidR="002608F5" w:rsidRPr="00DA3170">
              <w:rPr>
                <w:rFonts w:ascii="Times New Roman" w:eastAsia="Times New Roman" w:hAnsi="Times New Roman" w:cs="Times New Roman"/>
                <w:color w:val="000000"/>
                <w:sz w:val="24"/>
                <w:szCs w:val="24"/>
              </w:rPr>
              <w:t>відповідає</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вимогам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встановленим</w:t>
            </w:r>
            <w:proofErr w:type="spellEnd"/>
            <w:r w:rsidR="002608F5" w:rsidRPr="00DA3170">
              <w:rPr>
                <w:rFonts w:ascii="Times New Roman" w:eastAsia="Times New Roman" w:hAnsi="Times New Roman" w:cs="Times New Roman"/>
                <w:color w:val="000000"/>
                <w:sz w:val="24"/>
                <w:szCs w:val="24"/>
              </w:rPr>
              <w:t xml:space="preserve"> в </w:t>
            </w:r>
            <w:proofErr w:type="spellStart"/>
            <w:r w:rsidR="002608F5" w:rsidRPr="00DA3170">
              <w:rPr>
                <w:rFonts w:ascii="Times New Roman" w:eastAsia="Times New Roman" w:hAnsi="Times New Roman" w:cs="Times New Roman"/>
                <w:color w:val="000000"/>
                <w:sz w:val="24"/>
                <w:szCs w:val="24"/>
              </w:rPr>
              <w:t>тендерній</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документації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відповідно</w:t>
            </w:r>
            <w:proofErr w:type="spellEnd"/>
            <w:r w:rsidR="002608F5" w:rsidRPr="00DA3170">
              <w:rPr>
                <w:rFonts w:ascii="Times New Roman" w:eastAsia="Times New Roman" w:hAnsi="Times New Roman" w:cs="Times New Roman"/>
                <w:color w:val="000000"/>
                <w:sz w:val="24"/>
                <w:szCs w:val="24"/>
              </w:rPr>
              <w:t xml:space="preserve"> до абзацу </w:t>
            </w:r>
            <w:proofErr w:type="spellStart"/>
            <w:r w:rsidR="002608F5" w:rsidRPr="00DA3170">
              <w:rPr>
                <w:rFonts w:ascii="Times New Roman" w:eastAsia="Times New Roman" w:hAnsi="Times New Roman" w:cs="Times New Roman"/>
                <w:color w:val="000000"/>
                <w:sz w:val="24"/>
                <w:szCs w:val="24"/>
              </w:rPr>
              <w:t>першого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частини</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третьої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статті</w:t>
            </w:r>
            <w:proofErr w:type="spellEnd"/>
            <w:r w:rsidR="002608F5" w:rsidRPr="00DA3170">
              <w:rPr>
                <w:rFonts w:ascii="Times New Roman" w:eastAsia="Times New Roman" w:hAnsi="Times New Roman" w:cs="Times New Roman"/>
                <w:color w:val="000000"/>
                <w:sz w:val="24"/>
                <w:szCs w:val="24"/>
              </w:rPr>
              <w:t xml:space="preserve"> 22 Закону;</w:t>
            </w:r>
          </w:p>
          <w:p w14:paraId="4341FACF"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lastRenderedPageBreak/>
              <w:t>3)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
          <w:p w14:paraId="553FB828" w14:textId="209A227C"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proofErr w:type="spellStart"/>
            <w:r w:rsidR="002608F5" w:rsidRPr="00DA3170">
              <w:rPr>
                <w:rFonts w:ascii="Times New Roman" w:eastAsia="Times New Roman" w:hAnsi="Times New Roman" w:cs="Times New Roman"/>
                <w:color w:val="000000"/>
                <w:sz w:val="24"/>
                <w:szCs w:val="24"/>
              </w:rPr>
              <w:t>відмовився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підписання</w:t>
            </w:r>
            <w:proofErr w:type="spellEnd"/>
            <w:r w:rsidR="002608F5" w:rsidRPr="00DA3170">
              <w:rPr>
                <w:rFonts w:ascii="Times New Roman" w:eastAsia="Times New Roman" w:hAnsi="Times New Roman" w:cs="Times New Roman"/>
                <w:color w:val="000000"/>
                <w:sz w:val="24"/>
                <w:szCs w:val="24"/>
              </w:rPr>
              <w:t xml:space="preserve"> договору про </w:t>
            </w:r>
            <w:proofErr w:type="spellStart"/>
            <w:r w:rsidR="002608F5" w:rsidRPr="00DA3170">
              <w:rPr>
                <w:rFonts w:ascii="Times New Roman" w:eastAsia="Times New Roman" w:hAnsi="Times New Roman" w:cs="Times New Roman"/>
                <w:color w:val="000000"/>
                <w:sz w:val="24"/>
                <w:szCs w:val="24"/>
              </w:rPr>
              <w:t>закупівлю</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відповідно</w:t>
            </w:r>
            <w:proofErr w:type="spellEnd"/>
            <w:r w:rsidR="002608F5" w:rsidRPr="00DA3170">
              <w:rPr>
                <w:rFonts w:ascii="Times New Roman" w:eastAsia="Times New Roman" w:hAnsi="Times New Roman" w:cs="Times New Roman"/>
                <w:color w:val="000000"/>
                <w:sz w:val="24"/>
                <w:szCs w:val="24"/>
              </w:rPr>
              <w:t xml:space="preserve"> до </w:t>
            </w:r>
            <w:proofErr w:type="spellStart"/>
            <w:r w:rsidR="002608F5" w:rsidRPr="00DA3170">
              <w:rPr>
                <w:rFonts w:ascii="Times New Roman" w:eastAsia="Times New Roman" w:hAnsi="Times New Roman" w:cs="Times New Roman"/>
                <w:color w:val="000000"/>
                <w:sz w:val="24"/>
                <w:szCs w:val="24"/>
              </w:rPr>
              <w:t>вимог</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тендерної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документації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або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укладення</w:t>
            </w:r>
            <w:proofErr w:type="spellEnd"/>
            <w:r w:rsidR="002608F5" w:rsidRPr="00DA3170">
              <w:rPr>
                <w:rFonts w:ascii="Times New Roman" w:eastAsia="Times New Roman" w:hAnsi="Times New Roman" w:cs="Times New Roman"/>
                <w:color w:val="000000"/>
                <w:sz w:val="24"/>
                <w:szCs w:val="24"/>
              </w:rPr>
              <w:t xml:space="preserve"> договору про </w:t>
            </w:r>
            <w:proofErr w:type="spellStart"/>
            <w:r w:rsidR="002608F5" w:rsidRPr="00DA3170">
              <w:rPr>
                <w:rFonts w:ascii="Times New Roman" w:eastAsia="Times New Roman" w:hAnsi="Times New Roman" w:cs="Times New Roman"/>
                <w:color w:val="000000"/>
                <w:sz w:val="24"/>
                <w:szCs w:val="24"/>
              </w:rPr>
              <w:t>закупівлю</w:t>
            </w:r>
            <w:proofErr w:type="spellEnd"/>
            <w:r w:rsidR="002608F5" w:rsidRPr="00DA3170">
              <w:rPr>
                <w:rFonts w:ascii="Times New Roman" w:eastAsia="Times New Roman" w:hAnsi="Times New Roman" w:cs="Times New Roman"/>
                <w:color w:val="000000"/>
                <w:sz w:val="24"/>
                <w:szCs w:val="24"/>
              </w:rPr>
              <w:t>;</w:t>
            </w:r>
          </w:p>
          <w:p w14:paraId="0888B206" w14:textId="30BD3EBE"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002608F5" w:rsidRPr="00DA3170">
              <w:rPr>
                <w:rFonts w:ascii="Times New Roman" w:eastAsia="Times New Roman" w:hAnsi="Times New Roman" w:cs="Times New Roman"/>
                <w:color w:val="000000"/>
                <w:sz w:val="24"/>
                <w:szCs w:val="24"/>
              </w:rPr>
              <w:t xml:space="preserve">не </w:t>
            </w:r>
            <w:proofErr w:type="spellStart"/>
            <w:r w:rsidR="002608F5" w:rsidRPr="00DA3170">
              <w:rPr>
                <w:rFonts w:ascii="Times New Roman" w:eastAsia="Times New Roman" w:hAnsi="Times New Roman" w:cs="Times New Roman"/>
                <w:color w:val="000000"/>
                <w:sz w:val="24"/>
                <w:szCs w:val="24"/>
              </w:rPr>
              <w:t>надав</w:t>
            </w:r>
            <w:proofErr w:type="spellEnd"/>
            <w:r w:rsidR="002608F5" w:rsidRPr="00DA3170">
              <w:rPr>
                <w:rFonts w:ascii="Times New Roman" w:eastAsia="Times New Roman" w:hAnsi="Times New Roman" w:cs="Times New Roman"/>
                <w:color w:val="000000"/>
                <w:sz w:val="24"/>
                <w:szCs w:val="24"/>
              </w:rPr>
              <w:t xml:space="preserve"> у </w:t>
            </w:r>
            <w:proofErr w:type="spellStart"/>
            <w:r w:rsidR="002608F5" w:rsidRPr="00DA3170">
              <w:rPr>
                <w:rFonts w:ascii="Times New Roman" w:eastAsia="Times New Roman" w:hAnsi="Times New Roman" w:cs="Times New Roman"/>
                <w:color w:val="000000"/>
                <w:sz w:val="24"/>
                <w:szCs w:val="24"/>
              </w:rPr>
              <w:t>спосіб</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зазначений</w:t>
            </w:r>
            <w:proofErr w:type="spellEnd"/>
            <w:r w:rsidR="002608F5" w:rsidRPr="00DA3170">
              <w:rPr>
                <w:rFonts w:ascii="Times New Roman" w:eastAsia="Times New Roman" w:hAnsi="Times New Roman" w:cs="Times New Roman"/>
                <w:color w:val="000000"/>
                <w:sz w:val="24"/>
                <w:szCs w:val="24"/>
              </w:rPr>
              <w:t xml:space="preserve"> в </w:t>
            </w:r>
            <w:proofErr w:type="spellStart"/>
            <w:r w:rsidR="002608F5" w:rsidRPr="00DA3170">
              <w:rPr>
                <w:rFonts w:ascii="Times New Roman" w:eastAsia="Times New Roman" w:hAnsi="Times New Roman" w:cs="Times New Roman"/>
                <w:color w:val="000000"/>
                <w:sz w:val="24"/>
                <w:szCs w:val="24"/>
              </w:rPr>
              <w:t>тендерній</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документації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документи</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що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підтверджують</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відсутність</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підстав</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установлених</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статтею</w:t>
            </w:r>
            <w:proofErr w:type="spellEnd"/>
            <w:r w:rsidR="002608F5" w:rsidRPr="00DA3170">
              <w:rPr>
                <w:rFonts w:ascii="Times New Roman" w:eastAsia="Times New Roman" w:hAnsi="Times New Roman" w:cs="Times New Roman"/>
                <w:color w:val="000000"/>
                <w:sz w:val="24"/>
                <w:szCs w:val="24"/>
              </w:rPr>
              <w:t xml:space="preserve"> 17 Закону</w:t>
            </w:r>
            <w:r w:rsidR="002608F5" w:rsidRPr="00DA3170">
              <w:rPr>
                <w:rFonts w:ascii="Times New Roman" w:eastAsia="Times New Roman" w:hAnsi="Times New Roman" w:cs="Times New Roman"/>
                <w:color w:val="000000"/>
                <w:sz w:val="24"/>
                <w:szCs w:val="24"/>
              </w:rPr>
              <w:br/>
            </w:r>
            <w:r w:rsidR="002608F5" w:rsidRPr="00DA3170">
              <w:rPr>
                <w:rFonts w:ascii="Times New Roman" w:eastAsia="Times New Roman" w:hAnsi="Times New Roman" w:cs="Times New Roman"/>
                <w:color w:val="000000"/>
                <w:sz w:val="24"/>
                <w:szCs w:val="24"/>
                <w:highlight w:val="white"/>
              </w:rPr>
              <w:t xml:space="preserve">з </w:t>
            </w:r>
            <w:proofErr w:type="spellStart"/>
            <w:r w:rsidR="002608F5" w:rsidRPr="00DA3170">
              <w:rPr>
                <w:rFonts w:ascii="Times New Roman" w:eastAsia="Times New Roman" w:hAnsi="Times New Roman" w:cs="Times New Roman"/>
                <w:color w:val="000000"/>
                <w:sz w:val="24"/>
                <w:szCs w:val="24"/>
                <w:highlight w:val="white"/>
              </w:rPr>
              <w:t>урахуванням</w:t>
            </w:r>
            <w:proofErr w:type="spellEnd"/>
            <w:r w:rsidR="002608F5" w:rsidRPr="00DA3170">
              <w:rPr>
                <w:rFonts w:ascii="Times New Roman" w:eastAsia="Times New Roman" w:hAnsi="Times New Roman" w:cs="Times New Roman"/>
                <w:color w:val="000000"/>
                <w:sz w:val="24"/>
                <w:szCs w:val="24"/>
                <w:highlight w:val="white"/>
              </w:rPr>
              <w:t xml:space="preserve"> пункту 43 </w:t>
            </w:r>
            <w:proofErr w:type="spellStart"/>
            <w:r w:rsidR="002608F5" w:rsidRPr="00DA3170">
              <w:rPr>
                <w:rFonts w:ascii="Times New Roman" w:eastAsia="Times New Roman" w:hAnsi="Times New Roman" w:cs="Times New Roman"/>
                <w:color w:val="000000"/>
                <w:sz w:val="24"/>
                <w:szCs w:val="24"/>
                <w:highlight w:val="white"/>
              </w:rPr>
              <w:t>Особливостей</w:t>
            </w:r>
            <w:proofErr w:type="spellEnd"/>
            <w:r w:rsidR="002608F5" w:rsidRPr="00DA3170">
              <w:rPr>
                <w:rFonts w:ascii="Times New Roman" w:eastAsia="Times New Roman" w:hAnsi="Times New Roman" w:cs="Times New Roman"/>
                <w:color w:val="000000"/>
                <w:sz w:val="24"/>
                <w:szCs w:val="24"/>
              </w:rPr>
              <w:t>;</w:t>
            </w:r>
          </w:p>
          <w:p w14:paraId="7F223B56" w14:textId="5487A067"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002608F5" w:rsidRPr="00DA3170">
              <w:rPr>
                <w:rFonts w:ascii="Times New Roman" w:eastAsia="Times New Roman" w:hAnsi="Times New Roman" w:cs="Times New Roman"/>
                <w:color w:val="000000"/>
                <w:sz w:val="24"/>
                <w:szCs w:val="24"/>
              </w:rPr>
              <w:t xml:space="preserve">не </w:t>
            </w:r>
            <w:proofErr w:type="spellStart"/>
            <w:r w:rsidR="002608F5" w:rsidRPr="00DA3170">
              <w:rPr>
                <w:rFonts w:ascii="Times New Roman" w:eastAsia="Times New Roman" w:hAnsi="Times New Roman" w:cs="Times New Roman"/>
                <w:color w:val="000000"/>
                <w:sz w:val="24"/>
                <w:szCs w:val="24"/>
              </w:rPr>
              <w:t>надав</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копію</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ліцензії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або</w:t>
            </w:r>
            <w:proofErr w:type="spellEnd"/>
            <w:r w:rsidR="002608F5" w:rsidRPr="00DA3170">
              <w:rPr>
                <w:rFonts w:ascii="Times New Roman" w:eastAsia="Times New Roman" w:hAnsi="Times New Roman" w:cs="Times New Roman"/>
                <w:color w:val="000000"/>
                <w:sz w:val="24"/>
                <w:szCs w:val="24"/>
              </w:rPr>
              <w:t xml:space="preserve"> документа </w:t>
            </w:r>
            <w:proofErr w:type="spellStart"/>
            <w:r w:rsidR="002608F5" w:rsidRPr="00DA3170">
              <w:rPr>
                <w:rFonts w:ascii="Times New Roman" w:eastAsia="Times New Roman" w:hAnsi="Times New Roman" w:cs="Times New Roman"/>
                <w:color w:val="000000"/>
                <w:sz w:val="24"/>
                <w:szCs w:val="24"/>
              </w:rPr>
              <w:t>дозвільного</w:t>
            </w:r>
            <w:proofErr w:type="spellEnd"/>
            <w:r w:rsidR="002608F5" w:rsidRPr="00DA3170">
              <w:rPr>
                <w:rFonts w:ascii="Times New Roman" w:eastAsia="Times New Roman" w:hAnsi="Times New Roman" w:cs="Times New Roman"/>
                <w:color w:val="000000"/>
                <w:sz w:val="24"/>
                <w:szCs w:val="24"/>
              </w:rPr>
              <w:t xml:space="preserve"> характеру (у </w:t>
            </w:r>
            <w:proofErr w:type="spellStart"/>
            <w:r w:rsidR="002608F5" w:rsidRPr="00DA3170">
              <w:rPr>
                <w:rFonts w:ascii="Times New Roman" w:eastAsia="Times New Roman" w:hAnsi="Times New Roman" w:cs="Times New Roman"/>
                <w:color w:val="000000"/>
                <w:sz w:val="24"/>
                <w:szCs w:val="24"/>
              </w:rPr>
              <w:t>разі</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їх</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наявності</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відповідно</w:t>
            </w:r>
            <w:proofErr w:type="spellEnd"/>
            <w:r w:rsidR="002608F5" w:rsidRPr="00DA3170">
              <w:rPr>
                <w:rFonts w:ascii="Times New Roman" w:eastAsia="Times New Roman" w:hAnsi="Times New Roman" w:cs="Times New Roman"/>
                <w:color w:val="000000"/>
                <w:sz w:val="24"/>
                <w:szCs w:val="24"/>
              </w:rPr>
              <w:t xml:space="preserve"> до </w:t>
            </w:r>
            <w:proofErr w:type="spellStart"/>
            <w:r w:rsidR="002608F5" w:rsidRPr="00DA3170">
              <w:rPr>
                <w:rFonts w:ascii="Times New Roman" w:eastAsia="Times New Roman" w:hAnsi="Times New Roman" w:cs="Times New Roman"/>
                <w:color w:val="000000"/>
                <w:sz w:val="24"/>
                <w:szCs w:val="24"/>
              </w:rPr>
              <w:t>частини</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другої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статті</w:t>
            </w:r>
            <w:proofErr w:type="spellEnd"/>
            <w:r w:rsidR="002608F5" w:rsidRPr="00DA3170">
              <w:rPr>
                <w:rFonts w:ascii="Times New Roman" w:eastAsia="Times New Roman" w:hAnsi="Times New Roman" w:cs="Times New Roman"/>
                <w:color w:val="000000"/>
                <w:sz w:val="24"/>
                <w:szCs w:val="24"/>
              </w:rPr>
              <w:t xml:space="preserve"> 41 Закону;</w:t>
            </w:r>
          </w:p>
          <w:p w14:paraId="5F4B440F" w14:textId="068ADDC2"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002608F5" w:rsidRPr="00DA3170">
              <w:rPr>
                <w:rFonts w:ascii="Times New Roman" w:eastAsia="Times New Roman" w:hAnsi="Times New Roman" w:cs="Times New Roman"/>
                <w:color w:val="000000"/>
                <w:sz w:val="24"/>
                <w:szCs w:val="24"/>
              </w:rPr>
              <w:t xml:space="preserve">не </w:t>
            </w:r>
            <w:proofErr w:type="spellStart"/>
            <w:r w:rsidR="002608F5" w:rsidRPr="00DA3170">
              <w:rPr>
                <w:rFonts w:ascii="Times New Roman" w:eastAsia="Times New Roman" w:hAnsi="Times New Roman" w:cs="Times New Roman"/>
                <w:color w:val="000000"/>
                <w:sz w:val="24"/>
                <w:szCs w:val="24"/>
              </w:rPr>
              <w:t>надав</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забезпечення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виконання</w:t>
            </w:r>
            <w:proofErr w:type="spellEnd"/>
            <w:r w:rsidR="002608F5" w:rsidRPr="00DA3170">
              <w:rPr>
                <w:rFonts w:ascii="Times New Roman" w:eastAsia="Times New Roman" w:hAnsi="Times New Roman" w:cs="Times New Roman"/>
                <w:color w:val="000000"/>
                <w:sz w:val="24"/>
                <w:szCs w:val="24"/>
              </w:rPr>
              <w:t xml:space="preserve"> договору про </w:t>
            </w:r>
            <w:proofErr w:type="spellStart"/>
            <w:r w:rsidR="002608F5" w:rsidRPr="00DA3170">
              <w:rPr>
                <w:rFonts w:ascii="Times New Roman" w:eastAsia="Times New Roman" w:hAnsi="Times New Roman" w:cs="Times New Roman"/>
                <w:color w:val="000000"/>
                <w:sz w:val="24"/>
                <w:szCs w:val="24"/>
              </w:rPr>
              <w:t>закупівлю</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якщо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таке</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забезпечення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вимагалося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замовником</w:t>
            </w:r>
            <w:proofErr w:type="spellEnd"/>
            <w:r w:rsidR="002608F5" w:rsidRPr="00DA3170">
              <w:rPr>
                <w:rFonts w:ascii="Times New Roman" w:eastAsia="Times New Roman" w:hAnsi="Times New Roman" w:cs="Times New Roman"/>
                <w:color w:val="000000"/>
                <w:sz w:val="24"/>
                <w:szCs w:val="24"/>
              </w:rPr>
              <w:t>;</w:t>
            </w:r>
          </w:p>
          <w:p w14:paraId="657EC9FD" w14:textId="355414C4" w:rsidR="00EA1AA0" w:rsidRPr="00DA3170" w:rsidRDefault="00A4125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proofErr w:type="spellStart"/>
            <w:r w:rsidR="002608F5" w:rsidRPr="00DA3170">
              <w:rPr>
                <w:rFonts w:ascii="Times New Roman" w:eastAsia="Times New Roman" w:hAnsi="Times New Roman" w:cs="Times New Roman"/>
                <w:color w:val="000000"/>
                <w:sz w:val="24"/>
                <w:szCs w:val="24"/>
              </w:rPr>
              <w:t>надав</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недостовірну</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інформацію</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що</w:t>
            </w:r>
            <w:proofErr w:type="spellEnd"/>
            <w:r w:rsidR="002608F5" w:rsidRPr="00DA3170">
              <w:rPr>
                <w:rFonts w:ascii="Times New Roman" w:eastAsia="Times New Roman" w:hAnsi="Times New Roman" w:cs="Times New Roman"/>
                <w:color w:val="000000"/>
                <w:sz w:val="24"/>
                <w:szCs w:val="24"/>
              </w:rPr>
              <w:t xml:space="preserve"> є </w:t>
            </w:r>
            <w:proofErr w:type="spellStart"/>
            <w:r w:rsidR="002608F5" w:rsidRPr="00DA3170">
              <w:rPr>
                <w:rFonts w:ascii="Times New Roman" w:eastAsia="Times New Roman" w:hAnsi="Times New Roman" w:cs="Times New Roman"/>
                <w:color w:val="000000"/>
                <w:sz w:val="24"/>
                <w:szCs w:val="24"/>
              </w:rPr>
              <w:t>суттєвою</w:t>
            </w:r>
            <w:proofErr w:type="spellEnd"/>
            <w:r w:rsidR="002608F5" w:rsidRPr="00DA3170">
              <w:rPr>
                <w:rFonts w:ascii="Times New Roman" w:eastAsia="Times New Roman" w:hAnsi="Times New Roman" w:cs="Times New Roman"/>
                <w:color w:val="000000"/>
                <w:sz w:val="24"/>
                <w:szCs w:val="24"/>
              </w:rPr>
              <w:t xml:space="preserve"> при </w:t>
            </w:r>
            <w:proofErr w:type="spellStart"/>
            <w:r w:rsidR="002608F5" w:rsidRPr="00DA3170">
              <w:rPr>
                <w:rFonts w:ascii="Times New Roman" w:eastAsia="Times New Roman" w:hAnsi="Times New Roman" w:cs="Times New Roman"/>
                <w:color w:val="000000"/>
                <w:sz w:val="24"/>
                <w:szCs w:val="24"/>
              </w:rPr>
              <w:t>визначенні</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результатів</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процедури</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 xml:space="preserve">, яку </w:t>
            </w:r>
            <w:proofErr w:type="spellStart"/>
            <w:r w:rsidR="002608F5" w:rsidRPr="00DA3170">
              <w:rPr>
                <w:rFonts w:ascii="Times New Roman" w:eastAsia="Times New Roman" w:hAnsi="Times New Roman" w:cs="Times New Roman"/>
                <w:color w:val="000000"/>
                <w:sz w:val="24"/>
                <w:szCs w:val="24"/>
              </w:rPr>
              <w:t>замовником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виявлено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згідно</w:t>
            </w:r>
            <w:proofErr w:type="spellEnd"/>
            <w:r w:rsidR="002608F5" w:rsidRPr="00DA3170">
              <w:rPr>
                <w:rFonts w:ascii="Times New Roman" w:eastAsia="Times New Roman" w:hAnsi="Times New Roman" w:cs="Times New Roman"/>
                <w:color w:val="000000"/>
                <w:sz w:val="24"/>
                <w:szCs w:val="24"/>
              </w:rPr>
              <w:t xml:space="preserve"> з </w:t>
            </w:r>
            <w:proofErr w:type="spellStart"/>
            <w:r w:rsidR="002608F5" w:rsidRPr="00DA3170">
              <w:rPr>
                <w:rFonts w:ascii="Times New Roman" w:eastAsia="Times New Roman" w:hAnsi="Times New Roman" w:cs="Times New Roman"/>
                <w:color w:val="000000"/>
                <w:sz w:val="24"/>
                <w:szCs w:val="24"/>
              </w:rPr>
              <w:t>абзацом</w:t>
            </w:r>
            <w:proofErr w:type="spellEnd"/>
            <w:r w:rsidR="002608F5" w:rsidRPr="00DA3170">
              <w:rPr>
                <w:rFonts w:ascii="Times New Roman" w:eastAsia="Times New Roman" w:hAnsi="Times New Roman" w:cs="Times New Roman"/>
                <w:color w:val="000000"/>
                <w:sz w:val="24"/>
                <w:szCs w:val="24"/>
              </w:rPr>
              <w:t xml:space="preserve"> другим</w:t>
            </w:r>
            <w:r w:rsidR="002608F5" w:rsidRPr="00DA3170">
              <w:rPr>
                <w:rFonts w:ascii="Times New Roman" w:eastAsia="Times New Roman" w:hAnsi="Times New Roman" w:cs="Times New Roman"/>
                <w:color w:val="000000"/>
                <w:sz w:val="24"/>
                <w:szCs w:val="24"/>
              </w:rPr>
              <w:br/>
            </w:r>
            <w:proofErr w:type="spellStart"/>
            <w:r w:rsidR="002608F5" w:rsidRPr="00DA3170">
              <w:rPr>
                <w:rFonts w:ascii="Times New Roman" w:eastAsia="Times New Roman" w:hAnsi="Times New Roman" w:cs="Times New Roman"/>
                <w:color w:val="000000"/>
                <w:sz w:val="24"/>
                <w:szCs w:val="24"/>
              </w:rPr>
              <w:t>частини</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п’ятнадцятої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статті</w:t>
            </w:r>
            <w:proofErr w:type="spellEnd"/>
            <w:r w:rsidR="002608F5" w:rsidRPr="00DA3170">
              <w:rPr>
                <w:rFonts w:ascii="Times New Roman" w:eastAsia="Times New Roman" w:hAnsi="Times New Roman" w:cs="Times New Roman"/>
                <w:color w:val="000000"/>
                <w:sz w:val="24"/>
                <w:szCs w:val="24"/>
              </w:rPr>
              <w:t xml:space="preserve"> 29 Закону.</w:t>
            </w:r>
          </w:p>
          <w:p w14:paraId="4C17E73F" w14:textId="77777777" w:rsidR="00EA1AA0" w:rsidRPr="00DA3170" w:rsidRDefault="002608F5">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аргументації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w:t>
            </w:r>
          </w:p>
          <w:p w14:paraId="4C0F2AC9" w14:textId="197539C3" w:rsidR="00EA1AA0" w:rsidRPr="00DA3170" w:rsidRDefault="00A4125E">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proofErr w:type="spellStart"/>
            <w:r w:rsidR="002608F5" w:rsidRPr="00DA3170">
              <w:rPr>
                <w:rFonts w:ascii="Times New Roman" w:eastAsia="Times New Roman" w:hAnsi="Times New Roman" w:cs="Times New Roman"/>
                <w:color w:val="000000"/>
                <w:sz w:val="24"/>
                <w:szCs w:val="24"/>
              </w:rPr>
              <w:t>учасник</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процедури</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надав</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неналежне</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обґрунтування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щодо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цін</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або</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вартості</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відповідних</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товарів</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робіт</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чи</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послуг</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тендерної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пропозиції</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що</w:t>
            </w:r>
            <w:proofErr w:type="spellEnd"/>
            <w:r w:rsidR="002608F5" w:rsidRPr="00DA3170">
              <w:rPr>
                <w:rFonts w:ascii="Times New Roman" w:eastAsia="Times New Roman" w:hAnsi="Times New Roman" w:cs="Times New Roman"/>
                <w:color w:val="000000"/>
                <w:sz w:val="24"/>
                <w:szCs w:val="24"/>
              </w:rPr>
              <w:t xml:space="preserve"> є аномально </w:t>
            </w:r>
            <w:proofErr w:type="spellStart"/>
            <w:r w:rsidR="002608F5" w:rsidRPr="00DA3170">
              <w:rPr>
                <w:rFonts w:ascii="Times New Roman" w:eastAsia="Times New Roman" w:hAnsi="Times New Roman" w:cs="Times New Roman"/>
                <w:color w:val="000000"/>
                <w:sz w:val="24"/>
                <w:szCs w:val="24"/>
              </w:rPr>
              <w:t>низькою</w:t>
            </w:r>
            <w:proofErr w:type="spellEnd"/>
            <w:r w:rsidR="002608F5" w:rsidRPr="00DA3170">
              <w:rPr>
                <w:rFonts w:ascii="Times New Roman" w:eastAsia="Times New Roman" w:hAnsi="Times New Roman" w:cs="Times New Roman"/>
                <w:color w:val="000000"/>
                <w:sz w:val="24"/>
                <w:szCs w:val="24"/>
              </w:rPr>
              <w:t>;</w:t>
            </w:r>
          </w:p>
          <w:p w14:paraId="7CE9451F" w14:textId="77777777" w:rsidR="00EA1AA0" w:rsidRPr="00DA3170" w:rsidRDefault="002608F5">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виконав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зобов’язання</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раніше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укладеним</w:t>
            </w:r>
            <w:proofErr w:type="spellEnd"/>
            <w:r w:rsidRPr="00DA3170">
              <w:rPr>
                <w:rFonts w:ascii="Times New Roman" w:eastAsia="Times New Roman" w:hAnsi="Times New Roman" w:cs="Times New Roman"/>
                <w:color w:val="000000"/>
                <w:sz w:val="24"/>
                <w:szCs w:val="24"/>
              </w:rPr>
              <w:t xml:space="preserve"> договором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цим</w:t>
            </w:r>
            <w:proofErr w:type="spellEnd"/>
            <w:r w:rsidRPr="00DA3170">
              <w:rPr>
                <w:rFonts w:ascii="Times New Roman" w:eastAsia="Times New Roman" w:hAnsi="Times New Roman" w:cs="Times New Roman"/>
                <w:color w:val="000000"/>
                <w:sz w:val="24"/>
                <w:szCs w:val="24"/>
              </w:rPr>
              <w:t xml:space="preserve"> самим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призвело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санкції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штрафів</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відшкодування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збитків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трьох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років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наданням</w:t>
            </w:r>
            <w:proofErr w:type="spellEnd"/>
            <w:r w:rsidRPr="00DA3170">
              <w:rPr>
                <w:rFonts w:ascii="Times New Roman" w:eastAsia="Times New Roman" w:hAnsi="Times New Roman" w:cs="Times New Roman"/>
                <w:color w:val="000000"/>
                <w:sz w:val="24"/>
                <w:szCs w:val="24"/>
              </w:rPr>
              <w:t xml:space="preserve"> документального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до такого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санкції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суду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добровільної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сплати</w:t>
            </w:r>
            <w:proofErr w:type="spellEnd"/>
            <w:r w:rsidRPr="00DA3170">
              <w:rPr>
                <w:rFonts w:ascii="Times New Roman" w:eastAsia="Times New Roman" w:hAnsi="Times New Roman" w:cs="Times New Roman"/>
                <w:color w:val="000000"/>
                <w:sz w:val="24"/>
                <w:szCs w:val="24"/>
              </w:rPr>
              <w:t xml:space="preserve"> штрафу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відшкодування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збитків</w:t>
            </w:r>
            <w:proofErr w:type="spellEnd"/>
            <w:r w:rsidRPr="00DA3170">
              <w:rPr>
                <w:rFonts w:ascii="Times New Roman" w:eastAsia="Times New Roman" w:hAnsi="Times New Roman" w:cs="Times New Roman"/>
                <w:color w:val="000000"/>
                <w:sz w:val="24"/>
                <w:szCs w:val="24"/>
              </w:rPr>
              <w:t>).</w:t>
            </w:r>
          </w:p>
          <w:p w14:paraId="1C0DA9E1" w14:textId="7569B510" w:rsidR="00EA1AA0" w:rsidRPr="00DA3170" w:rsidRDefault="002608F5" w:rsidP="00F00AC0">
            <w:pPr>
              <w:spacing w:before="120" w:after="240" w:line="240" w:lineRule="auto"/>
              <w:ind w:firstLine="555"/>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посиланням</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відповідні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положення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відповідають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чому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полягає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дня з дня </w:t>
            </w:r>
            <w:proofErr w:type="spellStart"/>
            <w:r w:rsidRPr="00DA3170">
              <w:rPr>
                <w:rFonts w:ascii="Times New Roman" w:eastAsia="Times New Roman" w:hAnsi="Times New Roman" w:cs="Times New Roman"/>
                <w:color w:val="000000"/>
                <w:sz w:val="24"/>
                <w:szCs w:val="24"/>
              </w:rPr>
              <w:t>ухвалення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оприлюднюється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та автоматично </w:t>
            </w:r>
            <w:proofErr w:type="spellStart"/>
            <w:r w:rsidRPr="00DA3170">
              <w:rPr>
                <w:rFonts w:ascii="Times New Roman" w:eastAsia="Times New Roman" w:hAnsi="Times New Roman" w:cs="Times New Roman"/>
                <w:color w:val="000000"/>
                <w:sz w:val="24"/>
                <w:szCs w:val="24"/>
              </w:rPr>
              <w:t>надсилається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переможцю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відхилена</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33ADAB4" w14:textId="77777777" w:rsidR="00EA1AA0" w:rsidRPr="00DA3170" w:rsidRDefault="002608F5">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недостатньою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аргументацію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повідомленні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звернутися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інформацію</w:t>
            </w:r>
            <w:proofErr w:type="spellEnd"/>
            <w:r w:rsidRPr="00DA3170">
              <w:rPr>
                <w:rFonts w:ascii="Times New Roman" w:eastAsia="Times New Roman" w:hAnsi="Times New Roman" w:cs="Times New Roman"/>
                <w:color w:val="000000"/>
                <w:sz w:val="24"/>
                <w:szCs w:val="24"/>
              </w:rPr>
              <w:t xml:space="preserve"> про причини </w:t>
            </w:r>
            <w:proofErr w:type="spellStart"/>
            <w:r w:rsidRPr="00DA3170">
              <w:rPr>
                <w:rFonts w:ascii="Times New Roman" w:eastAsia="Times New Roman" w:hAnsi="Times New Roman" w:cs="Times New Roman"/>
                <w:color w:val="000000"/>
                <w:sz w:val="24"/>
                <w:szCs w:val="24"/>
              </w:rPr>
              <w:t>невідповідності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відповідь</w:t>
            </w:r>
            <w:proofErr w:type="spellEnd"/>
            <w:r w:rsidRPr="00DA3170">
              <w:rPr>
                <w:rFonts w:ascii="Times New Roman" w:eastAsia="Times New Roman" w:hAnsi="Times New Roman" w:cs="Times New Roman"/>
                <w:color w:val="000000"/>
                <w:sz w:val="24"/>
                <w:szCs w:val="24"/>
              </w:rPr>
              <w:t xml:space="preserve"> з такою </w:t>
            </w:r>
            <w:proofErr w:type="spellStart"/>
            <w:r w:rsidRPr="00DA3170">
              <w:rPr>
                <w:rFonts w:ascii="Times New Roman" w:eastAsia="Times New Roman" w:hAnsi="Times New Roman" w:cs="Times New Roman"/>
                <w:color w:val="000000"/>
                <w:sz w:val="24"/>
                <w:szCs w:val="24"/>
              </w:rPr>
              <w:t>інформацією</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пізніш</w:t>
            </w:r>
            <w:proofErr w:type="spellEnd"/>
            <w:r w:rsidRPr="00DA3170">
              <w:rPr>
                <w:rFonts w:ascii="Times New Roman" w:eastAsia="Times New Roman" w:hAnsi="Times New Roman" w:cs="Times New Roman"/>
                <w:color w:val="000000"/>
                <w:sz w:val="24"/>
                <w:szCs w:val="24"/>
              </w:rPr>
              <w:t xml:space="preserve"> як через </w:t>
            </w:r>
            <w:proofErr w:type="spellStart"/>
            <w:r w:rsidRPr="00DA3170">
              <w:rPr>
                <w:rFonts w:ascii="Times New Roman" w:eastAsia="Times New Roman" w:hAnsi="Times New Roman" w:cs="Times New Roman"/>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дні</w:t>
            </w:r>
            <w:proofErr w:type="spellEnd"/>
            <w:r w:rsidRPr="00DA3170">
              <w:rPr>
                <w:rFonts w:ascii="Times New Roman" w:eastAsia="Times New Roman" w:hAnsi="Times New Roman" w:cs="Times New Roman"/>
                <w:color w:val="000000"/>
                <w:sz w:val="24"/>
                <w:szCs w:val="24"/>
              </w:rPr>
              <w:t xml:space="preserve"> з дня </w:t>
            </w:r>
            <w:proofErr w:type="spellStart"/>
            <w:r w:rsidRPr="00DA3170">
              <w:rPr>
                <w:rFonts w:ascii="Times New Roman" w:eastAsia="Times New Roman" w:hAnsi="Times New Roman" w:cs="Times New Roman"/>
                <w:color w:val="000000"/>
                <w:sz w:val="24"/>
                <w:szCs w:val="24"/>
              </w:rPr>
              <w:t>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звернення</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 але до моменту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10 Закону.</w:t>
            </w:r>
          </w:p>
          <w:p w14:paraId="13E50D8D" w14:textId="77777777" w:rsidR="00EA1AA0" w:rsidRPr="00DA3170" w:rsidRDefault="00EA1AA0">
            <w:pPr>
              <w:spacing w:before="120" w:after="240" w:line="240" w:lineRule="auto"/>
              <w:ind w:firstLine="566"/>
              <w:jc w:val="both"/>
              <w:rPr>
                <w:rFonts w:ascii="Times New Roman" w:eastAsia="Times New Roman" w:hAnsi="Times New Roman" w:cs="Times New Roman"/>
                <w:color w:val="000000"/>
                <w:sz w:val="24"/>
                <w:szCs w:val="24"/>
              </w:rPr>
            </w:pPr>
          </w:p>
          <w:p w14:paraId="55458BC0" w14:textId="77777777" w:rsidR="00EA1AA0" w:rsidRPr="00DA3170" w:rsidRDefault="00EA1AA0">
            <w:pPr>
              <w:widowControl w:val="0"/>
              <w:spacing w:after="120" w:line="240" w:lineRule="auto"/>
              <w:ind w:left="34" w:firstLine="425"/>
              <w:jc w:val="both"/>
              <w:rPr>
                <w:rFonts w:ascii="Times New Roman" w:hAnsi="Times New Roman" w:cs="Times New Roman"/>
                <w:color w:val="000000"/>
              </w:rPr>
            </w:pP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Результати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торгів</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укладання</w:t>
            </w:r>
            <w:proofErr w:type="spellEnd"/>
            <w:r w:rsidRPr="00DA3170">
              <w:rPr>
                <w:rFonts w:ascii="Times New Roman" w:eastAsia="Times New Roman" w:hAnsi="Times New Roman" w:cs="Times New Roman"/>
                <w:b/>
                <w:color w:val="000000"/>
                <w:sz w:val="24"/>
                <w:szCs w:val="24"/>
              </w:rPr>
              <w:t xml:space="preserve"> договору про </w:t>
            </w:r>
            <w:proofErr w:type="spellStart"/>
            <w:r w:rsidRPr="00DA3170">
              <w:rPr>
                <w:rFonts w:ascii="Times New Roman" w:eastAsia="Times New Roman" w:hAnsi="Times New Roman" w:cs="Times New Roman"/>
                <w:b/>
                <w:color w:val="000000"/>
                <w:sz w:val="24"/>
                <w:szCs w:val="24"/>
              </w:rPr>
              <w:t>закупівлю</w:t>
            </w:r>
            <w:proofErr w:type="spellEnd"/>
          </w:p>
        </w:tc>
      </w:tr>
      <w:tr w:rsidR="00EA1AA0" w:rsidRPr="00DA3170" w14:paraId="3DF960C2" w14:textId="77777777">
        <w:trPr>
          <w:trHeight w:val="520"/>
          <w:jc w:val="center"/>
        </w:trPr>
        <w:tc>
          <w:tcPr>
            <w:tcW w:w="576" w:type="dxa"/>
          </w:tcPr>
          <w:p w14:paraId="65AA233D"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такими,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відбулися</w:t>
            </w:r>
            <w:proofErr w:type="spellEnd"/>
          </w:p>
        </w:tc>
        <w:tc>
          <w:tcPr>
            <w:tcW w:w="6769" w:type="dxa"/>
          </w:tcPr>
          <w:p w14:paraId="44A2CAB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відміняє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w:t>
            </w:r>
          </w:p>
          <w:p w14:paraId="34477A17"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подальшої</w:t>
            </w:r>
            <w:proofErr w:type="spellEnd"/>
            <w:r w:rsidRPr="00DA3170">
              <w:rPr>
                <w:rFonts w:ascii="Times New Roman" w:eastAsia="Times New Roman" w:hAnsi="Times New Roman" w:cs="Times New Roman"/>
                <w:color w:val="000000"/>
                <w:sz w:val="24"/>
                <w:szCs w:val="24"/>
              </w:rPr>
              <w:t xml:space="preserve"> потреби в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p w14:paraId="35239342"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w:t>
            </w:r>
            <w:proofErr w:type="spellStart"/>
            <w:r w:rsidRPr="00DA3170">
              <w:rPr>
                <w:rFonts w:ascii="Times New Roman" w:eastAsia="Times New Roman" w:hAnsi="Times New Roman" w:cs="Times New Roman"/>
                <w:color w:val="000000"/>
                <w:sz w:val="24"/>
                <w:szCs w:val="24"/>
              </w:rPr>
              <w:t>неможливості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порушень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виникли</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виявлені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порушення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сфері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публічних</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описом</w:t>
            </w:r>
            <w:proofErr w:type="spellEnd"/>
            <w:r w:rsidRPr="00DA3170">
              <w:rPr>
                <w:rFonts w:ascii="Times New Roman" w:eastAsia="Times New Roman" w:hAnsi="Times New Roman" w:cs="Times New Roman"/>
                <w:color w:val="000000"/>
                <w:sz w:val="24"/>
                <w:szCs w:val="24"/>
              </w:rPr>
              <w:t xml:space="preserve"> таких </w:t>
            </w:r>
            <w:proofErr w:type="spellStart"/>
            <w:r w:rsidRPr="00DA3170">
              <w:rPr>
                <w:rFonts w:ascii="Times New Roman" w:eastAsia="Times New Roman" w:hAnsi="Times New Roman" w:cs="Times New Roman"/>
                <w:color w:val="000000"/>
                <w:sz w:val="24"/>
                <w:szCs w:val="24"/>
              </w:rPr>
              <w:t>порушень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неможливо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усунути</w:t>
            </w:r>
            <w:proofErr w:type="spellEnd"/>
            <w:r w:rsidRPr="00DA3170">
              <w:rPr>
                <w:rFonts w:ascii="Times New Roman" w:eastAsia="Times New Roman" w:hAnsi="Times New Roman" w:cs="Times New Roman"/>
                <w:color w:val="000000"/>
                <w:sz w:val="24"/>
                <w:szCs w:val="24"/>
              </w:rPr>
              <w:t>;</w:t>
            </w:r>
          </w:p>
          <w:p w14:paraId="30D508B8"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3) </w:t>
            </w:r>
            <w:proofErr w:type="spellStart"/>
            <w:r w:rsidRPr="00DA3170">
              <w:rPr>
                <w:rFonts w:ascii="Times New Roman" w:eastAsia="Times New Roman" w:hAnsi="Times New Roman" w:cs="Times New Roman"/>
                <w:color w:val="000000"/>
                <w:sz w:val="24"/>
                <w:szCs w:val="24"/>
              </w:rPr>
              <w:t>скорочення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видатків</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p w14:paraId="77BC4817"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стало </w:t>
            </w:r>
            <w:proofErr w:type="spellStart"/>
            <w:r w:rsidRPr="00DA3170">
              <w:rPr>
                <w:rFonts w:ascii="Times New Roman" w:eastAsia="Times New Roman" w:hAnsi="Times New Roman" w:cs="Times New Roman"/>
                <w:color w:val="000000"/>
                <w:sz w:val="24"/>
                <w:szCs w:val="24"/>
              </w:rPr>
              <w:t>неможливим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внаслідок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непереборної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сили</w:t>
            </w:r>
            <w:proofErr w:type="spellEnd"/>
            <w:r w:rsidRPr="00DA3170">
              <w:rPr>
                <w:rFonts w:ascii="Times New Roman" w:eastAsia="Times New Roman" w:hAnsi="Times New Roman" w:cs="Times New Roman"/>
                <w:color w:val="000000"/>
                <w:sz w:val="24"/>
                <w:szCs w:val="24"/>
              </w:rPr>
              <w:t>.</w:t>
            </w:r>
          </w:p>
          <w:p w14:paraId="0D26A4F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p w14:paraId="1E93BFCC"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автоматично </w:t>
            </w:r>
            <w:proofErr w:type="spellStart"/>
            <w:r w:rsidRPr="00DA3170">
              <w:rPr>
                <w:rFonts w:ascii="Times New Roman" w:eastAsia="Times New Roman" w:hAnsi="Times New Roman" w:cs="Times New Roman"/>
                <w:color w:val="000000"/>
                <w:sz w:val="24"/>
                <w:szCs w:val="24"/>
              </w:rPr>
              <w:t>відміняються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w:t>
            </w:r>
          </w:p>
          <w:p w14:paraId="2531B8B2" w14:textId="3389CE39"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була</w:t>
            </w:r>
            <w:proofErr w:type="spellEnd"/>
            <w:r w:rsidRPr="00DA3170">
              <w:rPr>
                <w:rFonts w:ascii="Times New Roman" w:eastAsia="Times New Roman" w:hAnsi="Times New Roman" w:cs="Times New Roman"/>
                <w:color w:val="000000"/>
                <w:sz w:val="24"/>
                <w:szCs w:val="24"/>
              </w:rPr>
              <w:t xml:space="preserve"> подана одна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відхилена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Особливостями</w:t>
            </w:r>
            <w:proofErr w:type="spellEnd"/>
            <w:r w:rsidRPr="00DA3170">
              <w:rPr>
                <w:rFonts w:ascii="Times New Roman" w:eastAsia="Times New Roman" w:hAnsi="Times New Roman" w:cs="Times New Roman"/>
                <w:color w:val="000000"/>
                <w:sz w:val="24"/>
                <w:szCs w:val="24"/>
              </w:rPr>
              <w:t>;</w:t>
            </w:r>
          </w:p>
          <w:p w14:paraId="7F87585B" w14:textId="48B9214C"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w:t>
            </w:r>
            <w:proofErr w:type="spellStart"/>
            <w:r w:rsidRPr="00DA3170">
              <w:rPr>
                <w:rFonts w:ascii="Times New Roman" w:eastAsia="Times New Roman" w:hAnsi="Times New Roman" w:cs="Times New Roman"/>
                <w:color w:val="000000"/>
                <w:sz w:val="24"/>
                <w:szCs w:val="24"/>
              </w:rPr>
              <w:t>неподання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жодної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торгах у строк, </w:t>
            </w:r>
            <w:proofErr w:type="spellStart"/>
            <w:r w:rsidRPr="00DA3170">
              <w:rPr>
                <w:rFonts w:ascii="Times New Roman" w:eastAsia="Times New Roman" w:hAnsi="Times New Roman" w:cs="Times New Roman"/>
                <w:color w:val="000000"/>
                <w:sz w:val="24"/>
                <w:szCs w:val="24"/>
              </w:rPr>
              <w:t>встановлений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Особливостями</w:t>
            </w:r>
            <w:proofErr w:type="spellEnd"/>
            <w:r w:rsidRPr="00DA3170">
              <w:rPr>
                <w:rFonts w:ascii="Times New Roman" w:eastAsia="Times New Roman" w:hAnsi="Times New Roman" w:cs="Times New Roman"/>
                <w:color w:val="000000"/>
                <w:sz w:val="24"/>
                <w:szCs w:val="24"/>
              </w:rPr>
              <w:t>.</w:t>
            </w:r>
          </w:p>
          <w:p w14:paraId="06559725"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настання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відміни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цим</w:t>
            </w:r>
            <w:proofErr w:type="spellEnd"/>
            <w:r w:rsidRPr="00DA3170">
              <w:rPr>
                <w:rFonts w:ascii="Times New Roman" w:eastAsia="Times New Roman" w:hAnsi="Times New Roman" w:cs="Times New Roman"/>
                <w:color w:val="000000"/>
                <w:sz w:val="24"/>
                <w:szCs w:val="24"/>
              </w:rPr>
              <w:t xml:space="preserve"> пунктом, </w:t>
            </w:r>
            <w:proofErr w:type="spellStart"/>
            <w:r w:rsidRPr="00DA3170">
              <w:rPr>
                <w:rFonts w:ascii="Times New Roman" w:eastAsia="Times New Roman" w:hAnsi="Times New Roman" w:cs="Times New Roman"/>
                <w:color w:val="000000"/>
                <w:sz w:val="24"/>
                <w:szCs w:val="24"/>
              </w:rPr>
              <w:t>оприлюднюється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відміну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1C94122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відмінені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частково</w:t>
            </w:r>
            <w:proofErr w:type="spellEnd"/>
            <w:r w:rsidRPr="00DA3170">
              <w:rPr>
                <w:rFonts w:ascii="Times New Roman" w:eastAsia="Times New Roman" w:hAnsi="Times New Roman" w:cs="Times New Roman"/>
                <w:color w:val="000000"/>
                <w:sz w:val="24"/>
                <w:szCs w:val="24"/>
              </w:rPr>
              <w:t xml:space="preserve"> (за лотом).</w:t>
            </w:r>
          </w:p>
          <w:p w14:paraId="77882B7D"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відміну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автоматично </w:t>
            </w:r>
            <w:proofErr w:type="spellStart"/>
            <w:r w:rsidRPr="00DA3170">
              <w:rPr>
                <w:rFonts w:ascii="Times New Roman" w:eastAsia="Times New Roman" w:hAnsi="Times New Roman" w:cs="Times New Roman"/>
                <w:color w:val="000000"/>
                <w:sz w:val="24"/>
                <w:szCs w:val="24"/>
              </w:rPr>
              <w:t>надсилається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в день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w:t>
            </w:r>
          </w:p>
        </w:tc>
      </w:tr>
      <w:tr w:rsidR="00EA1AA0" w:rsidRPr="00DA3170" w14:paraId="37694126" w14:textId="77777777">
        <w:trPr>
          <w:trHeight w:val="520"/>
          <w:jc w:val="center"/>
        </w:trPr>
        <w:tc>
          <w:tcPr>
            <w:tcW w:w="576" w:type="dxa"/>
          </w:tcPr>
          <w:p w14:paraId="2301C02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1536660D"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
        </w:tc>
        <w:tc>
          <w:tcPr>
            <w:tcW w:w="6769" w:type="dxa"/>
          </w:tcPr>
          <w:p w14:paraId="62F5C32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метою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укладено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раніше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через </w:t>
            </w:r>
            <w:r w:rsidRPr="00DA3170">
              <w:rPr>
                <w:rFonts w:ascii="Times New Roman" w:eastAsia="Times New Roman" w:hAnsi="Times New Roman" w:cs="Times New Roman"/>
                <w:sz w:val="24"/>
                <w:szCs w:val="24"/>
              </w:rPr>
              <w:t>5</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lastRenderedPageBreak/>
              <w:t>повідомлення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намір</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укласти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p w14:paraId="094DC056"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пізніше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через 15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дня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намір</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укласти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обґрунтованої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строк для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 xml:space="preserve"> до 60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w:t>
            </w:r>
          </w:p>
          <w:p w14:paraId="06D86A0E" w14:textId="77777777" w:rsidR="00EA1AA0" w:rsidRPr="00DA3170" w:rsidRDefault="002608F5">
            <w:pPr>
              <w:widowControl w:val="0"/>
              <w:spacing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скарги</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органу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намір</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укласти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строку для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призупиняється</w:t>
            </w:r>
            <w:proofErr w:type="spellEnd"/>
            <w:r w:rsidRPr="00DA3170">
              <w:rPr>
                <w:rFonts w:ascii="Times New Roman" w:eastAsia="Times New Roman" w:hAnsi="Times New Roman" w:cs="Times New Roman"/>
                <w:color w:val="000000"/>
                <w:sz w:val="24"/>
                <w:szCs w:val="24"/>
              </w:rPr>
              <w:t>.</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62F0301E" w14:textId="77777777" w:rsidR="00EA1AA0" w:rsidRPr="00DA3170" w:rsidRDefault="002608F5">
            <w:pPr>
              <w:widowControl w:val="0"/>
              <w:spacing w:before="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w:t>
            </w:r>
            <w:proofErr w:type="spellStart"/>
            <w:r w:rsidRPr="00DA3170">
              <w:rPr>
                <w:rFonts w:ascii="Times New Roman" w:eastAsia="Times New Roman" w:hAnsi="Times New Roman" w:cs="Times New Roman"/>
                <w:color w:val="000000"/>
                <w:sz w:val="24"/>
                <w:szCs w:val="24"/>
              </w:rPr>
              <w:t>складається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предмету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
          <w:p w14:paraId="3372CB3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w:t>
            </w:r>
            <w:proofErr w:type="spellStart"/>
            <w:r w:rsidRPr="00DA3170">
              <w:rPr>
                <w:rFonts w:ascii="Times New Roman" w:eastAsia="Times New Roman" w:hAnsi="Times New Roman" w:cs="Times New Roman"/>
                <w:color w:val="000000"/>
                <w:sz w:val="24"/>
                <w:szCs w:val="24"/>
              </w:rPr>
              <w:t>викладено</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4</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EAA810" w14:textId="77777777" w:rsidR="00EA1AA0" w:rsidRPr="00DA3170" w:rsidRDefault="002608F5">
            <w:pPr>
              <w:keepNext/>
              <w:keepLines/>
              <w:spacing w:line="240" w:lineRule="auto"/>
              <w:jc w:val="both"/>
              <w:rPr>
                <w:rFonts w:ascii="Times New Roman" w:eastAsia="Times New Roman" w:hAnsi="Times New Roman" w:cs="Times New Roman"/>
                <w:color w:val="000000"/>
                <w:sz w:val="24"/>
                <w:szCs w:val="24"/>
              </w:rPr>
            </w:pPr>
            <w:proofErr w:type="spellStart"/>
            <w:r w:rsidRPr="00E05106">
              <w:rPr>
                <w:rFonts w:ascii="Times New Roman" w:eastAsia="Times New Roman" w:hAnsi="Times New Roman" w:cs="Times New Roman"/>
                <w:b/>
                <w:color w:val="000000"/>
                <w:sz w:val="24"/>
                <w:szCs w:val="24"/>
              </w:rPr>
              <w:t>Переможець</w:t>
            </w:r>
            <w:proofErr w:type="spellEnd"/>
            <w:r w:rsidRPr="00E05106">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повинен </w:t>
            </w:r>
            <w:proofErr w:type="spellStart"/>
            <w:r w:rsidRPr="00E05106">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color w:val="000000"/>
                <w:sz w:val="24"/>
                <w:szCs w:val="24"/>
              </w:rPr>
              <w:t>:</w:t>
            </w:r>
          </w:p>
          <w:p w14:paraId="263E58AA" w14:textId="77777777" w:rsidR="00EA1AA0" w:rsidRPr="00DA3170" w:rsidRDefault="002608F5">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E05106">
              <w:rPr>
                <w:rFonts w:ascii="Times New Roman" w:eastAsia="Times New Roman" w:hAnsi="Times New Roman" w:cs="Times New Roman"/>
                <w:b/>
                <w:color w:val="000000"/>
                <w:sz w:val="24"/>
                <w:szCs w:val="24"/>
              </w:rPr>
              <w:t>інформацію</w:t>
            </w:r>
            <w:proofErr w:type="spellEnd"/>
            <w:r w:rsidRPr="00E05106">
              <w:rPr>
                <w:rFonts w:ascii="Times New Roman" w:eastAsia="Times New Roman" w:hAnsi="Times New Roman" w:cs="Times New Roman"/>
                <w:b/>
                <w:color w:val="000000"/>
                <w:sz w:val="24"/>
                <w:szCs w:val="24"/>
              </w:rPr>
              <w:t xml:space="preserve"> про право </w:t>
            </w:r>
            <w:proofErr w:type="spellStart"/>
            <w:r w:rsidRPr="00E05106">
              <w:rPr>
                <w:rFonts w:ascii="Times New Roman" w:eastAsia="Times New Roman" w:hAnsi="Times New Roman" w:cs="Times New Roman"/>
                <w:b/>
                <w:color w:val="000000"/>
                <w:sz w:val="24"/>
                <w:szCs w:val="24"/>
              </w:rPr>
              <w:t>підписання</w:t>
            </w:r>
            <w:proofErr w:type="spellEnd"/>
            <w:r w:rsidRPr="00E05106">
              <w:rPr>
                <w:rFonts w:ascii="Times New Roman" w:eastAsia="Times New Roman" w:hAnsi="Times New Roman" w:cs="Times New Roman"/>
                <w:b/>
                <w:color w:val="000000"/>
                <w:sz w:val="24"/>
                <w:szCs w:val="24"/>
              </w:rPr>
              <w:t xml:space="preserve"> договору</w:t>
            </w:r>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w:t>
            </w:r>
            <w:r w:rsidRPr="00DA3170">
              <w:rPr>
                <w:rFonts w:ascii="Times New Roman" w:hAnsi="Times New Roman" w:cs="Times New Roman"/>
                <w:color w:val="000000"/>
              </w:rPr>
              <w:t xml:space="preserve"> </w:t>
            </w:r>
            <w:proofErr w:type="spellStart"/>
            <w:r w:rsidRPr="00DA3170">
              <w:rPr>
                <w:rFonts w:ascii="Times New Roman" w:hAnsi="Times New Roman" w:cs="Times New Roman"/>
                <w:color w:val="000000"/>
              </w:rPr>
              <w:t>р</w:t>
            </w:r>
            <w:r w:rsidRPr="00DA3170">
              <w:rPr>
                <w:rFonts w:ascii="Times New Roman" w:eastAsia="Times New Roman" w:hAnsi="Times New Roman" w:cs="Times New Roman"/>
                <w:color w:val="000000"/>
                <w:sz w:val="24"/>
                <w:szCs w:val="24"/>
              </w:rPr>
              <w:t>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загальних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предметом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по </w:t>
            </w:r>
            <w:proofErr w:type="spellStart"/>
            <w:r w:rsidRPr="00DA3170">
              <w:rPr>
                <w:rFonts w:ascii="Times New Roman" w:eastAsia="Times New Roman" w:hAnsi="Times New Roman" w:cs="Times New Roman"/>
                <w:color w:val="000000"/>
                <w:sz w:val="24"/>
                <w:szCs w:val="24"/>
              </w:rPr>
              <w:t>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50 %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чистих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станом на </w:t>
            </w:r>
            <w:proofErr w:type="spellStart"/>
            <w:r w:rsidRPr="00DA3170">
              <w:rPr>
                <w:rFonts w:ascii="Times New Roman" w:eastAsia="Times New Roman" w:hAnsi="Times New Roman" w:cs="Times New Roman"/>
                <w:color w:val="000000"/>
                <w:sz w:val="24"/>
                <w:szCs w:val="24"/>
              </w:rPr>
              <w:t>кінець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попереднього</w:t>
            </w:r>
            <w:proofErr w:type="spellEnd"/>
            <w:r w:rsidRPr="00DA3170">
              <w:rPr>
                <w:rFonts w:ascii="Times New Roman" w:eastAsia="Times New Roman" w:hAnsi="Times New Roman" w:cs="Times New Roman"/>
                <w:color w:val="000000"/>
                <w:sz w:val="24"/>
                <w:szCs w:val="24"/>
              </w:rPr>
              <w:t xml:space="preserve"> кварталу,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пояснення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вищезазначену</w:t>
            </w:r>
            <w:proofErr w:type="spellEnd"/>
            <w:r w:rsidRPr="00DA3170">
              <w:rPr>
                <w:rFonts w:ascii="Times New Roman" w:eastAsia="Times New Roman" w:hAnsi="Times New Roman" w:cs="Times New Roman"/>
                <w:color w:val="000000"/>
                <w:sz w:val="24"/>
                <w:szCs w:val="24"/>
              </w:rPr>
              <w:t xml:space="preserve"> межу.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організаційно</w:t>
            </w:r>
            <w:proofErr w:type="spellEnd"/>
            <w:r w:rsidRPr="00DA3170">
              <w:rPr>
                <w:rFonts w:ascii="Times New Roman" w:eastAsia="Times New Roman" w:hAnsi="Times New Roman" w:cs="Times New Roman"/>
                <w:color w:val="000000"/>
                <w:sz w:val="24"/>
                <w:szCs w:val="24"/>
              </w:rPr>
              <w:t xml:space="preserve">-правовою формою: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обмеженою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додатковою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70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акціонерні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товариства</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є</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акціонерним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товариством</w:t>
            </w:r>
            <w:proofErr w:type="spellEnd"/>
            <w:r w:rsidRPr="00DA3170">
              <w:rPr>
                <w:rFonts w:ascii="Times New Roman" w:eastAsia="Times New Roman" w:hAnsi="Times New Roman" w:cs="Times New Roman"/>
                <w:color w:val="000000"/>
                <w:sz w:val="24"/>
                <w:szCs w:val="24"/>
              </w:rPr>
              <w:t>).</w:t>
            </w:r>
          </w:p>
          <w:p w14:paraId="40DC25FC"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копію</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чинної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ліцензії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або</w:t>
            </w:r>
            <w:proofErr w:type="spellEnd"/>
            <w:r w:rsidRPr="00E05106">
              <w:rPr>
                <w:rFonts w:ascii="Times New Roman" w:eastAsia="Times New Roman" w:hAnsi="Times New Roman" w:cs="Times New Roman"/>
                <w:b/>
                <w:color w:val="000000"/>
                <w:sz w:val="24"/>
                <w:szCs w:val="24"/>
              </w:rPr>
              <w:t xml:space="preserve"> документа</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дозвільного</w:t>
            </w:r>
            <w:proofErr w:type="spellEnd"/>
            <w:r w:rsidRPr="00DA3170">
              <w:rPr>
                <w:rFonts w:ascii="Times New Roman" w:eastAsia="Times New Roman" w:hAnsi="Times New Roman" w:cs="Times New Roman"/>
                <w:color w:val="000000"/>
                <w:sz w:val="24"/>
                <w:szCs w:val="24"/>
              </w:rPr>
              <w:t xml:space="preserve"> характеру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виду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такого виду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законом.</w:t>
            </w:r>
          </w:p>
        </w:tc>
      </w:tr>
      <w:tr w:rsidR="00EA1AA0" w:rsidRPr="00DA3170" w14:paraId="0DC4171E" w14:textId="77777777">
        <w:trPr>
          <w:trHeight w:val="520"/>
          <w:jc w:val="center"/>
        </w:trPr>
        <w:tc>
          <w:tcPr>
            <w:tcW w:w="576" w:type="dxa"/>
          </w:tcPr>
          <w:p w14:paraId="0CAF37E5"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38FFF7CD"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Істотні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включаються</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договору</w:t>
            </w:r>
            <w:proofErr w:type="gram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4ED2425F"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дозвіл</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ліцензію</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певного</w:t>
            </w:r>
            <w:proofErr w:type="spellEnd"/>
            <w:r w:rsidRPr="00DA3170">
              <w:rPr>
                <w:rFonts w:ascii="Times New Roman" w:eastAsia="Times New Roman" w:hAnsi="Times New Roman" w:cs="Times New Roman"/>
                <w:color w:val="000000"/>
                <w:sz w:val="24"/>
                <w:szCs w:val="24"/>
              </w:rPr>
              <w:t xml:space="preserve"> виду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дозволу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такого виду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w:t>
            </w:r>
          </w:p>
          <w:p w14:paraId="73491A9D" w14:textId="421D712C" w:rsidR="00EA1AA0" w:rsidRPr="00DA3170" w:rsidRDefault="002608F5">
            <w:pPr>
              <w:widowControl w:val="0"/>
              <w:spacing w:before="120" w:after="240"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Договір</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закупівлю</w:t>
            </w:r>
            <w:proofErr w:type="spellEnd"/>
            <w:r w:rsidRPr="00DA3170">
              <w:rPr>
                <w:rFonts w:ascii="Times New Roman" w:eastAsia="Times New Roman" w:hAnsi="Times New Roman" w:cs="Times New Roman"/>
                <w:sz w:val="24"/>
                <w:szCs w:val="24"/>
              </w:rPr>
              <w:t xml:space="preserve"> за результатами </w:t>
            </w:r>
            <w:proofErr w:type="spellStart"/>
            <w:r w:rsidRPr="00DA3170">
              <w:rPr>
                <w:rFonts w:ascii="Times New Roman" w:eastAsia="Times New Roman" w:hAnsi="Times New Roman" w:cs="Times New Roman"/>
                <w:sz w:val="24"/>
                <w:szCs w:val="24"/>
              </w:rPr>
              <w:t>проведеної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згідно</w:t>
            </w:r>
            <w:proofErr w:type="spellEnd"/>
            <w:r w:rsidRPr="00DA3170">
              <w:rPr>
                <w:rFonts w:ascii="Times New Roman" w:eastAsia="Times New Roman" w:hAnsi="Times New Roman" w:cs="Times New Roman"/>
                <w:sz w:val="24"/>
                <w:szCs w:val="24"/>
              </w:rPr>
              <w:t xml:space="preserve"> з пунктами 10 і 13 </w:t>
            </w:r>
            <w:r w:rsidR="00F00AC0">
              <w:rPr>
                <w:rFonts w:ascii="Times New Roman" w:eastAsia="Times New Roman" w:hAnsi="Times New Roman" w:cs="Times New Roman"/>
                <w:sz w:val="24"/>
                <w:szCs w:val="24"/>
                <w:lang w:val="uk-UA"/>
              </w:rPr>
              <w:t>О</w:t>
            </w:r>
            <w:proofErr w:type="spellStart"/>
            <w:r w:rsidRPr="00DA3170">
              <w:rPr>
                <w:rFonts w:ascii="Times New Roman" w:eastAsia="Times New Roman" w:hAnsi="Times New Roman" w:cs="Times New Roman"/>
                <w:sz w:val="24"/>
                <w:szCs w:val="24"/>
              </w:rPr>
              <w:t>собливостей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укладається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відповідно</w:t>
            </w:r>
            <w:proofErr w:type="spellEnd"/>
            <w:r w:rsidRPr="00DA3170">
              <w:rPr>
                <w:rFonts w:ascii="Times New Roman" w:eastAsia="Times New Roman" w:hAnsi="Times New Roman" w:cs="Times New Roman"/>
                <w:sz w:val="24"/>
                <w:szCs w:val="24"/>
              </w:rPr>
              <w:t xml:space="preserve"> до </w:t>
            </w:r>
            <w:proofErr w:type="spellStart"/>
            <w:r w:rsidRPr="00DA3170">
              <w:rPr>
                <w:rFonts w:ascii="Times New Roman" w:eastAsia="Times New Roman" w:hAnsi="Times New Roman" w:cs="Times New Roman"/>
                <w:sz w:val="24"/>
                <w:szCs w:val="24"/>
              </w:rPr>
              <w:t>Цивільного</w:t>
            </w:r>
            <w:proofErr w:type="spellEnd"/>
            <w:r w:rsidRPr="00DA3170">
              <w:rPr>
                <w:rFonts w:ascii="Times New Roman" w:eastAsia="Times New Roman" w:hAnsi="Times New Roman" w:cs="Times New Roman"/>
                <w:sz w:val="24"/>
                <w:szCs w:val="24"/>
              </w:rPr>
              <w:t xml:space="preserve"> і </w:t>
            </w:r>
            <w:proofErr w:type="spellStart"/>
            <w:r w:rsidRPr="00DA3170">
              <w:rPr>
                <w:rFonts w:ascii="Times New Roman" w:eastAsia="Times New Roman" w:hAnsi="Times New Roman" w:cs="Times New Roman"/>
                <w:sz w:val="24"/>
                <w:szCs w:val="24"/>
              </w:rPr>
              <w:t>Господарського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кодексів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України</w:t>
            </w:r>
            <w:proofErr w:type="spellEnd"/>
            <w:r w:rsidRPr="00DA3170">
              <w:rPr>
                <w:rFonts w:ascii="Times New Roman" w:eastAsia="Times New Roman" w:hAnsi="Times New Roman" w:cs="Times New Roman"/>
                <w:sz w:val="24"/>
                <w:szCs w:val="24"/>
              </w:rPr>
              <w:t xml:space="preserve"> з </w:t>
            </w:r>
            <w:proofErr w:type="spellStart"/>
            <w:r w:rsidRPr="00DA3170">
              <w:rPr>
                <w:rFonts w:ascii="Times New Roman" w:eastAsia="Times New Roman" w:hAnsi="Times New Roman" w:cs="Times New Roman"/>
                <w:sz w:val="24"/>
                <w:szCs w:val="24"/>
              </w:rPr>
              <w:t>урахуванням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положень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статті</w:t>
            </w:r>
            <w:proofErr w:type="spellEnd"/>
            <w:r w:rsidRPr="00DA3170">
              <w:rPr>
                <w:rFonts w:ascii="Times New Roman" w:eastAsia="Times New Roman" w:hAnsi="Times New Roman" w:cs="Times New Roman"/>
                <w:sz w:val="24"/>
                <w:szCs w:val="24"/>
              </w:rPr>
              <w:t xml:space="preserve"> 41 Закону, </w:t>
            </w:r>
            <w:proofErr w:type="spellStart"/>
            <w:r w:rsidRPr="00DA3170">
              <w:rPr>
                <w:rFonts w:ascii="Times New Roman" w:eastAsia="Times New Roman" w:hAnsi="Times New Roman" w:cs="Times New Roman"/>
                <w:sz w:val="24"/>
                <w:szCs w:val="24"/>
              </w:rPr>
              <w:t>крім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частин</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третьої</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п’ятої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сьомої</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восьмої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статті</w:t>
            </w:r>
            <w:proofErr w:type="spellEnd"/>
            <w:r w:rsidRPr="00DA3170">
              <w:rPr>
                <w:rFonts w:ascii="Times New Roman" w:eastAsia="Times New Roman" w:hAnsi="Times New Roman" w:cs="Times New Roman"/>
                <w:sz w:val="24"/>
                <w:szCs w:val="24"/>
              </w:rPr>
              <w:t xml:space="preserve"> 41 Закону, та </w:t>
            </w:r>
            <w:proofErr w:type="spellStart"/>
            <w:r w:rsidRPr="00DA3170">
              <w:rPr>
                <w:rFonts w:ascii="Times New Roman" w:eastAsia="Times New Roman" w:hAnsi="Times New Roman" w:cs="Times New Roman"/>
                <w:sz w:val="24"/>
                <w:szCs w:val="24"/>
              </w:rPr>
              <w:t>Особливостей</w:t>
            </w:r>
            <w:proofErr w:type="spellEnd"/>
            <w:r w:rsidRPr="00DA3170">
              <w:rPr>
                <w:rFonts w:ascii="Times New Roman" w:eastAsia="Times New Roman" w:hAnsi="Times New Roman" w:cs="Times New Roman"/>
                <w:sz w:val="24"/>
                <w:szCs w:val="24"/>
              </w:rPr>
              <w:t>.</w:t>
            </w:r>
          </w:p>
          <w:p w14:paraId="568EECA6"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Умови</w:t>
            </w:r>
            <w:proofErr w:type="spellEnd"/>
            <w:r w:rsidRPr="00DA3170">
              <w:rPr>
                <w:rFonts w:ascii="Times New Roman" w:eastAsia="Times New Roman" w:hAnsi="Times New Roman" w:cs="Times New Roman"/>
                <w:sz w:val="24"/>
                <w:szCs w:val="24"/>
              </w:rPr>
              <w:t xml:space="preserve"> договору про </w:t>
            </w:r>
            <w:proofErr w:type="spellStart"/>
            <w:r w:rsidRPr="00DA3170">
              <w:rPr>
                <w:rFonts w:ascii="Times New Roman" w:eastAsia="Times New Roman" w:hAnsi="Times New Roman" w:cs="Times New Roman"/>
                <w:sz w:val="24"/>
                <w:szCs w:val="24"/>
              </w:rPr>
              <w:t>закупівлю</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повинні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відрізнятися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змісту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за результатами </w:t>
            </w:r>
            <w:proofErr w:type="spellStart"/>
            <w:r w:rsidRPr="00DA3170">
              <w:rPr>
                <w:rFonts w:ascii="Times New Roman" w:eastAsia="Times New Roman" w:hAnsi="Times New Roman" w:cs="Times New Roman"/>
                <w:sz w:val="24"/>
                <w:szCs w:val="24"/>
              </w:rPr>
              <w:t>електронного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lastRenderedPageBreak/>
              <w:t>аукціону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переможця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процедури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крім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випадків</w:t>
            </w:r>
            <w:proofErr w:type="spellEnd"/>
            <w:r w:rsidRPr="00DA3170">
              <w:rPr>
                <w:rFonts w:ascii="Times New Roman" w:eastAsia="Times New Roman" w:hAnsi="Times New Roman" w:cs="Times New Roman"/>
                <w:sz w:val="24"/>
                <w:szCs w:val="24"/>
              </w:rPr>
              <w:t xml:space="preserve">: </w:t>
            </w:r>
          </w:p>
          <w:p w14:paraId="441980A2"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визначення</w:t>
            </w:r>
            <w:proofErr w:type="spellEnd"/>
            <w:r w:rsidRPr="00DA3170">
              <w:rPr>
                <w:rFonts w:ascii="Times New Roman" w:eastAsia="Times New Roman" w:hAnsi="Times New Roman" w:cs="Times New Roman"/>
                <w:sz w:val="24"/>
                <w:szCs w:val="24"/>
              </w:rPr>
              <w:t xml:space="preserve"> грошового </w:t>
            </w:r>
            <w:proofErr w:type="spellStart"/>
            <w:r w:rsidRPr="00DA3170">
              <w:rPr>
                <w:rFonts w:ascii="Times New Roman" w:eastAsia="Times New Roman" w:hAnsi="Times New Roman" w:cs="Times New Roman"/>
                <w:sz w:val="24"/>
                <w:szCs w:val="24"/>
              </w:rPr>
              <w:t>еквівалента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зобов’язання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іноземній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валюті</w:t>
            </w:r>
            <w:proofErr w:type="spellEnd"/>
            <w:r w:rsidRPr="00DA3170">
              <w:rPr>
                <w:rFonts w:ascii="Times New Roman" w:eastAsia="Times New Roman" w:hAnsi="Times New Roman" w:cs="Times New Roman"/>
                <w:sz w:val="24"/>
                <w:szCs w:val="24"/>
              </w:rPr>
              <w:t xml:space="preserve">; </w:t>
            </w:r>
          </w:p>
          <w:p w14:paraId="2168A903"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перерахунку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ціни</w:t>
            </w:r>
            <w:proofErr w:type="spellEnd"/>
            <w:r w:rsidRPr="00DA3170">
              <w:rPr>
                <w:rFonts w:ascii="Times New Roman" w:eastAsia="Times New Roman" w:hAnsi="Times New Roman" w:cs="Times New Roman"/>
                <w:sz w:val="24"/>
                <w:szCs w:val="24"/>
              </w:rPr>
              <w:t xml:space="preserve"> за результатами </w:t>
            </w:r>
            <w:proofErr w:type="spellStart"/>
            <w:r w:rsidRPr="00DA3170">
              <w:rPr>
                <w:rFonts w:ascii="Times New Roman" w:eastAsia="Times New Roman" w:hAnsi="Times New Roman" w:cs="Times New Roman"/>
                <w:sz w:val="24"/>
                <w:szCs w:val="24"/>
              </w:rPr>
              <w:t>електронного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аукціону</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бік</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зменшення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ціни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без </w:t>
            </w:r>
            <w:proofErr w:type="spellStart"/>
            <w:r w:rsidRPr="00DA3170">
              <w:rPr>
                <w:rFonts w:ascii="Times New Roman" w:eastAsia="Times New Roman" w:hAnsi="Times New Roman" w:cs="Times New Roman"/>
                <w:sz w:val="24"/>
                <w:szCs w:val="24"/>
              </w:rPr>
              <w:t>зменшення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обсягів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w:t>
            </w:r>
          </w:p>
          <w:p w14:paraId="4728899E" w14:textId="407D7D7B" w:rsidR="00EA1AA0" w:rsidRPr="00DA3170" w:rsidRDefault="002608F5">
            <w:pPr>
              <w:widowControl w:val="0"/>
              <w:spacing w:before="120" w:after="240" w:line="240" w:lineRule="auto"/>
              <w:ind w:firstLine="566"/>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перерахунку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ціни</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обсягів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товарів</w:t>
            </w:r>
            <w:proofErr w:type="spellEnd"/>
            <w:r w:rsidRPr="00DA3170">
              <w:rPr>
                <w:rFonts w:ascii="Times New Roman" w:eastAsia="Times New Roman" w:hAnsi="Times New Roman" w:cs="Times New Roman"/>
                <w:sz w:val="24"/>
                <w:szCs w:val="24"/>
              </w:rPr>
              <w:t xml:space="preserve"> за результатами </w:t>
            </w:r>
            <w:proofErr w:type="spellStart"/>
            <w:r w:rsidRPr="00DA3170">
              <w:rPr>
                <w:rFonts w:ascii="Times New Roman" w:eastAsia="Times New Roman" w:hAnsi="Times New Roman" w:cs="Times New Roman"/>
                <w:sz w:val="24"/>
                <w:szCs w:val="24"/>
              </w:rPr>
              <w:t>електронного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аукціону</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бік</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зменшення</w:t>
            </w:r>
            <w:proofErr w:type="spellEnd"/>
            <w:r w:rsidRPr="00DA3170">
              <w:rPr>
                <w:rFonts w:ascii="Times New Roman" w:eastAsia="Times New Roman" w:hAnsi="Times New Roman" w:cs="Times New Roman"/>
                <w:sz w:val="24"/>
                <w:szCs w:val="24"/>
              </w:rPr>
              <w:t xml:space="preserve"> за </w:t>
            </w:r>
            <w:proofErr w:type="spellStart"/>
            <w:r w:rsidRPr="00DA3170">
              <w:rPr>
                <w:rFonts w:ascii="Times New Roman" w:eastAsia="Times New Roman" w:hAnsi="Times New Roman" w:cs="Times New Roman"/>
                <w:sz w:val="24"/>
                <w:szCs w:val="24"/>
              </w:rPr>
              <w:t>умови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необхідності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приведення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обсягів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товарів</w:t>
            </w:r>
            <w:proofErr w:type="spellEnd"/>
            <w:r w:rsidRPr="00DA3170">
              <w:rPr>
                <w:rFonts w:ascii="Times New Roman" w:eastAsia="Times New Roman" w:hAnsi="Times New Roman" w:cs="Times New Roman"/>
                <w:sz w:val="24"/>
                <w:szCs w:val="24"/>
              </w:rPr>
              <w:t xml:space="preserve"> до </w:t>
            </w:r>
            <w:proofErr w:type="spellStart"/>
            <w:r w:rsidRPr="00DA3170">
              <w:rPr>
                <w:rFonts w:ascii="Times New Roman" w:eastAsia="Times New Roman" w:hAnsi="Times New Roman" w:cs="Times New Roman"/>
                <w:sz w:val="24"/>
                <w:szCs w:val="24"/>
              </w:rPr>
              <w:t>кратності</w:t>
            </w:r>
            <w:proofErr w:type="spellEnd"/>
            <w:r w:rsidRPr="00DA3170">
              <w:rPr>
                <w:rFonts w:ascii="Times New Roman" w:eastAsia="Times New Roman" w:hAnsi="Times New Roman" w:cs="Times New Roman"/>
                <w:sz w:val="24"/>
                <w:szCs w:val="24"/>
              </w:rPr>
              <w:t xml:space="preserve"> упаковки.</w:t>
            </w:r>
          </w:p>
          <w:p w14:paraId="29439C18" w14:textId="2FA1147C" w:rsidR="00A4125E" w:rsidRPr="00DA3170" w:rsidRDefault="00A4125E">
            <w:pPr>
              <w:widowControl w:val="0"/>
              <w:spacing w:before="120" w:after="240" w:line="240" w:lineRule="auto"/>
              <w:ind w:firstLine="566"/>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Істотні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умови</w:t>
            </w:r>
            <w:proofErr w:type="spellEnd"/>
            <w:r w:rsidRPr="00DA3170">
              <w:rPr>
                <w:rFonts w:ascii="Times New Roman" w:eastAsia="Times New Roman" w:hAnsi="Times New Roman" w:cs="Times New Roman"/>
                <w:sz w:val="24"/>
                <w:szCs w:val="24"/>
              </w:rPr>
              <w:t xml:space="preserve"> договору про </w:t>
            </w:r>
            <w:proofErr w:type="spellStart"/>
            <w:r w:rsidRPr="00DA3170">
              <w:rPr>
                <w:rFonts w:ascii="Times New Roman" w:eastAsia="Times New Roman" w:hAnsi="Times New Roman" w:cs="Times New Roman"/>
                <w:sz w:val="24"/>
                <w:szCs w:val="24"/>
              </w:rPr>
              <w:t>закупівлю</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можуть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змінюватися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після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його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підписання</w:t>
            </w:r>
            <w:proofErr w:type="spellEnd"/>
            <w:r w:rsidRPr="00DA3170">
              <w:rPr>
                <w:rFonts w:ascii="Times New Roman" w:eastAsia="Times New Roman" w:hAnsi="Times New Roman" w:cs="Times New Roman"/>
                <w:sz w:val="24"/>
                <w:szCs w:val="24"/>
              </w:rPr>
              <w:t xml:space="preserve"> до </w:t>
            </w:r>
            <w:proofErr w:type="spellStart"/>
            <w:r w:rsidRPr="00DA3170">
              <w:rPr>
                <w:rFonts w:ascii="Times New Roman" w:eastAsia="Times New Roman" w:hAnsi="Times New Roman" w:cs="Times New Roman"/>
                <w:sz w:val="24"/>
                <w:szCs w:val="24"/>
              </w:rPr>
              <w:t>виконання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зобов’язань</w:t>
            </w:r>
            <w:proofErr w:type="spellEnd"/>
            <w:r w:rsidRPr="00DA3170">
              <w:rPr>
                <w:rFonts w:ascii="Times New Roman" w:eastAsia="Times New Roman" w:hAnsi="Times New Roman" w:cs="Times New Roman"/>
                <w:sz w:val="24"/>
                <w:szCs w:val="24"/>
              </w:rPr>
              <w:t xml:space="preserve"> сторонами в </w:t>
            </w:r>
            <w:proofErr w:type="spellStart"/>
            <w:r w:rsidRPr="00DA3170">
              <w:rPr>
                <w:rFonts w:ascii="Times New Roman" w:eastAsia="Times New Roman" w:hAnsi="Times New Roman" w:cs="Times New Roman"/>
                <w:sz w:val="24"/>
                <w:szCs w:val="24"/>
              </w:rPr>
              <w:t>повному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обсязі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крім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випадків</w:t>
            </w:r>
            <w:proofErr w:type="spellEnd"/>
            <w:r w:rsidRPr="00DA3170">
              <w:rPr>
                <w:rFonts w:ascii="Times New Roman" w:eastAsia="Times New Roman" w:hAnsi="Times New Roman" w:cs="Times New Roman"/>
                <w:sz w:val="24"/>
                <w:szCs w:val="24"/>
              </w:rPr>
              <w:t>:</w:t>
            </w:r>
          </w:p>
          <w:p w14:paraId="66BC6D90"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w:t>
            </w:r>
            <w:proofErr w:type="spellStart"/>
            <w:r w:rsidRPr="00DA3170">
              <w:rPr>
                <w:rFonts w:ascii="Times New Roman" w:eastAsia="Times New Roman" w:hAnsi="Times New Roman" w:cs="Times New Roman"/>
                <w:color w:val="000000"/>
                <w:sz w:val="24"/>
                <w:szCs w:val="24"/>
              </w:rPr>
              <w:t>зменшення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фактичного </w:t>
            </w:r>
            <w:proofErr w:type="spellStart"/>
            <w:r w:rsidRPr="00DA3170">
              <w:rPr>
                <w:rFonts w:ascii="Times New Roman" w:eastAsia="Times New Roman" w:hAnsi="Times New Roman" w:cs="Times New Roman"/>
                <w:color w:val="000000"/>
                <w:sz w:val="24"/>
                <w:szCs w:val="24"/>
              </w:rPr>
              <w:t>обсягу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видатків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w:t>
            </w:r>
          </w:p>
          <w:p w14:paraId="65C4183C"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color w:val="000000"/>
                <w:sz w:val="24"/>
                <w:szCs w:val="24"/>
              </w:rPr>
              <w:t>2) </w:t>
            </w:r>
            <w:proofErr w:type="spellStart"/>
            <w:r w:rsidRPr="00DA3170">
              <w:rPr>
                <w:rFonts w:ascii="Times New Roman" w:eastAsia="Times New Roman" w:hAnsi="Times New Roman" w:cs="Times New Roman"/>
                <w:color w:val="000000"/>
                <w:sz w:val="24"/>
                <w:szCs w:val="24"/>
              </w:rPr>
              <w:t>погодження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одиницю</w:t>
            </w:r>
            <w:proofErr w:type="spellEnd"/>
            <w:r w:rsidRPr="00DA3170">
              <w:rPr>
                <w:rFonts w:ascii="Times New Roman" w:eastAsia="Times New Roman" w:hAnsi="Times New Roman" w:cs="Times New Roman"/>
                <w:color w:val="000000"/>
                <w:sz w:val="24"/>
                <w:szCs w:val="24"/>
              </w:rPr>
              <w:t xml:space="preserve"> товару в </w:t>
            </w:r>
            <w:proofErr w:type="spellStart"/>
            <w:r w:rsidRPr="00DA3170">
              <w:rPr>
                <w:rFonts w:ascii="Times New Roman" w:eastAsia="Times New Roman" w:hAnsi="Times New Roman" w:cs="Times New Roman"/>
                <w:color w:val="000000"/>
                <w:sz w:val="24"/>
                <w:szCs w:val="24"/>
              </w:rPr>
              <w:t>договорі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коливання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такого товару </w:t>
            </w:r>
            <w:proofErr w:type="gramStart"/>
            <w:r w:rsidRPr="00DA3170">
              <w:rPr>
                <w:rFonts w:ascii="Times New Roman" w:eastAsia="Times New Roman" w:hAnsi="Times New Roman" w:cs="Times New Roman"/>
                <w:color w:val="000000"/>
                <w:sz w:val="24"/>
                <w:szCs w:val="24"/>
              </w:rPr>
              <w:t>на ринку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відбулося</w:t>
            </w:r>
            <w:proofErr w:type="spellEnd"/>
            <w:r w:rsidRPr="00DA3170">
              <w:rPr>
                <w:rFonts w:ascii="Times New Roman" w:eastAsia="Times New Roman" w:hAnsi="Times New Roman" w:cs="Times New Roman"/>
                <w:color w:val="000000"/>
                <w:sz w:val="24"/>
                <w:szCs w:val="24"/>
              </w:rPr>
              <w:t xml:space="preserve"> з моменту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останнього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частині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одиницю</w:t>
            </w:r>
            <w:proofErr w:type="spellEnd"/>
            <w:r w:rsidRPr="00DA3170">
              <w:rPr>
                <w:rFonts w:ascii="Times New Roman" w:eastAsia="Times New Roman" w:hAnsi="Times New Roman" w:cs="Times New Roman"/>
                <w:color w:val="000000"/>
                <w:sz w:val="24"/>
                <w:szCs w:val="24"/>
              </w:rPr>
              <w:t xml:space="preserve"> товару. </w:t>
            </w:r>
            <w:proofErr w:type="spellStart"/>
            <w:r w:rsidRPr="00DA3170">
              <w:rPr>
                <w:rFonts w:ascii="Times New Roman" w:eastAsia="Times New Roman" w:hAnsi="Times New Roman" w:cs="Times New Roman"/>
                <w:color w:val="000000"/>
                <w:sz w:val="24"/>
                <w:szCs w:val="24"/>
              </w:rPr>
              <w:t>Зміна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одиницю</w:t>
            </w:r>
            <w:proofErr w:type="spellEnd"/>
            <w:r w:rsidRPr="00DA3170">
              <w:rPr>
                <w:rFonts w:ascii="Times New Roman" w:eastAsia="Times New Roman" w:hAnsi="Times New Roman" w:cs="Times New Roman"/>
                <w:color w:val="000000"/>
                <w:sz w:val="24"/>
                <w:szCs w:val="24"/>
              </w:rPr>
              <w:t xml:space="preserve"> товару </w:t>
            </w:r>
            <w:proofErr w:type="spellStart"/>
            <w:r w:rsidRPr="00DA3170">
              <w:rPr>
                <w:rFonts w:ascii="Times New Roman" w:eastAsia="Times New Roman" w:hAnsi="Times New Roman" w:cs="Times New Roman"/>
                <w:color w:val="000000"/>
                <w:sz w:val="24"/>
                <w:szCs w:val="24"/>
              </w:rPr>
              <w:t>здійснюється</w:t>
            </w:r>
            <w:proofErr w:type="spellEnd"/>
            <w:r w:rsidRPr="00DA3170">
              <w:rPr>
                <w:rFonts w:ascii="Times New Roman" w:eastAsia="Times New Roman" w:hAnsi="Times New Roman" w:cs="Times New Roman"/>
                <w:color w:val="000000"/>
                <w:sz w:val="24"/>
                <w:szCs w:val="24"/>
              </w:rPr>
              <w:t xml:space="preserve"> пропорційно </w:t>
            </w:r>
            <w:proofErr w:type="spellStart"/>
            <w:r w:rsidRPr="00DA3170">
              <w:rPr>
                <w:rFonts w:ascii="Times New Roman" w:eastAsia="Times New Roman" w:hAnsi="Times New Roman" w:cs="Times New Roman"/>
                <w:color w:val="000000"/>
                <w:sz w:val="24"/>
                <w:szCs w:val="24"/>
              </w:rPr>
              <w:t>коливанню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такого товару </w:t>
            </w:r>
            <w:proofErr w:type="gramStart"/>
            <w:r w:rsidRPr="00DA3170">
              <w:rPr>
                <w:rFonts w:ascii="Times New Roman" w:eastAsia="Times New Roman" w:hAnsi="Times New Roman" w:cs="Times New Roman"/>
                <w:color w:val="000000"/>
                <w:sz w:val="24"/>
                <w:szCs w:val="24"/>
              </w:rPr>
              <w:t>на ринку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збільшення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одиницю</w:t>
            </w:r>
            <w:proofErr w:type="spellEnd"/>
            <w:r w:rsidRPr="00DA3170">
              <w:rPr>
                <w:rFonts w:ascii="Times New Roman" w:eastAsia="Times New Roman" w:hAnsi="Times New Roman" w:cs="Times New Roman"/>
                <w:color w:val="000000"/>
                <w:sz w:val="24"/>
                <w:szCs w:val="24"/>
              </w:rPr>
              <w:t xml:space="preserve"> товару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коливання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збільшення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такого товару на ринку)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документального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коливання</w:t>
            </w:r>
            <w:proofErr w:type="spellEnd"/>
            <w:r w:rsidRPr="00DA3170">
              <w:rPr>
                <w:rFonts w:ascii="Times New Roman" w:eastAsia="Times New Roman" w:hAnsi="Times New Roman" w:cs="Times New Roman"/>
                <w:color w:val="000000"/>
                <w:sz w:val="24"/>
                <w:szCs w:val="24"/>
              </w:rPr>
              <w:t xml:space="preserve"> та не повинна </w:t>
            </w:r>
            <w:proofErr w:type="spellStart"/>
            <w:r w:rsidRPr="00DA3170">
              <w:rPr>
                <w:rFonts w:ascii="Times New Roman" w:eastAsia="Times New Roman" w:hAnsi="Times New Roman" w:cs="Times New Roman"/>
                <w:color w:val="000000"/>
                <w:sz w:val="24"/>
                <w:szCs w:val="24"/>
              </w:rPr>
              <w:t>призвести</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збільшення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визначеної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договорі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на момент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w:t>
            </w:r>
          </w:p>
          <w:p w14:paraId="2EE2975B"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3) </w:t>
            </w:r>
            <w:proofErr w:type="spellStart"/>
            <w:r w:rsidRPr="00DA3170">
              <w:rPr>
                <w:rFonts w:ascii="Times New Roman" w:eastAsia="Times New Roman" w:hAnsi="Times New Roman" w:cs="Times New Roman"/>
                <w:color w:val="000000"/>
                <w:sz w:val="24"/>
                <w:szCs w:val="24"/>
              </w:rPr>
              <w:t>покращення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якості</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покращення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призведе</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збільшення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визначеної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договорі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w:t>
            </w:r>
          </w:p>
          <w:p w14:paraId="45D54491"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та строку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передачі</w:t>
            </w:r>
            <w:proofErr w:type="spellEnd"/>
            <w:r w:rsidRPr="00DA3170">
              <w:rPr>
                <w:rFonts w:ascii="Times New Roman" w:eastAsia="Times New Roman" w:hAnsi="Times New Roman" w:cs="Times New Roman"/>
                <w:color w:val="000000"/>
                <w:sz w:val="24"/>
                <w:szCs w:val="24"/>
              </w:rPr>
              <w:t xml:space="preserve"> товару,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виникнення</w:t>
            </w:r>
            <w:proofErr w:type="spellEnd"/>
            <w:r w:rsidRPr="00DA3170">
              <w:rPr>
                <w:rFonts w:ascii="Times New Roman" w:eastAsia="Times New Roman" w:hAnsi="Times New Roman" w:cs="Times New Roman"/>
                <w:color w:val="000000"/>
                <w:sz w:val="24"/>
                <w:szCs w:val="24"/>
              </w:rPr>
              <w:t xml:space="preserve"> документально </w:t>
            </w:r>
            <w:proofErr w:type="spellStart"/>
            <w:r w:rsidRPr="00DA3170">
              <w:rPr>
                <w:rFonts w:ascii="Times New Roman" w:eastAsia="Times New Roman" w:hAnsi="Times New Roman" w:cs="Times New Roman"/>
                <w:color w:val="000000"/>
                <w:sz w:val="24"/>
                <w:szCs w:val="24"/>
              </w:rPr>
              <w:t>підтверджених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об’єктивних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обставин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спричинили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обставин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непереборної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затримки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фінансування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призведуть</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збільшення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визначеної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договорі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w:t>
            </w:r>
          </w:p>
          <w:p w14:paraId="21B44598"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5) </w:t>
            </w:r>
            <w:proofErr w:type="spellStart"/>
            <w:r w:rsidRPr="00DA3170">
              <w:rPr>
                <w:rFonts w:ascii="Times New Roman" w:eastAsia="Times New Roman" w:hAnsi="Times New Roman" w:cs="Times New Roman"/>
                <w:color w:val="000000"/>
                <w:sz w:val="24"/>
                <w:szCs w:val="24"/>
              </w:rPr>
              <w:t>погодження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договорі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бік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зменшення</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p w14:paraId="1BDEA6AC"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6)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договорі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зміною</w:t>
            </w:r>
            <w:proofErr w:type="spellEnd"/>
            <w:r w:rsidRPr="00DA3170">
              <w:rPr>
                <w:rFonts w:ascii="Times New Roman" w:eastAsia="Times New Roman" w:hAnsi="Times New Roman" w:cs="Times New Roman"/>
                <w:color w:val="000000"/>
                <w:sz w:val="24"/>
                <w:szCs w:val="24"/>
              </w:rPr>
              <w:t xml:space="preserve"> ставок </w:t>
            </w:r>
            <w:proofErr w:type="spellStart"/>
            <w:r w:rsidRPr="00DA3170">
              <w:rPr>
                <w:rFonts w:ascii="Times New Roman" w:eastAsia="Times New Roman" w:hAnsi="Times New Roman" w:cs="Times New Roman"/>
                <w:color w:val="000000"/>
                <w:sz w:val="24"/>
                <w:szCs w:val="24"/>
              </w:rPr>
              <w:t>податків</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зміною</w:t>
            </w:r>
            <w:proofErr w:type="spellEnd"/>
            <w:r w:rsidRPr="00DA3170">
              <w:rPr>
                <w:rFonts w:ascii="Times New Roman" w:eastAsia="Times New Roman" w:hAnsi="Times New Roman" w:cs="Times New Roman"/>
                <w:color w:val="000000"/>
                <w:sz w:val="24"/>
                <w:szCs w:val="24"/>
              </w:rPr>
              <w:t xml:space="preserve"> умов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пільг</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оподаткування</w:t>
            </w:r>
            <w:proofErr w:type="spellEnd"/>
            <w:r w:rsidRPr="00DA3170">
              <w:rPr>
                <w:rFonts w:ascii="Times New Roman" w:eastAsia="Times New Roman" w:hAnsi="Times New Roman" w:cs="Times New Roman"/>
                <w:color w:val="000000"/>
                <w:sz w:val="24"/>
                <w:szCs w:val="24"/>
              </w:rPr>
              <w:t xml:space="preserve"> − пропорційно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таких ставок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пільг</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оподаткування</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оподаткування</w:t>
            </w:r>
            <w:proofErr w:type="spellEnd"/>
            <w:r w:rsidRPr="00DA3170">
              <w:rPr>
                <w:rFonts w:ascii="Times New Roman" w:eastAsia="Times New Roman" w:hAnsi="Times New Roman" w:cs="Times New Roman"/>
                <w:color w:val="000000"/>
                <w:sz w:val="24"/>
                <w:szCs w:val="24"/>
              </w:rPr>
              <w:t xml:space="preserve"> пропорційно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навантаження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внаслідок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оподаткування</w:t>
            </w:r>
            <w:proofErr w:type="spellEnd"/>
            <w:r w:rsidRPr="00DA3170">
              <w:rPr>
                <w:rFonts w:ascii="Times New Roman" w:eastAsia="Times New Roman" w:hAnsi="Times New Roman" w:cs="Times New Roman"/>
                <w:color w:val="000000"/>
                <w:sz w:val="24"/>
                <w:szCs w:val="24"/>
              </w:rPr>
              <w:t>;</w:t>
            </w:r>
          </w:p>
          <w:p w14:paraId="47ACCEC7"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7)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органами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статистики </w:t>
            </w:r>
            <w:proofErr w:type="spellStart"/>
            <w:r w:rsidRPr="00DA3170">
              <w:rPr>
                <w:rFonts w:ascii="Times New Roman" w:eastAsia="Times New Roman" w:hAnsi="Times New Roman" w:cs="Times New Roman"/>
                <w:color w:val="000000"/>
                <w:sz w:val="24"/>
                <w:szCs w:val="24"/>
              </w:rPr>
              <w:t>індексу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споживчих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курсу </w:t>
            </w:r>
            <w:proofErr w:type="spellStart"/>
            <w:r w:rsidRPr="00DA3170">
              <w:rPr>
                <w:rFonts w:ascii="Times New Roman" w:eastAsia="Times New Roman" w:hAnsi="Times New Roman" w:cs="Times New Roman"/>
                <w:color w:val="000000"/>
                <w:sz w:val="24"/>
                <w:szCs w:val="24"/>
              </w:rPr>
              <w:t>іноземної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валюти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біржових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котирувань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показників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Platts</w:t>
            </w:r>
            <w:proofErr w:type="spellEnd"/>
            <w:r w:rsidRPr="00DA3170">
              <w:rPr>
                <w:rFonts w:ascii="Times New Roman" w:eastAsia="Times New Roman" w:hAnsi="Times New Roman" w:cs="Times New Roman"/>
                <w:color w:val="000000"/>
                <w:sz w:val="24"/>
                <w:szCs w:val="24"/>
              </w:rPr>
              <w:t xml:space="preserve">, ARGUS, </w:t>
            </w:r>
            <w:proofErr w:type="spellStart"/>
            <w:r w:rsidRPr="00DA3170">
              <w:rPr>
                <w:rFonts w:ascii="Times New Roman" w:eastAsia="Times New Roman" w:hAnsi="Times New Roman" w:cs="Times New Roman"/>
                <w:color w:val="000000"/>
                <w:sz w:val="24"/>
                <w:szCs w:val="24"/>
              </w:rPr>
              <w:t>регульованих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тарифів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середньозважених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електроенергію</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на ринку</w:t>
            </w:r>
            <w:proofErr w:type="gram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добу</w:t>
            </w:r>
            <w:proofErr w:type="spellEnd"/>
            <w:r w:rsidRPr="00DA3170">
              <w:rPr>
                <w:rFonts w:ascii="Times New Roman" w:eastAsia="Times New Roman" w:hAnsi="Times New Roman" w:cs="Times New Roman"/>
                <w:color w:val="000000"/>
                <w:sz w:val="24"/>
                <w:szCs w:val="24"/>
              </w:rPr>
              <w:t xml:space="preserve"> наперед”,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застосовуються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договорі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договорі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порядку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w:t>
            </w:r>
          </w:p>
          <w:p w14:paraId="4B858E45" w14:textId="77777777" w:rsidR="00EA1AA0" w:rsidRPr="00DA3170" w:rsidRDefault="002608F5">
            <w:pPr>
              <w:widowControl w:val="0"/>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8)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умов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положень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lang w:val="en-US"/>
              </w:rPr>
              <w:t xml:space="preserve"> </w:t>
            </w:r>
            <w:proofErr w:type="spellStart"/>
            <w:r w:rsidRPr="00DA3170">
              <w:rPr>
                <w:rFonts w:ascii="Times New Roman" w:eastAsia="Times New Roman" w:hAnsi="Times New Roman" w:cs="Times New Roman"/>
                <w:color w:val="000000"/>
                <w:sz w:val="24"/>
                <w:szCs w:val="24"/>
              </w:rPr>
              <w:t>шостої</w:t>
            </w:r>
            <w:proofErr w:type="spellEnd"/>
            <w:r w:rsidRPr="00DA3170">
              <w:rPr>
                <w:rFonts w:ascii="Times New Roman" w:eastAsia="Times New Roman" w:hAnsi="Times New Roman" w:cs="Times New Roman"/>
                <w:color w:val="000000"/>
                <w:sz w:val="24"/>
                <w:szCs w:val="24"/>
                <w:lang w:val="en-US"/>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41 Закону.</w:t>
            </w:r>
          </w:p>
          <w:p w14:paraId="5DAFCF1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highlight w:val="white"/>
              </w:rPr>
              <w:t xml:space="preserve">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істотних</w:t>
            </w:r>
            <w:proofErr w:type="spellEnd"/>
            <w:r w:rsidRPr="00DA3170">
              <w:rPr>
                <w:rFonts w:ascii="Times New Roman" w:eastAsia="Times New Roman" w:hAnsi="Times New Roman" w:cs="Times New Roman"/>
                <w:color w:val="000000"/>
                <w:sz w:val="24"/>
                <w:szCs w:val="24"/>
                <w:highlight w:val="white"/>
              </w:rPr>
              <w:t xml:space="preserve"> умов договору про </w:t>
            </w:r>
            <w:proofErr w:type="spellStart"/>
            <w:r w:rsidRPr="00DA3170">
              <w:rPr>
                <w:rFonts w:ascii="Times New Roman" w:eastAsia="Times New Roman" w:hAnsi="Times New Roman" w:cs="Times New Roman"/>
                <w:color w:val="000000"/>
                <w:sz w:val="24"/>
                <w:szCs w:val="24"/>
                <w:highlight w:val="white"/>
              </w:rPr>
              <w:t>закупівлю</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випадках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передбачених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цим</w:t>
            </w:r>
            <w:proofErr w:type="spellEnd"/>
            <w:r w:rsidRPr="00DA3170">
              <w:rPr>
                <w:rFonts w:ascii="Times New Roman" w:eastAsia="Times New Roman" w:hAnsi="Times New Roman" w:cs="Times New Roman"/>
                <w:color w:val="000000"/>
                <w:sz w:val="24"/>
                <w:szCs w:val="24"/>
                <w:highlight w:val="white"/>
              </w:rPr>
              <w:t xml:space="preserve"> пунктом,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обов’язково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повідомлення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gramStart"/>
            <w:r w:rsidRPr="00DA3170">
              <w:rPr>
                <w:rFonts w:ascii="Times New Roman" w:eastAsia="Times New Roman" w:hAnsi="Times New Roman" w:cs="Times New Roman"/>
                <w:color w:val="000000"/>
                <w:sz w:val="24"/>
                <w:szCs w:val="24"/>
                <w:highlight w:val="white"/>
              </w:rPr>
              <w:t>до договору</w:t>
            </w:r>
            <w:proofErr w:type="gram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закупівлю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Закону.</w:t>
            </w:r>
          </w:p>
          <w:p w14:paraId="3CA7D5DB"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41F7C5BD" w14:textId="77777777">
        <w:trPr>
          <w:trHeight w:val="520"/>
          <w:jc w:val="center"/>
        </w:trPr>
        <w:tc>
          <w:tcPr>
            <w:tcW w:w="576" w:type="dxa"/>
          </w:tcPr>
          <w:p w14:paraId="36B7843C"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5</w:t>
            </w:r>
          </w:p>
        </w:tc>
        <w:tc>
          <w:tcPr>
            <w:tcW w:w="3147" w:type="dxa"/>
          </w:tcPr>
          <w:p w14:paraId="3958BD53"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відмові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1C63F697" w14:textId="77777777" w:rsidR="00EA1AA0" w:rsidRPr="00DA3170" w:rsidRDefault="002608F5">
            <w:pPr>
              <w:widowControl w:val="0"/>
              <w:spacing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визначає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w:t>
            </w:r>
            <w:proofErr w:type="spellEnd"/>
            <w:r w:rsidRPr="00DA3170">
              <w:rPr>
                <w:rFonts w:ascii="Times New Roman" w:eastAsia="Times New Roman" w:hAnsi="Times New Roman" w:cs="Times New Roman"/>
                <w:color w:val="000000"/>
                <w:sz w:val="24"/>
                <w:szCs w:val="24"/>
              </w:rPr>
              <w:t xml:space="preserve"> тих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ще</w:t>
            </w:r>
            <w:proofErr w:type="spellEnd"/>
            <w:r w:rsidRPr="00DA3170">
              <w:rPr>
                <w:rFonts w:ascii="Times New Roman" w:eastAsia="Times New Roman" w:hAnsi="Times New Roman" w:cs="Times New Roman"/>
                <w:color w:val="000000"/>
                <w:sz w:val="24"/>
                <w:szCs w:val="24"/>
              </w:rPr>
              <w:t xml:space="preserve"> не минув</w:t>
            </w:r>
          </w:p>
        </w:tc>
      </w:tr>
      <w:tr w:rsidR="00EA1AA0" w:rsidRPr="00DA3170" w14:paraId="4AF61001" w14:textId="77777777">
        <w:trPr>
          <w:trHeight w:val="520"/>
          <w:jc w:val="center"/>
        </w:trPr>
        <w:tc>
          <w:tcPr>
            <w:tcW w:w="576" w:type="dxa"/>
          </w:tcPr>
          <w:p w14:paraId="5969B70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47A0744B"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719A43C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вимагається</w:t>
            </w:r>
            <w:proofErr w:type="spellEnd"/>
          </w:p>
          <w:p w14:paraId="22F92466" w14:textId="5A6FFF90"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918"/>
      </w:tblGrid>
      <w:tr w:rsidR="00DA3170" w:rsidRPr="00DA3170" w14:paraId="42E1C41F" w14:textId="77777777" w:rsidTr="00474764">
        <w:tc>
          <w:tcPr>
            <w:tcW w:w="2802" w:type="dxa"/>
            <w:shd w:val="clear" w:color="auto" w:fill="auto"/>
          </w:tcPr>
          <w:p w14:paraId="42A1B1E6"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7478" w:type="dxa"/>
            <w:shd w:val="clear" w:color="auto" w:fill="auto"/>
          </w:tcPr>
          <w:p w14:paraId="5032AB48"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DA3170" w14:paraId="3AE5B87E" w14:textId="77777777" w:rsidTr="00474764">
        <w:tc>
          <w:tcPr>
            <w:tcW w:w="2802" w:type="dxa"/>
            <w:shd w:val="clear" w:color="auto" w:fill="auto"/>
          </w:tcPr>
          <w:p w14:paraId="6A2DA05E" w14:textId="09A3CDCB"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0586E854" w14:textId="0578E2DC"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DA3170">
              <w:rPr>
                <w:rFonts w:ascii="Times New Roman" w:hAnsi="Times New Roman" w:cs="Times New Roman"/>
                <w:b/>
                <w:lang w:val="uk-UA" w:eastAsia="uk-UA"/>
              </w:rPr>
              <w:t>Інформація про досвід виконання аналогічних договорів»</w:t>
            </w:r>
          </w:p>
          <w:p w14:paraId="736E1E72" w14:textId="79CFD01A"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 1. Надати такий договір (копію договору). </w:t>
            </w:r>
          </w:p>
          <w:p w14:paraId="6292F59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tc>
      </w:tr>
    </w:tbl>
    <w:p w14:paraId="19E38A8C" w14:textId="77777777" w:rsidR="00DA3170" w:rsidRPr="00DA3170" w:rsidRDefault="00DA3170" w:rsidP="00DA3170">
      <w:pPr>
        <w:ind w:firstLine="142"/>
        <w:jc w:val="both"/>
        <w:rPr>
          <w:rFonts w:ascii="Times New Roman" w:hAnsi="Times New Roman" w:cs="Times New Roman"/>
          <w:lang w:val="uk-UA" w:eastAsia="uk-UA"/>
        </w:rPr>
      </w:pPr>
    </w:p>
    <w:p w14:paraId="1A46DD2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DA3170"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613"/>
        <w:gridCol w:w="2176"/>
        <w:gridCol w:w="2549"/>
        <w:gridCol w:w="1598"/>
      </w:tblGrid>
      <w:tr w:rsidR="00DA3170" w:rsidRPr="00DA3170" w14:paraId="3944FE98" w14:textId="77777777" w:rsidTr="00DA3170">
        <w:trPr>
          <w:trHeight w:val="435"/>
        </w:trPr>
        <w:tc>
          <w:tcPr>
            <w:tcW w:w="0" w:type="auto"/>
          </w:tcPr>
          <w:p w14:paraId="6ED349AC"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w:t>
            </w:r>
          </w:p>
          <w:p w14:paraId="3ABE2FE4"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п/п</w:t>
            </w:r>
          </w:p>
        </w:tc>
        <w:tc>
          <w:tcPr>
            <w:tcW w:w="0" w:type="auto"/>
          </w:tcPr>
          <w:p w14:paraId="2D400097"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Покупець</w:t>
            </w:r>
          </w:p>
          <w:p w14:paraId="0B6374A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 та дата укладеного договору</w:t>
            </w:r>
          </w:p>
        </w:tc>
        <w:tc>
          <w:tcPr>
            <w:tcW w:w="0" w:type="auto"/>
          </w:tcPr>
          <w:p w14:paraId="590BCB7D"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Ціна договору, грн.</w:t>
            </w:r>
          </w:p>
        </w:tc>
      </w:tr>
      <w:tr w:rsidR="00DA3170" w:rsidRPr="00DA3170" w14:paraId="35BF4221" w14:textId="77777777" w:rsidTr="00DA3170">
        <w:trPr>
          <w:trHeight w:val="201"/>
        </w:trPr>
        <w:tc>
          <w:tcPr>
            <w:tcW w:w="0" w:type="auto"/>
          </w:tcPr>
          <w:p w14:paraId="26E7E496"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DA3170" w:rsidRDefault="00DA3170" w:rsidP="00DA3170">
            <w:pPr>
              <w:ind w:firstLine="142"/>
              <w:jc w:val="both"/>
              <w:rPr>
                <w:rFonts w:ascii="Times New Roman" w:hAnsi="Times New Roman" w:cs="Times New Roman"/>
                <w:lang w:val="uk-UA" w:eastAsia="uk-UA"/>
              </w:rPr>
            </w:pPr>
          </w:p>
        </w:tc>
      </w:tr>
    </w:tbl>
    <w:p w14:paraId="0558C35C" w14:textId="77777777" w:rsidR="00DA3170" w:rsidRPr="00DA3170" w:rsidRDefault="00DA3170" w:rsidP="00DA3170">
      <w:pPr>
        <w:ind w:firstLine="142"/>
        <w:jc w:val="both"/>
        <w:rPr>
          <w:rFonts w:ascii="Times New Roman" w:hAnsi="Times New Roman" w:cs="Times New Roman"/>
          <w:lang w:val="uk-UA" w:eastAsia="uk-UA"/>
        </w:rPr>
      </w:pPr>
    </w:p>
    <w:p w14:paraId="18ADBDF0"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2. Перелік документів та інформації  для підтвердження відсутності підстав для відхилення учасника відповідно до  вимог, визначених у ч. 1 та ч. 2 ст. 17 Закону України від 25.12.2015 № 922 «Про публічні закупівлі» (далі – Закон).</w:t>
      </w:r>
    </w:p>
    <w:p w14:paraId="5F2A5999" w14:textId="6C8D188F"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Поданням своєї тендерної пропозиції для участі в цій процедурі закупівлі учасник має підтвердити згідно з законом відсутність підстав у замовника щодо відмови йому в участі у процедурі закупівлі та/або відхилення тендерної пропозиції учасника, відповідно до норм ст. 17</w:t>
      </w:r>
      <w:r w:rsidR="00F00AC0">
        <w:rPr>
          <w:rFonts w:ascii="Times New Roman" w:hAnsi="Times New Roman" w:cs="Times New Roman"/>
          <w:lang w:val="uk-UA" w:eastAsia="uk-UA"/>
        </w:rPr>
        <w:t>.</w:t>
      </w:r>
    </w:p>
    <w:p w14:paraId="76BC2A5B" w14:textId="345FA13B" w:rsidR="00DA3170" w:rsidRPr="00DA3170" w:rsidRDefault="00F00AC0" w:rsidP="00DA3170">
      <w:pPr>
        <w:ind w:firstLine="142"/>
        <w:jc w:val="both"/>
        <w:rPr>
          <w:rFonts w:ascii="Times New Roman" w:hAnsi="Times New Roman" w:cs="Times New Roman"/>
          <w:lang w:val="uk-UA" w:eastAsia="uk-UA"/>
        </w:rPr>
      </w:pPr>
      <w:r w:rsidRPr="00F00AC0">
        <w:rPr>
          <w:rFonts w:ascii="Times New Roman" w:hAnsi="Times New Roman" w:cs="Times New Roman"/>
          <w:lang w:val="uk-UA" w:eastAsia="uk-UA"/>
        </w:rPr>
        <w:t>Учасник процедури закупівлі підтверджує відсутність підстав, зазначених в абзаці першому пункту</w:t>
      </w:r>
      <w:r>
        <w:rPr>
          <w:rFonts w:ascii="Times New Roman" w:hAnsi="Times New Roman" w:cs="Times New Roman"/>
          <w:lang w:val="uk-UA" w:eastAsia="uk-UA"/>
        </w:rPr>
        <w:t xml:space="preserve"> 44 Особливостей (</w:t>
      </w:r>
      <w:r w:rsidRPr="00F00AC0">
        <w:rPr>
          <w:rFonts w:ascii="Times New Roman" w:hAnsi="Times New Roman" w:cs="Times New Roman"/>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DA3170" w:rsidRPr="00DA3170">
        <w:rPr>
          <w:rFonts w:ascii="Times New Roman" w:hAnsi="Times New Roman" w:cs="Times New Roman"/>
          <w:lang w:val="uk-UA" w:eastAsia="uk-UA"/>
        </w:rPr>
        <w:t xml:space="preserve"> </w:t>
      </w:r>
    </w:p>
    <w:p w14:paraId="2BB1D4DA"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Замовник не вимагає документального підтвердження інформації про відсутність підстав для відмови в участі у процедурі закупівлі, передбачених ст. 17 Закону, у разі якщо така інформація є публічною, що оприлюднена у формі відкритих даних згідно із </w:t>
      </w:r>
      <w:hyperlink r:id="rId17">
        <w:r w:rsidRPr="00DA3170">
          <w:rPr>
            <w:rFonts w:ascii="Times New Roman" w:hAnsi="Times New Roman" w:cs="Times New Roman"/>
            <w:lang w:val="uk-UA" w:eastAsia="uk-UA"/>
          </w:rPr>
          <w:t>Законом України</w:t>
        </w:r>
      </w:hyperlink>
      <w:r w:rsidRPr="00DA3170">
        <w:rPr>
          <w:rFonts w:ascii="Times New Roman" w:hAnsi="Times New Roman" w:cs="Times New Roman"/>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0846F6E"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3B37180"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пунктами 2, 3, 7, 8, 9 ч. 1 ст. 17 Закону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w:t>
      </w:r>
      <w:r w:rsidRPr="00DA3170">
        <w:rPr>
          <w:rFonts w:ascii="Times New Roman" w:hAnsi="Times New Roman" w:cs="Times New Roman"/>
          <w:lang w:val="uk-UA" w:eastAsia="uk-UA"/>
        </w:rPr>
        <w:lastRenderedPageBreak/>
        <w:t>(спільний/спільну за пунктами 2, 3, 7, 8, 9 ч. 1 ст. 17 Закону), та/ або шляхом надання витягів з Єдиних державних реєстрів).</w:t>
      </w:r>
    </w:p>
    <w:p w14:paraId="46163197"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14:paraId="5C79370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18" w:tgtFrame="_blank" w:history="1">
        <w:r w:rsidRPr="00DA3170">
          <w:rPr>
            <w:rFonts w:ascii="Times New Roman" w:hAnsi="Times New Roman" w:cs="Times New Roman"/>
            <w:lang w:val="uk-UA" w:eastAsia="uk-UA"/>
          </w:rPr>
          <w:t>Аналіз тендерів</w:t>
        </w:r>
      </w:hyperlink>
      <w:r w:rsidRPr="00DA3170">
        <w:rPr>
          <w:rFonts w:ascii="Times New Roman" w:hAnsi="Times New Roman" w:cs="Times New Roman"/>
          <w:lang w:val="uk-UA" w:eastAsia="uk-UA"/>
        </w:rPr>
        <w:t xml:space="preserve">» від </w:t>
      </w:r>
      <w:proofErr w:type="spellStart"/>
      <w:r w:rsidRPr="00DA3170">
        <w:rPr>
          <w:rFonts w:ascii="Times New Roman" w:hAnsi="Times New Roman" w:cs="Times New Roman"/>
          <w:lang w:val="uk-UA" w:eastAsia="uk-UA"/>
        </w:rPr>
        <w:t>YouControl</w:t>
      </w:r>
      <w:proofErr w:type="spellEnd"/>
      <w:r w:rsidRPr="00DA3170">
        <w:rPr>
          <w:rFonts w:ascii="Times New Roman" w:hAnsi="Times New Roman" w:cs="Times New Roman"/>
          <w:lang w:val="uk-UA" w:eastAsia="uk-UA"/>
        </w:rPr>
        <w:t xml:space="preserve"> або за допомогою інших сервісів (у разі функціонування їх у вільному доступі в мережі Інтернет).</w:t>
      </w:r>
    </w:p>
    <w:p w14:paraId="3142260C"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353"/>
        <w:gridCol w:w="5216"/>
      </w:tblGrid>
      <w:tr w:rsidR="00DA3170" w:rsidRPr="00DA3170" w14:paraId="0EB171F9" w14:textId="77777777" w:rsidTr="00474764">
        <w:tc>
          <w:tcPr>
            <w:tcW w:w="1101" w:type="dxa"/>
            <w:shd w:val="clear" w:color="auto" w:fill="auto"/>
          </w:tcPr>
          <w:p w14:paraId="51BA6DE7"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п. ст. 17</w:t>
            </w:r>
          </w:p>
        </w:tc>
        <w:tc>
          <w:tcPr>
            <w:tcW w:w="3543" w:type="dxa"/>
            <w:shd w:val="clear" w:color="auto" w:fill="auto"/>
          </w:tcPr>
          <w:p w14:paraId="7817250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Вимоги статті 17 Закону</w:t>
            </w:r>
          </w:p>
          <w:p w14:paraId="2AF5B11A" w14:textId="501F0F81"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00437D83">
              <w:rPr>
                <w:rFonts w:ascii="Times New Roman" w:hAnsi="Times New Roman" w:cs="Times New Roman"/>
                <w:lang w:val="uk-UA" w:eastAsia="uk-UA"/>
              </w:rPr>
              <w:t>:</w:t>
            </w:r>
          </w:p>
        </w:tc>
        <w:tc>
          <w:tcPr>
            <w:tcW w:w="5636" w:type="dxa"/>
            <w:shd w:val="clear" w:color="auto" w:fill="auto"/>
          </w:tcPr>
          <w:p w14:paraId="2E9807A4"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Інформація про підтвердження відповідності вимогам</w:t>
            </w:r>
          </w:p>
          <w:p w14:paraId="1969E636" w14:textId="77777777" w:rsidR="00DA3170" w:rsidRPr="00DA3170" w:rsidRDefault="00DA3170" w:rsidP="00DA3170">
            <w:pPr>
              <w:ind w:firstLine="142"/>
              <w:jc w:val="both"/>
              <w:rPr>
                <w:rFonts w:ascii="Times New Roman" w:hAnsi="Times New Roman" w:cs="Times New Roman"/>
                <w:lang w:val="uk-UA" w:eastAsia="uk-UA"/>
              </w:rPr>
            </w:pPr>
          </w:p>
        </w:tc>
      </w:tr>
      <w:tr w:rsidR="00DA3170" w:rsidRPr="00DA3170" w14:paraId="018E01CD" w14:textId="77777777" w:rsidTr="00474764">
        <w:tc>
          <w:tcPr>
            <w:tcW w:w="1101" w:type="dxa"/>
            <w:shd w:val="clear" w:color="auto" w:fill="auto"/>
          </w:tcPr>
          <w:p w14:paraId="486E1474"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п.1 ч.1</w:t>
            </w:r>
          </w:p>
        </w:tc>
        <w:tc>
          <w:tcPr>
            <w:tcW w:w="3543" w:type="dxa"/>
            <w:shd w:val="clear" w:color="auto" w:fill="auto"/>
          </w:tcPr>
          <w:p w14:paraId="42138C6B"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636" w:type="dxa"/>
            <w:shd w:val="clear" w:color="auto" w:fill="auto"/>
          </w:tcPr>
          <w:p w14:paraId="02FEBC64"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Перевіряється замовником під час проведення процедури закупівлі</w:t>
            </w:r>
          </w:p>
        </w:tc>
      </w:tr>
      <w:tr w:rsidR="00DA3170" w:rsidRPr="00DA3170" w14:paraId="1BF32927" w14:textId="77777777" w:rsidTr="00474764">
        <w:tc>
          <w:tcPr>
            <w:tcW w:w="1101" w:type="dxa"/>
            <w:shd w:val="clear" w:color="auto" w:fill="auto"/>
          </w:tcPr>
          <w:p w14:paraId="3FE7D52A"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п.2 ч.1</w:t>
            </w:r>
          </w:p>
        </w:tc>
        <w:tc>
          <w:tcPr>
            <w:tcW w:w="3543" w:type="dxa"/>
            <w:shd w:val="clear" w:color="auto" w:fill="auto"/>
          </w:tcPr>
          <w:p w14:paraId="3BE985DE"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Відомості про юридичну особу, яка є учасником процедури закупівлі, </w:t>
            </w:r>
            <w:proofErr w:type="spellStart"/>
            <w:r w:rsidRPr="00DA3170">
              <w:rPr>
                <w:rFonts w:ascii="Times New Roman" w:hAnsi="Times New Roman" w:cs="Times New Roman"/>
                <w:lang w:val="uk-UA" w:eastAsia="uk-UA"/>
              </w:rPr>
              <w:t>внесено</w:t>
            </w:r>
            <w:proofErr w:type="spellEnd"/>
            <w:r w:rsidRPr="00DA3170">
              <w:rPr>
                <w:rFonts w:ascii="Times New Roman" w:hAnsi="Times New Roman" w:cs="Times New Roman"/>
                <w:lang w:val="uk-UA" w:eastAsia="uk-UA"/>
              </w:rPr>
              <w:t xml:space="preserve"> до Єдиного державного реєстру осіб, які вчинили корупційні або пов’язані з корупцією правопорушення.</w:t>
            </w:r>
          </w:p>
        </w:tc>
        <w:tc>
          <w:tcPr>
            <w:tcW w:w="5636" w:type="dxa"/>
            <w:shd w:val="clear" w:color="auto" w:fill="auto"/>
          </w:tcPr>
          <w:p w14:paraId="08C165AD"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7E665105" w14:textId="77777777" w:rsidR="00DA3170" w:rsidRPr="00DA3170" w:rsidRDefault="00DA3170" w:rsidP="00DA3170">
            <w:pPr>
              <w:ind w:firstLine="142"/>
              <w:jc w:val="both"/>
              <w:rPr>
                <w:rFonts w:ascii="Times New Roman" w:hAnsi="Times New Roman" w:cs="Times New Roman"/>
                <w:lang w:val="uk-UA" w:eastAsia="uk-UA"/>
              </w:rPr>
            </w:pPr>
          </w:p>
          <w:p w14:paraId="363F2F58"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У разі відсутності технічної 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2 ч. 1 ст. 17 Закону шляхом:</w:t>
            </w:r>
          </w:p>
          <w:p w14:paraId="310806A1"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w:t>
            </w:r>
            <w:r w:rsidRPr="00DA3170">
              <w:rPr>
                <w:rFonts w:ascii="Times New Roman" w:hAnsi="Times New Roman" w:cs="Times New Roman"/>
                <w:lang w:val="uk-UA" w:eastAsia="uk-UA"/>
              </w:rPr>
              <w:lastRenderedPageBreak/>
              <w:t>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DA3170" w:rsidRPr="00DA3170" w14:paraId="0600D674" w14:textId="77777777" w:rsidTr="00474764">
        <w:tc>
          <w:tcPr>
            <w:tcW w:w="1101" w:type="dxa"/>
            <w:shd w:val="clear" w:color="auto" w:fill="auto"/>
          </w:tcPr>
          <w:p w14:paraId="5A7E8EC3"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lastRenderedPageBreak/>
              <w:t>п.3 ч.1</w:t>
            </w:r>
          </w:p>
        </w:tc>
        <w:tc>
          <w:tcPr>
            <w:tcW w:w="3543" w:type="dxa"/>
            <w:shd w:val="clear" w:color="auto" w:fill="auto"/>
          </w:tcPr>
          <w:p w14:paraId="4437C7A0"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636" w:type="dxa"/>
            <w:shd w:val="clear" w:color="auto" w:fill="auto"/>
          </w:tcPr>
          <w:p w14:paraId="2AF21779"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247B4856" w14:textId="77777777" w:rsidR="00DA3170" w:rsidRPr="00DA3170" w:rsidRDefault="00DA3170" w:rsidP="00DA3170">
            <w:pPr>
              <w:ind w:firstLine="142"/>
              <w:jc w:val="both"/>
              <w:rPr>
                <w:rFonts w:ascii="Times New Roman" w:hAnsi="Times New Roman" w:cs="Times New Roman"/>
                <w:lang w:val="uk-UA" w:eastAsia="uk-UA"/>
              </w:rPr>
            </w:pPr>
          </w:p>
          <w:p w14:paraId="2892DABE"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У разі відсутності технічної неможливості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3 ч. 1 статті 17 Закону шляхом:</w:t>
            </w:r>
          </w:p>
          <w:p w14:paraId="24DE7A26"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DA3170" w:rsidRPr="00DA3170" w14:paraId="70EFAE87" w14:textId="77777777" w:rsidTr="00474764">
        <w:tc>
          <w:tcPr>
            <w:tcW w:w="1101" w:type="dxa"/>
            <w:shd w:val="clear" w:color="auto" w:fill="auto"/>
          </w:tcPr>
          <w:p w14:paraId="692FE107"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п.4 ч.1</w:t>
            </w:r>
          </w:p>
        </w:tc>
        <w:tc>
          <w:tcPr>
            <w:tcW w:w="3543" w:type="dxa"/>
            <w:shd w:val="clear" w:color="auto" w:fill="auto"/>
          </w:tcPr>
          <w:p w14:paraId="6CD8AEEB"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Суб’єкт господарювання (учасник) протягом останніх трьох років притягувався до відповідальності за порушення, передбачене </w:t>
            </w:r>
            <w:hyperlink r:id="rId19" w:anchor="n52">
              <w:r w:rsidRPr="00DA3170">
                <w:rPr>
                  <w:rFonts w:ascii="Times New Roman" w:hAnsi="Times New Roman" w:cs="Times New Roman"/>
                  <w:lang w:val="uk-UA" w:eastAsia="uk-UA"/>
                </w:rPr>
                <w:t>пунктом 4 частини другої статті 6</w:t>
              </w:r>
            </w:hyperlink>
            <w:r w:rsidRPr="00DA3170">
              <w:rPr>
                <w:rFonts w:ascii="Times New Roman" w:hAnsi="Times New Roman" w:cs="Times New Roman"/>
                <w:lang w:val="uk-UA" w:eastAsia="uk-UA"/>
              </w:rPr>
              <w:t xml:space="preserve">, </w:t>
            </w:r>
            <w:hyperlink r:id="rId20" w:anchor="n456">
              <w:r w:rsidRPr="00DA3170">
                <w:rPr>
                  <w:rFonts w:ascii="Times New Roman" w:hAnsi="Times New Roman" w:cs="Times New Roman"/>
                  <w:lang w:val="uk-UA" w:eastAsia="uk-UA"/>
                </w:rPr>
                <w:t>пунктом 1 статті 50</w:t>
              </w:r>
            </w:hyperlink>
            <w:r w:rsidRPr="00DA3170">
              <w:rPr>
                <w:rFonts w:ascii="Times New Roman" w:hAnsi="Times New Roman" w:cs="Times New Roman"/>
                <w:lang w:val="uk-UA" w:eastAsia="uk-UA"/>
              </w:rPr>
              <w:t xml:space="preserve"> Закону України «Про захист економічної конкуренції», у вигляді вчинення </w:t>
            </w:r>
            <w:proofErr w:type="spellStart"/>
            <w:r w:rsidRPr="00DA3170">
              <w:rPr>
                <w:rFonts w:ascii="Times New Roman" w:hAnsi="Times New Roman" w:cs="Times New Roman"/>
                <w:lang w:val="uk-UA" w:eastAsia="uk-UA"/>
              </w:rPr>
              <w:t>антиконкурентних</w:t>
            </w:r>
            <w:proofErr w:type="spellEnd"/>
            <w:r w:rsidRPr="00DA3170">
              <w:rPr>
                <w:rFonts w:ascii="Times New Roman" w:hAnsi="Times New Roman" w:cs="Times New Roman"/>
                <w:lang w:val="uk-UA" w:eastAsia="uk-UA"/>
              </w:rPr>
              <w:t xml:space="preserve"> узгоджених дій, що стосуються спотворення результатів тендерів.</w:t>
            </w:r>
          </w:p>
        </w:tc>
        <w:tc>
          <w:tcPr>
            <w:tcW w:w="5636" w:type="dxa"/>
            <w:shd w:val="clear" w:color="auto" w:fill="auto"/>
          </w:tcPr>
          <w:p w14:paraId="4FBB645B"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14:paraId="6305E1FB"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Оприлюднена у формі відкритих даних  на веб-ресурсі:</w:t>
            </w:r>
          </w:p>
          <w:p w14:paraId="73BB3BBD" w14:textId="77777777" w:rsidR="00DA3170" w:rsidRPr="00DA3170" w:rsidRDefault="00D03F83" w:rsidP="00DA3170">
            <w:pPr>
              <w:ind w:firstLine="142"/>
              <w:jc w:val="both"/>
              <w:rPr>
                <w:rFonts w:ascii="Times New Roman" w:hAnsi="Times New Roman" w:cs="Times New Roman"/>
                <w:lang w:val="uk-UA" w:eastAsia="uk-UA"/>
              </w:rPr>
            </w:pPr>
            <w:hyperlink r:id="rId21" w:history="1">
              <w:r w:rsidR="00DA3170" w:rsidRPr="00DA3170">
                <w:rPr>
                  <w:rFonts w:ascii="Times New Roman" w:hAnsi="Times New Roman" w:cs="Times New Roman"/>
                  <w:lang w:val="uk-UA" w:eastAsia="uk-UA"/>
                </w:rPr>
                <w:t>https://amcu.gov.ua/</w:t>
              </w:r>
            </w:hyperlink>
          </w:p>
        </w:tc>
      </w:tr>
      <w:tr w:rsidR="00DA3170" w:rsidRPr="00DA3170" w14:paraId="70AB2C03" w14:textId="77777777" w:rsidTr="00474764">
        <w:tc>
          <w:tcPr>
            <w:tcW w:w="1101" w:type="dxa"/>
            <w:shd w:val="clear" w:color="auto" w:fill="auto"/>
          </w:tcPr>
          <w:p w14:paraId="36076E66"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п.5 ч.1</w:t>
            </w:r>
          </w:p>
        </w:tc>
        <w:tc>
          <w:tcPr>
            <w:tcW w:w="3543" w:type="dxa"/>
            <w:shd w:val="clear" w:color="auto" w:fill="auto"/>
          </w:tcPr>
          <w:p w14:paraId="5623148C"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636" w:type="dxa"/>
            <w:shd w:val="clear" w:color="auto" w:fill="auto"/>
          </w:tcPr>
          <w:p w14:paraId="1AD8225E"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Підтверджується учасником шляхом заповнення окремих електронних полів в електронній системі закупівель</w:t>
            </w:r>
          </w:p>
        </w:tc>
      </w:tr>
      <w:tr w:rsidR="00DA3170" w:rsidRPr="00DA3170" w14:paraId="7E4FB14D" w14:textId="77777777" w:rsidTr="00474764">
        <w:tc>
          <w:tcPr>
            <w:tcW w:w="1101" w:type="dxa"/>
            <w:shd w:val="clear" w:color="auto" w:fill="auto"/>
          </w:tcPr>
          <w:p w14:paraId="71C4744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п.6 ч.1</w:t>
            </w:r>
          </w:p>
        </w:tc>
        <w:tc>
          <w:tcPr>
            <w:tcW w:w="3543" w:type="dxa"/>
            <w:shd w:val="clear" w:color="auto" w:fill="auto"/>
          </w:tcPr>
          <w:p w14:paraId="18AEF968"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Pr="00DA3170">
              <w:rPr>
                <w:rFonts w:ascii="Times New Roman" w:hAnsi="Times New Roman" w:cs="Times New Roman"/>
                <w:lang w:val="uk-UA" w:eastAsia="uk-UA"/>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636" w:type="dxa"/>
            <w:shd w:val="clear" w:color="auto" w:fill="auto"/>
          </w:tcPr>
          <w:p w14:paraId="0BA2C441"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lastRenderedPageBreak/>
              <w:t>Підтверджується учасником шляхом заповнення окремих електронних полів в електронній системі закупівель</w:t>
            </w:r>
          </w:p>
        </w:tc>
      </w:tr>
      <w:tr w:rsidR="00DA3170" w:rsidRPr="00DA3170" w14:paraId="184C2EBE" w14:textId="77777777" w:rsidTr="00474764">
        <w:tc>
          <w:tcPr>
            <w:tcW w:w="1101" w:type="dxa"/>
            <w:shd w:val="clear" w:color="auto" w:fill="auto"/>
          </w:tcPr>
          <w:p w14:paraId="5251BFF2"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п.7 ч.1 </w:t>
            </w:r>
          </w:p>
        </w:tc>
        <w:tc>
          <w:tcPr>
            <w:tcW w:w="3543" w:type="dxa"/>
            <w:shd w:val="clear" w:color="auto" w:fill="auto"/>
          </w:tcPr>
          <w:p w14:paraId="253D9330"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636" w:type="dxa"/>
            <w:shd w:val="clear" w:color="auto" w:fill="auto"/>
          </w:tcPr>
          <w:p w14:paraId="46445DF9"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Перевіряється замовником під час проведення процедури закупівлі, зокрема інформація про перелік засновників (учасників) юридичної особи; прізвище, ім'я, по батькові осіб, які обираються (призначаються) до органу управління юридичної особи, перевіряється в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14:paraId="47D5E283" w14:textId="77777777" w:rsidR="00DA3170" w:rsidRPr="00DA3170" w:rsidRDefault="00DA3170" w:rsidP="00DA3170">
            <w:pPr>
              <w:ind w:firstLine="142"/>
              <w:jc w:val="both"/>
              <w:rPr>
                <w:rFonts w:ascii="Times New Roman" w:hAnsi="Times New Roman" w:cs="Times New Roman"/>
                <w:lang w:val="uk-UA" w:eastAsia="uk-UA"/>
              </w:rPr>
            </w:pPr>
          </w:p>
          <w:p w14:paraId="735F993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 учасник підтверджує інформацію про відсутність підстави передбаченої п. 7 ч. 1 ст. 17 Закону шляхом:</w:t>
            </w:r>
          </w:p>
          <w:p w14:paraId="3587080A"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заповнення окремих електронних полів в електронній системі закупівель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гарантійного листа/довідки у довільній формі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витягу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DA3170" w:rsidRPr="00DA3170" w14:paraId="2C96A011" w14:textId="77777777" w:rsidTr="00474764">
        <w:tc>
          <w:tcPr>
            <w:tcW w:w="1101" w:type="dxa"/>
            <w:shd w:val="clear" w:color="auto" w:fill="auto"/>
          </w:tcPr>
          <w:p w14:paraId="3DA9F0F6"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п.8 ч.1 </w:t>
            </w:r>
          </w:p>
        </w:tc>
        <w:tc>
          <w:tcPr>
            <w:tcW w:w="3543" w:type="dxa"/>
            <w:shd w:val="clear" w:color="auto" w:fill="auto"/>
          </w:tcPr>
          <w:p w14:paraId="3B8DE136"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14:paraId="4D05B845" w14:textId="77777777" w:rsidR="00DA3170" w:rsidRPr="00DA3170" w:rsidRDefault="00DA3170" w:rsidP="00DA3170">
            <w:pPr>
              <w:ind w:firstLine="142"/>
              <w:jc w:val="both"/>
              <w:rPr>
                <w:rFonts w:ascii="Times New Roman" w:hAnsi="Times New Roman" w:cs="Times New Roman"/>
                <w:lang w:val="uk-UA" w:eastAsia="uk-UA"/>
              </w:rPr>
            </w:pPr>
          </w:p>
        </w:tc>
        <w:tc>
          <w:tcPr>
            <w:tcW w:w="5636" w:type="dxa"/>
            <w:shd w:val="clear" w:color="auto" w:fill="auto"/>
          </w:tcPr>
          <w:p w14:paraId="6F7B1F3B"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616A176A" w14:textId="77777777" w:rsidR="00DA3170" w:rsidRPr="00DA3170" w:rsidRDefault="00DA3170" w:rsidP="00DA3170">
            <w:pPr>
              <w:ind w:firstLine="142"/>
              <w:jc w:val="both"/>
              <w:rPr>
                <w:rFonts w:ascii="Times New Roman" w:hAnsi="Times New Roman" w:cs="Times New Roman"/>
                <w:lang w:val="uk-UA" w:eastAsia="uk-UA"/>
              </w:rPr>
            </w:pPr>
          </w:p>
          <w:p w14:paraId="3E111673"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У разі відсутності технічної можливості перевірити учасника в у Єдиному реєстрі підприємств, щодо яких порушено провадження у справі про банкрутство*, учасник підтверджує інформацію про </w:t>
            </w:r>
            <w:r w:rsidRPr="00DA3170">
              <w:rPr>
                <w:rFonts w:ascii="Times New Roman" w:hAnsi="Times New Roman" w:cs="Times New Roman"/>
                <w:lang w:val="uk-UA" w:eastAsia="uk-UA"/>
              </w:rPr>
              <w:lastRenderedPageBreak/>
              <w:t>відсутність підстави передбаченої п. 8 ч. 1 статті 17 Закону шляхом:</w:t>
            </w:r>
          </w:p>
          <w:p w14:paraId="3097048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DA3170" w:rsidRPr="00DA3170" w14:paraId="36DF6752" w14:textId="77777777" w:rsidTr="00474764">
        <w:tc>
          <w:tcPr>
            <w:tcW w:w="1101" w:type="dxa"/>
            <w:shd w:val="clear" w:color="auto" w:fill="auto"/>
          </w:tcPr>
          <w:p w14:paraId="298775E8"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lastRenderedPageBreak/>
              <w:t>п.9 ч.1</w:t>
            </w:r>
          </w:p>
        </w:tc>
        <w:tc>
          <w:tcPr>
            <w:tcW w:w="3543" w:type="dxa"/>
            <w:shd w:val="clear" w:color="auto" w:fill="auto"/>
          </w:tcPr>
          <w:p w14:paraId="4CC314EE"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2" w:anchor="n174">
              <w:r w:rsidRPr="00DA3170">
                <w:rPr>
                  <w:rFonts w:ascii="Times New Roman" w:hAnsi="Times New Roman" w:cs="Times New Roman"/>
                  <w:lang w:val="uk-UA" w:eastAsia="uk-UA"/>
                </w:rPr>
                <w:t>пунктом 9</w:t>
              </w:r>
            </w:hyperlink>
            <w:r w:rsidRPr="00DA3170">
              <w:rPr>
                <w:rFonts w:ascii="Times New Roman" w:hAnsi="Times New Roman" w:cs="Times New Roman"/>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636" w:type="dxa"/>
            <w:shd w:val="clear" w:color="auto" w:fill="auto"/>
          </w:tcPr>
          <w:p w14:paraId="7306CB85"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Перевіряється замовником у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14:paraId="66BA9E15" w14:textId="77777777" w:rsidR="00DA3170" w:rsidRPr="00DA3170" w:rsidRDefault="00DA3170" w:rsidP="00DA3170">
            <w:pPr>
              <w:ind w:firstLine="142"/>
              <w:jc w:val="both"/>
              <w:rPr>
                <w:rFonts w:ascii="Times New Roman" w:hAnsi="Times New Roman" w:cs="Times New Roman"/>
                <w:lang w:val="uk-UA" w:eastAsia="uk-UA"/>
              </w:rPr>
            </w:pPr>
          </w:p>
          <w:p w14:paraId="204F73B5"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 учасник підтверджує інформацію про відсутність підстави передбаченої п. 9 ч. 1 статті 17 Закону шляхом:</w:t>
            </w:r>
          </w:p>
          <w:p w14:paraId="2316A5B2"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витягу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DA3170" w:rsidRPr="00DA3170" w14:paraId="2A65DFA4" w14:textId="77777777" w:rsidTr="00474764">
        <w:tc>
          <w:tcPr>
            <w:tcW w:w="1101" w:type="dxa"/>
            <w:shd w:val="clear" w:color="auto" w:fill="auto"/>
          </w:tcPr>
          <w:p w14:paraId="338B7D78"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п.10 ч.1</w:t>
            </w:r>
          </w:p>
        </w:tc>
        <w:tc>
          <w:tcPr>
            <w:tcW w:w="3543" w:type="dxa"/>
            <w:shd w:val="clear" w:color="auto" w:fill="auto"/>
          </w:tcPr>
          <w:p w14:paraId="095945C8"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тому числі за лотом).</w:t>
            </w:r>
          </w:p>
        </w:tc>
        <w:tc>
          <w:tcPr>
            <w:tcW w:w="5636" w:type="dxa"/>
            <w:shd w:val="clear" w:color="auto" w:fill="auto"/>
          </w:tcPr>
          <w:p w14:paraId="40D6AD53"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Підтверджується учасником шляхом заповнення окремих електронних полів в електронній системі закупівель, якщо вартість закупівлі товару (товарів) або послуги (послуг) дорівнює чи перевищує 20 мільйонів гривень (у тому числі за лотом) та шляхом подання учасником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14:paraId="06C40E51"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Якщо зазначені вимоги відсутні на законних підставах, учасник надає лист-пояснення в довільній формі.</w:t>
            </w:r>
          </w:p>
        </w:tc>
      </w:tr>
      <w:tr w:rsidR="00DA3170" w:rsidRPr="00DA3170" w14:paraId="6306BFF9" w14:textId="77777777" w:rsidTr="00474764">
        <w:tc>
          <w:tcPr>
            <w:tcW w:w="1101" w:type="dxa"/>
            <w:shd w:val="clear" w:color="auto" w:fill="auto"/>
          </w:tcPr>
          <w:p w14:paraId="2141627C"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п.11 ч.1</w:t>
            </w:r>
          </w:p>
        </w:tc>
        <w:tc>
          <w:tcPr>
            <w:tcW w:w="3543" w:type="dxa"/>
            <w:shd w:val="clear" w:color="auto" w:fill="auto"/>
          </w:tcPr>
          <w:p w14:paraId="646BE298"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w:t>
            </w:r>
            <w:r w:rsidRPr="00DA3170">
              <w:rPr>
                <w:rFonts w:ascii="Times New Roman" w:hAnsi="Times New Roman" w:cs="Times New Roman"/>
                <w:lang w:val="uk-UA" w:eastAsia="uk-UA"/>
              </w:rPr>
              <w:lastRenderedPageBreak/>
              <w:t xml:space="preserve">згідно із </w:t>
            </w:r>
            <w:hyperlink r:id="rId23">
              <w:r w:rsidRPr="00DA3170">
                <w:rPr>
                  <w:rFonts w:ascii="Times New Roman" w:hAnsi="Times New Roman" w:cs="Times New Roman"/>
                  <w:lang w:val="uk-UA" w:eastAsia="uk-UA"/>
                </w:rPr>
                <w:t>Законом України</w:t>
              </w:r>
            </w:hyperlink>
            <w:r w:rsidRPr="00DA3170">
              <w:rPr>
                <w:rFonts w:ascii="Times New Roman" w:hAnsi="Times New Roman" w:cs="Times New Roman"/>
                <w:lang w:val="uk-UA" w:eastAsia="uk-UA"/>
              </w:rPr>
              <w:t xml:space="preserve"> "Про санкції".</w:t>
            </w:r>
          </w:p>
        </w:tc>
        <w:tc>
          <w:tcPr>
            <w:tcW w:w="5636" w:type="dxa"/>
            <w:shd w:val="clear" w:color="auto" w:fill="auto"/>
          </w:tcPr>
          <w:p w14:paraId="19E0E03A"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lastRenderedPageBreak/>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DA3170" w:rsidRPr="00DA3170" w14:paraId="151BC77D" w14:textId="77777777" w:rsidTr="00474764">
        <w:tc>
          <w:tcPr>
            <w:tcW w:w="1101" w:type="dxa"/>
            <w:shd w:val="clear" w:color="auto" w:fill="auto"/>
          </w:tcPr>
          <w:p w14:paraId="14FFA86C"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п.12 ч.1</w:t>
            </w:r>
          </w:p>
        </w:tc>
        <w:tc>
          <w:tcPr>
            <w:tcW w:w="3543" w:type="dxa"/>
            <w:shd w:val="clear" w:color="auto" w:fill="auto"/>
          </w:tcPr>
          <w:p w14:paraId="2EECFF77"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36" w:type="dxa"/>
            <w:shd w:val="clear" w:color="auto" w:fill="auto"/>
          </w:tcPr>
          <w:p w14:paraId="551155F7"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Підтверджується учасником шляхом заповнення окремих електронних полів в електронній системі закупівель</w:t>
            </w:r>
          </w:p>
        </w:tc>
      </w:tr>
      <w:tr w:rsidR="00DA3170" w:rsidRPr="00DA3170" w14:paraId="18776A74" w14:textId="77777777" w:rsidTr="00474764">
        <w:tc>
          <w:tcPr>
            <w:tcW w:w="1101" w:type="dxa"/>
            <w:shd w:val="clear" w:color="auto" w:fill="auto"/>
          </w:tcPr>
          <w:p w14:paraId="65C0C952"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ч.2</w:t>
            </w:r>
          </w:p>
        </w:tc>
        <w:tc>
          <w:tcPr>
            <w:tcW w:w="3543" w:type="dxa"/>
            <w:shd w:val="clear" w:color="auto" w:fill="auto"/>
          </w:tcPr>
          <w:p w14:paraId="2FF8307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694C94"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5636" w:type="dxa"/>
            <w:shd w:val="clear" w:color="auto" w:fill="auto"/>
          </w:tcPr>
          <w:p w14:paraId="65ABBECD"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Підтверджується учасником шляхом подачі  у складі тендерної пропозиції у вигляді довідки у довільній формі, що учасник процедури закупівлі виконав всі зобов</w:t>
            </w:r>
            <w:r w:rsidRPr="00DA3170">
              <w:rPr>
                <w:rFonts w:ascii="Times New Roman" w:hAnsi="Times New Roman" w:cs="Times New Roman"/>
                <w:lang w:val="uk-UA" w:eastAsia="zh-CN"/>
              </w:rPr>
              <w:t xml:space="preserve">’язання за раніше укладеним із Замовником договором (договорами) </w:t>
            </w:r>
            <w:r w:rsidRPr="00DA3170">
              <w:rPr>
                <w:rFonts w:ascii="Times New Roman" w:hAnsi="Times New Roman" w:cs="Times New Roman"/>
                <w:lang w:val="uk-UA" w:eastAsia="uk-UA"/>
              </w:rPr>
              <w:t>або довідки у довільній формі, що учасник процедури закупівлі не співпрацював із Замовником.</w:t>
            </w:r>
          </w:p>
          <w:p w14:paraId="08C3B40A" w14:textId="77777777" w:rsidR="00DA3170" w:rsidRPr="00DA3170" w:rsidRDefault="00DA3170" w:rsidP="00DA3170">
            <w:pPr>
              <w:ind w:firstLine="142"/>
              <w:jc w:val="both"/>
              <w:rPr>
                <w:rFonts w:ascii="Times New Roman" w:hAnsi="Times New Roman" w:cs="Times New Roman"/>
                <w:lang w:val="uk-UA" w:eastAsia="uk-UA"/>
              </w:rPr>
            </w:pPr>
          </w:p>
          <w:p w14:paraId="56DE96E2"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Учасник, що перебуває в обставинах, зазначених у ч. 2 ст. 17 Закону, має надати у складі тендерної пропозиції:</w:t>
            </w:r>
          </w:p>
          <w:p w14:paraId="344F3F3C"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документ, що підтверджує сплату штрафу/</w:t>
            </w:r>
            <w:proofErr w:type="spellStart"/>
            <w:r w:rsidRPr="00DA3170">
              <w:rPr>
                <w:rFonts w:ascii="Times New Roman" w:hAnsi="Times New Roman" w:cs="Times New Roman"/>
                <w:lang w:val="uk-UA" w:eastAsia="uk-UA"/>
              </w:rPr>
              <w:t>ів</w:t>
            </w:r>
            <w:proofErr w:type="spellEnd"/>
            <w:r w:rsidRPr="00DA3170">
              <w:rPr>
                <w:rFonts w:ascii="Times New Roman" w:hAnsi="Times New Roman" w:cs="Times New Roman"/>
                <w:lang w:val="uk-UA" w:eastAsia="uk-UA"/>
              </w:rPr>
              <w:t xml:space="preserve"> та/або відшкодування збитків на користь замовника</w:t>
            </w:r>
          </w:p>
          <w:p w14:paraId="5F39A02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 та/або </w:t>
            </w:r>
          </w:p>
          <w:p w14:paraId="40C31E8A"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копію гарантійного листа в довільній формі про те, що учасник гарантує замовнику сплату штрафу/</w:t>
            </w:r>
            <w:proofErr w:type="spellStart"/>
            <w:r w:rsidRPr="00DA3170">
              <w:rPr>
                <w:rFonts w:ascii="Times New Roman" w:hAnsi="Times New Roman" w:cs="Times New Roman"/>
                <w:lang w:val="uk-UA" w:eastAsia="uk-UA"/>
              </w:rPr>
              <w:t>ів</w:t>
            </w:r>
            <w:proofErr w:type="spellEnd"/>
            <w:r w:rsidRPr="00DA3170">
              <w:rPr>
                <w:rFonts w:ascii="Times New Roman" w:hAnsi="Times New Roman" w:cs="Times New Roman"/>
                <w:lang w:val="uk-UA" w:eastAsia="uk-UA"/>
              </w:rPr>
              <w:t xml:space="preserve"> та/або відшкодування збитків, із зазначенням строку сплати штрафу/</w:t>
            </w:r>
            <w:proofErr w:type="spellStart"/>
            <w:r w:rsidRPr="00DA3170">
              <w:rPr>
                <w:rFonts w:ascii="Times New Roman" w:hAnsi="Times New Roman" w:cs="Times New Roman"/>
                <w:lang w:val="uk-UA" w:eastAsia="uk-UA"/>
              </w:rPr>
              <w:t>ів</w:t>
            </w:r>
            <w:proofErr w:type="spellEnd"/>
            <w:r w:rsidRPr="00DA3170">
              <w:rPr>
                <w:rFonts w:ascii="Times New Roman" w:hAnsi="Times New Roman" w:cs="Times New Roman"/>
                <w:lang w:val="uk-UA" w:eastAsia="uk-UA"/>
              </w:rPr>
              <w:t xml:space="preserve"> та/або відшкодування збитків.</w:t>
            </w:r>
          </w:p>
        </w:tc>
      </w:tr>
    </w:tbl>
    <w:p w14:paraId="383BA135" w14:textId="77777777" w:rsidR="00DA3170" w:rsidRPr="00DA3170" w:rsidRDefault="00DA3170" w:rsidP="00DA3170">
      <w:pPr>
        <w:ind w:firstLine="142"/>
        <w:jc w:val="both"/>
        <w:rPr>
          <w:rFonts w:ascii="Times New Roman" w:hAnsi="Times New Roman" w:cs="Times New Roman"/>
          <w:lang w:val="uk-UA" w:eastAsia="uk-UA"/>
        </w:rPr>
      </w:pPr>
    </w:p>
    <w:p w14:paraId="62A44984" w14:textId="77777777" w:rsidR="00DA3170" w:rsidRPr="00DA3170" w:rsidRDefault="00DA3170" w:rsidP="00DA3170">
      <w:pPr>
        <w:ind w:firstLine="142"/>
        <w:jc w:val="both"/>
        <w:rPr>
          <w:rFonts w:ascii="Times New Roman" w:hAnsi="Times New Roman" w:cs="Times New Roman"/>
          <w:lang w:val="uk-UA" w:eastAsia="ru-RU"/>
        </w:rPr>
      </w:pPr>
      <w:r w:rsidRPr="00DA3170">
        <w:rPr>
          <w:rFonts w:ascii="Times New Roman" w:hAnsi="Times New Roman" w:cs="Times New Roman"/>
          <w:lang w:val="uk-UA" w:eastAsia="ru-RU"/>
        </w:rPr>
        <w:t xml:space="preserve">* В силу норми п. 1 ч. 1 ст. 3 від 13.01.2011 № 2939 «Про доступ до публічної інформації» (далі – Закон № 2939) </w:t>
      </w:r>
      <w:bookmarkStart w:id="4" w:name="n14"/>
      <w:bookmarkEnd w:id="4"/>
      <w:r w:rsidRPr="00DA3170">
        <w:rPr>
          <w:rFonts w:ascii="Times New Roman" w:hAnsi="Times New Roman" w:cs="Times New Roman"/>
          <w:lang w:val="uk-UA" w:eastAsia="ru-RU"/>
        </w:rPr>
        <w:t>право на доступ до публічної інформації гарантується</w:t>
      </w:r>
      <w:bookmarkStart w:id="5" w:name="n15"/>
      <w:bookmarkEnd w:id="5"/>
      <w:r w:rsidRPr="00DA3170">
        <w:rPr>
          <w:rFonts w:ascii="Times New Roman" w:hAnsi="Times New Roman" w:cs="Times New Roman"/>
          <w:lang w:val="uk-UA" w:eastAsia="ru-RU"/>
        </w:rPr>
        <w:t xml:space="preserve"> обов’язком розпорядників інформації надавати та оприлюднювати інформацію, крім випадків, передбачених законом.</w:t>
      </w:r>
    </w:p>
    <w:p w14:paraId="53A52FEF" w14:textId="77777777" w:rsidR="00DA3170" w:rsidRPr="00DA3170" w:rsidRDefault="00DA3170" w:rsidP="00DA3170">
      <w:pPr>
        <w:ind w:firstLine="142"/>
        <w:jc w:val="both"/>
        <w:rPr>
          <w:rFonts w:ascii="Times New Roman" w:hAnsi="Times New Roman" w:cs="Times New Roman"/>
          <w:lang w:val="uk-UA" w:eastAsia="ru-RU"/>
        </w:rPr>
      </w:pPr>
      <w:r w:rsidRPr="00DA3170">
        <w:rPr>
          <w:rFonts w:ascii="Times New Roman" w:hAnsi="Times New Roman" w:cs="Times New Roman"/>
          <w:lang w:val="uk-UA" w:eastAsia="ru-RU"/>
        </w:rPr>
        <w:t xml:space="preserve">Згідно з пп.2 п. 1 ст. 4 Закону № </w:t>
      </w:r>
      <w:bookmarkStart w:id="6" w:name="n22"/>
      <w:bookmarkEnd w:id="6"/>
      <w:r w:rsidRPr="00DA3170">
        <w:rPr>
          <w:rFonts w:ascii="Times New Roman" w:hAnsi="Times New Roman" w:cs="Times New Roman"/>
          <w:lang w:val="uk-UA" w:eastAsia="ru-RU"/>
        </w:rPr>
        <w:t>2939 доступ до публічної інформації відповідно до цього Закону здійснюється на принципах</w:t>
      </w:r>
      <w:bookmarkStart w:id="7" w:name="n23"/>
      <w:bookmarkStart w:id="8" w:name="n24"/>
      <w:bookmarkEnd w:id="7"/>
      <w:bookmarkEnd w:id="8"/>
      <w:r w:rsidRPr="00DA3170">
        <w:rPr>
          <w:rFonts w:ascii="Times New Roman" w:hAnsi="Times New Roman" w:cs="Times New Roman"/>
          <w:lang w:val="uk-UA" w:eastAsia="ru-RU"/>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bookmarkStart w:id="9" w:name="n260"/>
      <w:bookmarkEnd w:id="9"/>
    </w:p>
    <w:p w14:paraId="032CBBA5" w14:textId="77777777" w:rsidR="00DA3170" w:rsidRPr="00DA3170" w:rsidRDefault="00DA3170" w:rsidP="00DA3170">
      <w:pPr>
        <w:ind w:firstLine="142"/>
        <w:jc w:val="both"/>
        <w:rPr>
          <w:rFonts w:ascii="Times New Roman" w:hAnsi="Times New Roman" w:cs="Times New Roman"/>
          <w:lang w:val="uk-UA" w:eastAsia="ru-RU"/>
        </w:rPr>
      </w:pPr>
      <w:r w:rsidRPr="00DA3170">
        <w:rPr>
          <w:rFonts w:ascii="Times New Roman" w:hAnsi="Times New Roman" w:cs="Times New Roman"/>
          <w:lang w:val="uk-UA" w:eastAsia="ru-RU"/>
        </w:rPr>
        <w:lastRenderedPageBreak/>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662757EB" w14:textId="77777777" w:rsidR="00DA3170" w:rsidRPr="00DA3170" w:rsidRDefault="00DA3170" w:rsidP="00DA3170">
      <w:pPr>
        <w:ind w:firstLine="142"/>
        <w:jc w:val="both"/>
        <w:rPr>
          <w:rFonts w:ascii="Times New Roman" w:hAnsi="Times New Roman" w:cs="Times New Roman"/>
          <w:lang w:val="uk-UA" w:eastAsia="ru-RU"/>
        </w:rPr>
      </w:pPr>
      <w:r w:rsidRPr="00DA3170">
        <w:rPr>
          <w:rFonts w:ascii="Times New Roman" w:hAnsi="Times New Roman" w:cs="Times New Roman"/>
          <w:lang w:val="uk-UA" w:eastAsia="ru-RU"/>
        </w:rPr>
        <w:t>З 24.02.2022 відповідно до Закону України «Про правовий режим воєнного стану» в Україні діє режим воєнного стану.</w:t>
      </w:r>
    </w:p>
    <w:p w14:paraId="0E64CE4F" w14:textId="77777777" w:rsidR="00DA3170" w:rsidRPr="00DA3170" w:rsidRDefault="00DA3170" w:rsidP="00DA3170">
      <w:pPr>
        <w:ind w:firstLine="142"/>
        <w:jc w:val="both"/>
        <w:rPr>
          <w:rFonts w:ascii="Times New Roman" w:hAnsi="Times New Roman" w:cs="Times New Roman"/>
          <w:lang w:val="uk-UA" w:eastAsia="ru-RU"/>
        </w:rPr>
      </w:pPr>
      <w:r w:rsidRPr="00DA3170">
        <w:rPr>
          <w:rFonts w:ascii="Times New Roman" w:hAnsi="Times New Roman" w:cs="Times New Roman"/>
          <w:lang w:val="uk-UA" w:eastAsia="ru-RU"/>
        </w:rPr>
        <w:t>Указом Президента України від 24.02.2022 № 64 (далі – Указ № 64) (зі змінами) введено воєнний стан в Україні.</w:t>
      </w:r>
    </w:p>
    <w:p w14:paraId="4C4B6173" w14:textId="77777777" w:rsidR="00DA3170" w:rsidRPr="00DA3170" w:rsidRDefault="00DA3170" w:rsidP="00DA3170">
      <w:pPr>
        <w:ind w:firstLine="142"/>
        <w:jc w:val="both"/>
        <w:rPr>
          <w:rFonts w:ascii="Times New Roman" w:hAnsi="Times New Roman" w:cs="Times New Roman"/>
          <w:lang w:val="ru-UA"/>
        </w:rPr>
      </w:pPr>
      <w:proofErr w:type="spellStart"/>
      <w:r w:rsidRPr="00DA3170">
        <w:rPr>
          <w:rFonts w:ascii="Times New Roman" w:hAnsi="Times New Roman" w:cs="Times New Roman"/>
          <w:lang w:val="ru-UA"/>
        </w:rPr>
        <w:t>Відповідно</w:t>
      </w:r>
      <w:proofErr w:type="spellEnd"/>
      <w:r w:rsidRPr="00DA3170">
        <w:rPr>
          <w:rFonts w:ascii="Times New Roman" w:hAnsi="Times New Roman" w:cs="Times New Roman"/>
          <w:lang w:val="ru-UA"/>
        </w:rPr>
        <w:t xml:space="preserve"> до постанови КМ </w:t>
      </w:r>
      <w:proofErr w:type="spellStart"/>
      <w:r w:rsidRPr="00DA3170">
        <w:rPr>
          <w:rFonts w:ascii="Times New Roman" w:hAnsi="Times New Roman" w:cs="Times New Roman"/>
          <w:lang w:val="ru-UA"/>
        </w:rPr>
        <w:t>України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w:t>
      </w:r>
      <w:proofErr w:type="spellEnd"/>
      <w:r w:rsidRPr="00DA3170">
        <w:rPr>
          <w:rFonts w:ascii="Times New Roman" w:hAnsi="Times New Roman" w:cs="Times New Roman"/>
          <w:lang w:val="ru-UA"/>
        </w:rPr>
        <w:t xml:space="preserve"> 12.03.2022 № 263 «</w:t>
      </w:r>
      <w:proofErr w:type="spellStart"/>
      <w:r w:rsidRPr="00DA3170">
        <w:rPr>
          <w:rFonts w:ascii="Times New Roman" w:hAnsi="Times New Roman" w:cs="Times New Roman"/>
          <w:lang w:val="ru-UA"/>
        </w:rPr>
        <w:t>Деякі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питання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забезпечення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функціонування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інформаційно-комунікаційних</w:t>
      </w:r>
      <w:proofErr w:type="spellEnd"/>
      <w:r w:rsidRPr="00DA3170">
        <w:rPr>
          <w:rFonts w:ascii="Times New Roman" w:hAnsi="Times New Roman" w:cs="Times New Roman"/>
          <w:lang w:val="ru-UA"/>
        </w:rPr>
        <w:t xml:space="preserve"> систем, </w:t>
      </w:r>
      <w:proofErr w:type="spellStart"/>
      <w:r w:rsidRPr="00DA3170">
        <w:rPr>
          <w:rFonts w:ascii="Times New Roman" w:hAnsi="Times New Roman" w:cs="Times New Roman"/>
          <w:lang w:val="ru-UA"/>
        </w:rPr>
        <w:t>електронних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комунікаційних</w:t>
      </w:r>
      <w:proofErr w:type="spellEnd"/>
      <w:r w:rsidRPr="00DA3170">
        <w:rPr>
          <w:rFonts w:ascii="Times New Roman" w:hAnsi="Times New Roman" w:cs="Times New Roman"/>
          <w:lang w:val="ru-UA"/>
        </w:rPr>
        <w:t xml:space="preserve"> систем, </w:t>
      </w:r>
      <w:proofErr w:type="spellStart"/>
      <w:r w:rsidRPr="00DA3170">
        <w:rPr>
          <w:rFonts w:ascii="Times New Roman" w:hAnsi="Times New Roman" w:cs="Times New Roman"/>
          <w:lang w:val="ru-UA"/>
        </w:rPr>
        <w:t>публічних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електронних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реєстрів</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умовах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воєнного</w:t>
      </w:r>
      <w:proofErr w:type="spellEnd"/>
      <w:r w:rsidRPr="00DA3170">
        <w:rPr>
          <w:rFonts w:ascii="Times New Roman" w:hAnsi="Times New Roman" w:cs="Times New Roman"/>
          <w:lang w:val="ru-UA"/>
        </w:rPr>
        <w:t xml:space="preserve"> стану» установлено, </w:t>
      </w:r>
      <w:proofErr w:type="spellStart"/>
      <w:r w:rsidRPr="00DA3170">
        <w:rPr>
          <w:rFonts w:ascii="Times New Roman" w:hAnsi="Times New Roman" w:cs="Times New Roman"/>
          <w:lang w:val="ru-UA"/>
        </w:rPr>
        <w:t>що</w:t>
      </w:r>
      <w:proofErr w:type="spellEnd"/>
      <w:r w:rsidRPr="00DA3170">
        <w:rPr>
          <w:rFonts w:ascii="Times New Roman" w:hAnsi="Times New Roman" w:cs="Times New Roman"/>
          <w:lang w:val="ru-UA"/>
        </w:rPr>
        <w:t xml:space="preserve"> на </w:t>
      </w:r>
      <w:proofErr w:type="spellStart"/>
      <w:r w:rsidRPr="00DA3170">
        <w:rPr>
          <w:rFonts w:ascii="Times New Roman" w:hAnsi="Times New Roman" w:cs="Times New Roman"/>
          <w:lang w:val="ru-UA"/>
        </w:rPr>
        <w:t>період</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воєнного</w:t>
      </w:r>
      <w:proofErr w:type="spellEnd"/>
      <w:r w:rsidRPr="00DA3170">
        <w:rPr>
          <w:rFonts w:ascii="Times New Roman" w:hAnsi="Times New Roman" w:cs="Times New Roman"/>
          <w:lang w:val="ru-UA"/>
        </w:rPr>
        <w:t xml:space="preserve"> стану </w:t>
      </w:r>
      <w:proofErr w:type="spellStart"/>
      <w:r w:rsidRPr="00DA3170">
        <w:rPr>
          <w:rFonts w:ascii="Times New Roman" w:hAnsi="Times New Roman" w:cs="Times New Roman"/>
          <w:lang w:val="ru-UA"/>
        </w:rPr>
        <w:t>міністерства</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інші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центральні</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місцеві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органи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виконавчої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влади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державні</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комунальні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підприємства</w:t>
      </w:r>
      <w:proofErr w:type="spellEnd"/>
      <w:r w:rsidRPr="00DA3170">
        <w:rPr>
          <w:rFonts w:ascii="Times New Roman" w:hAnsi="Times New Roman" w:cs="Times New Roman"/>
          <w:lang w:val="ru-UA"/>
        </w:rPr>
        <w:t xml:space="preserve">, установи, </w:t>
      </w:r>
      <w:proofErr w:type="spellStart"/>
      <w:r w:rsidRPr="00DA3170">
        <w:rPr>
          <w:rFonts w:ascii="Times New Roman" w:hAnsi="Times New Roman" w:cs="Times New Roman"/>
          <w:lang w:val="ru-UA"/>
        </w:rPr>
        <w:t>організації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що</w:t>
      </w:r>
      <w:proofErr w:type="spellEnd"/>
      <w:r w:rsidRPr="00DA3170">
        <w:rPr>
          <w:rFonts w:ascii="Times New Roman" w:hAnsi="Times New Roman" w:cs="Times New Roman"/>
          <w:lang w:val="ru-UA"/>
        </w:rPr>
        <w:t xml:space="preserve"> належать до </w:t>
      </w:r>
      <w:proofErr w:type="spellStart"/>
      <w:r w:rsidRPr="00DA3170">
        <w:rPr>
          <w:rFonts w:ascii="Times New Roman" w:hAnsi="Times New Roman" w:cs="Times New Roman"/>
          <w:lang w:val="ru-UA"/>
        </w:rPr>
        <w:t>сфери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їх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управління</w:t>
      </w:r>
      <w:proofErr w:type="spellEnd"/>
      <w:r w:rsidRPr="00DA3170">
        <w:rPr>
          <w:rFonts w:ascii="Times New Roman" w:hAnsi="Times New Roman" w:cs="Times New Roman"/>
          <w:lang w:val="ru-UA"/>
        </w:rPr>
        <w:t xml:space="preserve">, для </w:t>
      </w:r>
      <w:proofErr w:type="spellStart"/>
      <w:r w:rsidRPr="00DA3170">
        <w:rPr>
          <w:rFonts w:ascii="Times New Roman" w:hAnsi="Times New Roman" w:cs="Times New Roman"/>
          <w:lang w:val="ru-UA"/>
        </w:rPr>
        <w:t>забезпечення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належного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функціонування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інформаційних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інформаційно-комунікаційних</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електронних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комунікаційних</w:t>
      </w:r>
      <w:proofErr w:type="spellEnd"/>
      <w:r w:rsidRPr="00DA3170">
        <w:rPr>
          <w:rFonts w:ascii="Times New Roman" w:hAnsi="Times New Roman" w:cs="Times New Roman"/>
          <w:lang w:val="ru-UA"/>
        </w:rPr>
        <w:t xml:space="preserve"> систем, </w:t>
      </w:r>
      <w:proofErr w:type="spellStart"/>
      <w:r w:rsidRPr="00DA3170">
        <w:rPr>
          <w:rFonts w:ascii="Times New Roman" w:hAnsi="Times New Roman" w:cs="Times New Roman"/>
          <w:lang w:val="ru-UA"/>
        </w:rPr>
        <w:t>публічних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електронних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володільцями</w:t>
      </w:r>
      <w:proofErr w:type="spellEnd"/>
      <w:r w:rsidRPr="00DA3170">
        <w:rPr>
          <w:rFonts w:ascii="Times New Roman" w:hAnsi="Times New Roman" w:cs="Times New Roman"/>
          <w:lang w:val="ru-UA"/>
        </w:rPr>
        <w:t xml:space="preserve"> (держателями) та/</w:t>
      </w:r>
      <w:proofErr w:type="spellStart"/>
      <w:r w:rsidRPr="00DA3170">
        <w:rPr>
          <w:rFonts w:ascii="Times New Roman" w:hAnsi="Times New Roman" w:cs="Times New Roman"/>
          <w:lang w:val="ru-UA"/>
        </w:rPr>
        <w:t>або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адміністраторами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яких</w:t>
      </w:r>
      <w:proofErr w:type="spellEnd"/>
      <w:r w:rsidRPr="00DA3170">
        <w:rPr>
          <w:rFonts w:ascii="Times New Roman" w:hAnsi="Times New Roman" w:cs="Times New Roman"/>
          <w:lang w:val="ru-UA"/>
        </w:rPr>
        <w:t xml:space="preserve"> вони є, та </w:t>
      </w:r>
      <w:proofErr w:type="spellStart"/>
      <w:r w:rsidRPr="00DA3170">
        <w:rPr>
          <w:rFonts w:ascii="Times New Roman" w:hAnsi="Times New Roman" w:cs="Times New Roman"/>
          <w:lang w:val="ru-UA"/>
        </w:rPr>
        <w:t>захисту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що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обробляється</w:t>
      </w:r>
      <w:proofErr w:type="spellEnd"/>
      <w:r w:rsidRPr="00DA3170">
        <w:rPr>
          <w:rFonts w:ascii="Times New Roman" w:hAnsi="Times New Roman" w:cs="Times New Roman"/>
          <w:lang w:val="ru-UA"/>
        </w:rPr>
        <w:t xml:space="preserve"> в них, а </w:t>
      </w:r>
      <w:proofErr w:type="spellStart"/>
      <w:r w:rsidRPr="00DA3170">
        <w:rPr>
          <w:rFonts w:ascii="Times New Roman" w:hAnsi="Times New Roman" w:cs="Times New Roman"/>
          <w:lang w:val="ru-UA"/>
        </w:rPr>
        <w:t>також</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захисту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інформаційних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ресурсів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можуть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вживати</w:t>
      </w:r>
      <w:proofErr w:type="spellEnd"/>
      <w:r w:rsidRPr="00DA3170">
        <w:rPr>
          <w:rFonts w:ascii="Times New Roman" w:hAnsi="Times New Roman" w:cs="Times New Roman"/>
          <w:lang w:val="ru-UA"/>
        </w:rPr>
        <w:t xml:space="preserve"> таких </w:t>
      </w:r>
      <w:proofErr w:type="spellStart"/>
      <w:r w:rsidRPr="00DA3170">
        <w:rPr>
          <w:rFonts w:ascii="Times New Roman" w:hAnsi="Times New Roman" w:cs="Times New Roman"/>
          <w:lang w:val="ru-UA"/>
        </w:rPr>
        <w:t>додаткових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заходів</w:t>
      </w:r>
      <w:proofErr w:type="spellEnd"/>
      <w:r w:rsidRPr="00DA3170">
        <w:rPr>
          <w:rFonts w:ascii="Times New Roman" w:hAnsi="Times New Roman" w:cs="Times New Roman"/>
          <w:lang w:val="ru-UA"/>
        </w:rPr>
        <w:t xml:space="preserve"> як: </w:t>
      </w:r>
      <w:proofErr w:type="spellStart"/>
      <w:r w:rsidRPr="00DA3170">
        <w:rPr>
          <w:rFonts w:ascii="Times New Roman" w:hAnsi="Times New Roman" w:cs="Times New Roman"/>
          <w:lang w:val="ru-UA"/>
        </w:rPr>
        <w:t>зупиняти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обмежувати</w:t>
      </w:r>
      <w:proofErr w:type="spellEnd"/>
      <w:r w:rsidRPr="00DA3170">
        <w:rPr>
          <w:rFonts w:ascii="Times New Roman" w:hAnsi="Times New Roman" w:cs="Times New Roman"/>
          <w:lang w:val="ru-UA"/>
        </w:rPr>
        <w:t xml:space="preserve"> роботу </w:t>
      </w:r>
      <w:proofErr w:type="spellStart"/>
      <w:r w:rsidRPr="00DA3170">
        <w:rPr>
          <w:rFonts w:ascii="Times New Roman" w:hAnsi="Times New Roman" w:cs="Times New Roman"/>
          <w:lang w:val="ru-UA"/>
        </w:rPr>
        <w:t>інформаційних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інформаційно-комунікаційних</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електронних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комунікаційних</w:t>
      </w:r>
      <w:proofErr w:type="spellEnd"/>
      <w:r w:rsidRPr="00DA3170">
        <w:rPr>
          <w:rFonts w:ascii="Times New Roman" w:hAnsi="Times New Roman" w:cs="Times New Roman"/>
          <w:lang w:val="ru-UA"/>
        </w:rPr>
        <w:t xml:space="preserve"> систем, а </w:t>
      </w:r>
      <w:proofErr w:type="spellStart"/>
      <w:r w:rsidRPr="00DA3170">
        <w:rPr>
          <w:rFonts w:ascii="Times New Roman" w:hAnsi="Times New Roman" w:cs="Times New Roman"/>
          <w:lang w:val="ru-UA"/>
        </w:rPr>
        <w:t>також</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публічних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електронних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реєстрів</w:t>
      </w:r>
      <w:proofErr w:type="spellEnd"/>
      <w:r w:rsidRPr="00DA3170">
        <w:rPr>
          <w:rFonts w:ascii="Times New Roman" w:hAnsi="Times New Roman" w:cs="Times New Roman"/>
          <w:lang w:val="ru-UA"/>
        </w:rPr>
        <w:t>.</w:t>
      </w:r>
    </w:p>
    <w:p w14:paraId="02E64DD3" w14:textId="77777777" w:rsidR="00DA3170" w:rsidRPr="00DA3170" w:rsidRDefault="00DA3170" w:rsidP="00DA3170">
      <w:pPr>
        <w:ind w:firstLine="142"/>
        <w:jc w:val="both"/>
        <w:rPr>
          <w:rFonts w:ascii="Times New Roman" w:hAnsi="Times New Roman" w:cs="Times New Roman"/>
          <w:lang w:val="ru-UA"/>
        </w:rPr>
      </w:pPr>
      <w:proofErr w:type="spellStart"/>
      <w:r w:rsidRPr="00DA3170">
        <w:rPr>
          <w:rFonts w:ascii="Times New Roman" w:hAnsi="Times New Roman" w:cs="Times New Roman"/>
          <w:lang w:val="ru-UA"/>
        </w:rPr>
        <w:t>Кабінетом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Міністрів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України</w:t>
      </w:r>
      <w:proofErr w:type="spellEnd"/>
      <w:r w:rsidRPr="00DA3170">
        <w:rPr>
          <w:rFonts w:ascii="Times New Roman" w:hAnsi="Times New Roman" w:cs="Times New Roman"/>
          <w:lang w:val="ru-UA"/>
        </w:rPr>
        <w:t xml:space="preserve"> 06.03.2022 </w:t>
      </w:r>
      <w:proofErr w:type="spellStart"/>
      <w:r w:rsidRPr="00DA3170">
        <w:rPr>
          <w:rFonts w:ascii="Times New Roman" w:hAnsi="Times New Roman" w:cs="Times New Roman"/>
          <w:lang w:val="ru-UA"/>
        </w:rPr>
        <w:t>прийнято</w:t>
      </w:r>
      <w:proofErr w:type="spellEnd"/>
      <w:r w:rsidRPr="00DA3170">
        <w:rPr>
          <w:rFonts w:ascii="Times New Roman" w:hAnsi="Times New Roman" w:cs="Times New Roman"/>
          <w:lang w:val="ru-UA"/>
        </w:rPr>
        <w:t xml:space="preserve"> постанову № 209 «</w:t>
      </w:r>
      <w:proofErr w:type="spellStart"/>
      <w:r w:rsidRPr="00DA3170">
        <w:rPr>
          <w:rFonts w:ascii="Times New Roman" w:hAnsi="Times New Roman" w:cs="Times New Roman"/>
          <w:lang w:val="ru-UA"/>
        </w:rPr>
        <w:t>Деякі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питання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реєстрації</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функціонування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єдиних</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державних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реєстрів</w:t>
      </w:r>
      <w:proofErr w:type="spellEnd"/>
      <w:r w:rsidRPr="00DA3170">
        <w:rPr>
          <w:rFonts w:ascii="Times New Roman" w:hAnsi="Times New Roman" w:cs="Times New Roman"/>
          <w:lang w:val="ru-UA"/>
        </w:rPr>
        <w:t xml:space="preserve">, держателем </w:t>
      </w:r>
      <w:proofErr w:type="spellStart"/>
      <w:r w:rsidRPr="00DA3170">
        <w:rPr>
          <w:rFonts w:ascii="Times New Roman" w:hAnsi="Times New Roman" w:cs="Times New Roman"/>
          <w:lang w:val="ru-UA"/>
        </w:rPr>
        <w:t>яких</w:t>
      </w:r>
      <w:proofErr w:type="spellEnd"/>
      <w:r w:rsidRPr="00DA3170">
        <w:rPr>
          <w:rFonts w:ascii="Times New Roman" w:hAnsi="Times New Roman" w:cs="Times New Roman"/>
          <w:lang w:val="ru-UA"/>
        </w:rPr>
        <w:t xml:space="preserve"> є </w:t>
      </w:r>
      <w:proofErr w:type="spellStart"/>
      <w:r w:rsidRPr="00DA3170">
        <w:rPr>
          <w:rFonts w:ascii="Times New Roman" w:hAnsi="Times New Roman" w:cs="Times New Roman"/>
          <w:lang w:val="ru-UA"/>
        </w:rPr>
        <w:t>Міністерство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юстиції</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умовах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воєнного</w:t>
      </w:r>
      <w:proofErr w:type="spellEnd"/>
      <w:r w:rsidRPr="00DA3170">
        <w:rPr>
          <w:rFonts w:ascii="Times New Roman" w:hAnsi="Times New Roman" w:cs="Times New Roman"/>
          <w:lang w:val="ru-UA"/>
        </w:rPr>
        <w:t xml:space="preserve"> стану» (</w:t>
      </w:r>
      <w:proofErr w:type="spellStart"/>
      <w:r w:rsidRPr="00DA3170">
        <w:rPr>
          <w:rFonts w:ascii="Times New Roman" w:hAnsi="Times New Roman" w:cs="Times New Roman"/>
          <w:lang w:val="ru-UA"/>
        </w:rPr>
        <w:t>зі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змінами</w:t>
      </w:r>
      <w:proofErr w:type="spellEnd"/>
      <w:r w:rsidRPr="00DA3170">
        <w:rPr>
          <w:rFonts w:ascii="Times New Roman" w:hAnsi="Times New Roman" w:cs="Times New Roman"/>
          <w:lang w:val="ru-UA"/>
        </w:rPr>
        <w:t>) (</w:t>
      </w:r>
      <w:proofErr w:type="spellStart"/>
      <w:r w:rsidRPr="00DA3170">
        <w:rPr>
          <w:rFonts w:ascii="Times New Roman" w:hAnsi="Times New Roman" w:cs="Times New Roman"/>
          <w:lang w:val="ru-UA"/>
        </w:rPr>
        <w:t>далі</w:t>
      </w:r>
      <w:proofErr w:type="spellEnd"/>
      <w:r w:rsidRPr="00DA3170">
        <w:rPr>
          <w:rFonts w:ascii="Times New Roman" w:hAnsi="Times New Roman" w:cs="Times New Roman"/>
          <w:lang w:val="ru-UA"/>
        </w:rPr>
        <w:t xml:space="preserve"> ‒ постанова № 209), </w:t>
      </w:r>
      <w:proofErr w:type="spellStart"/>
      <w:r w:rsidRPr="00DA3170">
        <w:rPr>
          <w:rFonts w:ascii="Times New Roman" w:hAnsi="Times New Roman" w:cs="Times New Roman"/>
          <w:lang w:val="ru-UA"/>
        </w:rPr>
        <w:t>якою</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передбачено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можливість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надання</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умовах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воєнного</w:t>
      </w:r>
      <w:proofErr w:type="spellEnd"/>
      <w:r w:rsidRPr="00DA3170">
        <w:rPr>
          <w:rFonts w:ascii="Times New Roman" w:hAnsi="Times New Roman" w:cs="Times New Roman"/>
          <w:lang w:val="ru-UA"/>
        </w:rPr>
        <w:t xml:space="preserve"> стану </w:t>
      </w:r>
      <w:proofErr w:type="spellStart"/>
      <w:r w:rsidRPr="00DA3170">
        <w:rPr>
          <w:rFonts w:ascii="Times New Roman" w:hAnsi="Times New Roman" w:cs="Times New Roman"/>
          <w:lang w:val="ru-UA"/>
        </w:rPr>
        <w:t>відомостей</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Єдиного</w:t>
      </w:r>
      <w:proofErr w:type="spellEnd"/>
      <w:r w:rsidRPr="00DA3170">
        <w:rPr>
          <w:rFonts w:ascii="Times New Roman" w:hAnsi="Times New Roman" w:cs="Times New Roman"/>
          <w:lang w:val="ru-UA"/>
        </w:rPr>
        <w:t xml:space="preserve"> державного </w:t>
      </w:r>
      <w:proofErr w:type="spellStart"/>
      <w:r w:rsidRPr="00DA3170">
        <w:rPr>
          <w:rFonts w:ascii="Times New Roman" w:hAnsi="Times New Roman" w:cs="Times New Roman"/>
          <w:lang w:val="ru-UA"/>
        </w:rPr>
        <w:t>реєстру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юридичних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фізичних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осіб-підприємців</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громадських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формувань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далі</w:t>
      </w:r>
      <w:proofErr w:type="spellEnd"/>
      <w:r w:rsidRPr="00DA3170">
        <w:rPr>
          <w:rFonts w:ascii="Times New Roman" w:hAnsi="Times New Roman" w:cs="Times New Roman"/>
          <w:lang w:val="ru-UA"/>
        </w:rPr>
        <w:t xml:space="preserve"> – ЄДР) за </w:t>
      </w:r>
      <w:proofErr w:type="spellStart"/>
      <w:r w:rsidRPr="00DA3170">
        <w:rPr>
          <w:rFonts w:ascii="Times New Roman" w:hAnsi="Times New Roman" w:cs="Times New Roman"/>
          <w:lang w:val="ru-UA"/>
        </w:rPr>
        <w:t>зверненнями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фізичних</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юридичних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виключно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державними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реєстраторами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посадовими</w:t>
      </w:r>
      <w:proofErr w:type="spellEnd"/>
      <w:r w:rsidRPr="00DA3170">
        <w:rPr>
          <w:rFonts w:ascii="Times New Roman" w:hAnsi="Times New Roman" w:cs="Times New Roman"/>
          <w:lang w:val="ru-UA"/>
        </w:rPr>
        <w:t xml:space="preserve"> особами, </w:t>
      </w:r>
      <w:proofErr w:type="spellStart"/>
      <w:r w:rsidRPr="00DA3170">
        <w:rPr>
          <w:rFonts w:ascii="Times New Roman" w:hAnsi="Times New Roman" w:cs="Times New Roman"/>
          <w:lang w:val="ru-UA"/>
        </w:rPr>
        <w:t>включеними</w:t>
      </w:r>
      <w:proofErr w:type="spellEnd"/>
      <w:r w:rsidRPr="00DA3170">
        <w:rPr>
          <w:rFonts w:ascii="Times New Roman" w:hAnsi="Times New Roman" w:cs="Times New Roman"/>
          <w:lang w:val="ru-UA"/>
        </w:rPr>
        <w:t xml:space="preserve"> до </w:t>
      </w:r>
      <w:proofErr w:type="spellStart"/>
      <w:r w:rsidRPr="00DA3170">
        <w:rPr>
          <w:rFonts w:ascii="Times New Roman" w:hAnsi="Times New Roman" w:cs="Times New Roman"/>
          <w:lang w:val="ru-UA"/>
        </w:rPr>
        <w:t>затвердженого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Міністерством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юстиції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переліку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реєстраторів</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посадових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якими</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умовах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воєнного</w:t>
      </w:r>
      <w:proofErr w:type="spellEnd"/>
      <w:r w:rsidRPr="00DA3170">
        <w:rPr>
          <w:rFonts w:ascii="Times New Roman" w:hAnsi="Times New Roman" w:cs="Times New Roman"/>
          <w:lang w:val="ru-UA"/>
        </w:rPr>
        <w:t xml:space="preserve"> стану проводиться </w:t>
      </w:r>
      <w:proofErr w:type="spellStart"/>
      <w:r w:rsidRPr="00DA3170">
        <w:rPr>
          <w:rFonts w:ascii="Times New Roman" w:hAnsi="Times New Roman" w:cs="Times New Roman"/>
          <w:lang w:val="ru-UA"/>
        </w:rPr>
        <w:t>державна</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реєстрація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далі</w:t>
      </w:r>
      <w:proofErr w:type="spellEnd"/>
      <w:r w:rsidRPr="00DA3170">
        <w:rPr>
          <w:rFonts w:ascii="Times New Roman" w:hAnsi="Times New Roman" w:cs="Times New Roman"/>
          <w:lang w:val="ru-UA"/>
        </w:rPr>
        <w:t xml:space="preserve"> ‒ </w:t>
      </w:r>
      <w:proofErr w:type="spellStart"/>
      <w:r w:rsidRPr="00DA3170">
        <w:rPr>
          <w:rFonts w:ascii="Times New Roman" w:hAnsi="Times New Roman" w:cs="Times New Roman"/>
          <w:lang w:val="ru-UA"/>
        </w:rPr>
        <w:t>перелік</w:t>
      </w:r>
      <w:proofErr w:type="spellEnd"/>
      <w:r w:rsidRPr="00DA3170">
        <w:rPr>
          <w:rFonts w:ascii="Times New Roman" w:hAnsi="Times New Roman" w:cs="Times New Roman"/>
          <w:lang w:val="ru-UA"/>
        </w:rPr>
        <w:t xml:space="preserve">), а </w:t>
      </w:r>
      <w:proofErr w:type="spellStart"/>
      <w:r w:rsidRPr="00DA3170">
        <w:rPr>
          <w:rFonts w:ascii="Times New Roman" w:hAnsi="Times New Roman" w:cs="Times New Roman"/>
          <w:lang w:val="ru-UA"/>
        </w:rPr>
        <w:t>також</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адміністраторами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центрів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надання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адміністративних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послуг</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суб’єктів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реєстрації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реєстратори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включені</w:t>
      </w:r>
      <w:proofErr w:type="spellEnd"/>
      <w:r w:rsidRPr="00DA3170">
        <w:rPr>
          <w:rFonts w:ascii="Times New Roman" w:hAnsi="Times New Roman" w:cs="Times New Roman"/>
          <w:lang w:val="ru-UA"/>
        </w:rPr>
        <w:t xml:space="preserve"> до </w:t>
      </w:r>
      <w:proofErr w:type="spellStart"/>
      <w:r w:rsidRPr="00DA3170">
        <w:rPr>
          <w:rFonts w:ascii="Times New Roman" w:hAnsi="Times New Roman" w:cs="Times New Roman"/>
          <w:lang w:val="ru-UA"/>
        </w:rPr>
        <w:t>переліку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нотаріусами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робоче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місце</w:t>
      </w:r>
      <w:proofErr w:type="spellEnd"/>
      <w:r w:rsidRPr="00DA3170">
        <w:rPr>
          <w:rFonts w:ascii="Times New Roman" w:hAnsi="Times New Roman" w:cs="Times New Roman"/>
          <w:lang w:val="ru-UA"/>
        </w:rPr>
        <w:t xml:space="preserve"> (контора) </w:t>
      </w:r>
      <w:proofErr w:type="spellStart"/>
      <w:r w:rsidRPr="00DA3170">
        <w:rPr>
          <w:rFonts w:ascii="Times New Roman" w:hAnsi="Times New Roman" w:cs="Times New Roman"/>
          <w:lang w:val="ru-UA"/>
        </w:rPr>
        <w:t>яких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розташовано</w:t>
      </w:r>
      <w:proofErr w:type="spellEnd"/>
      <w:r w:rsidRPr="00DA3170">
        <w:rPr>
          <w:rFonts w:ascii="Times New Roman" w:hAnsi="Times New Roman" w:cs="Times New Roman"/>
          <w:lang w:val="ru-UA"/>
        </w:rPr>
        <w:t xml:space="preserve"> в межах </w:t>
      </w:r>
      <w:proofErr w:type="spellStart"/>
      <w:r w:rsidRPr="00DA3170">
        <w:rPr>
          <w:rFonts w:ascii="Times New Roman" w:hAnsi="Times New Roman" w:cs="Times New Roman"/>
          <w:lang w:val="ru-UA"/>
        </w:rPr>
        <w:t>адміністративно-територіальної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одиниці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що</w:t>
      </w:r>
      <w:proofErr w:type="spellEnd"/>
      <w:r w:rsidRPr="00DA3170">
        <w:rPr>
          <w:rFonts w:ascii="Times New Roman" w:hAnsi="Times New Roman" w:cs="Times New Roman"/>
          <w:lang w:val="ru-UA"/>
        </w:rPr>
        <w:t xml:space="preserve"> не включена до </w:t>
      </w:r>
      <w:proofErr w:type="spellStart"/>
      <w:r w:rsidRPr="00DA3170">
        <w:rPr>
          <w:rFonts w:ascii="Times New Roman" w:hAnsi="Times New Roman" w:cs="Times New Roman"/>
          <w:lang w:val="ru-UA"/>
        </w:rPr>
        <w:t>переліку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адміністративно-територіальних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одиниць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затвердженого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відповідно</w:t>
      </w:r>
      <w:proofErr w:type="spellEnd"/>
      <w:r w:rsidRPr="00DA3170">
        <w:rPr>
          <w:rFonts w:ascii="Times New Roman" w:hAnsi="Times New Roman" w:cs="Times New Roman"/>
          <w:lang w:val="ru-UA"/>
        </w:rPr>
        <w:t xml:space="preserve"> до пункту 12 </w:t>
      </w:r>
      <w:proofErr w:type="spellStart"/>
      <w:r w:rsidRPr="00DA3170">
        <w:rPr>
          <w:rFonts w:ascii="Times New Roman" w:hAnsi="Times New Roman" w:cs="Times New Roman"/>
          <w:lang w:val="ru-UA"/>
        </w:rPr>
        <w:t>цієї</w:t>
      </w:r>
      <w:proofErr w:type="spellEnd"/>
      <w:r w:rsidRPr="00DA3170">
        <w:rPr>
          <w:rFonts w:ascii="Times New Roman" w:hAnsi="Times New Roman" w:cs="Times New Roman"/>
          <w:lang w:val="ru-UA"/>
        </w:rPr>
        <w:t xml:space="preserve"> Постанови.</w:t>
      </w:r>
    </w:p>
    <w:p w14:paraId="58445159"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t xml:space="preserve">Наказом </w:t>
      </w:r>
      <w:proofErr w:type="spellStart"/>
      <w:r w:rsidRPr="00DA3170">
        <w:rPr>
          <w:rFonts w:ascii="Times New Roman" w:hAnsi="Times New Roman" w:cs="Times New Roman"/>
          <w:lang w:val="ru-UA"/>
        </w:rPr>
        <w:t>Мін’юсту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w:t>
      </w:r>
      <w:proofErr w:type="spellEnd"/>
      <w:r w:rsidRPr="00DA3170">
        <w:rPr>
          <w:rFonts w:ascii="Times New Roman" w:hAnsi="Times New Roman" w:cs="Times New Roman"/>
          <w:lang w:val="ru-UA"/>
        </w:rPr>
        <w:t xml:space="preserve"> 01.04.2022 № N 1307/5 </w:t>
      </w:r>
      <w:proofErr w:type="spellStart"/>
      <w:r w:rsidRPr="00DA3170">
        <w:rPr>
          <w:rFonts w:ascii="Times New Roman" w:hAnsi="Times New Roman" w:cs="Times New Roman"/>
          <w:lang w:val="ru-UA"/>
        </w:rPr>
        <w:t>затверджено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Перелік</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адміністративно-територіальних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одиниць</w:t>
      </w:r>
      <w:proofErr w:type="spellEnd"/>
      <w:r w:rsidRPr="00DA3170">
        <w:rPr>
          <w:rFonts w:ascii="Times New Roman" w:hAnsi="Times New Roman" w:cs="Times New Roman"/>
          <w:lang w:val="ru-UA"/>
        </w:rPr>
        <w:t xml:space="preserve">, в межах </w:t>
      </w:r>
      <w:proofErr w:type="spellStart"/>
      <w:r w:rsidRPr="00DA3170">
        <w:rPr>
          <w:rFonts w:ascii="Times New Roman" w:hAnsi="Times New Roman" w:cs="Times New Roman"/>
          <w:lang w:val="ru-UA"/>
        </w:rPr>
        <w:t>яких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припиняється</w:t>
      </w:r>
      <w:proofErr w:type="spellEnd"/>
      <w:r w:rsidRPr="00DA3170">
        <w:rPr>
          <w:rFonts w:ascii="Times New Roman" w:hAnsi="Times New Roman" w:cs="Times New Roman"/>
          <w:lang w:val="ru-UA"/>
        </w:rPr>
        <w:t xml:space="preserve"> доступ </w:t>
      </w:r>
      <w:proofErr w:type="spellStart"/>
      <w:r w:rsidRPr="00DA3170">
        <w:rPr>
          <w:rFonts w:ascii="Times New Roman" w:hAnsi="Times New Roman" w:cs="Times New Roman"/>
          <w:lang w:val="ru-UA"/>
        </w:rPr>
        <w:t>користувачів</w:t>
      </w:r>
      <w:proofErr w:type="spellEnd"/>
      <w:r w:rsidRPr="00DA3170">
        <w:rPr>
          <w:rFonts w:ascii="Times New Roman" w:hAnsi="Times New Roman" w:cs="Times New Roman"/>
          <w:lang w:val="ru-UA"/>
        </w:rPr>
        <w:t xml:space="preserve"> до </w:t>
      </w:r>
      <w:proofErr w:type="spellStart"/>
      <w:r w:rsidRPr="00DA3170">
        <w:rPr>
          <w:rFonts w:ascii="Times New Roman" w:hAnsi="Times New Roman" w:cs="Times New Roman"/>
          <w:lang w:val="ru-UA"/>
        </w:rPr>
        <w:t>єдиних</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державних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реєстрів</w:t>
      </w:r>
      <w:proofErr w:type="spellEnd"/>
      <w:r w:rsidRPr="00DA3170">
        <w:rPr>
          <w:rFonts w:ascii="Times New Roman" w:hAnsi="Times New Roman" w:cs="Times New Roman"/>
          <w:lang w:val="ru-UA"/>
        </w:rPr>
        <w:t xml:space="preserve">, держателем </w:t>
      </w:r>
      <w:proofErr w:type="spellStart"/>
      <w:r w:rsidRPr="00DA3170">
        <w:rPr>
          <w:rFonts w:ascii="Times New Roman" w:hAnsi="Times New Roman" w:cs="Times New Roman"/>
          <w:lang w:val="ru-UA"/>
        </w:rPr>
        <w:t>яких</w:t>
      </w:r>
      <w:proofErr w:type="spellEnd"/>
      <w:r w:rsidRPr="00DA3170">
        <w:rPr>
          <w:rFonts w:ascii="Times New Roman" w:hAnsi="Times New Roman" w:cs="Times New Roman"/>
          <w:lang w:val="ru-UA"/>
        </w:rPr>
        <w:t xml:space="preserve"> є </w:t>
      </w:r>
      <w:proofErr w:type="spellStart"/>
      <w:r w:rsidRPr="00DA3170">
        <w:rPr>
          <w:rFonts w:ascii="Times New Roman" w:hAnsi="Times New Roman" w:cs="Times New Roman"/>
          <w:lang w:val="ru-UA"/>
        </w:rPr>
        <w:t>Міністерство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юстиції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України</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умовах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воєнного</w:t>
      </w:r>
      <w:proofErr w:type="spellEnd"/>
      <w:r w:rsidRPr="00DA3170">
        <w:rPr>
          <w:rFonts w:ascii="Times New Roman" w:hAnsi="Times New Roman" w:cs="Times New Roman"/>
          <w:lang w:val="ru-UA"/>
        </w:rPr>
        <w:t xml:space="preserve"> стану.</w:t>
      </w:r>
    </w:p>
    <w:p w14:paraId="4FF197EE"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t xml:space="preserve">Наказом </w:t>
      </w:r>
      <w:proofErr w:type="spellStart"/>
      <w:r w:rsidRPr="00DA3170">
        <w:rPr>
          <w:rFonts w:ascii="Times New Roman" w:hAnsi="Times New Roman" w:cs="Times New Roman"/>
          <w:lang w:val="ru-UA"/>
        </w:rPr>
        <w:t>Мін’юсту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w:t>
      </w:r>
      <w:proofErr w:type="spellEnd"/>
      <w:r w:rsidRPr="00DA3170">
        <w:rPr>
          <w:rFonts w:ascii="Times New Roman" w:hAnsi="Times New Roman" w:cs="Times New Roman"/>
          <w:lang w:val="ru-UA"/>
        </w:rPr>
        <w:t xml:space="preserve"> 13.04.2022 № 1462/5 </w:t>
      </w:r>
      <w:proofErr w:type="spellStart"/>
      <w:r w:rsidRPr="00DA3170">
        <w:rPr>
          <w:rFonts w:ascii="Times New Roman" w:hAnsi="Times New Roman" w:cs="Times New Roman"/>
          <w:lang w:val="ru-UA"/>
        </w:rPr>
        <w:t>зупинено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оприлюднення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інформації</w:t>
      </w:r>
      <w:proofErr w:type="spellEnd"/>
      <w:r w:rsidRPr="00DA3170">
        <w:rPr>
          <w:rFonts w:ascii="Times New Roman" w:hAnsi="Times New Roman" w:cs="Times New Roman"/>
          <w:lang w:val="ru-UA"/>
        </w:rPr>
        <w:t xml:space="preserve"> у </w:t>
      </w:r>
      <w:proofErr w:type="spellStart"/>
      <w:r w:rsidRPr="00DA3170">
        <w:rPr>
          <w:rFonts w:ascii="Times New Roman" w:hAnsi="Times New Roman" w:cs="Times New Roman"/>
          <w:lang w:val="ru-UA"/>
        </w:rPr>
        <w:t>формі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відкритих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даних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розпорядником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якої</w:t>
      </w:r>
      <w:proofErr w:type="spellEnd"/>
      <w:r w:rsidRPr="00DA3170">
        <w:rPr>
          <w:rFonts w:ascii="Times New Roman" w:hAnsi="Times New Roman" w:cs="Times New Roman"/>
          <w:lang w:val="ru-UA"/>
        </w:rPr>
        <w:t xml:space="preserve"> є </w:t>
      </w:r>
      <w:proofErr w:type="spellStart"/>
      <w:r w:rsidRPr="00DA3170">
        <w:rPr>
          <w:rFonts w:ascii="Times New Roman" w:hAnsi="Times New Roman" w:cs="Times New Roman"/>
          <w:lang w:val="ru-UA"/>
        </w:rPr>
        <w:t>Міністерство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юстиції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України</w:t>
      </w:r>
      <w:proofErr w:type="spellEnd"/>
      <w:r w:rsidRPr="00DA3170">
        <w:rPr>
          <w:rFonts w:ascii="Times New Roman" w:hAnsi="Times New Roman" w:cs="Times New Roman"/>
          <w:lang w:val="ru-UA"/>
        </w:rPr>
        <w:t>.</w:t>
      </w:r>
    </w:p>
    <w:p w14:paraId="025E52B7"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t xml:space="preserve">За </w:t>
      </w:r>
      <w:proofErr w:type="spellStart"/>
      <w:r w:rsidRPr="00DA3170">
        <w:rPr>
          <w:rFonts w:ascii="Times New Roman" w:hAnsi="Times New Roman" w:cs="Times New Roman"/>
          <w:lang w:val="ru-UA"/>
        </w:rPr>
        <w:t>посиланням</w:t>
      </w:r>
      <w:proofErr w:type="spellEnd"/>
      <w:r w:rsidRPr="00DA3170">
        <w:rPr>
          <w:rFonts w:ascii="Times New Roman" w:hAnsi="Times New Roman" w:cs="Times New Roman"/>
          <w:lang w:val="ru-UA"/>
        </w:rPr>
        <w:t xml:space="preserve">, де </w:t>
      </w:r>
      <w:proofErr w:type="spellStart"/>
      <w:r w:rsidRPr="00DA3170">
        <w:rPr>
          <w:rFonts w:ascii="Times New Roman" w:hAnsi="Times New Roman" w:cs="Times New Roman"/>
          <w:lang w:val="ru-UA"/>
        </w:rPr>
        <w:t>знаходиться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Єдиний</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державний</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юридичних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фізичних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осіб-підприємців</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громадських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формувань</w:t>
      </w:r>
      <w:proofErr w:type="spellEnd"/>
      <w:r w:rsidRPr="00DA3170">
        <w:rPr>
          <w:rFonts w:ascii="Times New Roman" w:hAnsi="Times New Roman" w:cs="Times New Roman"/>
          <w:lang w:val="ru-UA"/>
        </w:rPr>
        <w:t xml:space="preserve">, станом на момент </w:t>
      </w:r>
      <w:proofErr w:type="spellStart"/>
      <w:r w:rsidRPr="00DA3170">
        <w:rPr>
          <w:rFonts w:ascii="Times New Roman" w:hAnsi="Times New Roman" w:cs="Times New Roman"/>
          <w:lang w:val="ru-UA"/>
        </w:rPr>
        <w:t>затвердження</w:t>
      </w:r>
      <w:proofErr w:type="spellEnd"/>
      <w:r w:rsidRPr="00DA3170">
        <w:rPr>
          <w:rFonts w:ascii="Times New Roman" w:hAnsi="Times New Roman" w:cs="Times New Roman"/>
          <w:lang w:val="ru-UA"/>
        </w:rPr>
        <w:t xml:space="preserve"> і </w:t>
      </w:r>
      <w:proofErr w:type="spellStart"/>
      <w:r w:rsidRPr="00DA3170">
        <w:rPr>
          <w:rFonts w:ascii="Times New Roman" w:hAnsi="Times New Roman" w:cs="Times New Roman"/>
          <w:lang w:val="ru-UA"/>
        </w:rPr>
        <w:t>оприлюднення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цієї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тендерної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документації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оприлюднено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повідомлення</w:t>
      </w:r>
      <w:proofErr w:type="spellEnd"/>
      <w:r w:rsidRPr="00DA3170">
        <w:rPr>
          <w:rFonts w:ascii="Times New Roman" w:hAnsi="Times New Roman" w:cs="Times New Roman"/>
          <w:lang w:val="ru-UA"/>
        </w:rPr>
        <w:t>: «</w:t>
      </w:r>
      <w:proofErr w:type="spellStart"/>
      <w:r w:rsidRPr="00DA3170">
        <w:rPr>
          <w:rFonts w:ascii="Times New Roman" w:hAnsi="Times New Roman" w:cs="Times New Roman"/>
          <w:lang w:val="ru-UA"/>
        </w:rPr>
        <w:t>ведуться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технічні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роботи</w:t>
      </w:r>
      <w:proofErr w:type="spellEnd"/>
      <w:r w:rsidRPr="00DA3170">
        <w:rPr>
          <w:rFonts w:ascii="Times New Roman" w:hAnsi="Times New Roman" w:cs="Times New Roman"/>
          <w:lang w:val="ru-UA"/>
        </w:rPr>
        <w:t xml:space="preserve">» й </w:t>
      </w:r>
      <w:proofErr w:type="spellStart"/>
      <w:r w:rsidRPr="00DA3170">
        <w:rPr>
          <w:rFonts w:ascii="Times New Roman" w:hAnsi="Times New Roman" w:cs="Times New Roman"/>
          <w:lang w:val="ru-UA"/>
        </w:rPr>
        <w:t>фактично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зазначений</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w:t>
      </w:r>
      <w:proofErr w:type="spellEnd"/>
      <w:r w:rsidRPr="00DA3170">
        <w:rPr>
          <w:rFonts w:ascii="Times New Roman" w:hAnsi="Times New Roman" w:cs="Times New Roman"/>
          <w:lang w:val="ru-UA"/>
        </w:rPr>
        <w:t xml:space="preserve"> не </w:t>
      </w:r>
      <w:proofErr w:type="spellStart"/>
      <w:r w:rsidRPr="00DA3170">
        <w:rPr>
          <w:rFonts w:ascii="Times New Roman" w:hAnsi="Times New Roman" w:cs="Times New Roman"/>
          <w:lang w:val="ru-UA"/>
        </w:rPr>
        <w:t>функціонує</w:t>
      </w:r>
      <w:proofErr w:type="spellEnd"/>
      <w:r w:rsidRPr="00DA3170">
        <w:rPr>
          <w:rFonts w:ascii="Times New Roman" w:hAnsi="Times New Roman" w:cs="Times New Roman"/>
          <w:lang w:val="ru-UA"/>
        </w:rPr>
        <w:t xml:space="preserve"> у </w:t>
      </w:r>
      <w:proofErr w:type="spellStart"/>
      <w:r w:rsidRPr="00DA3170">
        <w:rPr>
          <w:rFonts w:ascii="Times New Roman" w:hAnsi="Times New Roman" w:cs="Times New Roman"/>
          <w:lang w:val="ru-UA"/>
        </w:rPr>
        <w:t>формі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оприлюднених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відкритих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даних</w:t>
      </w:r>
      <w:proofErr w:type="spellEnd"/>
      <w:r w:rsidRPr="00DA3170">
        <w:rPr>
          <w:rFonts w:ascii="Times New Roman" w:hAnsi="Times New Roman" w:cs="Times New Roman"/>
          <w:lang w:val="ru-UA"/>
        </w:rPr>
        <w:t xml:space="preserve">, доступ до </w:t>
      </w:r>
      <w:proofErr w:type="spellStart"/>
      <w:r w:rsidRPr="00DA3170">
        <w:rPr>
          <w:rFonts w:ascii="Times New Roman" w:hAnsi="Times New Roman" w:cs="Times New Roman"/>
          <w:lang w:val="ru-UA"/>
        </w:rPr>
        <w:t>яких</w:t>
      </w:r>
      <w:proofErr w:type="spellEnd"/>
      <w:r w:rsidRPr="00DA3170">
        <w:rPr>
          <w:rFonts w:ascii="Times New Roman" w:hAnsi="Times New Roman" w:cs="Times New Roman"/>
          <w:lang w:val="ru-UA"/>
        </w:rPr>
        <w:t xml:space="preserve"> є </w:t>
      </w:r>
      <w:proofErr w:type="spellStart"/>
      <w:r w:rsidRPr="00DA3170">
        <w:rPr>
          <w:rFonts w:ascii="Times New Roman" w:hAnsi="Times New Roman" w:cs="Times New Roman"/>
          <w:lang w:val="ru-UA"/>
        </w:rPr>
        <w:t>вільним</w:t>
      </w:r>
      <w:proofErr w:type="spellEnd"/>
      <w:r w:rsidRPr="00DA3170">
        <w:rPr>
          <w:rFonts w:ascii="Times New Roman" w:hAnsi="Times New Roman" w:cs="Times New Roman"/>
          <w:lang w:val="ru-UA"/>
        </w:rPr>
        <w:t xml:space="preserve">. Як </w:t>
      </w:r>
      <w:proofErr w:type="spellStart"/>
      <w:r w:rsidRPr="00DA3170">
        <w:rPr>
          <w:rFonts w:ascii="Times New Roman" w:hAnsi="Times New Roman" w:cs="Times New Roman"/>
          <w:lang w:val="ru-UA"/>
        </w:rPr>
        <w:t>наслідок</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замовника</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відсутня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можливість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самостійно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перевірити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інформацію</w:t>
      </w:r>
      <w:proofErr w:type="spellEnd"/>
      <w:r w:rsidRPr="00DA3170">
        <w:rPr>
          <w:rFonts w:ascii="Times New Roman" w:hAnsi="Times New Roman" w:cs="Times New Roman"/>
          <w:lang w:val="ru-UA"/>
        </w:rPr>
        <w:t xml:space="preserve"> по </w:t>
      </w:r>
      <w:proofErr w:type="spellStart"/>
      <w:r w:rsidRPr="00DA3170">
        <w:rPr>
          <w:rFonts w:ascii="Times New Roman" w:hAnsi="Times New Roman" w:cs="Times New Roman"/>
          <w:lang w:val="ru-UA"/>
        </w:rPr>
        <w:t>учасниках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із</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зазначеного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Реєстру</w:t>
      </w:r>
      <w:proofErr w:type="spellEnd"/>
      <w:r w:rsidRPr="00DA3170">
        <w:rPr>
          <w:rFonts w:ascii="Times New Roman" w:hAnsi="Times New Roman" w:cs="Times New Roman"/>
          <w:lang w:val="ru-UA"/>
        </w:rPr>
        <w:t>:</w:t>
      </w:r>
    </w:p>
    <w:p w14:paraId="7797F45E" w14:textId="77777777" w:rsidR="00DA3170" w:rsidRPr="00DA3170" w:rsidRDefault="00D03F83" w:rsidP="00DA3170">
      <w:pPr>
        <w:ind w:firstLine="142"/>
        <w:jc w:val="both"/>
        <w:rPr>
          <w:rFonts w:ascii="Times New Roman" w:hAnsi="Times New Roman" w:cs="Times New Roman"/>
          <w:lang w:val="ru-UA"/>
        </w:rPr>
      </w:pPr>
      <w:hyperlink r:id="rId24" w:history="1">
        <w:r w:rsidR="00DA3170" w:rsidRPr="00DA3170">
          <w:rPr>
            <w:rFonts w:ascii="Times New Roman" w:hAnsi="Times New Roman" w:cs="Times New Roman"/>
            <w:lang w:val="ru-UA"/>
          </w:rPr>
          <w:t>https://usr.minjust.gov.ua/content/free-search</w:t>
        </w:r>
      </w:hyperlink>
      <w:r w:rsidR="00DA3170" w:rsidRPr="00DA3170">
        <w:rPr>
          <w:rFonts w:ascii="Times New Roman" w:hAnsi="Times New Roman" w:cs="Times New Roman"/>
          <w:lang w:val="ru-UA"/>
        </w:rPr>
        <w:t xml:space="preserve"> </w:t>
      </w:r>
    </w:p>
    <w:p w14:paraId="1B86BBB4"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t xml:space="preserve">Станом на момент </w:t>
      </w:r>
      <w:proofErr w:type="spellStart"/>
      <w:r w:rsidRPr="00DA3170">
        <w:rPr>
          <w:rFonts w:ascii="Times New Roman" w:hAnsi="Times New Roman" w:cs="Times New Roman"/>
          <w:lang w:val="ru-UA"/>
        </w:rPr>
        <w:t>затвердження</w:t>
      </w:r>
      <w:proofErr w:type="spellEnd"/>
      <w:r w:rsidRPr="00DA3170">
        <w:rPr>
          <w:rFonts w:ascii="Times New Roman" w:hAnsi="Times New Roman" w:cs="Times New Roman"/>
          <w:lang w:val="ru-UA"/>
        </w:rPr>
        <w:t xml:space="preserve"> і </w:t>
      </w:r>
      <w:proofErr w:type="spellStart"/>
      <w:r w:rsidRPr="00DA3170">
        <w:rPr>
          <w:rFonts w:ascii="Times New Roman" w:hAnsi="Times New Roman" w:cs="Times New Roman"/>
          <w:lang w:val="ru-UA"/>
        </w:rPr>
        <w:t>оприлюднення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цієї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тендерної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документації</w:t>
      </w:r>
      <w:proofErr w:type="spellEnd"/>
      <w:r w:rsidRPr="00DA3170">
        <w:rPr>
          <w:rFonts w:ascii="Times New Roman" w:hAnsi="Times New Roman" w:cs="Times New Roman"/>
          <w:lang w:val="ru-UA"/>
        </w:rPr>
        <w:t xml:space="preserve"> не </w:t>
      </w:r>
      <w:proofErr w:type="spellStart"/>
      <w:r w:rsidRPr="00DA3170">
        <w:rPr>
          <w:rFonts w:ascii="Times New Roman" w:hAnsi="Times New Roman" w:cs="Times New Roman"/>
          <w:lang w:val="ru-UA"/>
        </w:rPr>
        <w:t>функціонує</w:t>
      </w:r>
      <w:proofErr w:type="spellEnd"/>
      <w:r w:rsidRPr="00DA3170">
        <w:rPr>
          <w:rFonts w:ascii="Times New Roman" w:hAnsi="Times New Roman" w:cs="Times New Roman"/>
          <w:lang w:val="ru-UA"/>
        </w:rPr>
        <w:t xml:space="preserve"> онлайн-</w:t>
      </w:r>
      <w:proofErr w:type="spellStart"/>
      <w:r w:rsidRPr="00DA3170">
        <w:rPr>
          <w:rFonts w:ascii="Times New Roman" w:hAnsi="Times New Roman" w:cs="Times New Roman"/>
          <w:lang w:val="ru-UA"/>
        </w:rPr>
        <w:t>сервіс</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надання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інформації</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Єдиного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підприємств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щодо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яких</w:t>
      </w:r>
      <w:proofErr w:type="spellEnd"/>
      <w:r w:rsidRPr="00DA3170">
        <w:rPr>
          <w:rFonts w:ascii="Times New Roman" w:hAnsi="Times New Roman" w:cs="Times New Roman"/>
          <w:lang w:val="ru-UA"/>
        </w:rPr>
        <w:t xml:space="preserve"> порушено </w:t>
      </w:r>
      <w:proofErr w:type="spellStart"/>
      <w:r w:rsidRPr="00DA3170">
        <w:rPr>
          <w:rFonts w:ascii="Times New Roman" w:hAnsi="Times New Roman" w:cs="Times New Roman"/>
          <w:lang w:val="ru-UA"/>
        </w:rPr>
        <w:t>провадження</w:t>
      </w:r>
      <w:proofErr w:type="spellEnd"/>
      <w:r w:rsidRPr="00DA3170">
        <w:rPr>
          <w:rFonts w:ascii="Times New Roman" w:hAnsi="Times New Roman" w:cs="Times New Roman"/>
          <w:lang w:val="ru-UA"/>
        </w:rPr>
        <w:t xml:space="preserve"> у </w:t>
      </w:r>
      <w:proofErr w:type="spellStart"/>
      <w:r w:rsidRPr="00DA3170">
        <w:rPr>
          <w:rFonts w:ascii="Times New Roman" w:hAnsi="Times New Roman" w:cs="Times New Roman"/>
          <w:lang w:val="ru-UA"/>
        </w:rPr>
        <w:t>справі</w:t>
      </w:r>
      <w:proofErr w:type="spellEnd"/>
      <w:r w:rsidRPr="00DA3170">
        <w:rPr>
          <w:rFonts w:ascii="Times New Roman" w:hAnsi="Times New Roman" w:cs="Times New Roman"/>
          <w:lang w:val="ru-UA"/>
        </w:rPr>
        <w:t xml:space="preserve"> про </w:t>
      </w:r>
      <w:proofErr w:type="spellStart"/>
      <w:r w:rsidRPr="00DA3170">
        <w:rPr>
          <w:rFonts w:ascii="Times New Roman" w:hAnsi="Times New Roman" w:cs="Times New Roman"/>
          <w:lang w:val="ru-UA"/>
        </w:rPr>
        <w:t>банкрутство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адміністратором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якого</w:t>
      </w:r>
      <w:proofErr w:type="spellEnd"/>
      <w:r w:rsidRPr="00DA3170">
        <w:rPr>
          <w:rFonts w:ascii="Times New Roman" w:hAnsi="Times New Roman" w:cs="Times New Roman"/>
          <w:lang w:val="ru-UA"/>
        </w:rPr>
        <w:t xml:space="preserve"> є </w:t>
      </w:r>
      <w:proofErr w:type="spellStart"/>
      <w:r w:rsidRPr="00DA3170">
        <w:rPr>
          <w:rFonts w:ascii="Times New Roman" w:hAnsi="Times New Roman" w:cs="Times New Roman"/>
          <w:lang w:val="ru-UA"/>
        </w:rPr>
        <w:t>Мін’юст</w:t>
      </w:r>
      <w:proofErr w:type="spellEnd"/>
      <w:r w:rsidRPr="00DA3170">
        <w:rPr>
          <w:rFonts w:ascii="Times New Roman" w:hAnsi="Times New Roman" w:cs="Times New Roman"/>
          <w:lang w:val="ru-UA"/>
        </w:rPr>
        <w:t>.</w:t>
      </w:r>
    </w:p>
    <w:p w14:paraId="1ADBB50B"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t xml:space="preserve">Станом на момент </w:t>
      </w:r>
      <w:proofErr w:type="spellStart"/>
      <w:r w:rsidRPr="00DA3170">
        <w:rPr>
          <w:rFonts w:ascii="Times New Roman" w:hAnsi="Times New Roman" w:cs="Times New Roman"/>
          <w:lang w:val="ru-UA"/>
        </w:rPr>
        <w:t>затвердження</w:t>
      </w:r>
      <w:proofErr w:type="spellEnd"/>
      <w:r w:rsidRPr="00DA3170">
        <w:rPr>
          <w:rFonts w:ascii="Times New Roman" w:hAnsi="Times New Roman" w:cs="Times New Roman"/>
          <w:lang w:val="ru-UA"/>
        </w:rPr>
        <w:t xml:space="preserve"> і </w:t>
      </w:r>
      <w:proofErr w:type="spellStart"/>
      <w:r w:rsidRPr="00DA3170">
        <w:rPr>
          <w:rFonts w:ascii="Times New Roman" w:hAnsi="Times New Roman" w:cs="Times New Roman"/>
          <w:lang w:val="ru-UA"/>
        </w:rPr>
        <w:t>оприлюднення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цієї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тендерної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документації</w:t>
      </w:r>
      <w:proofErr w:type="spellEnd"/>
      <w:r w:rsidRPr="00DA3170">
        <w:rPr>
          <w:rFonts w:ascii="Times New Roman" w:hAnsi="Times New Roman" w:cs="Times New Roman"/>
          <w:lang w:val="ru-UA"/>
        </w:rPr>
        <w:t xml:space="preserve">  за </w:t>
      </w:r>
      <w:proofErr w:type="spellStart"/>
      <w:r w:rsidRPr="00DA3170">
        <w:rPr>
          <w:rFonts w:ascii="Times New Roman" w:hAnsi="Times New Roman" w:cs="Times New Roman"/>
          <w:lang w:val="ru-UA"/>
        </w:rPr>
        <w:t>посиланням</w:t>
      </w:r>
      <w:proofErr w:type="spellEnd"/>
      <w:r w:rsidRPr="00DA3170">
        <w:rPr>
          <w:rFonts w:ascii="Times New Roman" w:hAnsi="Times New Roman" w:cs="Times New Roman"/>
          <w:lang w:val="ru-UA"/>
        </w:rPr>
        <w:t xml:space="preserve">, де </w:t>
      </w:r>
      <w:proofErr w:type="spellStart"/>
      <w:r w:rsidRPr="00DA3170">
        <w:rPr>
          <w:rFonts w:ascii="Times New Roman" w:hAnsi="Times New Roman" w:cs="Times New Roman"/>
          <w:lang w:val="ru-UA"/>
        </w:rPr>
        <w:t>знаходиться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Єдиний</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державний</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w:t>
      </w:r>
      <w:proofErr w:type="spellEnd"/>
      <w:r w:rsidRPr="00DA3170">
        <w:rPr>
          <w:rFonts w:ascii="Times New Roman" w:hAnsi="Times New Roman" w:cs="Times New Roman"/>
          <w:lang w:val="ru-UA"/>
        </w:rPr>
        <w:t xml:space="preserve"> </w:t>
      </w:r>
      <w:hyperlink r:id="rId25" w:history="1">
        <w:proofErr w:type="spellStart"/>
        <w:r w:rsidRPr="00DA3170">
          <w:rPr>
            <w:rFonts w:ascii="Times New Roman" w:hAnsi="Times New Roman" w:cs="Times New Roman"/>
            <w:lang w:val="ru-UA"/>
          </w:rPr>
          <w:t>осіб</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які</w:t>
        </w:r>
        <w:proofErr w:type="spellEnd"/>
        <w:r w:rsidRPr="00DA3170">
          <w:rPr>
            <w:rFonts w:ascii="Times New Roman" w:hAnsi="Times New Roman" w:cs="Times New Roman"/>
            <w:lang w:val="ru-UA"/>
          </w:rPr>
          <w:t xml:space="preserve"> вчинили </w:t>
        </w:r>
        <w:proofErr w:type="spellStart"/>
        <w:r w:rsidRPr="00DA3170">
          <w:rPr>
            <w:rFonts w:ascii="Times New Roman" w:hAnsi="Times New Roman" w:cs="Times New Roman"/>
            <w:lang w:val="ru-UA"/>
          </w:rPr>
          <w:t>корупційні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або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пов’язані</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корупцією</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правопорушення</w:t>
        </w:r>
        <w:proofErr w:type="spellEnd"/>
      </w:hyperlink>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адміністратором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якого</w:t>
      </w:r>
      <w:proofErr w:type="spellEnd"/>
      <w:r w:rsidRPr="00DA3170">
        <w:rPr>
          <w:rFonts w:ascii="Times New Roman" w:hAnsi="Times New Roman" w:cs="Times New Roman"/>
          <w:lang w:val="ru-UA"/>
        </w:rPr>
        <w:t xml:space="preserve"> є </w:t>
      </w:r>
      <w:proofErr w:type="spellStart"/>
      <w:r w:rsidRPr="00DA3170">
        <w:rPr>
          <w:rFonts w:ascii="Times New Roman" w:hAnsi="Times New Roman" w:cs="Times New Roman"/>
          <w:lang w:val="ru-UA"/>
        </w:rPr>
        <w:t>Національне</w:t>
      </w:r>
      <w:proofErr w:type="spellEnd"/>
      <w:r w:rsidRPr="00DA3170">
        <w:rPr>
          <w:rFonts w:ascii="Times New Roman" w:hAnsi="Times New Roman" w:cs="Times New Roman"/>
          <w:lang w:val="ru-UA"/>
        </w:rPr>
        <w:t xml:space="preserve"> агентство з </w:t>
      </w:r>
      <w:proofErr w:type="spellStart"/>
      <w:r w:rsidRPr="00DA3170">
        <w:rPr>
          <w:rFonts w:ascii="Times New Roman" w:hAnsi="Times New Roman" w:cs="Times New Roman"/>
          <w:lang w:val="ru-UA"/>
        </w:rPr>
        <w:t>питань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запобігання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корупції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відсутня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можливість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отримати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публічну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інформацію</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зазначеного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Реєстру</w:t>
      </w:r>
      <w:proofErr w:type="spellEnd"/>
      <w:r w:rsidRPr="00DA3170">
        <w:rPr>
          <w:rFonts w:ascii="Times New Roman" w:hAnsi="Times New Roman" w:cs="Times New Roman"/>
          <w:lang w:val="ru-UA"/>
        </w:rPr>
        <w:t xml:space="preserve"> у </w:t>
      </w:r>
      <w:proofErr w:type="spellStart"/>
      <w:r w:rsidRPr="00DA3170">
        <w:rPr>
          <w:rFonts w:ascii="Times New Roman" w:hAnsi="Times New Roman" w:cs="Times New Roman"/>
          <w:lang w:val="ru-UA"/>
        </w:rPr>
        <w:t>формі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оприлюднених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відкритих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даних</w:t>
      </w:r>
      <w:proofErr w:type="spellEnd"/>
      <w:r w:rsidRPr="00DA3170">
        <w:rPr>
          <w:rFonts w:ascii="Times New Roman" w:hAnsi="Times New Roman" w:cs="Times New Roman"/>
          <w:lang w:val="ru-UA"/>
        </w:rPr>
        <w:t xml:space="preserve">, доступ до </w:t>
      </w:r>
      <w:proofErr w:type="spellStart"/>
      <w:r w:rsidRPr="00DA3170">
        <w:rPr>
          <w:rFonts w:ascii="Times New Roman" w:hAnsi="Times New Roman" w:cs="Times New Roman"/>
          <w:lang w:val="ru-UA"/>
        </w:rPr>
        <w:t>яких</w:t>
      </w:r>
      <w:proofErr w:type="spellEnd"/>
      <w:r w:rsidRPr="00DA3170">
        <w:rPr>
          <w:rFonts w:ascii="Times New Roman" w:hAnsi="Times New Roman" w:cs="Times New Roman"/>
          <w:lang w:val="ru-UA"/>
        </w:rPr>
        <w:t xml:space="preserve"> є </w:t>
      </w:r>
      <w:proofErr w:type="spellStart"/>
      <w:r w:rsidRPr="00DA3170">
        <w:rPr>
          <w:rFonts w:ascii="Times New Roman" w:hAnsi="Times New Roman" w:cs="Times New Roman"/>
          <w:lang w:val="ru-UA"/>
        </w:rPr>
        <w:t>вільним</w:t>
      </w:r>
      <w:proofErr w:type="spellEnd"/>
      <w:r w:rsidRPr="00DA3170">
        <w:rPr>
          <w:rFonts w:ascii="Times New Roman" w:hAnsi="Times New Roman" w:cs="Times New Roman"/>
          <w:lang w:val="ru-UA"/>
        </w:rPr>
        <w:t>.</w:t>
      </w:r>
    </w:p>
    <w:p w14:paraId="79BD39DD"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lastRenderedPageBreak/>
        <w:t xml:space="preserve">У </w:t>
      </w:r>
      <w:proofErr w:type="spellStart"/>
      <w:r w:rsidRPr="00DA3170">
        <w:rPr>
          <w:rFonts w:ascii="Times New Roman" w:hAnsi="Times New Roman" w:cs="Times New Roman"/>
          <w:lang w:val="ru-UA"/>
        </w:rPr>
        <w:t>повідомленні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розміщеному</w:t>
      </w:r>
      <w:proofErr w:type="spellEnd"/>
      <w:r w:rsidRPr="00DA3170">
        <w:rPr>
          <w:rFonts w:ascii="Times New Roman" w:hAnsi="Times New Roman" w:cs="Times New Roman"/>
          <w:lang w:val="ru-UA"/>
        </w:rPr>
        <w:t xml:space="preserve"> на веб-</w:t>
      </w:r>
      <w:proofErr w:type="spellStart"/>
      <w:r w:rsidRPr="00DA3170">
        <w:rPr>
          <w:rFonts w:ascii="Times New Roman" w:hAnsi="Times New Roman" w:cs="Times New Roman"/>
          <w:lang w:val="ru-UA"/>
        </w:rPr>
        <w:t>сайті</w:t>
      </w:r>
      <w:proofErr w:type="spellEnd"/>
      <w:r w:rsidRPr="00DA3170">
        <w:rPr>
          <w:rFonts w:ascii="Times New Roman" w:hAnsi="Times New Roman" w:cs="Times New Roman"/>
          <w:lang w:val="ru-UA"/>
        </w:rPr>
        <w:t xml:space="preserve"> НАЗК 24.02.2022 за </w:t>
      </w:r>
      <w:proofErr w:type="spellStart"/>
      <w:r w:rsidRPr="00DA3170">
        <w:rPr>
          <w:rFonts w:ascii="Times New Roman" w:hAnsi="Times New Roman" w:cs="Times New Roman"/>
          <w:lang w:val="ru-UA"/>
        </w:rPr>
        <w:t>посиланням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нижче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зазначено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що</w:t>
      </w:r>
      <w:proofErr w:type="spellEnd"/>
      <w:r w:rsidRPr="00DA3170">
        <w:rPr>
          <w:rFonts w:ascii="Times New Roman" w:hAnsi="Times New Roman" w:cs="Times New Roman"/>
          <w:lang w:val="ru-UA"/>
        </w:rPr>
        <w:t xml:space="preserve"> доступ до </w:t>
      </w:r>
      <w:proofErr w:type="spellStart"/>
      <w:r w:rsidRPr="00DA3170">
        <w:rPr>
          <w:rFonts w:ascii="Times New Roman" w:hAnsi="Times New Roman" w:cs="Times New Roman"/>
          <w:lang w:val="ru-UA"/>
        </w:rPr>
        <w:t>публічної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частини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зокрема</w:t>
      </w:r>
      <w:proofErr w:type="spellEnd"/>
      <w:r w:rsidRPr="00DA3170">
        <w:rPr>
          <w:rFonts w:ascii="Times New Roman" w:hAnsi="Times New Roman" w:cs="Times New Roman"/>
          <w:lang w:val="ru-UA"/>
        </w:rPr>
        <w:t> </w:t>
      </w:r>
      <w:proofErr w:type="spellStart"/>
      <w:r w:rsidRPr="00DA3170">
        <w:rPr>
          <w:rFonts w:ascii="Times New Roman" w:hAnsi="Times New Roman" w:cs="Times New Roman"/>
          <w:lang w:val="ru-UA"/>
        </w:rPr>
        <w:t>Єдиного</w:t>
      </w:r>
      <w:proofErr w:type="spellEnd"/>
      <w:r w:rsidRPr="00DA3170">
        <w:rPr>
          <w:rFonts w:ascii="Times New Roman" w:hAnsi="Times New Roman" w:cs="Times New Roman"/>
          <w:lang w:val="ru-UA"/>
        </w:rPr>
        <w:t xml:space="preserve"> державного </w:t>
      </w:r>
      <w:proofErr w:type="spellStart"/>
      <w:r w:rsidRPr="00DA3170">
        <w:rPr>
          <w:rFonts w:ascii="Times New Roman" w:hAnsi="Times New Roman" w:cs="Times New Roman"/>
          <w:lang w:val="ru-UA"/>
        </w:rPr>
        <w:t>реєстру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які</w:t>
      </w:r>
      <w:proofErr w:type="spellEnd"/>
      <w:r w:rsidRPr="00DA3170">
        <w:rPr>
          <w:rFonts w:ascii="Times New Roman" w:hAnsi="Times New Roman" w:cs="Times New Roman"/>
          <w:lang w:val="ru-UA"/>
        </w:rPr>
        <w:t xml:space="preserve"> вчинили </w:t>
      </w:r>
      <w:proofErr w:type="spellStart"/>
      <w:r w:rsidRPr="00DA3170">
        <w:rPr>
          <w:rFonts w:ascii="Times New Roman" w:hAnsi="Times New Roman" w:cs="Times New Roman"/>
          <w:lang w:val="ru-UA"/>
        </w:rPr>
        <w:t>корупційні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або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пов’язані</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корупцією</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правопорушення</w:t>
      </w:r>
      <w:proofErr w:type="spellEnd"/>
      <w:r w:rsidRPr="00DA3170">
        <w:rPr>
          <w:rFonts w:ascii="Times New Roman" w:hAnsi="Times New Roman" w:cs="Times New Roman"/>
          <w:lang w:val="ru-UA"/>
        </w:rPr>
        <w:t>, </w:t>
      </w:r>
      <w:proofErr w:type="spellStart"/>
      <w:r w:rsidRPr="00DA3170">
        <w:rPr>
          <w:rFonts w:ascii="Times New Roman" w:hAnsi="Times New Roman" w:cs="Times New Roman"/>
          <w:lang w:val="ru-UA"/>
        </w:rPr>
        <w:t>обмежено</w:t>
      </w:r>
      <w:proofErr w:type="spellEnd"/>
      <w:r w:rsidRPr="00DA3170">
        <w:rPr>
          <w:rFonts w:ascii="Times New Roman" w:hAnsi="Times New Roman" w:cs="Times New Roman"/>
          <w:lang w:val="ru-UA"/>
        </w:rPr>
        <w:t xml:space="preserve"> у </w:t>
      </w:r>
      <w:proofErr w:type="spellStart"/>
      <w:r w:rsidRPr="00DA3170">
        <w:rPr>
          <w:rFonts w:ascii="Times New Roman" w:hAnsi="Times New Roman" w:cs="Times New Roman"/>
          <w:lang w:val="ru-UA"/>
        </w:rPr>
        <w:t>зв’язку</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технічними</w:t>
      </w:r>
      <w:proofErr w:type="spellEnd"/>
      <w:r w:rsidRPr="00DA3170">
        <w:rPr>
          <w:rFonts w:ascii="Times New Roman" w:hAnsi="Times New Roman" w:cs="Times New Roman"/>
          <w:lang w:val="ru-UA"/>
        </w:rPr>
        <w:t xml:space="preserve"> роботами, </w:t>
      </w:r>
      <w:proofErr w:type="spellStart"/>
      <w:r w:rsidRPr="00DA3170">
        <w:rPr>
          <w:rFonts w:ascii="Times New Roman" w:hAnsi="Times New Roman" w:cs="Times New Roman"/>
          <w:lang w:val="ru-UA"/>
        </w:rPr>
        <w:t>спрямованими</w:t>
      </w:r>
      <w:proofErr w:type="spellEnd"/>
      <w:r w:rsidRPr="00DA3170">
        <w:rPr>
          <w:rFonts w:ascii="Times New Roman" w:hAnsi="Times New Roman" w:cs="Times New Roman"/>
          <w:lang w:val="ru-UA"/>
        </w:rPr>
        <w:t xml:space="preserve"> на </w:t>
      </w:r>
      <w:proofErr w:type="spellStart"/>
      <w:r w:rsidRPr="00DA3170">
        <w:rPr>
          <w:rFonts w:ascii="Times New Roman" w:hAnsi="Times New Roman" w:cs="Times New Roman"/>
          <w:lang w:val="ru-UA"/>
        </w:rPr>
        <w:t>максимальне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посилення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захисту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особистих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даних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користувачів</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умовах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воєнного</w:t>
      </w:r>
      <w:proofErr w:type="spellEnd"/>
      <w:r w:rsidRPr="00DA3170">
        <w:rPr>
          <w:rFonts w:ascii="Times New Roman" w:hAnsi="Times New Roman" w:cs="Times New Roman"/>
          <w:lang w:val="ru-UA"/>
        </w:rPr>
        <w:t xml:space="preserve"> стану.</w:t>
      </w:r>
    </w:p>
    <w:p w14:paraId="6B61CF70" w14:textId="77777777" w:rsidR="00DA3170" w:rsidRPr="00DA3170" w:rsidRDefault="00D03F83" w:rsidP="00DA3170">
      <w:pPr>
        <w:ind w:firstLine="142"/>
        <w:jc w:val="both"/>
        <w:rPr>
          <w:rFonts w:ascii="Times New Roman" w:hAnsi="Times New Roman" w:cs="Times New Roman"/>
          <w:lang w:val="ru-UA"/>
        </w:rPr>
      </w:pPr>
      <w:hyperlink r:id="rId26" w:history="1">
        <w:r w:rsidR="00DA3170" w:rsidRPr="00DA3170">
          <w:rPr>
            <w:rFonts w:ascii="Times New Roman" w:hAnsi="Times New Roman" w:cs="Times New Roman"/>
            <w:lang w:val="ru-UA"/>
          </w:rPr>
          <w:t xml:space="preserve">Доступ до </w:t>
        </w:r>
        <w:proofErr w:type="spellStart"/>
        <w:r w:rsidR="00DA3170" w:rsidRPr="00DA3170">
          <w:rPr>
            <w:rFonts w:ascii="Times New Roman" w:hAnsi="Times New Roman" w:cs="Times New Roman"/>
            <w:lang w:val="ru-UA"/>
          </w:rPr>
          <w:t>публічної</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частини</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Реєстру</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декларацій</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Реєстру</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звітів</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партій</w:t>
        </w:r>
        <w:proofErr w:type="spellEnd"/>
        <w:r w:rsidR="00DA3170" w:rsidRPr="00DA3170">
          <w:rPr>
            <w:rFonts w:ascii="Times New Roman" w:hAnsi="Times New Roman" w:cs="Times New Roman"/>
            <w:lang w:val="ru-UA"/>
          </w:rPr>
          <w:t xml:space="preserve"> POLITDATA та </w:t>
        </w:r>
        <w:proofErr w:type="spellStart"/>
        <w:r w:rsidR="00DA3170" w:rsidRPr="00DA3170">
          <w:rPr>
            <w:rFonts w:ascii="Times New Roman" w:hAnsi="Times New Roman" w:cs="Times New Roman"/>
            <w:lang w:val="ru-UA"/>
          </w:rPr>
          <w:t>Реєстру</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корупціонерів</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обмежено</w:t>
        </w:r>
        <w:proofErr w:type="spellEnd"/>
        <w:r w:rsidR="00DA3170" w:rsidRPr="00DA3170">
          <w:rPr>
            <w:rFonts w:ascii="Times New Roman" w:hAnsi="Times New Roman" w:cs="Times New Roman"/>
            <w:lang w:val="ru-UA"/>
          </w:rPr>
          <w:t xml:space="preserve"> | </w:t>
        </w:r>
        <w:proofErr w:type="spellStart"/>
        <w:r w:rsidR="00DA3170" w:rsidRPr="00DA3170">
          <w:rPr>
            <w:rFonts w:ascii="Times New Roman" w:hAnsi="Times New Roman" w:cs="Times New Roman"/>
            <w:lang w:val="ru-UA"/>
          </w:rPr>
          <w:t>Національне</w:t>
        </w:r>
        <w:proofErr w:type="spellEnd"/>
        <w:r w:rsidR="00DA3170" w:rsidRPr="00DA3170">
          <w:rPr>
            <w:rFonts w:ascii="Times New Roman" w:hAnsi="Times New Roman" w:cs="Times New Roman"/>
            <w:lang w:val="ru-UA"/>
          </w:rPr>
          <w:t xml:space="preserve"> агентство з </w:t>
        </w:r>
        <w:proofErr w:type="spellStart"/>
        <w:r w:rsidR="00DA3170" w:rsidRPr="00DA3170">
          <w:rPr>
            <w:rFonts w:ascii="Times New Roman" w:hAnsi="Times New Roman" w:cs="Times New Roman"/>
            <w:lang w:val="ru-UA"/>
          </w:rPr>
          <w:t>питань</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запобігання</w:t>
        </w:r>
        <w:proofErr w:type="spellEnd"/>
        <w:r w:rsidR="00DA3170" w:rsidRPr="00DA3170">
          <w:rPr>
            <w:rFonts w:ascii="Times New Roman" w:hAnsi="Times New Roman" w:cs="Times New Roman"/>
            <w:lang w:val="ru-UA"/>
          </w:rPr>
          <w:t xml:space="preserve"> </w:t>
        </w:r>
        <w:proofErr w:type="spellStart"/>
        <w:r w:rsidR="00DA3170" w:rsidRPr="00DA3170">
          <w:rPr>
            <w:rFonts w:ascii="Times New Roman" w:hAnsi="Times New Roman" w:cs="Times New Roman"/>
            <w:lang w:val="ru-UA"/>
          </w:rPr>
          <w:t>корупції</w:t>
        </w:r>
        <w:proofErr w:type="spellEnd"/>
        <w:r w:rsidR="00DA3170" w:rsidRPr="00DA3170">
          <w:rPr>
            <w:rFonts w:ascii="Times New Roman" w:hAnsi="Times New Roman" w:cs="Times New Roman"/>
            <w:lang w:val="ru-UA"/>
          </w:rPr>
          <w:t xml:space="preserve"> (nazk.gov.ua)</w:t>
        </w:r>
      </w:hyperlink>
      <w:r w:rsidR="00DA3170" w:rsidRPr="00DA3170">
        <w:rPr>
          <w:rFonts w:ascii="Times New Roman" w:hAnsi="Times New Roman" w:cs="Times New Roman"/>
          <w:lang w:val="ru-UA"/>
        </w:rPr>
        <w:t xml:space="preserve"> </w:t>
      </w:r>
    </w:p>
    <w:p w14:paraId="225FFB25"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t xml:space="preserve">Як </w:t>
      </w:r>
      <w:proofErr w:type="spellStart"/>
      <w:r w:rsidRPr="00DA3170">
        <w:rPr>
          <w:rFonts w:ascii="Times New Roman" w:hAnsi="Times New Roman" w:cs="Times New Roman"/>
          <w:lang w:val="ru-UA"/>
        </w:rPr>
        <w:t>наслідок</w:t>
      </w:r>
      <w:proofErr w:type="spellEnd"/>
      <w:r w:rsidRPr="00DA3170">
        <w:rPr>
          <w:rFonts w:ascii="Times New Roman" w:hAnsi="Times New Roman" w:cs="Times New Roman"/>
          <w:lang w:val="ru-UA"/>
        </w:rPr>
        <w:t xml:space="preserve">, станом на момент </w:t>
      </w:r>
      <w:proofErr w:type="spellStart"/>
      <w:r w:rsidRPr="00DA3170">
        <w:rPr>
          <w:rFonts w:ascii="Times New Roman" w:hAnsi="Times New Roman" w:cs="Times New Roman"/>
          <w:lang w:val="ru-UA"/>
        </w:rPr>
        <w:t>затвердження</w:t>
      </w:r>
      <w:proofErr w:type="spellEnd"/>
      <w:r w:rsidRPr="00DA3170">
        <w:rPr>
          <w:rFonts w:ascii="Times New Roman" w:hAnsi="Times New Roman" w:cs="Times New Roman"/>
          <w:lang w:val="ru-UA"/>
        </w:rPr>
        <w:t xml:space="preserve"> і </w:t>
      </w:r>
      <w:proofErr w:type="spellStart"/>
      <w:r w:rsidRPr="00DA3170">
        <w:rPr>
          <w:rFonts w:ascii="Times New Roman" w:hAnsi="Times New Roman" w:cs="Times New Roman"/>
          <w:lang w:val="ru-UA"/>
        </w:rPr>
        <w:t>оприлюднення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цієї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тендерної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документації</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замовника</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відсутня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можливість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самостійно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перевірити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інформацію</w:t>
      </w:r>
      <w:proofErr w:type="spellEnd"/>
      <w:r w:rsidRPr="00DA3170">
        <w:rPr>
          <w:rFonts w:ascii="Times New Roman" w:hAnsi="Times New Roman" w:cs="Times New Roman"/>
          <w:lang w:val="ru-UA"/>
        </w:rPr>
        <w:t xml:space="preserve"> по </w:t>
      </w:r>
      <w:proofErr w:type="spellStart"/>
      <w:r w:rsidRPr="00DA3170">
        <w:rPr>
          <w:rFonts w:ascii="Times New Roman" w:hAnsi="Times New Roman" w:cs="Times New Roman"/>
          <w:lang w:val="ru-UA"/>
        </w:rPr>
        <w:t>учасниках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із</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зазначеного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Реєстру</w:t>
      </w:r>
      <w:proofErr w:type="spellEnd"/>
      <w:r w:rsidRPr="00DA3170">
        <w:rPr>
          <w:rFonts w:ascii="Times New Roman" w:hAnsi="Times New Roman" w:cs="Times New Roman"/>
          <w:lang w:val="ru-UA"/>
        </w:rPr>
        <w:t>:</w:t>
      </w:r>
    </w:p>
    <w:p w14:paraId="57326CDE" w14:textId="77777777" w:rsidR="00DA3170" w:rsidRPr="00DA3170" w:rsidRDefault="00D03F83" w:rsidP="00DA3170">
      <w:pPr>
        <w:ind w:firstLine="142"/>
        <w:jc w:val="both"/>
        <w:rPr>
          <w:rFonts w:ascii="Times New Roman" w:hAnsi="Times New Roman" w:cs="Times New Roman"/>
          <w:lang w:val="ru-UA"/>
        </w:rPr>
      </w:pPr>
      <w:hyperlink r:id="rId27" w:history="1">
        <w:r w:rsidR="00DA3170" w:rsidRPr="00DA3170">
          <w:rPr>
            <w:rFonts w:ascii="Times New Roman" w:hAnsi="Times New Roman" w:cs="Times New Roman"/>
            <w:lang w:val="ru-UA"/>
          </w:rPr>
          <w:t>https://corruptinfo.nazk.gov.ua/</w:t>
        </w:r>
      </w:hyperlink>
      <w:r w:rsidR="00DA3170" w:rsidRPr="00DA3170">
        <w:rPr>
          <w:rFonts w:ascii="Times New Roman" w:hAnsi="Times New Roman" w:cs="Times New Roman"/>
          <w:lang w:val="ru-UA"/>
        </w:rPr>
        <w:t xml:space="preserve"> </w:t>
      </w:r>
    </w:p>
    <w:p w14:paraId="448763DB"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t xml:space="preserve">Як </w:t>
      </w:r>
      <w:proofErr w:type="spellStart"/>
      <w:r w:rsidRPr="00DA3170">
        <w:rPr>
          <w:rFonts w:ascii="Times New Roman" w:hAnsi="Times New Roman" w:cs="Times New Roman"/>
          <w:lang w:val="ru-UA"/>
        </w:rPr>
        <w:t>передбачено</w:t>
      </w:r>
      <w:proofErr w:type="spellEnd"/>
      <w:r w:rsidRPr="00DA3170">
        <w:rPr>
          <w:rFonts w:ascii="Times New Roman" w:hAnsi="Times New Roman" w:cs="Times New Roman"/>
          <w:lang w:val="ru-UA"/>
        </w:rPr>
        <w:t xml:space="preserve">, ч. 3 ст. 22 Закону № 922, </w:t>
      </w:r>
      <w:proofErr w:type="spellStart"/>
      <w:r w:rsidRPr="00DA3170">
        <w:rPr>
          <w:rFonts w:ascii="Times New Roman" w:hAnsi="Times New Roman" w:cs="Times New Roman"/>
          <w:lang w:val="ru-UA"/>
        </w:rPr>
        <w:t>тендерна</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документація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може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містити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іншу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інформацію</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вимоги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щодо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наявності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передбачені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законодавством</w:t>
      </w:r>
      <w:proofErr w:type="spellEnd"/>
      <w:r w:rsidRPr="00DA3170">
        <w:rPr>
          <w:rFonts w:ascii="Times New Roman" w:hAnsi="Times New Roman" w:cs="Times New Roman"/>
          <w:lang w:val="ru-UA"/>
        </w:rPr>
        <w:t xml:space="preserve"> та яку </w:t>
      </w:r>
      <w:proofErr w:type="spellStart"/>
      <w:r w:rsidRPr="00DA3170">
        <w:rPr>
          <w:rFonts w:ascii="Times New Roman" w:hAnsi="Times New Roman" w:cs="Times New Roman"/>
          <w:lang w:val="ru-UA"/>
        </w:rPr>
        <w:t>замовник</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вважає</w:t>
      </w:r>
      <w:proofErr w:type="spellEnd"/>
      <w:r w:rsidRPr="00DA3170">
        <w:rPr>
          <w:rFonts w:ascii="Times New Roman" w:hAnsi="Times New Roman" w:cs="Times New Roman"/>
          <w:lang w:val="ru-UA"/>
        </w:rPr>
        <w:t xml:space="preserve"> за </w:t>
      </w:r>
      <w:proofErr w:type="spellStart"/>
      <w:r w:rsidRPr="00DA3170">
        <w:rPr>
          <w:rFonts w:ascii="Times New Roman" w:hAnsi="Times New Roman" w:cs="Times New Roman"/>
          <w:lang w:val="ru-UA"/>
        </w:rPr>
        <w:t>необхідне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включити</w:t>
      </w:r>
      <w:proofErr w:type="spellEnd"/>
      <w:r w:rsidRPr="00DA3170">
        <w:rPr>
          <w:rFonts w:ascii="Times New Roman" w:hAnsi="Times New Roman" w:cs="Times New Roman"/>
          <w:lang w:val="ru-UA"/>
        </w:rPr>
        <w:t xml:space="preserve"> до </w:t>
      </w:r>
      <w:proofErr w:type="spellStart"/>
      <w:r w:rsidRPr="00DA3170">
        <w:rPr>
          <w:rFonts w:ascii="Times New Roman" w:hAnsi="Times New Roman" w:cs="Times New Roman"/>
          <w:lang w:val="ru-UA"/>
        </w:rPr>
        <w:t>тендерної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документації</w:t>
      </w:r>
      <w:proofErr w:type="spellEnd"/>
      <w:r w:rsidRPr="00DA3170">
        <w:rPr>
          <w:rFonts w:ascii="Times New Roman" w:hAnsi="Times New Roman" w:cs="Times New Roman"/>
          <w:lang w:val="ru-UA"/>
        </w:rPr>
        <w:t>.</w:t>
      </w:r>
    </w:p>
    <w:p w14:paraId="190E8EEB" w14:textId="77777777" w:rsidR="00DA3170" w:rsidRPr="00DA3170" w:rsidRDefault="00DA3170" w:rsidP="00DA3170">
      <w:pPr>
        <w:ind w:firstLine="142"/>
        <w:jc w:val="both"/>
        <w:rPr>
          <w:rFonts w:ascii="Times New Roman" w:hAnsi="Times New Roman" w:cs="Times New Roman"/>
          <w:lang w:val="ru-UA"/>
        </w:rPr>
      </w:pPr>
      <w:proofErr w:type="spellStart"/>
      <w:r w:rsidRPr="00DA3170">
        <w:rPr>
          <w:rFonts w:ascii="Times New Roman" w:hAnsi="Times New Roman" w:cs="Times New Roman"/>
          <w:lang w:val="ru-UA"/>
        </w:rPr>
        <w:t>Ураховуючи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зазначене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замовник</w:t>
      </w:r>
      <w:proofErr w:type="spellEnd"/>
      <w:r w:rsidRPr="00DA3170">
        <w:rPr>
          <w:rFonts w:ascii="Times New Roman" w:hAnsi="Times New Roman" w:cs="Times New Roman"/>
          <w:lang w:val="ru-UA"/>
        </w:rPr>
        <w:t xml:space="preserve"> з метою </w:t>
      </w:r>
      <w:proofErr w:type="spellStart"/>
      <w:r w:rsidRPr="00DA3170">
        <w:rPr>
          <w:rFonts w:ascii="Times New Roman" w:hAnsi="Times New Roman" w:cs="Times New Roman"/>
          <w:lang w:val="ru-UA"/>
        </w:rPr>
        <w:t>виконання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вимог</w:t>
      </w:r>
      <w:proofErr w:type="spellEnd"/>
      <w:r w:rsidRPr="00DA3170">
        <w:rPr>
          <w:rFonts w:ascii="Times New Roman" w:hAnsi="Times New Roman" w:cs="Times New Roman"/>
          <w:lang w:val="ru-UA"/>
        </w:rPr>
        <w:t xml:space="preserve"> Закону № 922, в тому </w:t>
      </w:r>
      <w:proofErr w:type="spellStart"/>
      <w:r w:rsidRPr="00DA3170">
        <w:rPr>
          <w:rFonts w:ascii="Times New Roman" w:hAnsi="Times New Roman" w:cs="Times New Roman"/>
          <w:lang w:val="ru-UA"/>
        </w:rPr>
        <w:t>числі</w:t>
      </w:r>
      <w:proofErr w:type="spellEnd"/>
      <w:r w:rsidRPr="00DA3170">
        <w:rPr>
          <w:rFonts w:ascii="Times New Roman" w:hAnsi="Times New Roman" w:cs="Times New Roman"/>
          <w:lang w:val="ru-UA"/>
        </w:rPr>
        <w:t xml:space="preserve"> й </w:t>
      </w:r>
      <w:proofErr w:type="spellStart"/>
      <w:r w:rsidRPr="00DA3170">
        <w:rPr>
          <w:rFonts w:ascii="Times New Roman" w:hAnsi="Times New Roman" w:cs="Times New Roman"/>
          <w:lang w:val="ru-UA"/>
        </w:rPr>
        <w:t>дотримання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принципів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публічних</w:t>
      </w:r>
      <w:proofErr w:type="spellEnd"/>
      <w:r w:rsidRPr="00DA3170">
        <w:rPr>
          <w:rFonts w:ascii="Times New Roman" w:hAnsi="Times New Roman" w:cs="Times New Roman"/>
          <w:lang w:val="ru-UA"/>
        </w:rPr>
        <w:t xml:space="preserve"> закупівель, </w:t>
      </w:r>
      <w:proofErr w:type="spellStart"/>
      <w:r w:rsidRPr="00DA3170">
        <w:rPr>
          <w:rFonts w:ascii="Times New Roman" w:hAnsi="Times New Roman" w:cs="Times New Roman"/>
          <w:lang w:val="ru-UA"/>
        </w:rPr>
        <w:t>передбачає</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тендерній</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документації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інформацію</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вимоги</w:t>
      </w:r>
      <w:proofErr w:type="spellEnd"/>
      <w:r w:rsidRPr="00DA3170">
        <w:rPr>
          <w:rFonts w:ascii="Times New Roman" w:hAnsi="Times New Roman" w:cs="Times New Roman"/>
          <w:lang w:val="ru-UA"/>
        </w:rPr>
        <w:t xml:space="preserve"> до </w:t>
      </w:r>
      <w:proofErr w:type="spellStart"/>
      <w:r w:rsidRPr="00DA3170">
        <w:rPr>
          <w:rFonts w:ascii="Times New Roman" w:hAnsi="Times New Roman" w:cs="Times New Roman"/>
          <w:lang w:val="ru-UA"/>
        </w:rPr>
        <w:t>учасника</w:t>
      </w:r>
      <w:proofErr w:type="spellEnd"/>
      <w:r w:rsidRPr="00DA3170">
        <w:rPr>
          <w:rFonts w:ascii="Times New Roman" w:hAnsi="Times New Roman" w:cs="Times New Roman"/>
          <w:lang w:val="ru-UA"/>
        </w:rPr>
        <w:t xml:space="preserve">) про </w:t>
      </w:r>
      <w:proofErr w:type="spellStart"/>
      <w:r w:rsidRPr="00DA3170">
        <w:rPr>
          <w:rFonts w:ascii="Times New Roman" w:hAnsi="Times New Roman" w:cs="Times New Roman"/>
          <w:lang w:val="ru-UA"/>
        </w:rPr>
        <w:t>надання</w:t>
      </w:r>
      <w:proofErr w:type="spellEnd"/>
      <w:r w:rsidRPr="00DA3170">
        <w:rPr>
          <w:rFonts w:ascii="Times New Roman" w:hAnsi="Times New Roman" w:cs="Times New Roman"/>
          <w:lang w:val="ru-UA"/>
        </w:rPr>
        <w:t xml:space="preserve"> ним </w:t>
      </w:r>
      <w:proofErr w:type="spellStart"/>
      <w:r w:rsidRPr="00DA3170">
        <w:rPr>
          <w:rFonts w:ascii="Times New Roman" w:hAnsi="Times New Roman" w:cs="Times New Roman"/>
          <w:lang w:val="ru-UA"/>
        </w:rPr>
        <w:t>підтвердження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відсутності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підстав</w:t>
      </w:r>
      <w:proofErr w:type="spellEnd"/>
      <w:r w:rsidRPr="00DA3170">
        <w:rPr>
          <w:rFonts w:ascii="Times New Roman" w:hAnsi="Times New Roman" w:cs="Times New Roman"/>
          <w:lang w:val="ru-UA"/>
        </w:rPr>
        <w:t xml:space="preserve"> для </w:t>
      </w:r>
      <w:proofErr w:type="spellStart"/>
      <w:r w:rsidRPr="00DA3170">
        <w:rPr>
          <w:rFonts w:ascii="Times New Roman" w:hAnsi="Times New Roman" w:cs="Times New Roman"/>
          <w:lang w:val="ru-UA"/>
        </w:rPr>
        <w:t>відмови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йому</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участі</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процедурі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закупівлі</w:t>
      </w:r>
      <w:proofErr w:type="spellEnd"/>
      <w:r w:rsidRPr="00DA3170">
        <w:rPr>
          <w:rFonts w:ascii="Times New Roman" w:hAnsi="Times New Roman" w:cs="Times New Roman"/>
          <w:lang w:val="ru-UA"/>
        </w:rPr>
        <w:t xml:space="preserve"> за пунктами 2, 3, 8, 9 ч. 1 ст. 17 Закону № 922.</w:t>
      </w:r>
    </w:p>
    <w:p w14:paraId="5E8D965A"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t xml:space="preserve">Для </w:t>
      </w:r>
      <w:proofErr w:type="spellStart"/>
      <w:r w:rsidRPr="00DA3170">
        <w:rPr>
          <w:rFonts w:ascii="Times New Roman" w:hAnsi="Times New Roman" w:cs="Times New Roman"/>
          <w:lang w:val="ru-UA"/>
        </w:rPr>
        <w:t>пересвідчення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відсутності</w:t>
      </w:r>
      <w:proofErr w:type="spellEnd"/>
      <w:r w:rsidRPr="00DA3170">
        <w:rPr>
          <w:rFonts w:ascii="Times New Roman" w:hAnsi="Times New Roman" w:cs="Times New Roman"/>
          <w:lang w:val="ru-UA"/>
        </w:rPr>
        <w:t>/</w:t>
      </w:r>
      <w:proofErr w:type="spellStart"/>
      <w:r w:rsidRPr="00DA3170">
        <w:rPr>
          <w:rFonts w:ascii="Times New Roman" w:hAnsi="Times New Roman" w:cs="Times New Roman"/>
          <w:lang w:val="ru-UA"/>
        </w:rPr>
        <w:t>наявності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технічної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можливості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перевірити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учасника</w:t>
      </w:r>
      <w:proofErr w:type="spellEnd"/>
      <w:r w:rsidRPr="00DA3170">
        <w:rPr>
          <w:rFonts w:ascii="Times New Roman" w:hAnsi="Times New Roman" w:cs="Times New Roman"/>
          <w:lang w:val="ru-UA"/>
        </w:rPr>
        <w:t xml:space="preserve"> у </w:t>
      </w:r>
      <w:proofErr w:type="spellStart"/>
      <w:r w:rsidRPr="00DA3170">
        <w:rPr>
          <w:rFonts w:ascii="Times New Roman" w:hAnsi="Times New Roman" w:cs="Times New Roman"/>
          <w:lang w:val="ru-UA"/>
        </w:rPr>
        <w:t>відповідних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єдиних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державних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реєстрах</w:t>
      </w:r>
      <w:proofErr w:type="spellEnd"/>
      <w:r w:rsidRPr="00DA3170">
        <w:rPr>
          <w:rFonts w:ascii="Times New Roman" w:hAnsi="Times New Roman" w:cs="Times New Roman"/>
          <w:lang w:val="ru-UA"/>
        </w:rPr>
        <w:t xml:space="preserve">/ресурсах </w:t>
      </w:r>
      <w:proofErr w:type="spellStart"/>
      <w:r w:rsidRPr="00DA3170">
        <w:rPr>
          <w:rFonts w:ascii="Times New Roman" w:hAnsi="Times New Roman" w:cs="Times New Roman"/>
          <w:lang w:val="ru-UA"/>
        </w:rPr>
        <w:t>учасник</w:t>
      </w:r>
      <w:proofErr w:type="spellEnd"/>
      <w:r w:rsidRPr="00DA3170">
        <w:rPr>
          <w:rFonts w:ascii="Times New Roman" w:hAnsi="Times New Roman" w:cs="Times New Roman"/>
          <w:lang w:val="ru-UA"/>
        </w:rPr>
        <w:t xml:space="preserve"> станом на момент </w:t>
      </w:r>
      <w:proofErr w:type="spellStart"/>
      <w:r w:rsidRPr="00DA3170">
        <w:rPr>
          <w:rFonts w:ascii="Times New Roman" w:hAnsi="Times New Roman" w:cs="Times New Roman"/>
          <w:lang w:val="ru-UA"/>
        </w:rPr>
        <w:t>подання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своєї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тендерної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пропозиції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з’ясовує</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наявність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вільного</w:t>
      </w:r>
      <w:proofErr w:type="spellEnd"/>
      <w:r w:rsidRPr="00DA3170">
        <w:rPr>
          <w:rFonts w:ascii="Times New Roman" w:hAnsi="Times New Roman" w:cs="Times New Roman"/>
          <w:lang w:val="ru-UA"/>
        </w:rPr>
        <w:t xml:space="preserve"> доступу до таких </w:t>
      </w:r>
      <w:proofErr w:type="spellStart"/>
      <w:r w:rsidRPr="00DA3170">
        <w:rPr>
          <w:rFonts w:ascii="Times New Roman" w:hAnsi="Times New Roman" w:cs="Times New Roman"/>
          <w:lang w:val="ru-UA"/>
        </w:rPr>
        <w:t>реєстрів</w:t>
      </w:r>
      <w:proofErr w:type="spellEnd"/>
      <w:r w:rsidRPr="00DA3170">
        <w:rPr>
          <w:rFonts w:ascii="Times New Roman" w:hAnsi="Times New Roman" w:cs="Times New Roman"/>
          <w:lang w:val="ru-UA"/>
        </w:rPr>
        <w:t>/</w:t>
      </w:r>
      <w:proofErr w:type="spellStart"/>
      <w:r w:rsidRPr="00DA3170">
        <w:rPr>
          <w:rFonts w:ascii="Times New Roman" w:hAnsi="Times New Roman" w:cs="Times New Roman"/>
          <w:lang w:val="ru-UA"/>
        </w:rPr>
        <w:t>ресурсів</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урахуванням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вимог</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цієї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тендерної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документації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щодо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надання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інформації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документів</w:t>
      </w:r>
      <w:proofErr w:type="spellEnd"/>
      <w:r w:rsidRPr="00DA3170">
        <w:rPr>
          <w:rFonts w:ascii="Times New Roman" w:hAnsi="Times New Roman" w:cs="Times New Roman"/>
          <w:lang w:val="ru-UA"/>
        </w:rPr>
        <w:t xml:space="preserve"> для </w:t>
      </w:r>
      <w:proofErr w:type="spellStart"/>
      <w:r w:rsidRPr="00DA3170">
        <w:rPr>
          <w:rFonts w:ascii="Times New Roman" w:hAnsi="Times New Roman" w:cs="Times New Roman"/>
          <w:lang w:val="ru-UA"/>
        </w:rPr>
        <w:t>підтвердження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відсутності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підстав</w:t>
      </w:r>
      <w:proofErr w:type="spellEnd"/>
      <w:r w:rsidRPr="00DA3170">
        <w:rPr>
          <w:rFonts w:ascii="Times New Roman" w:hAnsi="Times New Roman" w:cs="Times New Roman"/>
          <w:lang w:val="ru-UA"/>
        </w:rPr>
        <w:t xml:space="preserve"> для </w:t>
      </w:r>
      <w:proofErr w:type="spellStart"/>
      <w:r w:rsidRPr="00DA3170">
        <w:rPr>
          <w:rFonts w:ascii="Times New Roman" w:hAnsi="Times New Roman" w:cs="Times New Roman"/>
          <w:lang w:val="ru-UA"/>
        </w:rPr>
        <w:t>відмови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йому</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участі</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закупівлі</w:t>
      </w:r>
      <w:proofErr w:type="spellEnd"/>
      <w:r w:rsidRPr="00DA3170">
        <w:rPr>
          <w:rFonts w:ascii="Times New Roman" w:hAnsi="Times New Roman" w:cs="Times New Roman"/>
          <w:lang w:val="ru-UA"/>
        </w:rPr>
        <w:t>.</w:t>
      </w:r>
    </w:p>
    <w:p w14:paraId="78CDD162" w14:textId="77777777" w:rsidR="00DA3170" w:rsidRPr="00DA3170" w:rsidRDefault="00DA3170" w:rsidP="00DA3170">
      <w:pPr>
        <w:ind w:firstLine="142"/>
        <w:jc w:val="both"/>
        <w:rPr>
          <w:rFonts w:ascii="Times New Roman" w:hAnsi="Times New Roman" w:cs="Times New Roman"/>
          <w:lang w:val="ru-UA"/>
        </w:rPr>
      </w:pPr>
    </w:p>
    <w:p w14:paraId="0AE6A2E0" w14:textId="77777777" w:rsidR="00DA3170" w:rsidRPr="00DA3170" w:rsidRDefault="00DA3170" w:rsidP="00DA3170">
      <w:pPr>
        <w:ind w:firstLine="142"/>
        <w:jc w:val="both"/>
        <w:rPr>
          <w:rFonts w:ascii="Times New Roman" w:hAnsi="Times New Roman" w:cs="Times New Roman"/>
          <w:lang w:val="ru-UA"/>
        </w:rPr>
      </w:pPr>
      <w:proofErr w:type="spellStart"/>
      <w:r w:rsidRPr="00DA3170">
        <w:rPr>
          <w:rFonts w:ascii="Times New Roman" w:hAnsi="Times New Roman" w:cs="Times New Roman"/>
          <w:lang w:val="ru-UA"/>
        </w:rPr>
        <w:t>Щодо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підстави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визначеної</w:t>
      </w:r>
      <w:proofErr w:type="spellEnd"/>
      <w:r w:rsidRPr="00DA3170">
        <w:rPr>
          <w:rFonts w:ascii="Times New Roman" w:hAnsi="Times New Roman" w:cs="Times New Roman"/>
          <w:lang w:val="ru-UA"/>
        </w:rPr>
        <w:t xml:space="preserve"> у ч. 2 ст. 17 Закону: </w:t>
      </w:r>
      <w:proofErr w:type="spellStart"/>
      <w:r w:rsidRPr="00DA3170">
        <w:rPr>
          <w:rFonts w:ascii="Times New Roman" w:hAnsi="Times New Roman" w:cs="Times New Roman"/>
          <w:lang w:val="ru-UA"/>
        </w:rPr>
        <w:t>замовник</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може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прийняти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рішення</w:t>
      </w:r>
      <w:proofErr w:type="spellEnd"/>
      <w:r w:rsidRPr="00DA3170">
        <w:rPr>
          <w:rFonts w:ascii="Times New Roman" w:hAnsi="Times New Roman" w:cs="Times New Roman"/>
          <w:lang w:val="ru-UA"/>
        </w:rPr>
        <w:t xml:space="preserve"> про </w:t>
      </w:r>
      <w:proofErr w:type="spellStart"/>
      <w:r w:rsidRPr="00DA3170">
        <w:rPr>
          <w:rFonts w:ascii="Times New Roman" w:hAnsi="Times New Roman" w:cs="Times New Roman"/>
          <w:lang w:val="ru-UA"/>
        </w:rPr>
        <w:t>відмову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учаснику</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участі</w:t>
      </w:r>
      <w:proofErr w:type="spellEnd"/>
      <w:r w:rsidRPr="00DA3170">
        <w:rPr>
          <w:rFonts w:ascii="Times New Roman" w:hAnsi="Times New Roman" w:cs="Times New Roman"/>
          <w:lang w:val="ru-UA"/>
        </w:rPr>
        <w:t xml:space="preserve"> у </w:t>
      </w:r>
      <w:proofErr w:type="spellStart"/>
      <w:r w:rsidRPr="00DA3170">
        <w:rPr>
          <w:rFonts w:ascii="Times New Roman" w:hAnsi="Times New Roman" w:cs="Times New Roman"/>
          <w:lang w:val="ru-UA"/>
        </w:rPr>
        <w:t>процедурі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закупівлі</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може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відхилити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тендерну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пропозицію</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учасника</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разі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якщо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процедури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закупівлі</w:t>
      </w:r>
      <w:proofErr w:type="spellEnd"/>
      <w:r w:rsidRPr="00DA3170">
        <w:rPr>
          <w:rFonts w:ascii="Times New Roman" w:hAnsi="Times New Roman" w:cs="Times New Roman"/>
          <w:lang w:val="ru-UA"/>
        </w:rPr>
        <w:t xml:space="preserve"> не </w:t>
      </w:r>
      <w:proofErr w:type="spellStart"/>
      <w:r w:rsidRPr="00DA3170">
        <w:rPr>
          <w:rFonts w:ascii="Times New Roman" w:hAnsi="Times New Roman" w:cs="Times New Roman"/>
          <w:lang w:val="ru-UA"/>
        </w:rPr>
        <w:t>виконав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свої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зобов’язання</w:t>
      </w:r>
      <w:proofErr w:type="spellEnd"/>
      <w:r w:rsidRPr="00DA3170">
        <w:rPr>
          <w:rFonts w:ascii="Times New Roman" w:hAnsi="Times New Roman" w:cs="Times New Roman"/>
          <w:lang w:val="ru-UA"/>
        </w:rPr>
        <w:t xml:space="preserve"> за </w:t>
      </w:r>
      <w:proofErr w:type="spellStart"/>
      <w:r w:rsidRPr="00DA3170">
        <w:rPr>
          <w:rFonts w:ascii="Times New Roman" w:hAnsi="Times New Roman" w:cs="Times New Roman"/>
          <w:lang w:val="ru-UA"/>
        </w:rPr>
        <w:t>раніше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укладеним</w:t>
      </w:r>
      <w:proofErr w:type="spellEnd"/>
      <w:r w:rsidRPr="00DA3170">
        <w:rPr>
          <w:rFonts w:ascii="Times New Roman" w:hAnsi="Times New Roman" w:cs="Times New Roman"/>
          <w:lang w:val="ru-UA"/>
        </w:rPr>
        <w:t xml:space="preserve"> договором про </w:t>
      </w:r>
      <w:proofErr w:type="spellStart"/>
      <w:r w:rsidRPr="00DA3170">
        <w:rPr>
          <w:rFonts w:ascii="Times New Roman" w:hAnsi="Times New Roman" w:cs="Times New Roman"/>
          <w:lang w:val="ru-UA"/>
        </w:rPr>
        <w:t>закупівлю</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цим</w:t>
      </w:r>
      <w:proofErr w:type="spellEnd"/>
      <w:r w:rsidRPr="00DA3170">
        <w:rPr>
          <w:rFonts w:ascii="Times New Roman" w:hAnsi="Times New Roman" w:cs="Times New Roman"/>
          <w:lang w:val="ru-UA"/>
        </w:rPr>
        <w:t xml:space="preserve"> самим </w:t>
      </w:r>
      <w:proofErr w:type="spellStart"/>
      <w:r w:rsidRPr="00DA3170">
        <w:rPr>
          <w:rFonts w:ascii="Times New Roman" w:hAnsi="Times New Roman" w:cs="Times New Roman"/>
          <w:lang w:val="ru-UA"/>
        </w:rPr>
        <w:t>Замовником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що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призвело</w:t>
      </w:r>
      <w:proofErr w:type="spellEnd"/>
      <w:r w:rsidRPr="00DA3170">
        <w:rPr>
          <w:rFonts w:ascii="Times New Roman" w:hAnsi="Times New Roman" w:cs="Times New Roman"/>
          <w:lang w:val="ru-UA"/>
        </w:rPr>
        <w:t xml:space="preserve"> до </w:t>
      </w:r>
      <w:proofErr w:type="spellStart"/>
      <w:r w:rsidRPr="00DA3170">
        <w:rPr>
          <w:rFonts w:ascii="Times New Roman" w:hAnsi="Times New Roman" w:cs="Times New Roman"/>
          <w:lang w:val="ru-UA"/>
        </w:rPr>
        <w:t>його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дострокового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розірвання</w:t>
      </w:r>
      <w:proofErr w:type="spellEnd"/>
      <w:r w:rsidRPr="00DA3170">
        <w:rPr>
          <w:rFonts w:ascii="Times New Roman" w:hAnsi="Times New Roman" w:cs="Times New Roman"/>
          <w:lang w:val="ru-UA"/>
        </w:rPr>
        <w:t xml:space="preserve">, і </w:t>
      </w:r>
      <w:proofErr w:type="spellStart"/>
      <w:r w:rsidRPr="00DA3170">
        <w:rPr>
          <w:rFonts w:ascii="Times New Roman" w:hAnsi="Times New Roman" w:cs="Times New Roman"/>
          <w:lang w:val="ru-UA"/>
        </w:rPr>
        <w:t>було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застосовано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санкції</w:t>
      </w:r>
      <w:proofErr w:type="spellEnd"/>
      <w:r w:rsidRPr="00DA3170">
        <w:rPr>
          <w:rFonts w:ascii="Times New Roman" w:hAnsi="Times New Roman" w:cs="Times New Roman"/>
          <w:lang w:val="ru-UA"/>
        </w:rPr>
        <w:t xml:space="preserve"> у </w:t>
      </w:r>
      <w:proofErr w:type="spellStart"/>
      <w:r w:rsidRPr="00DA3170">
        <w:rPr>
          <w:rFonts w:ascii="Times New Roman" w:hAnsi="Times New Roman" w:cs="Times New Roman"/>
          <w:lang w:val="ru-UA"/>
        </w:rPr>
        <w:t>вигляді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штрафів</w:t>
      </w:r>
      <w:proofErr w:type="spellEnd"/>
      <w:r w:rsidRPr="00DA3170">
        <w:rPr>
          <w:rFonts w:ascii="Times New Roman" w:hAnsi="Times New Roman" w:cs="Times New Roman"/>
          <w:lang w:val="ru-UA"/>
        </w:rPr>
        <w:t xml:space="preserve"> та/</w:t>
      </w:r>
      <w:proofErr w:type="spellStart"/>
      <w:r w:rsidRPr="00DA3170">
        <w:rPr>
          <w:rFonts w:ascii="Times New Roman" w:hAnsi="Times New Roman" w:cs="Times New Roman"/>
          <w:lang w:val="ru-UA"/>
        </w:rPr>
        <w:t>або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відшкодування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збитків</w:t>
      </w:r>
      <w:proofErr w:type="spellEnd"/>
      <w:r w:rsidRPr="00DA3170">
        <w:rPr>
          <w:rFonts w:ascii="Times New Roman" w:hAnsi="Times New Roman" w:cs="Times New Roman"/>
          <w:lang w:val="ru-UA"/>
        </w:rPr>
        <w:t xml:space="preserve"> - </w:t>
      </w:r>
      <w:proofErr w:type="spellStart"/>
      <w:r w:rsidRPr="00DA3170">
        <w:rPr>
          <w:rFonts w:ascii="Times New Roman" w:hAnsi="Times New Roman" w:cs="Times New Roman"/>
          <w:lang w:val="ru-UA"/>
        </w:rPr>
        <w:t>протягом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трьох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років</w:t>
      </w:r>
      <w:proofErr w:type="spellEnd"/>
      <w:r w:rsidRPr="00DA3170">
        <w:rPr>
          <w:rFonts w:ascii="Times New Roman" w:hAnsi="Times New Roman" w:cs="Times New Roman"/>
          <w:lang w:val="ru-UA"/>
        </w:rPr>
        <w:t xml:space="preserve"> з </w:t>
      </w:r>
      <w:proofErr w:type="spellStart"/>
      <w:r w:rsidRPr="00DA3170">
        <w:rPr>
          <w:rFonts w:ascii="Times New Roman" w:hAnsi="Times New Roman" w:cs="Times New Roman"/>
          <w:lang w:val="ru-UA"/>
        </w:rPr>
        <w:t>дати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дострокового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розірвання</w:t>
      </w:r>
      <w:proofErr w:type="spellEnd"/>
      <w:r w:rsidRPr="00DA3170">
        <w:rPr>
          <w:rFonts w:ascii="Times New Roman" w:hAnsi="Times New Roman" w:cs="Times New Roman"/>
          <w:lang w:val="ru-UA"/>
        </w:rPr>
        <w:t xml:space="preserve"> такого договору. У </w:t>
      </w:r>
      <w:proofErr w:type="spellStart"/>
      <w:r w:rsidRPr="00DA3170">
        <w:rPr>
          <w:rFonts w:ascii="Times New Roman" w:hAnsi="Times New Roman" w:cs="Times New Roman"/>
          <w:lang w:val="ru-UA"/>
        </w:rPr>
        <w:t>разі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якщо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підтвердження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вжиття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заходів</w:t>
      </w:r>
      <w:proofErr w:type="spellEnd"/>
      <w:r w:rsidRPr="00DA3170">
        <w:rPr>
          <w:rFonts w:ascii="Times New Roman" w:hAnsi="Times New Roman" w:cs="Times New Roman"/>
          <w:lang w:val="ru-UA"/>
        </w:rPr>
        <w:t xml:space="preserve"> для </w:t>
      </w:r>
      <w:proofErr w:type="spellStart"/>
      <w:r w:rsidRPr="00DA3170">
        <w:rPr>
          <w:rFonts w:ascii="Times New Roman" w:hAnsi="Times New Roman" w:cs="Times New Roman"/>
          <w:lang w:val="ru-UA"/>
        </w:rPr>
        <w:t>доведення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своєї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надійності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надане</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учасником</w:t>
      </w:r>
      <w:proofErr w:type="spellEnd"/>
      <w:r w:rsidRPr="00DA3170">
        <w:rPr>
          <w:rFonts w:ascii="Times New Roman" w:hAnsi="Times New Roman" w:cs="Times New Roman"/>
          <w:lang w:val="ru-UA"/>
        </w:rPr>
        <w:t xml:space="preserve">, доводить факт </w:t>
      </w:r>
      <w:proofErr w:type="spellStart"/>
      <w:r w:rsidRPr="00DA3170">
        <w:rPr>
          <w:rFonts w:ascii="Times New Roman" w:hAnsi="Times New Roman" w:cs="Times New Roman"/>
          <w:lang w:val="ru-UA"/>
        </w:rPr>
        <w:t>сплати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або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взяття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зобов’язання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сплатити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відповідні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зобов’язання</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відшкодувати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завдані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Замовнику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збитки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учаснику</w:t>
      </w:r>
      <w:proofErr w:type="spellEnd"/>
      <w:r w:rsidRPr="00DA3170">
        <w:rPr>
          <w:rFonts w:ascii="Times New Roman" w:hAnsi="Times New Roman" w:cs="Times New Roman"/>
          <w:lang w:val="ru-UA"/>
        </w:rPr>
        <w:t xml:space="preserve"> не </w:t>
      </w:r>
      <w:proofErr w:type="spellStart"/>
      <w:r w:rsidRPr="00DA3170">
        <w:rPr>
          <w:rFonts w:ascii="Times New Roman" w:hAnsi="Times New Roman" w:cs="Times New Roman"/>
          <w:lang w:val="ru-UA"/>
        </w:rPr>
        <w:t>може</w:t>
      </w:r>
      <w:proofErr w:type="spellEnd"/>
      <w:r w:rsidRPr="00DA3170">
        <w:rPr>
          <w:rFonts w:ascii="Times New Roman" w:hAnsi="Times New Roman" w:cs="Times New Roman"/>
          <w:lang w:val="ru-UA"/>
        </w:rPr>
        <w:t xml:space="preserve"> бути </w:t>
      </w:r>
      <w:proofErr w:type="spellStart"/>
      <w:r w:rsidRPr="00DA3170">
        <w:rPr>
          <w:rFonts w:ascii="Times New Roman" w:hAnsi="Times New Roman" w:cs="Times New Roman"/>
          <w:lang w:val="ru-UA"/>
        </w:rPr>
        <w:t>відмовлено</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участі</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процедурі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закупівлі</w:t>
      </w:r>
      <w:proofErr w:type="spellEnd"/>
      <w:r w:rsidRPr="00DA3170">
        <w:rPr>
          <w:rFonts w:ascii="Times New Roman" w:hAnsi="Times New Roman" w:cs="Times New Roman"/>
          <w:lang w:val="ru-UA"/>
        </w:rPr>
        <w:t xml:space="preserve">. </w:t>
      </w:r>
    </w:p>
    <w:p w14:paraId="4D033208" w14:textId="77777777" w:rsidR="00DA3170" w:rsidRPr="00DA3170" w:rsidRDefault="00DA3170" w:rsidP="00DA3170">
      <w:pPr>
        <w:ind w:firstLine="142"/>
        <w:jc w:val="both"/>
        <w:rPr>
          <w:rFonts w:ascii="Times New Roman" w:hAnsi="Times New Roman" w:cs="Times New Roman"/>
          <w:lang w:val="ru-UA"/>
        </w:rPr>
      </w:pPr>
    </w:p>
    <w:p w14:paraId="0EA341C3" w14:textId="77777777" w:rsidR="00DA3170" w:rsidRPr="00DA3170" w:rsidRDefault="00DA3170" w:rsidP="00DA3170">
      <w:pPr>
        <w:ind w:firstLine="142"/>
        <w:jc w:val="both"/>
        <w:rPr>
          <w:rFonts w:ascii="Times New Roman" w:hAnsi="Times New Roman" w:cs="Times New Roman"/>
          <w:lang w:val="ru-UA"/>
        </w:rPr>
      </w:pPr>
      <w:r w:rsidRPr="00DA3170">
        <w:rPr>
          <w:rFonts w:ascii="Times New Roman" w:hAnsi="Times New Roman" w:cs="Times New Roman"/>
          <w:lang w:val="ru-UA"/>
        </w:rPr>
        <w:t xml:space="preserve">У </w:t>
      </w:r>
      <w:proofErr w:type="spellStart"/>
      <w:r w:rsidRPr="00DA3170">
        <w:rPr>
          <w:rFonts w:ascii="Times New Roman" w:hAnsi="Times New Roman" w:cs="Times New Roman"/>
          <w:lang w:val="ru-UA"/>
        </w:rPr>
        <w:t>випадку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якщо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процедури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закупівлі</w:t>
      </w:r>
      <w:proofErr w:type="spellEnd"/>
      <w:r w:rsidRPr="00DA3170">
        <w:rPr>
          <w:rFonts w:ascii="Times New Roman" w:hAnsi="Times New Roman" w:cs="Times New Roman"/>
          <w:lang w:val="ru-UA"/>
        </w:rPr>
        <w:t xml:space="preserve"> є </w:t>
      </w:r>
      <w:proofErr w:type="spellStart"/>
      <w:r w:rsidRPr="00DA3170">
        <w:rPr>
          <w:rFonts w:ascii="Times New Roman" w:hAnsi="Times New Roman" w:cs="Times New Roman"/>
          <w:lang w:val="ru-UA"/>
        </w:rPr>
        <w:t>об’єднання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учасників</w:t>
      </w:r>
      <w:proofErr w:type="spellEnd"/>
      <w:r w:rsidRPr="00DA3170">
        <w:rPr>
          <w:rFonts w:ascii="Times New Roman" w:hAnsi="Times New Roman" w:cs="Times New Roman"/>
          <w:lang w:val="ru-UA"/>
        </w:rPr>
        <w:t xml:space="preserve">, то </w:t>
      </w:r>
      <w:proofErr w:type="spellStart"/>
      <w:r w:rsidRPr="00DA3170">
        <w:rPr>
          <w:rFonts w:ascii="Times New Roman" w:hAnsi="Times New Roman" w:cs="Times New Roman"/>
          <w:lang w:val="ru-UA"/>
        </w:rPr>
        <w:t>такий</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w:t>
      </w:r>
      <w:proofErr w:type="spellEnd"/>
      <w:r w:rsidRPr="00DA3170">
        <w:rPr>
          <w:rFonts w:ascii="Times New Roman" w:hAnsi="Times New Roman" w:cs="Times New Roman"/>
          <w:lang w:val="ru-UA"/>
        </w:rPr>
        <w:t xml:space="preserve"> по кожному з </w:t>
      </w:r>
      <w:proofErr w:type="spellStart"/>
      <w:r w:rsidRPr="00DA3170">
        <w:rPr>
          <w:rFonts w:ascii="Times New Roman" w:hAnsi="Times New Roman" w:cs="Times New Roman"/>
          <w:lang w:val="ru-UA"/>
        </w:rPr>
        <w:t>суб’єктів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які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входять</w:t>
      </w:r>
      <w:proofErr w:type="spellEnd"/>
      <w:r w:rsidRPr="00DA3170">
        <w:rPr>
          <w:rFonts w:ascii="Times New Roman" w:hAnsi="Times New Roman" w:cs="Times New Roman"/>
          <w:lang w:val="ru-UA"/>
        </w:rPr>
        <w:t xml:space="preserve"> до </w:t>
      </w:r>
      <w:proofErr w:type="spellStart"/>
      <w:r w:rsidRPr="00DA3170">
        <w:rPr>
          <w:rFonts w:ascii="Times New Roman" w:hAnsi="Times New Roman" w:cs="Times New Roman"/>
          <w:lang w:val="ru-UA"/>
        </w:rPr>
        <w:t>об’єднання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юридичних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w:t>
      </w:r>
      <w:proofErr w:type="spellEnd"/>
      <w:r w:rsidRPr="00DA3170">
        <w:rPr>
          <w:rFonts w:ascii="Times New Roman" w:hAnsi="Times New Roman" w:cs="Times New Roman"/>
          <w:lang w:val="ru-UA"/>
        </w:rPr>
        <w:t xml:space="preserve"> – </w:t>
      </w:r>
      <w:proofErr w:type="spellStart"/>
      <w:r w:rsidRPr="00DA3170">
        <w:rPr>
          <w:rFonts w:ascii="Times New Roman" w:hAnsi="Times New Roman" w:cs="Times New Roman"/>
          <w:lang w:val="ru-UA"/>
        </w:rPr>
        <w:t>резидентів</w:t>
      </w:r>
      <w:bookmarkStart w:id="10" w:name="n789"/>
      <w:bookmarkEnd w:id="10"/>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або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юридичних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резидентів</w:t>
      </w:r>
      <w:proofErr w:type="spellEnd"/>
      <w:r w:rsidRPr="00DA3170">
        <w:rPr>
          <w:rFonts w:ascii="Times New Roman" w:hAnsi="Times New Roman" w:cs="Times New Roman"/>
          <w:lang w:val="ru-UA"/>
        </w:rPr>
        <w:t xml:space="preserve"> та </w:t>
      </w:r>
      <w:proofErr w:type="spellStart"/>
      <w:r w:rsidRPr="00DA3170">
        <w:rPr>
          <w:rFonts w:ascii="Times New Roman" w:hAnsi="Times New Roman" w:cs="Times New Roman"/>
          <w:lang w:val="ru-UA"/>
        </w:rPr>
        <w:t>нерезидентів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або</w:t>
      </w:r>
      <w:proofErr w:type="spellEnd"/>
      <w:r w:rsidRPr="00DA3170">
        <w:rPr>
          <w:rFonts w:ascii="Times New Roman" w:hAnsi="Times New Roman" w:cs="Times New Roman"/>
          <w:lang w:val="ru-UA"/>
        </w:rPr>
        <w:t xml:space="preserve"> </w:t>
      </w:r>
      <w:bookmarkStart w:id="11" w:name="n790"/>
      <w:bookmarkEnd w:id="11"/>
      <w:proofErr w:type="spellStart"/>
      <w:r w:rsidRPr="00DA3170">
        <w:rPr>
          <w:rFonts w:ascii="Times New Roman" w:hAnsi="Times New Roman" w:cs="Times New Roman"/>
          <w:lang w:val="ru-UA"/>
        </w:rPr>
        <w:t>юридичних</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осіб</w:t>
      </w:r>
      <w:proofErr w:type="spellEnd"/>
      <w:r w:rsidRPr="00DA3170">
        <w:rPr>
          <w:rFonts w:ascii="Times New Roman" w:hAnsi="Times New Roman" w:cs="Times New Roman"/>
          <w:lang w:val="ru-UA"/>
        </w:rPr>
        <w:t xml:space="preserve"> - </w:t>
      </w:r>
      <w:proofErr w:type="spellStart"/>
      <w:r w:rsidRPr="00DA3170">
        <w:rPr>
          <w:rFonts w:ascii="Times New Roman" w:hAnsi="Times New Roman" w:cs="Times New Roman"/>
          <w:lang w:val="ru-UA"/>
        </w:rPr>
        <w:t>нерезидентів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із</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створенням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або</w:t>
      </w:r>
      <w:proofErr w:type="spellEnd"/>
      <w:r w:rsidRPr="00DA3170">
        <w:rPr>
          <w:rFonts w:ascii="Times New Roman" w:hAnsi="Times New Roman" w:cs="Times New Roman"/>
          <w:lang w:val="ru-UA"/>
        </w:rPr>
        <w:t xml:space="preserve"> без </w:t>
      </w:r>
      <w:proofErr w:type="spellStart"/>
      <w:r w:rsidRPr="00DA3170">
        <w:rPr>
          <w:rFonts w:ascii="Times New Roman" w:hAnsi="Times New Roman" w:cs="Times New Roman"/>
          <w:lang w:val="ru-UA"/>
        </w:rPr>
        <w:t>створення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окремої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юридичної</w:t>
      </w:r>
      <w:proofErr w:type="spellEnd"/>
      <w:r w:rsidRPr="00DA3170">
        <w:rPr>
          <w:rFonts w:ascii="Times New Roman" w:hAnsi="Times New Roman" w:cs="Times New Roman"/>
          <w:lang w:val="ru-UA"/>
        </w:rPr>
        <w:t xml:space="preserve"> особи) (</w:t>
      </w:r>
      <w:proofErr w:type="spellStart"/>
      <w:r w:rsidRPr="00DA3170">
        <w:rPr>
          <w:rFonts w:ascii="Times New Roman" w:hAnsi="Times New Roman" w:cs="Times New Roman"/>
          <w:lang w:val="ru-UA"/>
        </w:rPr>
        <w:t>далі</w:t>
      </w:r>
      <w:proofErr w:type="spellEnd"/>
      <w:r w:rsidRPr="00DA3170">
        <w:rPr>
          <w:rFonts w:ascii="Times New Roman" w:hAnsi="Times New Roman" w:cs="Times New Roman"/>
          <w:lang w:val="ru-UA"/>
        </w:rPr>
        <w:t xml:space="preserve"> – </w:t>
      </w:r>
      <w:proofErr w:type="spellStart"/>
      <w:r w:rsidRPr="00DA3170">
        <w:rPr>
          <w:rFonts w:ascii="Times New Roman" w:hAnsi="Times New Roman" w:cs="Times New Roman"/>
          <w:lang w:val="ru-UA"/>
        </w:rPr>
        <w:t>суб’єкт</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об’єднання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надає</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окрему</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довідку</w:t>
      </w:r>
      <w:proofErr w:type="spellEnd"/>
      <w:r w:rsidRPr="00DA3170">
        <w:rPr>
          <w:rFonts w:ascii="Times New Roman" w:hAnsi="Times New Roman" w:cs="Times New Roman"/>
          <w:lang w:val="ru-UA"/>
        </w:rPr>
        <w:t xml:space="preserve"> в </w:t>
      </w:r>
      <w:proofErr w:type="spellStart"/>
      <w:r w:rsidRPr="00DA3170">
        <w:rPr>
          <w:rFonts w:ascii="Times New Roman" w:hAnsi="Times New Roman" w:cs="Times New Roman"/>
          <w:lang w:val="ru-UA"/>
        </w:rPr>
        <w:t>довільній</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формі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щодо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відсутності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підстав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передбачених</w:t>
      </w:r>
      <w:proofErr w:type="spellEnd"/>
      <w:r w:rsidRPr="00DA3170">
        <w:rPr>
          <w:rFonts w:ascii="Times New Roman" w:hAnsi="Times New Roman" w:cs="Times New Roman"/>
          <w:lang w:val="ru-UA"/>
        </w:rPr>
        <w:t xml:space="preserve"> у ч. 1 і ч. 2 ст. 17 Закону 922, по </w:t>
      </w:r>
      <w:proofErr w:type="spellStart"/>
      <w:r w:rsidRPr="00DA3170">
        <w:rPr>
          <w:rFonts w:ascii="Times New Roman" w:hAnsi="Times New Roman" w:cs="Times New Roman"/>
          <w:lang w:val="ru-UA"/>
        </w:rPr>
        <w:t>суб’єкт</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об’єднання</w:t>
      </w:r>
      <w:proofErr w:type="spellEnd"/>
      <w:r w:rsidRPr="00DA3170">
        <w:rPr>
          <w:rFonts w:ascii="Times New Roman" w:hAnsi="Times New Roman" w:cs="Times New Roman"/>
          <w:lang w:val="ru-UA"/>
        </w:rPr>
        <w:t xml:space="preserve"> і, як </w:t>
      </w:r>
      <w:proofErr w:type="spellStart"/>
      <w:r w:rsidRPr="00DA3170">
        <w:rPr>
          <w:rFonts w:ascii="Times New Roman" w:hAnsi="Times New Roman" w:cs="Times New Roman"/>
          <w:lang w:val="ru-UA"/>
        </w:rPr>
        <w:t>наслідок</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відсутності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підстав</w:t>
      </w:r>
      <w:proofErr w:type="spellEnd"/>
      <w:r w:rsidRPr="00DA3170">
        <w:rPr>
          <w:rFonts w:ascii="Times New Roman" w:hAnsi="Times New Roman" w:cs="Times New Roman"/>
          <w:lang w:val="ru-UA"/>
        </w:rPr>
        <w:t xml:space="preserve"> для </w:t>
      </w:r>
      <w:proofErr w:type="spellStart"/>
      <w:r w:rsidRPr="00DA3170">
        <w:rPr>
          <w:rFonts w:ascii="Times New Roman" w:hAnsi="Times New Roman" w:cs="Times New Roman"/>
          <w:lang w:val="ru-UA"/>
        </w:rPr>
        <w:t>відмови</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об’єднанню</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учасників</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Довідка</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складається</w:t>
      </w:r>
      <w:proofErr w:type="spellEnd"/>
      <w:r w:rsidRPr="00DA3170">
        <w:rPr>
          <w:rFonts w:ascii="Times New Roman" w:hAnsi="Times New Roman" w:cs="Times New Roman"/>
          <w:lang w:val="ru-UA"/>
        </w:rPr>
        <w:t xml:space="preserve"> за </w:t>
      </w:r>
      <w:proofErr w:type="spellStart"/>
      <w:r w:rsidRPr="00DA3170">
        <w:rPr>
          <w:rFonts w:ascii="Times New Roman" w:hAnsi="Times New Roman" w:cs="Times New Roman"/>
          <w:lang w:val="ru-UA"/>
        </w:rPr>
        <w:t>підписом</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уповноваженої</w:t>
      </w:r>
      <w:proofErr w:type="spellEnd"/>
      <w:r w:rsidRPr="00DA3170">
        <w:rPr>
          <w:rFonts w:ascii="Times New Roman" w:hAnsi="Times New Roman" w:cs="Times New Roman"/>
          <w:lang w:val="ru-UA"/>
        </w:rPr>
        <w:t xml:space="preserve"> особи </w:t>
      </w:r>
      <w:proofErr w:type="spellStart"/>
      <w:r w:rsidRPr="00DA3170">
        <w:rPr>
          <w:rFonts w:ascii="Times New Roman" w:hAnsi="Times New Roman" w:cs="Times New Roman"/>
          <w:lang w:val="ru-UA"/>
        </w:rPr>
        <w:t>або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керівника</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суб’єкта</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об’єднання</w:t>
      </w:r>
      <w:proofErr w:type="spellEnd"/>
      <w:r w:rsidRPr="00DA3170">
        <w:rPr>
          <w:rFonts w:ascii="Times New Roman" w:hAnsi="Times New Roman" w:cs="Times New Roman"/>
          <w:lang w:val="ru-UA"/>
        </w:rPr>
        <w:t xml:space="preserve"> і </w:t>
      </w:r>
      <w:proofErr w:type="spellStart"/>
      <w:r w:rsidRPr="00DA3170">
        <w:rPr>
          <w:rFonts w:ascii="Times New Roman" w:hAnsi="Times New Roman" w:cs="Times New Roman"/>
          <w:lang w:val="ru-UA"/>
        </w:rPr>
        <w:t>надається</w:t>
      </w:r>
      <w:proofErr w:type="spellEnd"/>
      <w:r w:rsidRPr="00DA3170">
        <w:rPr>
          <w:rFonts w:ascii="Times New Roman" w:hAnsi="Times New Roman" w:cs="Times New Roman"/>
          <w:lang w:val="ru-UA"/>
        </w:rPr>
        <w:t xml:space="preserve"> у </w:t>
      </w:r>
      <w:proofErr w:type="spellStart"/>
      <w:r w:rsidRPr="00DA3170">
        <w:rPr>
          <w:rFonts w:ascii="Times New Roman" w:hAnsi="Times New Roman" w:cs="Times New Roman"/>
          <w:lang w:val="ru-UA"/>
        </w:rPr>
        <w:t>вигляді</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сканованої</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копії</w:t>
      </w:r>
      <w:proofErr w:type="spellEnd"/>
      <w:r w:rsidRPr="00DA3170">
        <w:rPr>
          <w:rFonts w:ascii="Times New Roman" w:hAnsi="Times New Roman" w:cs="Times New Roman"/>
          <w:lang w:val="ru-UA"/>
        </w:rPr>
        <w:t xml:space="preserve"> разом з документами, </w:t>
      </w:r>
      <w:proofErr w:type="spellStart"/>
      <w:r w:rsidRPr="00DA3170">
        <w:rPr>
          <w:rFonts w:ascii="Times New Roman" w:hAnsi="Times New Roman" w:cs="Times New Roman"/>
          <w:lang w:val="ru-UA"/>
        </w:rPr>
        <w:t>що</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підтверджують</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повноваження</w:t>
      </w:r>
      <w:proofErr w:type="spellEnd"/>
      <w:r w:rsidRPr="00DA3170">
        <w:rPr>
          <w:rFonts w:ascii="Times New Roman" w:hAnsi="Times New Roman" w:cs="Times New Roman"/>
          <w:lang w:val="ru-UA"/>
        </w:rPr>
        <w:t xml:space="preserve"> </w:t>
      </w:r>
      <w:proofErr w:type="spellStart"/>
      <w:r w:rsidRPr="00DA3170">
        <w:rPr>
          <w:rFonts w:ascii="Times New Roman" w:hAnsi="Times New Roman" w:cs="Times New Roman"/>
          <w:lang w:val="ru-UA"/>
        </w:rPr>
        <w:t>підписанта</w:t>
      </w:r>
      <w:proofErr w:type="spellEnd"/>
      <w:r w:rsidRPr="00DA3170">
        <w:rPr>
          <w:rFonts w:ascii="Times New Roman" w:hAnsi="Times New Roman" w:cs="Times New Roman"/>
          <w:lang w:val="ru-UA"/>
        </w:rPr>
        <w:t>.</w:t>
      </w:r>
    </w:p>
    <w:p w14:paraId="281E9C0D" w14:textId="77777777" w:rsidR="00DA3170" w:rsidRPr="00DA3170" w:rsidRDefault="00DA3170" w:rsidP="00DA3170">
      <w:pPr>
        <w:ind w:firstLine="142"/>
        <w:jc w:val="both"/>
        <w:rPr>
          <w:rFonts w:ascii="Times New Roman" w:hAnsi="Times New Roman" w:cs="Times New Roman"/>
          <w:lang w:val="uk-UA" w:eastAsia="uk-UA"/>
        </w:rPr>
      </w:pPr>
    </w:p>
    <w:p w14:paraId="1A619324"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Примітки:</w:t>
      </w:r>
    </w:p>
    <w:p w14:paraId="2C5684E0"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0E345314"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б) учасник за власним бажанням може надати додаткові матеріали про його відповідність кваліфікаційним та іншим вимогам Замовника.</w:t>
      </w:r>
    </w:p>
    <w:p w14:paraId="0863E79B"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w:t>
      </w:r>
      <w:r w:rsidRPr="00DA3170">
        <w:rPr>
          <w:rFonts w:ascii="Times New Roman" w:hAnsi="Times New Roman" w:cs="Times New Roman"/>
          <w:lang w:val="uk-UA" w:eastAsia="uk-UA"/>
        </w:rPr>
        <w:lastRenderedPageBreak/>
        <w:t xml:space="preserve">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7BB8E7C4" w14:textId="77777777" w:rsidR="00DA3170" w:rsidRPr="00DA3170" w:rsidRDefault="00DA3170" w:rsidP="00DA3170">
      <w:pPr>
        <w:rPr>
          <w:rFonts w:ascii="Times New Roman" w:hAnsi="Times New Roman" w:cs="Times New Roman"/>
          <w:lang w:val="uk-UA" w:eastAsia="uk-UA"/>
        </w:rPr>
      </w:pPr>
    </w:p>
    <w:p w14:paraId="045FE473" w14:textId="77777777" w:rsidR="00EA1AA0" w:rsidRPr="00DA3170" w:rsidRDefault="00EA1AA0" w:rsidP="00D92EA7">
      <w:pPr>
        <w:jc w:val="both"/>
        <w:rPr>
          <w:rFonts w:ascii="Times New Roman" w:hAnsi="Times New Roman" w:cs="Times New Roman"/>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 xml:space="preserve">НА БЛАНКУ УЧАСНИКА (за </w:t>
      </w:r>
      <w:proofErr w:type="spellStart"/>
      <w:r w:rsidRPr="00DA3170">
        <w:rPr>
          <w:rFonts w:ascii="Times New Roman" w:eastAsia="Times New Roman" w:hAnsi="Times New Roman" w:cs="Times New Roman"/>
          <w:i/>
        </w:rPr>
        <w:t>наявності</w:t>
      </w:r>
      <w:proofErr w:type="spellEnd"/>
      <w:r w:rsidRPr="00DA3170">
        <w:rPr>
          <w:rFonts w:ascii="Times New Roman" w:eastAsia="Times New Roman" w:hAnsi="Times New Roman" w:cs="Times New Roman"/>
          <w:i/>
        </w:rPr>
        <w:t>)</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Повне</w:t>
      </w:r>
      <w:proofErr w:type="spellEnd"/>
      <w:r w:rsidRPr="00DA3170">
        <w:rPr>
          <w:rFonts w:ascii="Times New Roman" w:eastAsia="Times New Roman" w:hAnsi="Times New Roman" w:cs="Times New Roman"/>
        </w:rPr>
        <w:t xml:space="preserve"> та </w:t>
      </w:r>
      <w:proofErr w:type="spellStart"/>
      <w:r w:rsidRPr="00DA3170">
        <w:rPr>
          <w:rFonts w:ascii="Times New Roman" w:eastAsia="Times New Roman" w:hAnsi="Times New Roman" w:cs="Times New Roman"/>
        </w:rPr>
        <w:t>скорочене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найменування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t xml:space="preserve">П.І.Б.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реєстраційний</w:t>
      </w:r>
      <w:proofErr w:type="spellEnd"/>
      <w:r w:rsidRPr="00DA3170">
        <w:rPr>
          <w:rFonts w:ascii="Times New Roman" w:eastAsia="Times New Roman" w:hAnsi="Times New Roman" w:cs="Times New Roman"/>
        </w:rPr>
        <w:t xml:space="preserve"> номер </w:t>
      </w:r>
      <w:proofErr w:type="spellStart"/>
      <w:r w:rsidRPr="00DA3170">
        <w:rPr>
          <w:rFonts w:ascii="Times New Roman" w:eastAsia="Times New Roman" w:hAnsi="Times New Roman" w:cs="Times New Roman"/>
        </w:rPr>
        <w:t>облікової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картки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платника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податків</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Місцезнаходження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юридична</w:t>
      </w:r>
      <w:proofErr w:type="spellEnd"/>
      <w:r w:rsidRPr="00DA3170">
        <w:rPr>
          <w:rFonts w:ascii="Times New Roman" w:eastAsia="Times New Roman" w:hAnsi="Times New Roman" w:cs="Times New Roman"/>
        </w:rPr>
        <w:t xml:space="preserve"> адреса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місце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проживання</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Адреса для </w:t>
      </w:r>
      <w:proofErr w:type="spellStart"/>
      <w:r w:rsidRPr="00DA3170">
        <w:rPr>
          <w:rFonts w:ascii="Times New Roman" w:eastAsia="Times New Roman" w:hAnsi="Times New Roman" w:cs="Times New Roman"/>
        </w:rPr>
        <w:t>листування</w:t>
      </w:r>
      <w:proofErr w:type="spellEnd"/>
      <w:r w:rsidRPr="00DA3170">
        <w:rPr>
          <w:rFonts w:ascii="Times New Roman" w:eastAsia="Times New Roman" w:hAnsi="Times New Roman" w:cs="Times New Roman"/>
        </w:rPr>
        <w:t>,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Банківські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реквізити</w:t>
      </w:r>
      <w:proofErr w:type="spellEnd"/>
      <w:r w:rsidRPr="00DA3170">
        <w:rPr>
          <w:rFonts w:ascii="Times New Roman" w:eastAsia="Times New Roman" w:hAnsi="Times New Roman" w:cs="Times New Roman"/>
        </w:rPr>
        <w:t>:</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ПІБ </w:t>
      </w:r>
      <w:proofErr w:type="spellStart"/>
      <w:r w:rsidRPr="00DA3170">
        <w:rPr>
          <w:rFonts w:ascii="Times New Roman" w:eastAsia="Times New Roman" w:hAnsi="Times New Roman" w:cs="Times New Roman"/>
        </w:rPr>
        <w:t>посадової</w:t>
      </w:r>
      <w:proofErr w:type="spellEnd"/>
      <w:r w:rsidRPr="00DA3170">
        <w:rPr>
          <w:rFonts w:ascii="Times New Roman" w:eastAsia="Times New Roman" w:hAnsi="Times New Roman" w:cs="Times New Roman"/>
        </w:rPr>
        <w:t xml:space="preserve"> особи </w:t>
      </w:r>
      <w:proofErr w:type="spellStart"/>
      <w:r w:rsidRPr="00DA3170">
        <w:rPr>
          <w:rFonts w:ascii="Times New Roman" w:eastAsia="Times New Roman" w:hAnsi="Times New Roman" w:cs="Times New Roman"/>
        </w:rPr>
        <w:t>або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представника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процедури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закупівлі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щодо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підпису</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документів</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тендерної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пропозиції</w:t>
      </w:r>
      <w:proofErr w:type="spellEnd"/>
      <w:r w:rsidRPr="00DA3170">
        <w:rPr>
          <w:rFonts w:ascii="Times New Roman" w:eastAsia="Times New Roman" w:hAnsi="Times New Roman" w:cs="Times New Roman"/>
        </w:rPr>
        <w:t xml:space="preserve"> та договору про </w:t>
      </w:r>
      <w:proofErr w:type="spellStart"/>
      <w:r w:rsidRPr="00DA3170">
        <w:rPr>
          <w:rFonts w:ascii="Times New Roman" w:eastAsia="Times New Roman" w:hAnsi="Times New Roman" w:cs="Times New Roman"/>
        </w:rPr>
        <w:t>закупівлю</w:t>
      </w:r>
      <w:proofErr w:type="spellEnd"/>
      <w:r w:rsidRPr="00DA3170">
        <w:rPr>
          <w:rFonts w:ascii="Times New Roman" w:eastAsia="Times New Roman" w:hAnsi="Times New Roman" w:cs="Times New Roman"/>
        </w:rPr>
        <w:t>:</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77777777" w:rsidR="00EA1AA0" w:rsidRPr="00DA3170" w:rsidRDefault="00EA1AA0">
      <w:pPr>
        <w:spacing w:after="200"/>
        <w:jc w:val="right"/>
        <w:rPr>
          <w:rFonts w:ascii="Times New Roman" w:eastAsia="Times New Roman" w:hAnsi="Times New Roman" w:cs="Times New Roman"/>
          <w:sz w:val="28"/>
          <w:szCs w:val="28"/>
        </w:rPr>
      </w:pPr>
    </w:p>
    <w:p w14:paraId="405B6331" w14:textId="77777777" w:rsidR="00C2186C" w:rsidRPr="00DA3170" w:rsidRDefault="00C2186C">
      <w:pPr>
        <w:spacing w:after="200"/>
        <w:jc w:val="right"/>
        <w:rPr>
          <w:rFonts w:ascii="Times New Roman" w:eastAsia="Times New Roman" w:hAnsi="Times New Roman" w:cs="Times New Roman"/>
          <w:b/>
          <w:sz w:val="28"/>
          <w:szCs w:val="28"/>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№3</w:t>
      </w:r>
    </w:p>
    <w:p w14:paraId="66F5A8C3" w14:textId="6966E7DF" w:rsidR="00EA1AA0" w:rsidRDefault="002608F5">
      <w:pPr>
        <w:spacing w:line="240" w:lineRule="auto"/>
        <w:jc w:val="center"/>
        <w:rPr>
          <w:rFonts w:ascii="Times New Roman" w:eastAsia="Times New Roman" w:hAnsi="Times New Roman" w:cs="Times New Roman"/>
          <w:b/>
          <w:sz w:val="28"/>
          <w:szCs w:val="28"/>
        </w:rPr>
      </w:pPr>
      <w:bookmarkStart w:id="12" w:name="_Hlk118976253"/>
      <w:proofErr w:type="spellStart"/>
      <w:r w:rsidRPr="00DA3170">
        <w:rPr>
          <w:rFonts w:ascii="Times New Roman" w:eastAsia="Times New Roman" w:hAnsi="Times New Roman" w:cs="Times New Roman"/>
          <w:b/>
          <w:sz w:val="28"/>
          <w:szCs w:val="28"/>
        </w:rPr>
        <w:t>Технічні</w:t>
      </w:r>
      <w:proofErr w:type="spellEnd"/>
      <w:r w:rsidRPr="00DA3170">
        <w:rPr>
          <w:rFonts w:ascii="Times New Roman" w:eastAsia="Times New Roman" w:hAnsi="Times New Roman" w:cs="Times New Roman"/>
          <w:b/>
          <w:sz w:val="28"/>
          <w:szCs w:val="28"/>
        </w:rPr>
        <w:t xml:space="preserve"> </w:t>
      </w:r>
      <w:proofErr w:type="spellStart"/>
      <w:r w:rsidRPr="00DA3170">
        <w:rPr>
          <w:rFonts w:ascii="Times New Roman" w:eastAsia="Times New Roman" w:hAnsi="Times New Roman" w:cs="Times New Roman"/>
          <w:b/>
          <w:sz w:val="28"/>
          <w:szCs w:val="28"/>
        </w:rPr>
        <w:t>вимоги</w:t>
      </w:r>
      <w:proofErr w:type="spellEnd"/>
    </w:p>
    <w:p w14:paraId="2BDA4FEC" w14:textId="77777777" w:rsidR="00E05106" w:rsidRDefault="00E05106">
      <w:pPr>
        <w:spacing w:line="240" w:lineRule="auto"/>
        <w:jc w:val="center"/>
        <w:rPr>
          <w:rFonts w:ascii="Times New Roman" w:eastAsia="Times New Roman" w:hAnsi="Times New Roman" w:cs="Times New Roman"/>
          <w:b/>
          <w:sz w:val="28"/>
          <w:szCs w:val="28"/>
        </w:rPr>
      </w:pPr>
    </w:p>
    <w:p w14:paraId="2DAD3ECB" w14:textId="44143AD5" w:rsidR="00E05106" w:rsidRPr="00E05106" w:rsidRDefault="00E05106" w:rsidP="00E05106">
      <w:pPr>
        <w:spacing w:line="240" w:lineRule="auto"/>
        <w:jc w:val="center"/>
        <w:rPr>
          <w:rFonts w:ascii="Times New Roman" w:eastAsia="Times New Roman" w:hAnsi="Times New Roman" w:cs="Times New Roman"/>
          <w:b/>
          <w:sz w:val="28"/>
          <w:szCs w:val="28"/>
          <w:lang w:val="uk-UA"/>
        </w:rPr>
      </w:pPr>
      <w:r w:rsidRPr="00E05106">
        <w:rPr>
          <w:rFonts w:ascii="Times New Roman" w:eastAsia="Times New Roman" w:hAnsi="Times New Roman" w:cs="Times New Roman"/>
          <w:b/>
          <w:sz w:val="28"/>
          <w:szCs w:val="28"/>
          <w:lang w:val="uk-UA"/>
        </w:rPr>
        <w:t>Машина дорожня комбінована</w:t>
      </w:r>
      <w:r w:rsidR="0045569B">
        <w:rPr>
          <w:rFonts w:ascii="Times New Roman" w:eastAsia="Times New Roman" w:hAnsi="Times New Roman" w:cs="Times New Roman"/>
          <w:b/>
          <w:sz w:val="28"/>
          <w:szCs w:val="28"/>
          <w:lang w:val="uk-UA"/>
        </w:rPr>
        <w:t xml:space="preserve"> зі змінним обладнанням</w:t>
      </w:r>
      <w:r w:rsidRPr="00E05106">
        <w:rPr>
          <w:rFonts w:ascii="Times New Roman" w:eastAsia="Times New Roman" w:hAnsi="Times New Roman" w:cs="Times New Roman"/>
          <w:b/>
          <w:sz w:val="28"/>
          <w:szCs w:val="28"/>
          <w:lang w:val="uk-UA"/>
        </w:rPr>
        <w:t xml:space="preserve"> (</w:t>
      </w:r>
      <w:proofErr w:type="spellStart"/>
      <w:r w:rsidRPr="00E05106">
        <w:rPr>
          <w:rFonts w:ascii="Times New Roman" w:eastAsia="Times New Roman" w:hAnsi="Times New Roman" w:cs="Times New Roman"/>
          <w:b/>
          <w:sz w:val="28"/>
          <w:szCs w:val="28"/>
          <w:lang w:val="uk-UA"/>
        </w:rPr>
        <w:t>піскорозкидальне</w:t>
      </w:r>
      <w:proofErr w:type="spellEnd"/>
      <w:r w:rsidR="002179FB">
        <w:rPr>
          <w:rFonts w:ascii="Times New Roman" w:eastAsia="Times New Roman" w:hAnsi="Times New Roman" w:cs="Times New Roman"/>
          <w:b/>
          <w:sz w:val="28"/>
          <w:szCs w:val="28"/>
          <w:lang w:val="uk-UA"/>
        </w:rPr>
        <w:t xml:space="preserve"> обладнання</w:t>
      </w:r>
      <w:r w:rsidRPr="00E05106">
        <w:rPr>
          <w:rFonts w:ascii="Times New Roman" w:eastAsia="Times New Roman" w:hAnsi="Times New Roman" w:cs="Times New Roman"/>
          <w:b/>
          <w:sz w:val="28"/>
          <w:szCs w:val="28"/>
          <w:lang w:val="uk-UA"/>
        </w:rPr>
        <w:t xml:space="preserve">, відвал гідравлічний, тент) на базі шасі DAYUN CGC 1120 або еквівалент згідно коду ДК 021:2015 (CPV 2008): 34140000-0 - Великовантажні </w:t>
      </w:r>
      <w:proofErr w:type="spellStart"/>
      <w:r w:rsidRPr="00E05106">
        <w:rPr>
          <w:rFonts w:ascii="Times New Roman" w:eastAsia="Times New Roman" w:hAnsi="Times New Roman" w:cs="Times New Roman"/>
          <w:b/>
          <w:sz w:val="28"/>
          <w:szCs w:val="28"/>
          <w:lang w:val="uk-UA"/>
        </w:rPr>
        <w:t>мототранспортні</w:t>
      </w:r>
      <w:proofErr w:type="spellEnd"/>
      <w:r w:rsidRPr="00E05106">
        <w:rPr>
          <w:rFonts w:ascii="Times New Roman" w:eastAsia="Times New Roman" w:hAnsi="Times New Roman" w:cs="Times New Roman"/>
          <w:b/>
          <w:sz w:val="28"/>
          <w:szCs w:val="28"/>
          <w:lang w:val="uk-UA"/>
        </w:rPr>
        <w:t xml:space="preserve"> засоби</w:t>
      </w:r>
    </w:p>
    <w:p w14:paraId="08943BEB" w14:textId="531691B7" w:rsidR="00E05106" w:rsidRPr="00E05106" w:rsidRDefault="00E05106" w:rsidP="00324850">
      <w:pPr>
        <w:spacing w:line="240" w:lineRule="auto"/>
        <w:ind w:firstLine="142"/>
        <w:jc w:val="center"/>
        <w:rPr>
          <w:rFonts w:ascii="Times New Roman" w:eastAsia="Times New Roman" w:hAnsi="Times New Roman" w:cs="Times New Roman"/>
          <w:sz w:val="28"/>
          <w:szCs w:val="28"/>
          <w:lang w:val="uk-UA"/>
        </w:rPr>
      </w:pPr>
    </w:p>
    <w:p w14:paraId="072C28CA" w14:textId="71367131" w:rsidR="00E05106" w:rsidRPr="00E05106" w:rsidRDefault="00E05106" w:rsidP="00324850">
      <w:pPr>
        <w:spacing w:line="240" w:lineRule="auto"/>
        <w:ind w:firstLine="142"/>
        <w:jc w:val="both"/>
        <w:rPr>
          <w:rFonts w:ascii="Times New Roman" w:eastAsia="Roboto Condensed Light" w:hAnsi="Times New Roman" w:cs="Times New Roman"/>
          <w:color w:val="000000"/>
          <w:sz w:val="24"/>
          <w:szCs w:val="24"/>
          <w:lang w:val="uk-UA" w:eastAsia="uk-UA"/>
        </w:rPr>
      </w:pPr>
      <w:r w:rsidRPr="00E05106">
        <w:rPr>
          <w:rFonts w:ascii="Times New Roman" w:eastAsia="Roboto Condensed Light" w:hAnsi="Times New Roman" w:cs="Times New Roman"/>
          <w:color w:val="000000"/>
          <w:sz w:val="24"/>
          <w:szCs w:val="24"/>
          <w:lang w:val="uk-UA" w:eastAsia="uk-UA"/>
        </w:rPr>
        <w:t xml:space="preserve">Місце поставки товару: </w:t>
      </w:r>
      <w:r>
        <w:rPr>
          <w:rFonts w:ascii="Times New Roman" w:eastAsia="Roboto Condensed Light" w:hAnsi="Times New Roman" w:cs="Times New Roman"/>
          <w:color w:val="000000"/>
          <w:sz w:val="24"/>
          <w:szCs w:val="24"/>
          <w:lang w:val="uk-UA" w:eastAsia="uk-UA"/>
        </w:rPr>
        <w:t>17500</w:t>
      </w:r>
      <w:r w:rsidRPr="00E05106">
        <w:rPr>
          <w:rFonts w:ascii="Times New Roman" w:eastAsia="Times New Roman" w:hAnsi="Times New Roman" w:cs="Times New Roman"/>
          <w:color w:val="000000"/>
          <w:sz w:val="24"/>
          <w:szCs w:val="24"/>
          <w:lang w:val="uk-UA" w:eastAsia="uk-UA"/>
        </w:rPr>
        <w:t xml:space="preserve">, Україна, </w:t>
      </w:r>
      <w:r>
        <w:rPr>
          <w:rFonts w:ascii="Times New Roman" w:eastAsia="Times New Roman" w:hAnsi="Times New Roman" w:cs="Times New Roman"/>
          <w:color w:val="000000"/>
          <w:sz w:val="24"/>
          <w:szCs w:val="24"/>
          <w:lang w:val="uk-UA" w:eastAsia="uk-UA"/>
        </w:rPr>
        <w:t>Чернігівська</w:t>
      </w:r>
      <w:r w:rsidRPr="00E05106">
        <w:rPr>
          <w:rFonts w:ascii="Times New Roman" w:eastAsia="Times New Roman" w:hAnsi="Times New Roman" w:cs="Times New Roman"/>
          <w:color w:val="000000"/>
          <w:sz w:val="24"/>
          <w:szCs w:val="24"/>
          <w:lang w:val="uk-UA" w:eastAsia="uk-UA"/>
        </w:rPr>
        <w:t xml:space="preserve"> область, м. </w:t>
      </w:r>
      <w:r>
        <w:rPr>
          <w:rFonts w:ascii="Times New Roman" w:eastAsia="Times New Roman" w:hAnsi="Times New Roman" w:cs="Times New Roman"/>
          <w:color w:val="000000"/>
          <w:sz w:val="24"/>
          <w:szCs w:val="24"/>
          <w:lang w:val="uk-UA" w:eastAsia="uk-UA"/>
        </w:rPr>
        <w:t>Прилуки</w:t>
      </w:r>
      <w:r w:rsidRPr="00E05106">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вул. Б.-Носенка, 7</w:t>
      </w:r>
      <w:r w:rsidRPr="00E05106">
        <w:rPr>
          <w:rFonts w:ascii="Times New Roman" w:eastAsia="Times New Roman" w:hAnsi="Times New Roman" w:cs="Times New Roman"/>
          <w:color w:val="000000"/>
          <w:sz w:val="24"/>
          <w:szCs w:val="24"/>
          <w:lang w:val="uk-UA" w:eastAsia="uk-UA"/>
        </w:rPr>
        <w:t>.</w:t>
      </w:r>
    </w:p>
    <w:p w14:paraId="442578B1" w14:textId="243B1C09" w:rsidR="00E05106" w:rsidRDefault="00E05106" w:rsidP="00324850">
      <w:pPr>
        <w:pBdr>
          <w:top w:val="nil"/>
          <w:left w:val="nil"/>
          <w:bottom w:val="nil"/>
          <w:right w:val="nil"/>
          <w:between w:val="nil"/>
        </w:pBdr>
        <w:spacing w:line="240" w:lineRule="auto"/>
        <w:ind w:firstLine="142"/>
        <w:jc w:val="both"/>
        <w:rPr>
          <w:rFonts w:ascii="Times New Roman" w:eastAsia="Roboto Condensed Light" w:hAnsi="Times New Roman" w:cs="Times New Roman"/>
          <w:color w:val="000000"/>
          <w:sz w:val="24"/>
          <w:szCs w:val="24"/>
          <w:lang w:val="uk-UA" w:eastAsia="uk-UA"/>
        </w:rPr>
      </w:pPr>
      <w:r w:rsidRPr="00E05106">
        <w:rPr>
          <w:rFonts w:ascii="Times New Roman" w:eastAsia="Roboto Condensed Light" w:hAnsi="Times New Roman" w:cs="Times New Roman"/>
          <w:color w:val="000000"/>
          <w:sz w:val="24"/>
          <w:szCs w:val="24"/>
          <w:lang w:val="uk-UA" w:eastAsia="uk-UA"/>
        </w:rPr>
        <w:t>Строк поставки товару:</w:t>
      </w:r>
      <w:r w:rsidRPr="00E05106">
        <w:t xml:space="preserve"> </w:t>
      </w:r>
      <w:r>
        <w:rPr>
          <w:rFonts w:ascii="Times New Roman" w:eastAsia="Roboto Condensed Light" w:hAnsi="Times New Roman" w:cs="Times New Roman"/>
          <w:color w:val="000000"/>
          <w:sz w:val="24"/>
          <w:szCs w:val="24"/>
          <w:lang w:val="uk-UA" w:eastAsia="uk-UA"/>
        </w:rPr>
        <w:t>п</w:t>
      </w:r>
      <w:r w:rsidRPr="00E05106">
        <w:rPr>
          <w:rFonts w:ascii="Times New Roman" w:eastAsia="Roboto Condensed Light" w:hAnsi="Times New Roman" w:cs="Times New Roman"/>
          <w:color w:val="000000"/>
          <w:sz w:val="24"/>
          <w:szCs w:val="24"/>
          <w:lang w:val="uk-UA" w:eastAsia="uk-UA"/>
        </w:rPr>
        <w:t>ротягом 30 календарних днів з</w:t>
      </w:r>
      <w:r w:rsidR="009B4419" w:rsidRPr="009B4419">
        <w:t xml:space="preserve"> </w:t>
      </w:r>
      <w:r w:rsidR="009B4419" w:rsidRPr="009B4419">
        <w:rPr>
          <w:rFonts w:ascii="Times New Roman" w:eastAsia="Roboto Condensed Light" w:hAnsi="Times New Roman" w:cs="Times New Roman"/>
          <w:color w:val="000000"/>
          <w:sz w:val="24"/>
          <w:szCs w:val="24"/>
          <w:lang w:val="uk-UA" w:eastAsia="uk-UA"/>
        </w:rPr>
        <w:t>моменту отримання заявки Замовника</w:t>
      </w:r>
      <w:r w:rsidR="0080189F">
        <w:rPr>
          <w:rFonts w:ascii="Times New Roman" w:eastAsia="Roboto Condensed Light" w:hAnsi="Times New Roman" w:cs="Times New Roman"/>
          <w:color w:val="000000"/>
          <w:sz w:val="24"/>
          <w:szCs w:val="24"/>
          <w:lang w:val="uk-UA" w:eastAsia="uk-UA"/>
        </w:rPr>
        <w:t>.</w:t>
      </w:r>
    </w:p>
    <w:p w14:paraId="32399E7F" w14:textId="77777777" w:rsidR="00324850" w:rsidRPr="00324850" w:rsidRDefault="00324850" w:rsidP="00324850">
      <w:pPr>
        <w:tabs>
          <w:tab w:val="left" w:pos="6465"/>
        </w:tabs>
        <w:spacing w:line="240" w:lineRule="auto"/>
        <w:ind w:firstLine="142"/>
        <w:jc w:val="both"/>
        <w:rPr>
          <w:rFonts w:ascii="Times New Roman" w:eastAsia="Times New Roman" w:hAnsi="Times New Roman" w:cs="Times New Roman"/>
          <w:sz w:val="24"/>
          <w:szCs w:val="24"/>
          <w:lang w:eastAsia="ru-RU"/>
        </w:rPr>
      </w:pPr>
      <w:proofErr w:type="spellStart"/>
      <w:r w:rsidRPr="00324850">
        <w:rPr>
          <w:rFonts w:ascii="Times New Roman" w:eastAsia="Times New Roman" w:hAnsi="Times New Roman" w:cs="Times New Roman"/>
          <w:sz w:val="24"/>
          <w:szCs w:val="24"/>
          <w:lang w:eastAsia="ru-RU"/>
        </w:rPr>
        <w:t>Учасник</w:t>
      </w:r>
      <w:proofErr w:type="spellEnd"/>
      <w:r w:rsidRPr="00324850">
        <w:rPr>
          <w:rFonts w:ascii="Times New Roman" w:eastAsia="Times New Roman" w:hAnsi="Times New Roman" w:cs="Times New Roman"/>
          <w:sz w:val="24"/>
          <w:szCs w:val="24"/>
          <w:lang w:eastAsia="ru-RU"/>
        </w:rPr>
        <w:t xml:space="preserve"> повинен </w:t>
      </w:r>
      <w:proofErr w:type="spellStart"/>
      <w:r w:rsidRPr="00324850">
        <w:rPr>
          <w:rFonts w:ascii="Times New Roman" w:eastAsia="Times New Roman" w:hAnsi="Times New Roman" w:cs="Times New Roman"/>
          <w:sz w:val="24"/>
          <w:szCs w:val="24"/>
          <w:lang w:eastAsia="ru-RU"/>
        </w:rPr>
        <w:t>здійснювати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постачання</w:t>
      </w:r>
      <w:proofErr w:type="spellEnd"/>
      <w:r w:rsidRPr="00324850">
        <w:rPr>
          <w:rFonts w:ascii="Times New Roman" w:eastAsia="Times New Roman" w:hAnsi="Times New Roman" w:cs="Times New Roman"/>
          <w:sz w:val="24"/>
          <w:szCs w:val="24"/>
          <w:lang w:eastAsia="ru-RU"/>
        </w:rPr>
        <w:t xml:space="preserve"> товару за </w:t>
      </w:r>
      <w:proofErr w:type="spellStart"/>
      <w:r w:rsidRPr="00324850">
        <w:rPr>
          <w:rFonts w:ascii="Times New Roman" w:eastAsia="Times New Roman" w:hAnsi="Times New Roman" w:cs="Times New Roman"/>
          <w:sz w:val="24"/>
          <w:szCs w:val="24"/>
          <w:lang w:eastAsia="ru-RU"/>
        </w:rPr>
        <w:t>технічними</w:t>
      </w:r>
      <w:proofErr w:type="spellEnd"/>
      <w:r w:rsidRPr="00324850">
        <w:rPr>
          <w:rFonts w:ascii="Times New Roman" w:eastAsia="Times New Roman" w:hAnsi="Times New Roman" w:cs="Times New Roman"/>
          <w:sz w:val="24"/>
          <w:szCs w:val="24"/>
          <w:lang w:eastAsia="ru-RU"/>
        </w:rPr>
        <w:t xml:space="preserve"> і </w:t>
      </w:r>
      <w:proofErr w:type="spellStart"/>
      <w:r w:rsidRPr="00324850">
        <w:rPr>
          <w:rFonts w:ascii="Times New Roman" w:eastAsia="Times New Roman" w:hAnsi="Times New Roman" w:cs="Times New Roman"/>
          <w:sz w:val="24"/>
          <w:szCs w:val="24"/>
          <w:lang w:eastAsia="ru-RU"/>
        </w:rPr>
        <w:t>якісними</w:t>
      </w:r>
      <w:proofErr w:type="spellEnd"/>
      <w:r w:rsidRPr="00324850">
        <w:rPr>
          <w:rFonts w:ascii="Times New Roman" w:eastAsia="Times New Roman" w:hAnsi="Times New Roman" w:cs="Times New Roman"/>
          <w:sz w:val="24"/>
          <w:szCs w:val="24"/>
          <w:lang w:eastAsia="ru-RU"/>
        </w:rPr>
        <w:t xml:space="preserve"> характеристиками та у строки </w:t>
      </w:r>
      <w:proofErr w:type="spellStart"/>
      <w:r w:rsidRPr="00324850">
        <w:rPr>
          <w:rFonts w:ascii="Times New Roman" w:eastAsia="Times New Roman" w:hAnsi="Times New Roman" w:cs="Times New Roman"/>
          <w:sz w:val="24"/>
          <w:szCs w:val="24"/>
          <w:lang w:eastAsia="ru-RU"/>
        </w:rPr>
        <w:t>вказані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Замовником</w:t>
      </w:r>
      <w:proofErr w:type="spellEnd"/>
      <w:r w:rsidRPr="00324850">
        <w:rPr>
          <w:rFonts w:ascii="Times New Roman" w:eastAsia="Times New Roman" w:hAnsi="Times New Roman" w:cs="Times New Roman"/>
          <w:sz w:val="24"/>
          <w:szCs w:val="24"/>
          <w:lang w:eastAsia="ru-RU"/>
        </w:rPr>
        <w:t>:</w:t>
      </w:r>
    </w:p>
    <w:p w14:paraId="67823099" w14:textId="77777777" w:rsidR="00324850" w:rsidRPr="00324850" w:rsidRDefault="00324850" w:rsidP="00324850">
      <w:pPr>
        <w:tabs>
          <w:tab w:val="left" w:pos="6465"/>
        </w:tabs>
        <w:spacing w:line="240" w:lineRule="auto"/>
        <w:jc w:val="both"/>
        <w:rPr>
          <w:rFonts w:ascii="Times New Roman" w:eastAsia="Times New Roman" w:hAnsi="Times New Roman" w:cs="Times New Roman"/>
          <w:b/>
          <w:bCs/>
          <w:sz w:val="24"/>
          <w:szCs w:val="24"/>
          <w:lang w:eastAsia="ru-RU"/>
        </w:rPr>
      </w:pPr>
    </w:p>
    <w:p w14:paraId="088F3BD8" w14:textId="77777777" w:rsidR="00324850" w:rsidRPr="00324850" w:rsidRDefault="00324850" w:rsidP="00324850">
      <w:pPr>
        <w:tabs>
          <w:tab w:val="left" w:pos="6465"/>
        </w:tabs>
        <w:spacing w:line="240" w:lineRule="auto"/>
        <w:jc w:val="both"/>
        <w:rPr>
          <w:rFonts w:ascii="Times New Roman" w:eastAsia="Times New Roman" w:hAnsi="Times New Roman" w:cs="Times New Roman"/>
          <w:b/>
          <w:bCs/>
          <w:sz w:val="24"/>
          <w:szCs w:val="24"/>
          <w:lang w:val="uk-UA" w:eastAsia="ru-RU"/>
        </w:rPr>
      </w:pPr>
      <w:r w:rsidRPr="00324850">
        <w:rPr>
          <w:rFonts w:ascii="Times New Roman" w:eastAsia="Times New Roman" w:hAnsi="Times New Roman" w:cs="Times New Roman"/>
          <w:b/>
          <w:bCs/>
          <w:sz w:val="24"/>
          <w:szCs w:val="24"/>
          <w:lang w:val="uk-UA" w:eastAsia="ru-RU"/>
        </w:rPr>
        <w:t xml:space="preserve">Комплектація: </w:t>
      </w:r>
    </w:p>
    <w:p w14:paraId="79F79446" w14:textId="77777777" w:rsidR="00324850" w:rsidRPr="00324850" w:rsidRDefault="00324850" w:rsidP="00324850">
      <w:pPr>
        <w:tabs>
          <w:tab w:val="left" w:pos="6465"/>
        </w:tabs>
        <w:spacing w:line="240" w:lineRule="auto"/>
        <w:jc w:val="both"/>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 xml:space="preserve">1) </w:t>
      </w:r>
      <w:proofErr w:type="spellStart"/>
      <w:r w:rsidRPr="00324850">
        <w:rPr>
          <w:rFonts w:ascii="Times New Roman" w:eastAsia="Times New Roman" w:hAnsi="Times New Roman" w:cs="Times New Roman"/>
          <w:sz w:val="24"/>
          <w:szCs w:val="24"/>
          <w:lang w:val="uk-UA" w:eastAsia="ru-RU"/>
        </w:rPr>
        <w:t>піско</w:t>
      </w:r>
      <w:proofErr w:type="spellEnd"/>
      <w:r w:rsidRPr="00324850">
        <w:rPr>
          <w:rFonts w:ascii="Times New Roman" w:eastAsia="Times New Roman" w:hAnsi="Times New Roman" w:cs="Times New Roman"/>
          <w:sz w:val="24"/>
          <w:szCs w:val="24"/>
          <w:lang w:val="uk-UA" w:eastAsia="ru-RU"/>
        </w:rPr>
        <w:t xml:space="preserve">/соле – </w:t>
      </w:r>
      <w:proofErr w:type="spellStart"/>
      <w:r w:rsidRPr="00324850">
        <w:rPr>
          <w:rFonts w:ascii="Times New Roman" w:eastAsia="Times New Roman" w:hAnsi="Times New Roman" w:cs="Times New Roman"/>
          <w:sz w:val="24"/>
          <w:szCs w:val="24"/>
          <w:lang w:val="uk-UA" w:eastAsia="ru-RU"/>
        </w:rPr>
        <w:t>розкидальне</w:t>
      </w:r>
      <w:proofErr w:type="spellEnd"/>
      <w:r w:rsidRPr="00324850">
        <w:rPr>
          <w:rFonts w:ascii="Times New Roman" w:eastAsia="Times New Roman" w:hAnsi="Times New Roman" w:cs="Times New Roman"/>
          <w:sz w:val="24"/>
          <w:szCs w:val="24"/>
          <w:lang w:val="uk-UA" w:eastAsia="ru-RU"/>
        </w:rPr>
        <w:t xml:space="preserve"> обладнання,</w:t>
      </w:r>
    </w:p>
    <w:p w14:paraId="2A003439" w14:textId="77777777" w:rsidR="00324850" w:rsidRPr="00324850" w:rsidRDefault="00324850" w:rsidP="00324850">
      <w:pPr>
        <w:tabs>
          <w:tab w:val="left" w:pos="6465"/>
        </w:tabs>
        <w:spacing w:line="240" w:lineRule="auto"/>
        <w:jc w:val="both"/>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en-US" w:eastAsia="ru-RU"/>
        </w:rPr>
        <w:t>2</w:t>
      </w:r>
      <w:r w:rsidRPr="00324850">
        <w:rPr>
          <w:rFonts w:ascii="Times New Roman" w:eastAsia="Times New Roman" w:hAnsi="Times New Roman" w:cs="Times New Roman"/>
          <w:sz w:val="24"/>
          <w:szCs w:val="24"/>
          <w:lang w:val="uk-UA" w:eastAsia="ru-RU"/>
        </w:rPr>
        <w:t>) відвал поворотний</w:t>
      </w:r>
    </w:p>
    <w:p w14:paraId="64E02CAC" w14:textId="77777777" w:rsidR="00324850" w:rsidRPr="00324850" w:rsidRDefault="00324850" w:rsidP="00324850">
      <w:pPr>
        <w:tabs>
          <w:tab w:val="left" w:pos="6465"/>
        </w:tabs>
        <w:spacing w:line="240" w:lineRule="auto"/>
        <w:jc w:val="both"/>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en-US" w:eastAsia="ru-RU"/>
        </w:rPr>
        <w:t>3</w:t>
      </w:r>
      <w:r w:rsidRPr="00324850">
        <w:rPr>
          <w:rFonts w:ascii="Times New Roman" w:eastAsia="Times New Roman" w:hAnsi="Times New Roman" w:cs="Times New Roman"/>
          <w:sz w:val="24"/>
          <w:szCs w:val="24"/>
          <w:lang w:val="uk-UA" w:eastAsia="ru-RU"/>
        </w:rPr>
        <w:t xml:space="preserve">) тент. </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5471"/>
        <w:gridCol w:w="3510"/>
        <w:gridCol w:w="113"/>
      </w:tblGrid>
      <w:tr w:rsidR="00324850" w:rsidRPr="00324850" w14:paraId="27EEC523" w14:textId="77777777" w:rsidTr="001E78C9">
        <w:trPr>
          <w:trHeight w:val="301"/>
        </w:trPr>
        <w:tc>
          <w:tcPr>
            <w:tcW w:w="9894" w:type="dxa"/>
            <w:gridSpan w:val="4"/>
            <w:tcBorders>
              <w:top w:val="nil"/>
              <w:left w:val="nil"/>
              <w:right w:val="nil"/>
            </w:tcBorders>
          </w:tcPr>
          <w:p w14:paraId="071EA4A5" w14:textId="77777777" w:rsidR="00324850" w:rsidRPr="00324850" w:rsidRDefault="00324850" w:rsidP="00324850">
            <w:pPr>
              <w:tabs>
                <w:tab w:val="left" w:pos="6465"/>
              </w:tabs>
              <w:spacing w:line="240" w:lineRule="auto"/>
              <w:jc w:val="center"/>
              <w:rPr>
                <w:rFonts w:ascii="Times New Roman" w:eastAsia="Times New Roman" w:hAnsi="Times New Roman" w:cs="Times New Roman"/>
                <w:b/>
                <w:sz w:val="24"/>
                <w:szCs w:val="24"/>
                <w:lang w:val="uk-UA" w:eastAsia="ru-RU"/>
              </w:rPr>
            </w:pPr>
          </w:p>
          <w:p w14:paraId="3D9EFF78" w14:textId="77777777" w:rsidR="00324850" w:rsidRPr="00324850" w:rsidRDefault="00324850" w:rsidP="00324850">
            <w:pPr>
              <w:numPr>
                <w:ilvl w:val="0"/>
                <w:numId w:val="2"/>
              </w:numPr>
              <w:spacing w:after="160" w:line="259" w:lineRule="auto"/>
              <w:contextualSpacing/>
              <w:rPr>
                <w:rFonts w:ascii="Times New Roman" w:eastAsia="Calibri" w:hAnsi="Times New Roman" w:cs="Times New Roman"/>
                <w:b/>
                <w:bCs/>
                <w:i/>
                <w:sz w:val="24"/>
                <w:szCs w:val="24"/>
                <w:lang w:val="uk-UA" w:eastAsia="en-US"/>
              </w:rPr>
            </w:pPr>
            <w:r w:rsidRPr="00324850">
              <w:rPr>
                <w:rFonts w:ascii="Times New Roman" w:eastAsia="Calibri" w:hAnsi="Times New Roman" w:cs="Times New Roman"/>
                <w:b/>
                <w:bCs/>
                <w:i/>
                <w:sz w:val="24"/>
                <w:szCs w:val="24"/>
                <w:lang w:val="uk-UA" w:eastAsia="en-US"/>
              </w:rPr>
              <w:t>Загальні положення</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450"/>
              <w:gridCol w:w="3543"/>
            </w:tblGrid>
            <w:tr w:rsidR="00324850" w:rsidRPr="00324850" w14:paraId="2740A476" w14:textId="77777777" w:rsidTr="001E78C9">
              <w:tc>
                <w:tcPr>
                  <w:tcW w:w="675" w:type="dxa"/>
                  <w:vAlign w:val="center"/>
                </w:tcPr>
                <w:p w14:paraId="17BB7AE8"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
                      <w:sz w:val="24"/>
                      <w:szCs w:val="24"/>
                      <w:lang w:val="en-US" w:eastAsia="ru-RU"/>
                    </w:rPr>
                    <w:t>№ з/п</w:t>
                  </w:r>
                </w:p>
              </w:tc>
              <w:tc>
                <w:tcPr>
                  <w:tcW w:w="5450" w:type="dxa"/>
                  <w:vAlign w:val="center"/>
                </w:tcPr>
                <w:p w14:paraId="0E66E7BB" w14:textId="6E53D75D" w:rsidR="00324850" w:rsidRPr="00324850" w:rsidRDefault="00324850" w:rsidP="00324850">
                  <w:pPr>
                    <w:spacing w:line="240" w:lineRule="auto"/>
                    <w:jc w:val="center"/>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
                      <w:sz w:val="24"/>
                      <w:szCs w:val="24"/>
                      <w:lang w:val="en-US" w:eastAsia="ru-RU"/>
                    </w:rPr>
                    <w:t>ВИМОГИ ЗАМОВНИКА</w:t>
                  </w:r>
                </w:p>
              </w:tc>
              <w:tc>
                <w:tcPr>
                  <w:tcW w:w="3543" w:type="dxa"/>
                  <w:vAlign w:val="center"/>
                </w:tcPr>
                <w:p w14:paraId="1CD4B56C" w14:textId="77777777" w:rsidR="00324850" w:rsidRPr="00324850" w:rsidRDefault="00324850" w:rsidP="00324850">
                  <w:pPr>
                    <w:spacing w:line="240" w:lineRule="auto"/>
                    <w:jc w:val="center"/>
                    <w:rPr>
                      <w:rFonts w:ascii="Times New Roman" w:eastAsia="Times New Roman" w:hAnsi="Times New Roman" w:cs="Times New Roman"/>
                      <w:bCs/>
                      <w:sz w:val="24"/>
                      <w:szCs w:val="24"/>
                      <w:lang w:val="uk-UA" w:eastAsia="ru-RU"/>
                    </w:rPr>
                  </w:pPr>
                  <w:r w:rsidRPr="00324850">
                    <w:rPr>
                      <w:rFonts w:ascii="Times New Roman" w:eastAsia="Times New Roman" w:hAnsi="Times New Roman" w:cs="Times New Roman"/>
                      <w:b/>
                      <w:sz w:val="24"/>
                      <w:szCs w:val="24"/>
                      <w:lang w:val="uk-UA" w:eastAsia="ru-RU"/>
                    </w:rPr>
                    <w:t>Підтвердження вимог учасником</w:t>
                  </w:r>
                </w:p>
              </w:tc>
            </w:tr>
            <w:tr w:rsidR="00324850" w:rsidRPr="00324850" w14:paraId="520379D8" w14:textId="77777777" w:rsidTr="001E78C9">
              <w:tc>
                <w:tcPr>
                  <w:tcW w:w="675" w:type="dxa"/>
                </w:tcPr>
                <w:p w14:paraId="75F20D7E"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r w:rsidRPr="00324850">
                    <w:rPr>
                      <w:rFonts w:ascii="Times New Roman" w:eastAsia="Times New Roman" w:hAnsi="Times New Roman" w:cs="Times New Roman"/>
                      <w:bCs/>
                      <w:sz w:val="24"/>
                      <w:szCs w:val="24"/>
                      <w:lang w:val="en-US" w:eastAsia="ru-RU"/>
                    </w:rPr>
                    <w:t>1.</w:t>
                  </w:r>
                  <w:r w:rsidRPr="00324850">
                    <w:rPr>
                      <w:rFonts w:ascii="Times New Roman" w:eastAsia="Times New Roman" w:hAnsi="Times New Roman" w:cs="Times New Roman"/>
                      <w:bCs/>
                      <w:sz w:val="24"/>
                      <w:szCs w:val="24"/>
                      <w:lang w:val="uk-UA" w:eastAsia="ru-RU"/>
                    </w:rPr>
                    <w:t>1</w:t>
                  </w:r>
                </w:p>
              </w:tc>
              <w:tc>
                <w:tcPr>
                  <w:tcW w:w="5450" w:type="dxa"/>
                  <w:tcBorders>
                    <w:top w:val="single" w:sz="4" w:space="0" w:color="000000"/>
                    <w:left w:val="single" w:sz="4" w:space="0" w:color="000000"/>
                    <w:bottom w:val="single" w:sz="4" w:space="0" w:color="000000"/>
                    <w:right w:val="single" w:sz="4" w:space="0" w:color="auto"/>
                  </w:tcBorders>
                </w:tcPr>
                <w:p w14:paraId="61FC97AD" w14:textId="77777777" w:rsidR="00324850" w:rsidRPr="00324850" w:rsidRDefault="00324850" w:rsidP="00324850">
                  <w:pPr>
                    <w:spacing w:line="240" w:lineRule="auto"/>
                    <w:jc w:val="both"/>
                    <w:rPr>
                      <w:rFonts w:ascii="Times New Roman" w:eastAsia="Times New Roman" w:hAnsi="Times New Roman" w:cs="Times New Roman"/>
                      <w:bCs/>
                      <w:sz w:val="24"/>
                      <w:szCs w:val="24"/>
                      <w:lang w:val="uk-UA" w:eastAsia="ru-RU"/>
                    </w:rPr>
                  </w:pPr>
                  <w:r w:rsidRPr="00324850">
                    <w:rPr>
                      <w:rFonts w:ascii="Times New Roman" w:eastAsia="Times New Roman" w:hAnsi="Times New Roman" w:cs="Times New Roman"/>
                      <w:sz w:val="24"/>
                      <w:szCs w:val="24"/>
                      <w:lang w:val="uk-UA" w:eastAsia="ru-RU"/>
                    </w:rPr>
                    <w:t>Машина дорожня комбінована зі змінним обладнанням (</w:t>
                  </w:r>
                  <w:proofErr w:type="spellStart"/>
                  <w:r w:rsidRPr="00324850">
                    <w:rPr>
                      <w:rFonts w:ascii="Times New Roman" w:eastAsia="Times New Roman" w:hAnsi="Times New Roman" w:cs="Times New Roman"/>
                      <w:sz w:val="24"/>
                      <w:szCs w:val="24"/>
                      <w:lang w:val="uk-UA" w:eastAsia="ru-RU"/>
                    </w:rPr>
                    <w:t>піскорозкидальне</w:t>
                  </w:r>
                  <w:proofErr w:type="spellEnd"/>
                  <w:r w:rsidRPr="00324850">
                    <w:rPr>
                      <w:rFonts w:ascii="Times New Roman" w:eastAsia="Times New Roman" w:hAnsi="Times New Roman" w:cs="Times New Roman"/>
                      <w:sz w:val="24"/>
                      <w:szCs w:val="24"/>
                      <w:lang w:val="uk-UA" w:eastAsia="ru-RU"/>
                    </w:rPr>
                    <w:t xml:space="preserve"> обладнання, відвал гідравлічний, тент) на базі шасі </w:t>
                  </w:r>
                  <w:r w:rsidRPr="00324850">
                    <w:rPr>
                      <w:rFonts w:ascii="Times New Roman" w:eastAsia="Times New Roman" w:hAnsi="Times New Roman" w:cs="Times New Roman"/>
                      <w:sz w:val="24"/>
                      <w:szCs w:val="24"/>
                      <w:lang w:val="en-US" w:eastAsia="ru-RU"/>
                    </w:rPr>
                    <w:t>DAYUN</w:t>
                  </w:r>
                  <w:r w:rsidRPr="00324850">
                    <w:rPr>
                      <w:rFonts w:ascii="Times New Roman" w:eastAsia="Times New Roman" w:hAnsi="Times New Roman" w:cs="Times New Roman"/>
                      <w:sz w:val="24"/>
                      <w:szCs w:val="24"/>
                      <w:lang w:val="uk-UA" w:eastAsia="ru-RU"/>
                    </w:rPr>
                    <w:t xml:space="preserve"> </w:t>
                  </w:r>
                  <w:r w:rsidRPr="00324850">
                    <w:rPr>
                      <w:rFonts w:ascii="Times New Roman" w:eastAsia="Times New Roman" w:hAnsi="Times New Roman" w:cs="Times New Roman"/>
                      <w:sz w:val="24"/>
                      <w:szCs w:val="24"/>
                      <w:lang w:val="en-US" w:eastAsia="ru-RU"/>
                    </w:rPr>
                    <w:t>CGC</w:t>
                  </w:r>
                  <w:r w:rsidRPr="00324850">
                    <w:rPr>
                      <w:rFonts w:ascii="Times New Roman" w:eastAsia="Times New Roman" w:hAnsi="Times New Roman" w:cs="Times New Roman"/>
                      <w:sz w:val="24"/>
                      <w:szCs w:val="24"/>
                      <w:lang w:val="uk-UA" w:eastAsia="ru-RU"/>
                    </w:rPr>
                    <w:t xml:space="preserve">1120 (або еквівалент) </w:t>
                  </w:r>
                  <w:r w:rsidRPr="00324850">
                    <w:rPr>
                      <w:rFonts w:ascii="Times New Roman" w:eastAsia="Times New Roman" w:hAnsi="Times New Roman" w:cs="Times New Roman"/>
                      <w:bCs/>
                      <w:sz w:val="24"/>
                      <w:szCs w:val="24"/>
                      <w:lang w:val="uk-UA" w:eastAsia="ru-RU"/>
                    </w:rPr>
                    <w:t>повинна бути новою, в стандартному заводському виконанні, така що не була у використанні, випуску не раніше 2022 року.</w:t>
                  </w:r>
                </w:p>
              </w:tc>
              <w:tc>
                <w:tcPr>
                  <w:tcW w:w="3543" w:type="dxa"/>
                </w:tcPr>
                <w:p w14:paraId="3253C042"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p>
              </w:tc>
            </w:tr>
            <w:tr w:rsidR="00324850" w:rsidRPr="00324850" w14:paraId="582086D8" w14:textId="77777777" w:rsidTr="001E78C9">
              <w:tc>
                <w:tcPr>
                  <w:tcW w:w="675" w:type="dxa"/>
                </w:tcPr>
                <w:p w14:paraId="6A663373"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r w:rsidRPr="00324850">
                    <w:rPr>
                      <w:rFonts w:ascii="Times New Roman" w:eastAsia="Times New Roman" w:hAnsi="Times New Roman" w:cs="Times New Roman"/>
                      <w:bCs/>
                      <w:sz w:val="24"/>
                      <w:szCs w:val="24"/>
                      <w:lang w:val="en-US" w:eastAsia="ru-RU"/>
                    </w:rPr>
                    <w:t>1.</w:t>
                  </w:r>
                  <w:r w:rsidRPr="00324850">
                    <w:rPr>
                      <w:rFonts w:ascii="Times New Roman" w:eastAsia="Times New Roman" w:hAnsi="Times New Roman" w:cs="Times New Roman"/>
                      <w:bCs/>
                      <w:sz w:val="24"/>
                      <w:szCs w:val="24"/>
                      <w:lang w:val="uk-UA" w:eastAsia="ru-RU"/>
                    </w:rPr>
                    <w:t>2</w:t>
                  </w:r>
                </w:p>
              </w:tc>
              <w:tc>
                <w:tcPr>
                  <w:tcW w:w="5450" w:type="dxa"/>
                  <w:tcBorders>
                    <w:top w:val="single" w:sz="4" w:space="0" w:color="000000"/>
                    <w:left w:val="single" w:sz="4" w:space="0" w:color="000000"/>
                    <w:bottom w:val="single" w:sz="4" w:space="0" w:color="000000"/>
                    <w:right w:val="single" w:sz="4" w:space="0" w:color="auto"/>
                  </w:tcBorders>
                </w:tcPr>
                <w:p w14:paraId="6DD0B6C4" w14:textId="77777777" w:rsidR="00324850" w:rsidRPr="00324850" w:rsidRDefault="00324850" w:rsidP="00324850">
                  <w:pPr>
                    <w:spacing w:line="240" w:lineRule="auto"/>
                    <w:jc w:val="both"/>
                    <w:rPr>
                      <w:rFonts w:ascii="Times New Roman" w:eastAsia="Times New Roman" w:hAnsi="Times New Roman" w:cs="Times New Roman"/>
                      <w:bCs/>
                      <w:spacing w:val="-3"/>
                      <w:sz w:val="24"/>
                      <w:szCs w:val="24"/>
                      <w:lang w:val="uk-UA" w:eastAsia="ru-RU"/>
                    </w:rPr>
                  </w:pPr>
                  <w:r w:rsidRPr="00324850">
                    <w:rPr>
                      <w:rFonts w:ascii="Times New Roman" w:eastAsia="Lucida Sans Unicode" w:hAnsi="Times New Roman" w:cs="Times New Roman"/>
                      <w:bCs/>
                      <w:kern w:val="2"/>
                      <w:sz w:val="24"/>
                      <w:szCs w:val="24"/>
                      <w:lang w:val="uk-UA" w:eastAsia="ru-RU" w:bidi="en-US"/>
                    </w:rPr>
                    <w:t xml:space="preserve">За своїм призначенням </w:t>
                  </w:r>
                  <w:r w:rsidRPr="00324850">
                    <w:rPr>
                      <w:rFonts w:ascii="Times New Roman" w:eastAsia="Times New Roman" w:hAnsi="Times New Roman" w:cs="Times New Roman"/>
                      <w:sz w:val="24"/>
                      <w:szCs w:val="24"/>
                      <w:lang w:val="uk-UA" w:eastAsia="ru-RU"/>
                    </w:rPr>
                    <w:t>машина дорожня комбінована зі змінним обладнанням (</w:t>
                  </w:r>
                  <w:proofErr w:type="spellStart"/>
                  <w:r w:rsidRPr="00324850">
                    <w:rPr>
                      <w:rFonts w:ascii="Times New Roman" w:eastAsia="Times New Roman" w:hAnsi="Times New Roman" w:cs="Times New Roman"/>
                      <w:sz w:val="24"/>
                      <w:szCs w:val="24"/>
                      <w:lang w:val="uk-UA" w:eastAsia="ru-RU"/>
                    </w:rPr>
                    <w:t>піскорозкидальне</w:t>
                  </w:r>
                  <w:proofErr w:type="spellEnd"/>
                  <w:r w:rsidRPr="00324850">
                    <w:rPr>
                      <w:rFonts w:ascii="Times New Roman" w:eastAsia="Times New Roman" w:hAnsi="Times New Roman" w:cs="Times New Roman"/>
                      <w:sz w:val="24"/>
                      <w:szCs w:val="24"/>
                      <w:lang w:val="uk-UA" w:eastAsia="ru-RU"/>
                    </w:rPr>
                    <w:t xml:space="preserve"> обладнання, відвал гідравлічний, тент) на базі шасі </w:t>
                  </w:r>
                  <w:r w:rsidRPr="00324850">
                    <w:rPr>
                      <w:rFonts w:ascii="Times New Roman" w:eastAsia="Times New Roman" w:hAnsi="Times New Roman" w:cs="Times New Roman"/>
                      <w:sz w:val="24"/>
                      <w:szCs w:val="24"/>
                      <w:lang w:val="en-US" w:eastAsia="ru-RU"/>
                    </w:rPr>
                    <w:t>DAYUN</w:t>
                  </w:r>
                  <w:r w:rsidRPr="00324850">
                    <w:rPr>
                      <w:rFonts w:ascii="Times New Roman" w:eastAsia="Times New Roman" w:hAnsi="Times New Roman" w:cs="Times New Roman"/>
                      <w:sz w:val="24"/>
                      <w:szCs w:val="24"/>
                      <w:lang w:val="uk-UA" w:eastAsia="ru-RU"/>
                    </w:rPr>
                    <w:t xml:space="preserve"> </w:t>
                  </w:r>
                  <w:r w:rsidRPr="00324850">
                    <w:rPr>
                      <w:rFonts w:ascii="Times New Roman" w:eastAsia="Times New Roman" w:hAnsi="Times New Roman" w:cs="Times New Roman"/>
                      <w:sz w:val="24"/>
                      <w:szCs w:val="24"/>
                      <w:lang w:val="en-US" w:eastAsia="ru-RU"/>
                    </w:rPr>
                    <w:t>CGC</w:t>
                  </w:r>
                  <w:r w:rsidRPr="00324850">
                    <w:rPr>
                      <w:rFonts w:ascii="Times New Roman" w:eastAsia="Times New Roman" w:hAnsi="Times New Roman" w:cs="Times New Roman"/>
                      <w:sz w:val="24"/>
                      <w:szCs w:val="24"/>
                      <w:lang w:val="uk-UA" w:eastAsia="ru-RU"/>
                    </w:rPr>
                    <w:t>1120 (або еквівалент) повинна бути</w:t>
                  </w:r>
                  <w:r w:rsidRPr="00324850">
                    <w:rPr>
                      <w:rFonts w:ascii="Times New Roman" w:eastAsia="Lucida Sans Unicode" w:hAnsi="Times New Roman" w:cs="Times New Roman"/>
                      <w:bCs/>
                      <w:kern w:val="2"/>
                      <w:sz w:val="24"/>
                      <w:szCs w:val="24"/>
                      <w:lang w:val="uk-UA" w:eastAsia="ru-RU" w:bidi="en-US"/>
                    </w:rPr>
                    <w:t xml:space="preserve"> </w:t>
                  </w:r>
                  <w:r w:rsidRPr="00324850">
                    <w:rPr>
                      <w:rFonts w:ascii="Times New Roman" w:eastAsia="Times New Roman" w:hAnsi="Times New Roman" w:cs="Times New Roman"/>
                      <w:bCs/>
                      <w:spacing w:val="-3"/>
                      <w:sz w:val="24"/>
                      <w:szCs w:val="24"/>
                      <w:lang w:val="uk-UA" w:eastAsia="ru-RU"/>
                    </w:rPr>
                    <w:t xml:space="preserve">призначена для цілорічного використання по утриманню доріг з твердим покриттям. </w:t>
                  </w:r>
                </w:p>
              </w:tc>
              <w:tc>
                <w:tcPr>
                  <w:tcW w:w="3543" w:type="dxa"/>
                </w:tcPr>
                <w:p w14:paraId="7B005DEF"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p>
              </w:tc>
            </w:tr>
          </w:tbl>
          <w:p w14:paraId="72E1F165" w14:textId="77777777" w:rsidR="00324850" w:rsidRPr="00324850" w:rsidRDefault="00324850" w:rsidP="00324850">
            <w:pPr>
              <w:spacing w:line="240" w:lineRule="auto"/>
              <w:jc w:val="center"/>
              <w:rPr>
                <w:rFonts w:ascii="Times New Roman" w:eastAsia="Times New Roman" w:hAnsi="Times New Roman" w:cs="Times New Roman"/>
                <w:bCs/>
                <w:i/>
                <w:sz w:val="24"/>
                <w:szCs w:val="24"/>
                <w:u w:val="single"/>
                <w:lang w:val="uk-UA" w:eastAsia="ru-RU"/>
              </w:rPr>
            </w:pPr>
          </w:p>
          <w:p w14:paraId="60F6A33B" w14:textId="77777777" w:rsidR="00324850" w:rsidRPr="00324850" w:rsidRDefault="00324850" w:rsidP="00324850">
            <w:pPr>
              <w:numPr>
                <w:ilvl w:val="0"/>
                <w:numId w:val="2"/>
              </w:numPr>
              <w:spacing w:after="160" w:line="259" w:lineRule="auto"/>
              <w:contextualSpacing/>
              <w:rPr>
                <w:rFonts w:ascii="Times New Roman" w:eastAsia="Calibri" w:hAnsi="Times New Roman" w:cs="Times New Roman"/>
                <w:b/>
                <w:bCs/>
                <w:i/>
                <w:lang w:eastAsia="en-US"/>
              </w:rPr>
            </w:pPr>
            <w:proofErr w:type="spellStart"/>
            <w:r w:rsidRPr="00324850">
              <w:rPr>
                <w:rFonts w:ascii="Times New Roman" w:eastAsia="Calibri" w:hAnsi="Times New Roman" w:cs="Times New Roman"/>
                <w:b/>
                <w:bCs/>
                <w:i/>
                <w:lang w:eastAsia="en-US"/>
              </w:rPr>
              <w:t>Технічні</w:t>
            </w:r>
            <w:proofErr w:type="spellEnd"/>
            <w:r w:rsidRPr="00324850">
              <w:rPr>
                <w:rFonts w:ascii="Times New Roman" w:eastAsia="Calibri" w:hAnsi="Times New Roman" w:cs="Times New Roman"/>
                <w:b/>
                <w:bCs/>
                <w:i/>
                <w:lang w:eastAsia="en-US"/>
              </w:rPr>
              <w:t xml:space="preserve"> </w:t>
            </w:r>
            <w:proofErr w:type="spellStart"/>
            <w:r w:rsidRPr="00324850">
              <w:rPr>
                <w:rFonts w:ascii="Times New Roman" w:eastAsia="Calibri" w:hAnsi="Times New Roman" w:cs="Times New Roman"/>
                <w:b/>
                <w:bCs/>
                <w:i/>
                <w:lang w:eastAsia="en-US"/>
              </w:rPr>
              <w:t>параметри</w:t>
            </w:r>
            <w:proofErr w:type="spellEnd"/>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914"/>
              <w:gridCol w:w="3069"/>
            </w:tblGrid>
            <w:tr w:rsidR="00324850" w:rsidRPr="00324850" w14:paraId="595474BC" w14:textId="77777777" w:rsidTr="001E78C9">
              <w:trPr>
                <w:cantSplit/>
              </w:trPr>
              <w:tc>
                <w:tcPr>
                  <w:tcW w:w="6550" w:type="dxa"/>
                  <w:gridSpan w:val="2"/>
                </w:tcPr>
                <w:p w14:paraId="70E0EBDE" w14:textId="79C63CBE" w:rsidR="00324850" w:rsidRPr="00324850" w:rsidRDefault="00324850" w:rsidP="00324850">
                  <w:pPr>
                    <w:spacing w:line="240" w:lineRule="auto"/>
                    <w:rPr>
                      <w:rFonts w:ascii="Times New Roman" w:eastAsia="Times New Roman" w:hAnsi="Times New Roman" w:cs="Times New Roman"/>
                      <w:bCs/>
                      <w:i/>
                      <w:sz w:val="24"/>
                      <w:szCs w:val="24"/>
                      <w:lang w:eastAsia="ru-RU"/>
                    </w:rPr>
                  </w:pPr>
                  <w:bookmarkStart w:id="13" w:name="_Hlk534815942"/>
                  <w:proofErr w:type="spellStart"/>
                  <w:r w:rsidRPr="00324850">
                    <w:rPr>
                      <w:rFonts w:ascii="Times New Roman" w:eastAsia="Times New Roman" w:hAnsi="Times New Roman" w:cs="Times New Roman"/>
                      <w:bCs/>
                      <w:i/>
                      <w:sz w:val="24"/>
                      <w:szCs w:val="24"/>
                      <w:lang w:eastAsia="ru-RU"/>
                    </w:rPr>
                    <w:t>Автомобіль</w:t>
                  </w:r>
                  <w:proofErr w:type="spellEnd"/>
                  <w:r w:rsidRPr="00324850">
                    <w:rPr>
                      <w:rFonts w:ascii="Times New Roman" w:eastAsia="Times New Roman" w:hAnsi="Times New Roman" w:cs="Times New Roman"/>
                      <w:bCs/>
                      <w:i/>
                      <w:sz w:val="24"/>
                      <w:szCs w:val="24"/>
                      <w:lang w:eastAsia="ru-RU"/>
                    </w:rPr>
                    <w:t xml:space="preserve"> повинен </w:t>
                  </w:r>
                  <w:proofErr w:type="spellStart"/>
                  <w:r w:rsidRPr="00324850">
                    <w:rPr>
                      <w:rFonts w:ascii="Times New Roman" w:eastAsia="Times New Roman" w:hAnsi="Times New Roman" w:cs="Times New Roman"/>
                      <w:bCs/>
                      <w:i/>
                      <w:sz w:val="24"/>
                      <w:szCs w:val="24"/>
                      <w:lang w:eastAsia="ru-RU"/>
                    </w:rPr>
                    <w:t>мати</w:t>
                  </w:r>
                  <w:proofErr w:type="spellEnd"/>
                  <w:r w:rsidRPr="00324850">
                    <w:rPr>
                      <w:rFonts w:ascii="Times New Roman" w:eastAsia="Times New Roman" w:hAnsi="Times New Roman" w:cs="Times New Roman"/>
                      <w:bCs/>
                      <w:i/>
                      <w:sz w:val="24"/>
                      <w:szCs w:val="24"/>
                      <w:lang w:eastAsia="ru-RU"/>
                    </w:rPr>
                    <w:t>:</w:t>
                  </w:r>
                </w:p>
              </w:tc>
              <w:tc>
                <w:tcPr>
                  <w:tcW w:w="3069" w:type="dxa"/>
                </w:tcPr>
                <w:p w14:paraId="7FC590E4" w14:textId="77777777" w:rsidR="00324850" w:rsidRPr="00324850" w:rsidRDefault="00324850" w:rsidP="00324850">
                  <w:pPr>
                    <w:spacing w:line="240" w:lineRule="auto"/>
                    <w:rPr>
                      <w:rFonts w:ascii="Times New Roman" w:eastAsia="Times New Roman" w:hAnsi="Times New Roman" w:cs="Times New Roman"/>
                      <w:bCs/>
                      <w:i/>
                      <w:sz w:val="24"/>
                      <w:szCs w:val="24"/>
                      <w:lang w:eastAsia="ru-RU"/>
                    </w:rPr>
                  </w:pPr>
                </w:p>
              </w:tc>
            </w:tr>
            <w:tr w:rsidR="00324850" w:rsidRPr="00324850" w14:paraId="07529D71" w14:textId="77777777" w:rsidTr="001E78C9">
              <w:tc>
                <w:tcPr>
                  <w:tcW w:w="636" w:type="dxa"/>
                </w:tcPr>
                <w:p w14:paraId="180F3E85"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r w:rsidRPr="00324850">
                    <w:rPr>
                      <w:rFonts w:ascii="Times New Roman" w:eastAsia="Times New Roman" w:hAnsi="Times New Roman" w:cs="Times New Roman"/>
                      <w:bCs/>
                      <w:sz w:val="24"/>
                      <w:szCs w:val="24"/>
                      <w:lang w:eastAsia="ru-RU"/>
                    </w:rPr>
                    <w:t xml:space="preserve">2.0 </w:t>
                  </w:r>
                </w:p>
              </w:tc>
              <w:tc>
                <w:tcPr>
                  <w:tcW w:w="5914" w:type="dxa"/>
                </w:tcPr>
                <w:p w14:paraId="1BDE2F36" w14:textId="77777777" w:rsidR="00324850" w:rsidRPr="00324850" w:rsidRDefault="00324850" w:rsidP="00324850">
                  <w:pPr>
                    <w:spacing w:line="240" w:lineRule="auto"/>
                    <w:jc w:val="both"/>
                    <w:rPr>
                      <w:rFonts w:ascii="Times New Roman" w:eastAsia="Times New Roman" w:hAnsi="Times New Roman" w:cs="Times New Roman"/>
                      <w:sz w:val="24"/>
                      <w:szCs w:val="24"/>
                      <w:lang w:eastAsia="ru-RU"/>
                    </w:rPr>
                  </w:pPr>
                  <w:proofErr w:type="spellStart"/>
                  <w:r w:rsidRPr="00324850">
                    <w:rPr>
                      <w:rFonts w:ascii="Times New Roman" w:eastAsia="Times New Roman" w:hAnsi="Times New Roman" w:cs="Times New Roman"/>
                      <w:sz w:val="24"/>
                      <w:szCs w:val="24"/>
                      <w:lang w:eastAsia="ru-RU"/>
                    </w:rPr>
                    <w:t>Колісна</w:t>
                  </w:r>
                  <w:proofErr w:type="spellEnd"/>
                  <w:r w:rsidRPr="00324850">
                    <w:rPr>
                      <w:rFonts w:ascii="Times New Roman" w:eastAsia="Times New Roman" w:hAnsi="Times New Roman" w:cs="Times New Roman"/>
                      <w:sz w:val="24"/>
                      <w:szCs w:val="24"/>
                      <w:lang w:eastAsia="ru-RU"/>
                    </w:rPr>
                    <w:t xml:space="preserve"> формула повинна бути 4х2.</w:t>
                  </w:r>
                </w:p>
              </w:tc>
              <w:tc>
                <w:tcPr>
                  <w:tcW w:w="3069" w:type="dxa"/>
                </w:tcPr>
                <w:p w14:paraId="35C5FB9E"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6E572A5C" w14:textId="77777777" w:rsidTr="001E78C9">
              <w:tc>
                <w:tcPr>
                  <w:tcW w:w="636" w:type="dxa"/>
                </w:tcPr>
                <w:p w14:paraId="076E9EA5"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2.1</w:t>
                  </w:r>
                </w:p>
              </w:tc>
              <w:tc>
                <w:tcPr>
                  <w:tcW w:w="5914" w:type="dxa"/>
                </w:tcPr>
                <w:p w14:paraId="39C8C1F6" w14:textId="77777777" w:rsidR="00324850" w:rsidRPr="00324850" w:rsidRDefault="00324850" w:rsidP="00324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val="uk-UA" w:eastAsia="ru-RU"/>
                    </w:rPr>
                    <w:t>Повна м</w:t>
                  </w:r>
                  <w:r w:rsidRPr="00324850">
                    <w:rPr>
                      <w:rFonts w:ascii="Times New Roman" w:eastAsia="Times New Roman" w:hAnsi="Times New Roman" w:cs="Times New Roman"/>
                      <w:sz w:val="24"/>
                      <w:szCs w:val="24"/>
                      <w:lang w:eastAsia="ru-RU"/>
                    </w:rPr>
                    <w:t xml:space="preserve">аса в повинна бути не </w:t>
                  </w:r>
                  <w:proofErr w:type="spellStart"/>
                  <w:r w:rsidRPr="00324850">
                    <w:rPr>
                      <w:rFonts w:ascii="Times New Roman" w:eastAsia="Times New Roman" w:hAnsi="Times New Roman" w:cs="Times New Roman"/>
                      <w:sz w:val="24"/>
                      <w:szCs w:val="24"/>
                      <w:lang w:eastAsia="ru-RU"/>
                    </w:rPr>
                    <w:t>більше</w:t>
                  </w:r>
                  <w:proofErr w:type="spellEnd"/>
                  <w:r w:rsidRPr="00324850">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2000 кг"/>
                    </w:smartTagPr>
                    <w:r w:rsidRPr="00324850">
                      <w:rPr>
                        <w:rFonts w:ascii="Times New Roman" w:eastAsia="Times New Roman" w:hAnsi="Times New Roman" w:cs="Times New Roman"/>
                        <w:sz w:val="24"/>
                        <w:szCs w:val="24"/>
                        <w:lang w:eastAsia="ru-RU"/>
                      </w:rPr>
                      <w:t>12000 кг</w:t>
                    </w:r>
                  </w:smartTag>
                  <w:r w:rsidRPr="00324850">
                    <w:rPr>
                      <w:rFonts w:ascii="Times New Roman" w:eastAsia="Times New Roman" w:hAnsi="Times New Roman" w:cs="Times New Roman"/>
                      <w:sz w:val="24"/>
                      <w:szCs w:val="24"/>
                      <w:lang w:eastAsia="ru-RU"/>
                    </w:rPr>
                    <w:t>.</w:t>
                  </w:r>
                </w:p>
              </w:tc>
              <w:tc>
                <w:tcPr>
                  <w:tcW w:w="3069" w:type="dxa"/>
                </w:tcPr>
                <w:p w14:paraId="65C5BFAD"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7F312398" w14:textId="77777777" w:rsidTr="001E78C9">
              <w:tc>
                <w:tcPr>
                  <w:tcW w:w="636" w:type="dxa"/>
                </w:tcPr>
                <w:p w14:paraId="2100F573"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w:t>
                  </w:r>
                </w:p>
              </w:tc>
              <w:tc>
                <w:tcPr>
                  <w:tcW w:w="5914" w:type="dxa"/>
                  <w:vAlign w:val="center"/>
                </w:tcPr>
                <w:p w14:paraId="3CD4F127" w14:textId="77777777" w:rsidR="00324850" w:rsidRPr="00324850" w:rsidRDefault="00324850" w:rsidP="00324850">
                  <w:pPr>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 xml:space="preserve">Для </w:t>
                  </w:r>
                  <w:proofErr w:type="spellStart"/>
                  <w:r w:rsidRPr="00324850">
                    <w:rPr>
                      <w:rFonts w:ascii="Times New Roman" w:eastAsia="Times New Roman" w:hAnsi="Times New Roman" w:cs="Times New Roman"/>
                      <w:sz w:val="24"/>
                      <w:szCs w:val="24"/>
                      <w:lang w:eastAsia="ru-RU"/>
                    </w:rPr>
                    <w:t>зменшення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витрат</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пального</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зниження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забруднення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навколишнього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середовища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двигун</w:t>
                  </w:r>
                  <w:proofErr w:type="spellEnd"/>
                  <w:r w:rsidRPr="00324850">
                    <w:rPr>
                      <w:rFonts w:ascii="Times New Roman" w:eastAsia="Times New Roman" w:hAnsi="Times New Roman" w:cs="Times New Roman"/>
                      <w:sz w:val="24"/>
                      <w:szCs w:val="24"/>
                      <w:lang w:eastAsia="ru-RU"/>
                    </w:rPr>
                    <w:t xml:space="preserve"> повинен бути </w:t>
                  </w:r>
                  <w:proofErr w:type="spellStart"/>
                  <w:r w:rsidRPr="00324850">
                    <w:rPr>
                      <w:rFonts w:ascii="Times New Roman" w:eastAsia="Times New Roman" w:hAnsi="Times New Roman" w:cs="Times New Roman"/>
                      <w:sz w:val="24"/>
                      <w:szCs w:val="24"/>
                      <w:lang w:eastAsia="ru-RU"/>
                    </w:rPr>
                    <w:t>дизельним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мати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потужність</w:t>
                  </w:r>
                  <w:proofErr w:type="spellEnd"/>
                  <w:r w:rsidRPr="00324850">
                    <w:rPr>
                      <w:rFonts w:ascii="Times New Roman" w:eastAsia="Times New Roman" w:hAnsi="Times New Roman" w:cs="Times New Roman"/>
                      <w:sz w:val="24"/>
                      <w:szCs w:val="24"/>
                      <w:lang w:eastAsia="ru-RU"/>
                    </w:rPr>
                    <w:t xml:space="preserve"> не </w:t>
                  </w:r>
                  <w:proofErr w:type="spellStart"/>
                  <w:r w:rsidRPr="00324850">
                    <w:rPr>
                      <w:rFonts w:ascii="Times New Roman" w:eastAsia="Times New Roman" w:hAnsi="Times New Roman" w:cs="Times New Roman"/>
                      <w:sz w:val="24"/>
                      <w:szCs w:val="24"/>
                      <w:lang w:eastAsia="ru-RU"/>
                    </w:rPr>
                    <w:t>менше</w:t>
                  </w:r>
                  <w:proofErr w:type="spellEnd"/>
                  <w:r w:rsidRPr="00324850">
                    <w:rPr>
                      <w:rFonts w:ascii="Times New Roman" w:eastAsia="Times New Roman" w:hAnsi="Times New Roman" w:cs="Times New Roman"/>
                      <w:sz w:val="24"/>
                      <w:szCs w:val="24"/>
                      <w:lang w:eastAsia="ru-RU"/>
                    </w:rPr>
                    <w:t xml:space="preserve"> 150 </w:t>
                  </w:r>
                  <w:proofErr w:type="spellStart"/>
                  <w:r w:rsidRPr="00324850">
                    <w:rPr>
                      <w:rFonts w:ascii="Times New Roman" w:eastAsia="Times New Roman" w:hAnsi="Times New Roman" w:cs="Times New Roman"/>
                      <w:sz w:val="24"/>
                      <w:szCs w:val="24"/>
                      <w:lang w:eastAsia="ru-RU"/>
                    </w:rPr>
                    <w:t>к.с</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відповідати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екологічному</w:t>
                  </w:r>
                  <w:proofErr w:type="spellEnd"/>
                  <w:r w:rsidRPr="00324850">
                    <w:rPr>
                      <w:rFonts w:ascii="Times New Roman" w:eastAsia="Times New Roman" w:hAnsi="Times New Roman" w:cs="Times New Roman"/>
                      <w:sz w:val="24"/>
                      <w:szCs w:val="24"/>
                      <w:lang w:eastAsia="ru-RU"/>
                    </w:rPr>
                    <w:t xml:space="preserve"> стандарту не </w:t>
                  </w:r>
                  <w:proofErr w:type="spellStart"/>
                  <w:r w:rsidRPr="00324850">
                    <w:rPr>
                      <w:rFonts w:ascii="Times New Roman" w:eastAsia="Times New Roman" w:hAnsi="Times New Roman" w:cs="Times New Roman"/>
                      <w:sz w:val="24"/>
                      <w:szCs w:val="24"/>
                      <w:lang w:eastAsia="ru-RU"/>
                    </w:rPr>
                    <w:t>нижче</w:t>
                  </w:r>
                  <w:proofErr w:type="spellEnd"/>
                  <w:r w:rsidRPr="00324850">
                    <w:rPr>
                      <w:rFonts w:ascii="Times New Roman" w:eastAsia="Times New Roman" w:hAnsi="Times New Roman" w:cs="Times New Roman"/>
                      <w:sz w:val="24"/>
                      <w:szCs w:val="24"/>
                      <w:lang w:eastAsia="ru-RU"/>
                    </w:rPr>
                    <w:t xml:space="preserve"> ЄВРО-5.</w:t>
                  </w:r>
                </w:p>
              </w:tc>
              <w:tc>
                <w:tcPr>
                  <w:tcW w:w="3069" w:type="dxa"/>
                </w:tcPr>
                <w:p w14:paraId="50343DBC"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02915073" w14:textId="77777777" w:rsidTr="001E78C9">
              <w:tc>
                <w:tcPr>
                  <w:tcW w:w="636" w:type="dxa"/>
                </w:tcPr>
                <w:p w14:paraId="1B2F774E"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2.3</w:t>
                  </w:r>
                </w:p>
              </w:tc>
              <w:tc>
                <w:tcPr>
                  <w:tcW w:w="5914" w:type="dxa"/>
                  <w:vAlign w:val="center"/>
                </w:tcPr>
                <w:p w14:paraId="0700B332" w14:textId="77777777" w:rsidR="00324850" w:rsidRPr="00324850" w:rsidRDefault="00324850" w:rsidP="00324850">
                  <w:pPr>
                    <w:spacing w:line="240" w:lineRule="auto"/>
                    <w:jc w:val="both"/>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eastAsia="ru-RU"/>
                    </w:rPr>
                    <w:t xml:space="preserve">Для </w:t>
                  </w:r>
                  <w:proofErr w:type="spellStart"/>
                  <w:r w:rsidRPr="00324850">
                    <w:rPr>
                      <w:rFonts w:ascii="Times New Roman" w:eastAsia="Times New Roman" w:hAnsi="Times New Roman" w:cs="Times New Roman"/>
                      <w:sz w:val="24"/>
                      <w:szCs w:val="24"/>
                      <w:lang w:eastAsia="ru-RU"/>
                    </w:rPr>
                    <w:t>зменшення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експлуатаційний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витрат</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витрат</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пального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об’єм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двигуна</w:t>
                  </w:r>
                  <w:proofErr w:type="spellEnd"/>
                  <w:r w:rsidRPr="00324850">
                    <w:rPr>
                      <w:rFonts w:ascii="Times New Roman" w:eastAsia="Times New Roman" w:hAnsi="Times New Roman" w:cs="Times New Roman"/>
                      <w:sz w:val="24"/>
                      <w:szCs w:val="24"/>
                      <w:lang w:eastAsia="ru-RU"/>
                    </w:rPr>
                    <w:t xml:space="preserve"> повинен бути не </w:t>
                  </w:r>
                  <w:proofErr w:type="spellStart"/>
                  <w:r w:rsidRPr="00324850">
                    <w:rPr>
                      <w:rFonts w:ascii="Times New Roman" w:eastAsia="Times New Roman" w:hAnsi="Times New Roman" w:cs="Times New Roman"/>
                      <w:sz w:val="24"/>
                      <w:szCs w:val="24"/>
                      <w:lang w:eastAsia="ru-RU"/>
                    </w:rPr>
                    <w:t>більше</w:t>
                  </w:r>
                  <w:proofErr w:type="spellEnd"/>
                  <w:r w:rsidRPr="00324850">
                    <w:rPr>
                      <w:rFonts w:ascii="Times New Roman" w:eastAsia="Times New Roman" w:hAnsi="Times New Roman" w:cs="Times New Roman"/>
                      <w:sz w:val="24"/>
                      <w:szCs w:val="24"/>
                      <w:lang w:eastAsia="ru-RU"/>
                    </w:rPr>
                    <w:t xml:space="preserve"> 4100 см</w:t>
                  </w:r>
                  <w:r w:rsidRPr="00324850">
                    <w:rPr>
                      <w:rFonts w:ascii="Times New Roman" w:eastAsia="Times New Roman" w:hAnsi="Times New Roman" w:cs="Times New Roman"/>
                      <w:sz w:val="24"/>
                      <w:szCs w:val="24"/>
                      <w:vertAlign w:val="superscript"/>
                      <w:lang w:eastAsia="ru-RU"/>
                    </w:rPr>
                    <w:t>3</w:t>
                  </w:r>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Учасник</w:t>
                  </w:r>
                  <w:proofErr w:type="spellEnd"/>
                  <w:r w:rsidRPr="00324850">
                    <w:rPr>
                      <w:rFonts w:ascii="Times New Roman" w:eastAsia="Times New Roman" w:hAnsi="Times New Roman" w:cs="Times New Roman"/>
                      <w:sz w:val="24"/>
                      <w:szCs w:val="24"/>
                      <w:lang w:eastAsia="ru-RU"/>
                    </w:rPr>
                    <w:t xml:space="preserve"> у </w:t>
                  </w:r>
                  <w:proofErr w:type="spellStart"/>
                  <w:r w:rsidRPr="00324850">
                    <w:rPr>
                      <w:rFonts w:ascii="Times New Roman" w:eastAsia="Times New Roman" w:hAnsi="Times New Roman" w:cs="Times New Roman"/>
                      <w:sz w:val="24"/>
                      <w:szCs w:val="24"/>
                      <w:lang w:eastAsia="ru-RU"/>
                    </w:rPr>
                    <w:t>складі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своєї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пропозиції</w:t>
                  </w:r>
                  <w:proofErr w:type="spellEnd"/>
                  <w:r w:rsidRPr="00324850">
                    <w:rPr>
                      <w:rFonts w:ascii="Times New Roman" w:eastAsia="Times New Roman" w:hAnsi="Times New Roman" w:cs="Times New Roman"/>
                      <w:sz w:val="24"/>
                      <w:szCs w:val="24"/>
                      <w:lang w:eastAsia="ru-RU"/>
                    </w:rPr>
                    <w:t xml:space="preserve"> повинен </w:t>
                  </w:r>
                  <w:proofErr w:type="spellStart"/>
                  <w:r w:rsidRPr="00324850">
                    <w:rPr>
                      <w:rFonts w:ascii="Times New Roman" w:eastAsia="Times New Roman" w:hAnsi="Times New Roman" w:cs="Times New Roman"/>
                      <w:sz w:val="24"/>
                      <w:szCs w:val="24"/>
                      <w:lang w:eastAsia="ru-RU"/>
                    </w:rPr>
                    <w:t>надати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довідку</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довільній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формі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конкретної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моделі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двигуна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який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встановлений</w:t>
                  </w:r>
                  <w:proofErr w:type="spellEnd"/>
                  <w:r w:rsidRPr="00324850">
                    <w:rPr>
                      <w:rFonts w:ascii="Times New Roman" w:eastAsia="Times New Roman" w:hAnsi="Times New Roman" w:cs="Times New Roman"/>
                      <w:sz w:val="24"/>
                      <w:szCs w:val="24"/>
                      <w:lang w:eastAsia="ru-RU"/>
                    </w:rPr>
                    <w:t xml:space="preserve"> </w:t>
                  </w:r>
                  <w:r w:rsidRPr="00324850">
                    <w:rPr>
                      <w:rFonts w:ascii="Times New Roman" w:eastAsia="Times New Roman" w:hAnsi="Times New Roman" w:cs="Times New Roman"/>
                      <w:sz w:val="24"/>
                      <w:szCs w:val="24"/>
                      <w:lang w:val="uk-UA" w:eastAsia="ru-RU"/>
                    </w:rPr>
                    <w:t>на автомобіль.</w:t>
                  </w:r>
                </w:p>
              </w:tc>
              <w:tc>
                <w:tcPr>
                  <w:tcW w:w="3069" w:type="dxa"/>
                </w:tcPr>
                <w:p w14:paraId="40E7400F"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677A2CDE" w14:textId="77777777" w:rsidTr="001E78C9">
              <w:tc>
                <w:tcPr>
                  <w:tcW w:w="636" w:type="dxa"/>
                </w:tcPr>
                <w:p w14:paraId="1BC80CD1"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lastRenderedPageBreak/>
                    <w:t>2.4</w:t>
                  </w:r>
                </w:p>
              </w:tc>
              <w:tc>
                <w:tcPr>
                  <w:tcW w:w="5914" w:type="dxa"/>
                  <w:vAlign w:val="center"/>
                </w:tcPr>
                <w:p w14:paraId="64A07AE1" w14:textId="77777777" w:rsidR="00324850" w:rsidRPr="00324850" w:rsidRDefault="00324850" w:rsidP="00324850">
                  <w:pPr>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 xml:space="preserve">Коробка передач повинна бути </w:t>
                  </w:r>
                  <w:proofErr w:type="spellStart"/>
                  <w:r w:rsidRPr="00324850">
                    <w:rPr>
                      <w:rFonts w:ascii="Times New Roman" w:eastAsia="Times New Roman" w:hAnsi="Times New Roman" w:cs="Times New Roman"/>
                      <w:sz w:val="24"/>
                      <w:szCs w:val="24"/>
                      <w:lang w:eastAsia="ru-RU"/>
                    </w:rPr>
                    <w:t>механічною</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кількість</w:t>
                  </w:r>
                  <w:proofErr w:type="spellEnd"/>
                  <w:r w:rsidRPr="00324850">
                    <w:rPr>
                      <w:rFonts w:ascii="Times New Roman" w:eastAsia="Times New Roman" w:hAnsi="Times New Roman" w:cs="Times New Roman"/>
                      <w:sz w:val="24"/>
                      <w:szCs w:val="24"/>
                      <w:lang w:eastAsia="ru-RU"/>
                    </w:rPr>
                    <w:t xml:space="preserve"> передач не </w:t>
                  </w:r>
                  <w:proofErr w:type="spellStart"/>
                  <w:r w:rsidRPr="00324850">
                    <w:rPr>
                      <w:rFonts w:ascii="Times New Roman" w:eastAsia="Times New Roman" w:hAnsi="Times New Roman" w:cs="Times New Roman"/>
                      <w:sz w:val="24"/>
                      <w:szCs w:val="24"/>
                      <w:lang w:eastAsia="ru-RU"/>
                    </w:rPr>
                    <w:t>менше</w:t>
                  </w:r>
                  <w:proofErr w:type="spellEnd"/>
                  <w:r w:rsidRPr="00324850">
                    <w:rPr>
                      <w:rFonts w:ascii="Times New Roman" w:eastAsia="Times New Roman" w:hAnsi="Times New Roman" w:cs="Times New Roman"/>
                      <w:sz w:val="24"/>
                      <w:szCs w:val="24"/>
                      <w:lang w:eastAsia="ru-RU"/>
                    </w:rPr>
                    <w:t xml:space="preserve"> 6.</w:t>
                  </w:r>
                </w:p>
              </w:tc>
              <w:tc>
                <w:tcPr>
                  <w:tcW w:w="3069" w:type="dxa"/>
                </w:tcPr>
                <w:p w14:paraId="7B96E91E"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4754AC19" w14:textId="77777777" w:rsidTr="001E78C9">
              <w:tc>
                <w:tcPr>
                  <w:tcW w:w="636" w:type="dxa"/>
                </w:tcPr>
                <w:p w14:paraId="55181BFC"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2.5</w:t>
                  </w:r>
                </w:p>
              </w:tc>
              <w:tc>
                <w:tcPr>
                  <w:tcW w:w="5914" w:type="dxa"/>
                  <w:vAlign w:val="center"/>
                </w:tcPr>
                <w:p w14:paraId="18F67C80" w14:textId="77777777" w:rsidR="00324850" w:rsidRPr="00324850" w:rsidRDefault="00324850" w:rsidP="00324850">
                  <w:pPr>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 xml:space="preserve">Для </w:t>
                  </w:r>
                  <w:proofErr w:type="spellStart"/>
                  <w:r w:rsidRPr="00324850">
                    <w:rPr>
                      <w:rFonts w:ascii="Times New Roman" w:eastAsia="Times New Roman" w:hAnsi="Times New Roman" w:cs="Times New Roman"/>
                      <w:sz w:val="24"/>
                      <w:szCs w:val="24"/>
                      <w:lang w:eastAsia="ru-RU"/>
                    </w:rPr>
                    <w:t>проїзду</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дворові</w:t>
                  </w:r>
                  <w:proofErr w:type="spellEnd"/>
                  <w:r w:rsidRPr="00324850">
                    <w:rPr>
                      <w:rFonts w:ascii="Times New Roman" w:eastAsia="Times New Roman" w:hAnsi="Times New Roman" w:cs="Times New Roman"/>
                      <w:sz w:val="24"/>
                      <w:szCs w:val="24"/>
                      <w:lang w:eastAsia="ru-RU"/>
                    </w:rPr>
                    <w:t xml:space="preserve"> арки та </w:t>
                  </w:r>
                  <w:proofErr w:type="spellStart"/>
                  <w:r w:rsidRPr="00324850">
                    <w:rPr>
                      <w:rFonts w:ascii="Times New Roman" w:eastAsia="Times New Roman" w:hAnsi="Times New Roman" w:cs="Times New Roman"/>
                      <w:sz w:val="24"/>
                      <w:szCs w:val="24"/>
                      <w:lang w:eastAsia="ru-RU"/>
                    </w:rPr>
                    <w:t>вузькі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вулиці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колісна</w:t>
                  </w:r>
                  <w:proofErr w:type="spellEnd"/>
                  <w:r w:rsidRPr="00324850">
                    <w:rPr>
                      <w:rFonts w:ascii="Times New Roman" w:eastAsia="Times New Roman" w:hAnsi="Times New Roman" w:cs="Times New Roman"/>
                      <w:sz w:val="24"/>
                      <w:szCs w:val="24"/>
                      <w:lang w:eastAsia="ru-RU"/>
                    </w:rPr>
                    <w:t xml:space="preserve"> база </w:t>
                  </w:r>
                  <w:proofErr w:type="spellStart"/>
                  <w:r w:rsidRPr="00324850">
                    <w:rPr>
                      <w:rFonts w:ascii="Times New Roman" w:eastAsia="Times New Roman" w:hAnsi="Times New Roman" w:cs="Times New Roman"/>
                      <w:sz w:val="24"/>
                      <w:szCs w:val="24"/>
                      <w:lang w:eastAsia="ru-RU"/>
                    </w:rPr>
                    <w:t>автомобіля</w:t>
                  </w:r>
                  <w:proofErr w:type="spellEnd"/>
                  <w:r w:rsidRPr="00324850">
                    <w:rPr>
                      <w:rFonts w:ascii="Times New Roman" w:eastAsia="Times New Roman" w:hAnsi="Times New Roman" w:cs="Times New Roman"/>
                      <w:sz w:val="24"/>
                      <w:szCs w:val="24"/>
                      <w:lang w:eastAsia="ru-RU"/>
                    </w:rPr>
                    <w:t xml:space="preserve"> повинна бути не </w:t>
                  </w:r>
                  <w:proofErr w:type="spellStart"/>
                  <w:r w:rsidRPr="00324850">
                    <w:rPr>
                      <w:rFonts w:ascii="Times New Roman" w:eastAsia="Times New Roman" w:hAnsi="Times New Roman" w:cs="Times New Roman"/>
                      <w:sz w:val="24"/>
                      <w:szCs w:val="24"/>
                      <w:lang w:eastAsia="ru-RU"/>
                    </w:rPr>
                    <w:t>більше</w:t>
                  </w:r>
                  <w:proofErr w:type="spellEnd"/>
                  <w:r w:rsidRPr="00324850">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3400 мм"/>
                    </w:smartTagPr>
                    <w:r w:rsidRPr="00324850">
                      <w:rPr>
                        <w:rFonts w:ascii="Times New Roman" w:eastAsia="Times New Roman" w:hAnsi="Times New Roman" w:cs="Times New Roman"/>
                        <w:sz w:val="24"/>
                        <w:szCs w:val="24"/>
                        <w:lang w:eastAsia="ru-RU"/>
                      </w:rPr>
                      <w:t>3400 мм</w:t>
                    </w:r>
                  </w:smartTag>
                  <w:r w:rsidRPr="00324850">
                    <w:rPr>
                      <w:rFonts w:ascii="Times New Roman" w:eastAsia="Times New Roman" w:hAnsi="Times New Roman" w:cs="Times New Roman"/>
                      <w:sz w:val="24"/>
                      <w:szCs w:val="24"/>
                      <w:lang w:eastAsia="ru-RU"/>
                    </w:rPr>
                    <w:t>.</w:t>
                  </w:r>
                </w:p>
              </w:tc>
              <w:tc>
                <w:tcPr>
                  <w:tcW w:w="3069" w:type="dxa"/>
                </w:tcPr>
                <w:p w14:paraId="4312E7D5"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65D06F1F" w14:textId="77777777" w:rsidTr="001E78C9">
              <w:tc>
                <w:tcPr>
                  <w:tcW w:w="636" w:type="dxa"/>
                </w:tcPr>
                <w:p w14:paraId="165B0D22"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c>
                <w:tcPr>
                  <w:tcW w:w="5914" w:type="dxa"/>
                </w:tcPr>
                <w:p w14:paraId="3E1380DB" w14:textId="77777777" w:rsidR="00324850" w:rsidRPr="00324850" w:rsidRDefault="00324850" w:rsidP="00324850">
                  <w:pPr>
                    <w:spacing w:line="240" w:lineRule="auto"/>
                    <w:jc w:val="both"/>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eastAsia="ru-RU"/>
                    </w:rPr>
                    <w:t xml:space="preserve">Для </w:t>
                  </w:r>
                  <w:proofErr w:type="spellStart"/>
                  <w:r w:rsidRPr="00324850">
                    <w:rPr>
                      <w:rFonts w:ascii="Times New Roman" w:eastAsia="Times New Roman" w:hAnsi="Times New Roman" w:cs="Times New Roman"/>
                      <w:sz w:val="24"/>
                      <w:szCs w:val="24"/>
                      <w:lang w:eastAsia="ru-RU"/>
                    </w:rPr>
                    <w:t>покращення</w:t>
                  </w:r>
                  <w:proofErr w:type="spellEnd"/>
                  <w:r w:rsidRPr="00324850">
                    <w:rPr>
                      <w:rFonts w:ascii="Times New Roman" w:eastAsia="Times New Roman" w:hAnsi="Times New Roman" w:cs="Times New Roman"/>
                      <w:sz w:val="24"/>
                      <w:szCs w:val="24"/>
                      <w:lang w:eastAsia="ru-RU"/>
                    </w:rPr>
                    <w:t xml:space="preserve"> кута повороту та </w:t>
                  </w:r>
                  <w:proofErr w:type="spellStart"/>
                  <w:r w:rsidRPr="00324850">
                    <w:rPr>
                      <w:rFonts w:ascii="Times New Roman" w:eastAsia="Times New Roman" w:hAnsi="Times New Roman" w:cs="Times New Roman"/>
                      <w:sz w:val="24"/>
                      <w:szCs w:val="24"/>
                      <w:lang w:eastAsia="ru-RU"/>
                    </w:rPr>
                    <w:t>проїзду</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дворові</w:t>
                  </w:r>
                  <w:proofErr w:type="spellEnd"/>
                  <w:r w:rsidRPr="00324850">
                    <w:rPr>
                      <w:rFonts w:ascii="Times New Roman" w:eastAsia="Times New Roman" w:hAnsi="Times New Roman" w:cs="Times New Roman"/>
                      <w:sz w:val="24"/>
                      <w:szCs w:val="24"/>
                      <w:lang w:eastAsia="ru-RU"/>
                    </w:rPr>
                    <w:t xml:space="preserve"> арки та </w:t>
                  </w:r>
                  <w:proofErr w:type="spellStart"/>
                  <w:r w:rsidRPr="00324850">
                    <w:rPr>
                      <w:rFonts w:ascii="Times New Roman" w:eastAsia="Times New Roman" w:hAnsi="Times New Roman" w:cs="Times New Roman"/>
                      <w:sz w:val="24"/>
                      <w:szCs w:val="24"/>
                      <w:lang w:eastAsia="ru-RU"/>
                    </w:rPr>
                    <w:t>вузькі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вулиці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кабіна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автомобіля</w:t>
                  </w:r>
                  <w:proofErr w:type="spellEnd"/>
                  <w:r w:rsidRPr="00324850">
                    <w:rPr>
                      <w:rFonts w:ascii="Times New Roman" w:eastAsia="Times New Roman" w:hAnsi="Times New Roman" w:cs="Times New Roman"/>
                      <w:sz w:val="24"/>
                      <w:szCs w:val="24"/>
                      <w:lang w:eastAsia="ru-RU"/>
                    </w:rPr>
                    <w:t xml:space="preserve"> повинна бути </w:t>
                  </w:r>
                  <w:proofErr w:type="spellStart"/>
                  <w:r w:rsidRPr="00324850">
                    <w:rPr>
                      <w:rFonts w:ascii="Times New Roman" w:eastAsia="Times New Roman" w:hAnsi="Times New Roman" w:cs="Times New Roman"/>
                      <w:sz w:val="24"/>
                      <w:szCs w:val="24"/>
                      <w:lang w:eastAsia="ru-RU"/>
                    </w:rPr>
                    <w:t>безкапотного</w:t>
                  </w:r>
                  <w:proofErr w:type="spellEnd"/>
                  <w:r w:rsidRPr="00324850">
                    <w:rPr>
                      <w:rFonts w:ascii="Times New Roman" w:eastAsia="Times New Roman" w:hAnsi="Times New Roman" w:cs="Times New Roman"/>
                      <w:sz w:val="24"/>
                      <w:szCs w:val="24"/>
                      <w:lang w:eastAsia="ru-RU"/>
                    </w:rPr>
                    <w:t xml:space="preserve"> типу, </w:t>
                  </w:r>
                  <w:proofErr w:type="spellStart"/>
                  <w:r w:rsidRPr="00324850">
                    <w:rPr>
                      <w:rFonts w:ascii="Times New Roman" w:eastAsia="Times New Roman" w:hAnsi="Times New Roman" w:cs="Times New Roman"/>
                      <w:sz w:val="24"/>
                      <w:szCs w:val="24"/>
                      <w:lang w:eastAsia="ru-RU"/>
                    </w:rPr>
                    <w:t>мати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кількість</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місць</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кабіні</w:t>
                  </w:r>
                  <w:proofErr w:type="spellEnd"/>
                  <w:r w:rsidRPr="00324850">
                    <w:rPr>
                      <w:rFonts w:ascii="Times New Roman" w:eastAsia="Times New Roman" w:hAnsi="Times New Roman" w:cs="Times New Roman"/>
                      <w:sz w:val="24"/>
                      <w:szCs w:val="24"/>
                      <w:lang w:eastAsia="ru-RU"/>
                    </w:rPr>
                    <w:t xml:space="preserve"> не </w:t>
                  </w:r>
                  <w:proofErr w:type="spellStart"/>
                  <w:r w:rsidRPr="00324850">
                    <w:rPr>
                      <w:rFonts w:ascii="Times New Roman" w:eastAsia="Times New Roman" w:hAnsi="Times New Roman" w:cs="Times New Roman"/>
                      <w:sz w:val="24"/>
                      <w:szCs w:val="24"/>
                      <w:lang w:eastAsia="ru-RU"/>
                    </w:rPr>
                    <w:t>менше</w:t>
                  </w:r>
                  <w:proofErr w:type="spellEnd"/>
                  <w:r w:rsidRPr="00324850">
                    <w:rPr>
                      <w:rFonts w:ascii="Times New Roman" w:eastAsia="Times New Roman" w:hAnsi="Times New Roman" w:cs="Times New Roman"/>
                      <w:sz w:val="24"/>
                      <w:szCs w:val="24"/>
                      <w:lang w:eastAsia="ru-RU"/>
                    </w:rPr>
                    <w:t xml:space="preserve"> 3, та ширину не </w:t>
                  </w:r>
                  <w:proofErr w:type="spellStart"/>
                  <w:r w:rsidRPr="00324850">
                    <w:rPr>
                      <w:rFonts w:ascii="Times New Roman" w:eastAsia="Times New Roman" w:hAnsi="Times New Roman" w:cs="Times New Roman"/>
                      <w:sz w:val="24"/>
                      <w:szCs w:val="24"/>
                      <w:lang w:eastAsia="ru-RU"/>
                    </w:rPr>
                    <w:t>більше</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ніж</w:t>
                  </w:r>
                  <w:proofErr w:type="spellEnd"/>
                  <w:r w:rsidRPr="00324850">
                    <w:rPr>
                      <w:rFonts w:ascii="Times New Roman" w:eastAsia="Times New Roman" w:hAnsi="Times New Roman" w:cs="Times New Roman"/>
                      <w:sz w:val="24"/>
                      <w:szCs w:val="24"/>
                      <w:lang w:eastAsia="ru-RU"/>
                    </w:rPr>
                    <w:t xml:space="preserve"> 2300 мм.</w:t>
                  </w:r>
                  <w:r w:rsidRPr="00324850">
                    <w:rPr>
                      <w:rFonts w:ascii="Times New Roman" w:eastAsia="Times New Roman" w:hAnsi="Times New Roman" w:cs="Times New Roman"/>
                      <w:sz w:val="24"/>
                      <w:szCs w:val="24"/>
                      <w:lang w:val="uk-UA" w:eastAsia="ru-RU"/>
                    </w:rPr>
                    <w:t xml:space="preserve"> Для підтвердження виконання даного пункту технічного завдання, учасник повинен надати Довідку в довільній формі з фото із внутрішнім видом кабіни, де буде видно кількість місць, та габаритним кресленням базового шасі з розмірами кабіни по ширині.</w:t>
                  </w:r>
                </w:p>
              </w:tc>
              <w:tc>
                <w:tcPr>
                  <w:tcW w:w="3069" w:type="dxa"/>
                </w:tcPr>
                <w:p w14:paraId="0D43318C"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p>
              </w:tc>
            </w:tr>
            <w:tr w:rsidR="00324850" w:rsidRPr="00324850" w14:paraId="0E7F78C4" w14:textId="77777777" w:rsidTr="001E78C9">
              <w:tc>
                <w:tcPr>
                  <w:tcW w:w="636" w:type="dxa"/>
                </w:tcPr>
                <w:p w14:paraId="0843D8FF"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2.6</w:t>
                  </w:r>
                </w:p>
              </w:tc>
              <w:tc>
                <w:tcPr>
                  <w:tcW w:w="5914" w:type="dxa"/>
                </w:tcPr>
                <w:p w14:paraId="2DE87538" w14:textId="77777777" w:rsidR="00324850" w:rsidRPr="00324850" w:rsidRDefault="00324850" w:rsidP="00324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proofErr w:type="spellStart"/>
                  <w:r w:rsidRPr="00324850">
                    <w:rPr>
                      <w:rFonts w:ascii="Times New Roman" w:eastAsia="Times New Roman" w:hAnsi="Times New Roman" w:cs="Times New Roman"/>
                      <w:sz w:val="24"/>
                      <w:szCs w:val="24"/>
                      <w:lang w:eastAsia="ru-RU"/>
                    </w:rPr>
                    <w:t>Обов’язкова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наявність</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антиблокувальної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системи</w:t>
                  </w:r>
                  <w:proofErr w:type="spellEnd"/>
                  <w:r w:rsidRPr="00324850">
                    <w:rPr>
                      <w:rFonts w:ascii="Times New Roman" w:eastAsia="Times New Roman" w:hAnsi="Times New Roman" w:cs="Times New Roman"/>
                      <w:sz w:val="24"/>
                      <w:szCs w:val="24"/>
                      <w:lang w:eastAsia="ru-RU"/>
                    </w:rPr>
                    <w:t xml:space="preserve"> (</w:t>
                  </w:r>
                  <w:r w:rsidRPr="00324850">
                    <w:rPr>
                      <w:rFonts w:ascii="Times New Roman" w:eastAsia="Times New Roman" w:hAnsi="Times New Roman" w:cs="Times New Roman"/>
                      <w:sz w:val="24"/>
                      <w:szCs w:val="24"/>
                      <w:lang w:val="en-US" w:eastAsia="ru-RU"/>
                    </w:rPr>
                    <w:t>ABS</w:t>
                  </w:r>
                  <w:r w:rsidRPr="00324850">
                    <w:rPr>
                      <w:rFonts w:ascii="Times New Roman" w:eastAsia="Times New Roman" w:hAnsi="Times New Roman" w:cs="Times New Roman"/>
                      <w:sz w:val="24"/>
                      <w:szCs w:val="24"/>
                      <w:lang w:eastAsia="ru-RU"/>
                    </w:rPr>
                    <w:t>).</w:t>
                  </w:r>
                </w:p>
              </w:tc>
              <w:tc>
                <w:tcPr>
                  <w:tcW w:w="3069" w:type="dxa"/>
                </w:tcPr>
                <w:p w14:paraId="49E5C33B"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25F89477" w14:textId="77777777" w:rsidTr="001E78C9">
              <w:tc>
                <w:tcPr>
                  <w:tcW w:w="636" w:type="dxa"/>
                </w:tcPr>
                <w:p w14:paraId="4B48B1DF"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2.7</w:t>
                  </w:r>
                </w:p>
              </w:tc>
              <w:tc>
                <w:tcPr>
                  <w:tcW w:w="5914" w:type="dxa"/>
                </w:tcPr>
                <w:p w14:paraId="3EDC9A78" w14:textId="77777777" w:rsidR="00324850" w:rsidRPr="00324850" w:rsidRDefault="00324850" w:rsidP="00324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proofErr w:type="spellStart"/>
                  <w:r w:rsidRPr="00324850">
                    <w:rPr>
                      <w:rFonts w:ascii="Times New Roman" w:eastAsia="Times New Roman" w:hAnsi="Times New Roman" w:cs="Times New Roman"/>
                      <w:sz w:val="24"/>
                      <w:szCs w:val="24"/>
                      <w:lang w:eastAsia="ru-RU"/>
                    </w:rPr>
                    <w:t>Алюмінієвий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паливний</w:t>
                  </w:r>
                  <w:proofErr w:type="spellEnd"/>
                  <w:r w:rsidRPr="00324850">
                    <w:rPr>
                      <w:rFonts w:ascii="Times New Roman" w:eastAsia="Times New Roman" w:hAnsi="Times New Roman" w:cs="Times New Roman"/>
                      <w:sz w:val="24"/>
                      <w:szCs w:val="24"/>
                      <w:lang w:eastAsia="ru-RU"/>
                    </w:rPr>
                    <w:t xml:space="preserve"> бак </w:t>
                  </w:r>
                  <w:proofErr w:type="spellStart"/>
                  <w:r w:rsidRPr="00324850">
                    <w:rPr>
                      <w:rFonts w:ascii="Times New Roman" w:eastAsia="Times New Roman" w:hAnsi="Times New Roman" w:cs="Times New Roman"/>
                      <w:sz w:val="24"/>
                      <w:szCs w:val="24"/>
                      <w:lang w:eastAsia="ru-RU"/>
                    </w:rPr>
                    <w:t>об'ємом</w:t>
                  </w:r>
                  <w:proofErr w:type="spellEnd"/>
                  <w:r w:rsidRPr="00324850">
                    <w:rPr>
                      <w:rFonts w:ascii="Times New Roman" w:eastAsia="Times New Roman" w:hAnsi="Times New Roman" w:cs="Times New Roman"/>
                      <w:sz w:val="24"/>
                      <w:szCs w:val="24"/>
                      <w:lang w:eastAsia="ru-RU"/>
                    </w:rPr>
                    <w:t xml:space="preserve"> не </w:t>
                  </w:r>
                  <w:proofErr w:type="spellStart"/>
                  <w:r w:rsidRPr="00324850">
                    <w:rPr>
                      <w:rFonts w:ascii="Times New Roman" w:eastAsia="Times New Roman" w:hAnsi="Times New Roman" w:cs="Times New Roman"/>
                      <w:sz w:val="24"/>
                      <w:szCs w:val="24"/>
                      <w:lang w:eastAsia="ru-RU"/>
                    </w:rPr>
                    <w:t>менше</w:t>
                  </w:r>
                  <w:proofErr w:type="spellEnd"/>
                  <w:r w:rsidRPr="00324850">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20 л"/>
                    </w:smartTagPr>
                    <w:r w:rsidRPr="00324850">
                      <w:rPr>
                        <w:rFonts w:ascii="Times New Roman" w:eastAsia="Times New Roman" w:hAnsi="Times New Roman" w:cs="Times New Roman"/>
                        <w:sz w:val="24"/>
                        <w:szCs w:val="24"/>
                        <w:lang w:eastAsia="ru-RU"/>
                      </w:rPr>
                      <w:t>120 л</w:t>
                    </w:r>
                  </w:smartTag>
                  <w:r w:rsidRPr="00324850">
                    <w:rPr>
                      <w:rFonts w:ascii="Times New Roman" w:eastAsia="Times New Roman" w:hAnsi="Times New Roman" w:cs="Times New Roman"/>
                      <w:sz w:val="24"/>
                      <w:szCs w:val="24"/>
                      <w:lang w:eastAsia="ru-RU"/>
                    </w:rPr>
                    <w:t>.</w:t>
                  </w:r>
                </w:p>
              </w:tc>
              <w:tc>
                <w:tcPr>
                  <w:tcW w:w="3069" w:type="dxa"/>
                </w:tcPr>
                <w:p w14:paraId="301EBAFF"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4E72B84C" w14:textId="77777777" w:rsidTr="001E78C9">
              <w:tc>
                <w:tcPr>
                  <w:tcW w:w="636" w:type="dxa"/>
                </w:tcPr>
                <w:p w14:paraId="4C646C2D"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2.8</w:t>
                  </w:r>
                </w:p>
              </w:tc>
              <w:tc>
                <w:tcPr>
                  <w:tcW w:w="5914" w:type="dxa"/>
                  <w:vAlign w:val="center"/>
                </w:tcPr>
                <w:p w14:paraId="4396D71C" w14:textId="77777777" w:rsidR="00324850" w:rsidRPr="00324850" w:rsidRDefault="00324850" w:rsidP="00324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proofErr w:type="spellStart"/>
                  <w:r w:rsidRPr="00324850">
                    <w:rPr>
                      <w:rFonts w:ascii="Times New Roman" w:eastAsia="Times New Roman" w:hAnsi="Times New Roman" w:cs="Times New Roman"/>
                      <w:sz w:val="24"/>
                      <w:szCs w:val="24"/>
                      <w:lang w:eastAsia="ru-RU"/>
                    </w:rPr>
                    <w:t>Мінімальний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кліренс</w:t>
                  </w:r>
                  <w:proofErr w:type="spellEnd"/>
                  <w:r w:rsidRPr="00324850">
                    <w:rPr>
                      <w:rFonts w:ascii="Times New Roman" w:eastAsia="Times New Roman" w:hAnsi="Times New Roman" w:cs="Times New Roman"/>
                      <w:sz w:val="24"/>
                      <w:szCs w:val="24"/>
                      <w:lang w:eastAsia="ru-RU"/>
                    </w:rPr>
                    <w:t xml:space="preserve"> повинен бути не </w:t>
                  </w:r>
                  <w:proofErr w:type="spellStart"/>
                  <w:r w:rsidRPr="00324850">
                    <w:rPr>
                      <w:rFonts w:ascii="Times New Roman" w:eastAsia="Times New Roman" w:hAnsi="Times New Roman" w:cs="Times New Roman"/>
                      <w:sz w:val="24"/>
                      <w:szCs w:val="24"/>
                      <w:lang w:eastAsia="ru-RU"/>
                    </w:rPr>
                    <w:t>менше</w:t>
                  </w:r>
                  <w:proofErr w:type="spellEnd"/>
                  <w:r w:rsidRPr="00324850">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45 мм"/>
                    </w:smartTagPr>
                    <w:r w:rsidRPr="00324850">
                      <w:rPr>
                        <w:rFonts w:ascii="Times New Roman" w:eastAsia="Times New Roman" w:hAnsi="Times New Roman" w:cs="Times New Roman"/>
                        <w:sz w:val="24"/>
                        <w:szCs w:val="24"/>
                        <w:lang w:eastAsia="ru-RU"/>
                      </w:rPr>
                      <w:t>245 мм</w:t>
                    </w:r>
                  </w:smartTag>
                  <w:r w:rsidRPr="00324850">
                    <w:rPr>
                      <w:rFonts w:ascii="Times New Roman" w:eastAsia="Times New Roman" w:hAnsi="Times New Roman" w:cs="Times New Roman"/>
                      <w:sz w:val="24"/>
                      <w:szCs w:val="24"/>
                      <w:lang w:eastAsia="ru-RU"/>
                    </w:rPr>
                    <w:t>.</w:t>
                  </w:r>
                </w:p>
              </w:tc>
              <w:tc>
                <w:tcPr>
                  <w:tcW w:w="3069" w:type="dxa"/>
                </w:tcPr>
                <w:p w14:paraId="0CC72212"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0F0E06F6" w14:textId="77777777" w:rsidTr="001E78C9">
              <w:tc>
                <w:tcPr>
                  <w:tcW w:w="636" w:type="dxa"/>
                </w:tcPr>
                <w:p w14:paraId="22151873"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2.9</w:t>
                  </w:r>
                </w:p>
              </w:tc>
              <w:tc>
                <w:tcPr>
                  <w:tcW w:w="5914" w:type="dxa"/>
                </w:tcPr>
                <w:p w14:paraId="1E57A947" w14:textId="77777777" w:rsidR="00324850" w:rsidRPr="00324850" w:rsidRDefault="00324850" w:rsidP="00324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en-US" w:eastAsia="ru-RU"/>
                    </w:rPr>
                  </w:pPr>
                  <w:proofErr w:type="spellStart"/>
                  <w:r w:rsidRPr="00324850">
                    <w:rPr>
                      <w:rFonts w:ascii="Times New Roman" w:eastAsia="Times New Roman" w:hAnsi="Times New Roman" w:cs="Times New Roman"/>
                      <w:sz w:val="24"/>
                      <w:szCs w:val="24"/>
                      <w:lang w:eastAsia="ru-RU"/>
                    </w:rPr>
                    <w:t>Обов</w:t>
                  </w:r>
                  <w:proofErr w:type="spellEnd"/>
                  <w:r w:rsidRPr="00324850">
                    <w:rPr>
                      <w:rFonts w:ascii="Times New Roman" w:eastAsia="Times New Roman" w:hAnsi="Times New Roman" w:cs="Times New Roman"/>
                      <w:sz w:val="24"/>
                      <w:szCs w:val="24"/>
                      <w:lang w:val="en-US" w:eastAsia="ru-RU"/>
                    </w:rPr>
                    <w:t>'</w:t>
                  </w:r>
                  <w:proofErr w:type="spellStart"/>
                  <w:r w:rsidRPr="00324850">
                    <w:rPr>
                      <w:rFonts w:ascii="Times New Roman" w:eastAsia="Times New Roman" w:hAnsi="Times New Roman" w:cs="Times New Roman"/>
                      <w:sz w:val="24"/>
                      <w:szCs w:val="24"/>
                      <w:lang w:eastAsia="ru-RU"/>
                    </w:rPr>
                    <w:t>язкова</w:t>
                  </w:r>
                  <w:proofErr w:type="spellEnd"/>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наявність</w:t>
                  </w:r>
                  <w:proofErr w:type="spellEnd"/>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додаткових</w:t>
                  </w:r>
                  <w:proofErr w:type="spellEnd"/>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опцій</w:t>
                  </w:r>
                  <w:proofErr w:type="spellEnd"/>
                  <w:r w:rsidRPr="00324850">
                    <w:rPr>
                      <w:rFonts w:ascii="Times New Roman" w:eastAsia="Times New Roman" w:hAnsi="Times New Roman" w:cs="Times New Roman"/>
                      <w:sz w:val="24"/>
                      <w:szCs w:val="24"/>
                      <w:lang w:val="en-US" w:eastAsia="ru-RU"/>
                    </w:rPr>
                    <w:t>:</w:t>
                  </w:r>
                  <w:r w:rsidRPr="00324850">
                    <w:rPr>
                      <w:rFonts w:ascii="Times New Roman" w:eastAsia="Times New Roman" w:hAnsi="Times New Roman" w:cs="Times New Roman"/>
                      <w:sz w:val="24"/>
                      <w:szCs w:val="24"/>
                      <w:lang w:val="uk-UA" w:eastAsia="ru-RU"/>
                    </w:rPr>
                    <w:t xml:space="preserve"> пневматичне сидіння водія,</w:t>
                  </w:r>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електросклопідйомники</w:t>
                  </w:r>
                  <w:proofErr w:type="spellEnd"/>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центральний</w:t>
                  </w:r>
                  <w:proofErr w:type="spellEnd"/>
                  <w:r w:rsidRPr="00324850">
                    <w:rPr>
                      <w:rFonts w:ascii="Times New Roman" w:eastAsia="Times New Roman" w:hAnsi="Times New Roman" w:cs="Times New Roman"/>
                      <w:sz w:val="24"/>
                      <w:szCs w:val="24"/>
                      <w:lang w:val="en-US" w:eastAsia="ru-RU"/>
                    </w:rPr>
                    <w:t xml:space="preserve"> </w:t>
                  </w:r>
                  <w:r w:rsidRPr="00324850">
                    <w:rPr>
                      <w:rFonts w:ascii="Times New Roman" w:eastAsia="Times New Roman" w:hAnsi="Times New Roman" w:cs="Times New Roman"/>
                      <w:sz w:val="24"/>
                      <w:szCs w:val="24"/>
                      <w:lang w:eastAsia="ru-RU"/>
                    </w:rPr>
                    <w:t>замок</w:t>
                  </w:r>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магнітола</w:t>
                  </w:r>
                  <w:proofErr w:type="spellEnd"/>
                  <w:r w:rsidRPr="00324850">
                    <w:rPr>
                      <w:rFonts w:ascii="Times New Roman" w:eastAsia="Times New Roman" w:hAnsi="Times New Roman" w:cs="Times New Roman"/>
                      <w:sz w:val="24"/>
                      <w:szCs w:val="24"/>
                      <w:lang w:val="en-US" w:eastAsia="ru-RU"/>
                    </w:rPr>
                    <w:t xml:space="preserve"> MP3/USB, </w:t>
                  </w:r>
                  <w:r w:rsidRPr="00324850">
                    <w:rPr>
                      <w:rFonts w:ascii="Times New Roman" w:eastAsia="Times New Roman" w:hAnsi="Times New Roman" w:cs="Times New Roman"/>
                      <w:sz w:val="24"/>
                      <w:szCs w:val="24"/>
                      <w:lang w:eastAsia="ru-RU"/>
                    </w:rPr>
                    <w:t>спальне</w:t>
                  </w:r>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місце</w:t>
                  </w:r>
                  <w:proofErr w:type="spellEnd"/>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кондиціонер</w:t>
                  </w:r>
                  <w:proofErr w:type="spellEnd"/>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інструментальний</w:t>
                  </w:r>
                  <w:proofErr w:type="spellEnd"/>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відсік</w:t>
                  </w:r>
                  <w:proofErr w:type="spellEnd"/>
                  <w:r w:rsidRPr="00324850">
                    <w:rPr>
                      <w:rFonts w:ascii="Times New Roman" w:eastAsia="Times New Roman" w:hAnsi="Times New Roman" w:cs="Times New Roman"/>
                      <w:sz w:val="24"/>
                      <w:szCs w:val="24"/>
                      <w:lang w:val="en-US" w:eastAsia="ru-RU"/>
                    </w:rPr>
                    <w:t xml:space="preserve"> </w:t>
                  </w:r>
                  <w:r w:rsidRPr="00324850">
                    <w:rPr>
                      <w:rFonts w:ascii="Times New Roman" w:eastAsia="Times New Roman" w:hAnsi="Times New Roman" w:cs="Times New Roman"/>
                      <w:sz w:val="24"/>
                      <w:szCs w:val="24"/>
                      <w:lang w:eastAsia="ru-RU"/>
                    </w:rPr>
                    <w:t>в</w:t>
                  </w:r>
                  <w:r w:rsidRPr="00324850">
                    <w:rPr>
                      <w:rFonts w:ascii="Times New Roman" w:eastAsia="Times New Roman" w:hAnsi="Times New Roman" w:cs="Times New Roman"/>
                      <w:sz w:val="24"/>
                      <w:szCs w:val="24"/>
                      <w:lang w:val="en-US" w:eastAsia="ru-RU"/>
                    </w:rPr>
                    <w:t xml:space="preserve"> </w:t>
                  </w:r>
                  <w:proofErr w:type="spellStart"/>
                  <w:r w:rsidRPr="00324850">
                    <w:rPr>
                      <w:rFonts w:ascii="Times New Roman" w:eastAsia="Times New Roman" w:hAnsi="Times New Roman" w:cs="Times New Roman"/>
                      <w:sz w:val="24"/>
                      <w:szCs w:val="24"/>
                      <w:lang w:eastAsia="ru-RU"/>
                    </w:rPr>
                    <w:t>кабіні</w:t>
                  </w:r>
                  <w:proofErr w:type="spellEnd"/>
                  <w:r w:rsidRPr="00324850">
                    <w:rPr>
                      <w:rFonts w:ascii="Times New Roman" w:eastAsia="Times New Roman" w:hAnsi="Times New Roman" w:cs="Times New Roman"/>
                      <w:sz w:val="24"/>
                      <w:szCs w:val="24"/>
                      <w:lang w:val="en-US" w:eastAsia="ru-RU"/>
                    </w:rPr>
                    <w:t>.</w:t>
                  </w:r>
                </w:p>
              </w:tc>
              <w:tc>
                <w:tcPr>
                  <w:tcW w:w="3069" w:type="dxa"/>
                </w:tcPr>
                <w:p w14:paraId="2405D6CC"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p>
              </w:tc>
            </w:tr>
            <w:tr w:rsidR="00324850" w:rsidRPr="00324850" w14:paraId="063C71D8" w14:textId="77777777" w:rsidTr="001E78C9">
              <w:tc>
                <w:tcPr>
                  <w:tcW w:w="636" w:type="dxa"/>
                </w:tcPr>
                <w:p w14:paraId="282DBD59"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2.11</w:t>
                  </w:r>
                </w:p>
              </w:tc>
              <w:tc>
                <w:tcPr>
                  <w:tcW w:w="5914" w:type="dxa"/>
                  <w:vAlign w:val="center"/>
                </w:tcPr>
                <w:p w14:paraId="7DC5B8B9" w14:textId="77777777" w:rsidR="00324850" w:rsidRPr="00324850" w:rsidRDefault="00324850" w:rsidP="00324850">
                  <w:pPr>
                    <w:tabs>
                      <w:tab w:val="left" w:pos="828"/>
                    </w:tabs>
                    <w:spacing w:line="240" w:lineRule="auto"/>
                    <w:rPr>
                      <w:rFonts w:ascii="Times New Roman" w:eastAsia="Times New Roman" w:hAnsi="Times New Roman" w:cs="Times New Roman"/>
                      <w:bCs/>
                      <w:kern w:val="2"/>
                      <w:sz w:val="24"/>
                      <w:szCs w:val="24"/>
                      <w:lang w:eastAsia="ru-RU" w:bidi="en-US"/>
                    </w:rPr>
                  </w:pPr>
                  <w:r w:rsidRPr="00324850">
                    <w:rPr>
                      <w:rFonts w:ascii="Times New Roman" w:eastAsia="Lucida Sans Unicode" w:hAnsi="Times New Roman" w:cs="Times New Roman"/>
                      <w:bCs/>
                      <w:kern w:val="2"/>
                      <w:sz w:val="24"/>
                      <w:szCs w:val="24"/>
                      <w:lang w:eastAsia="ru-RU" w:bidi="en-US"/>
                    </w:rPr>
                    <w:t>Колеса (</w:t>
                  </w:r>
                  <w:proofErr w:type="spellStart"/>
                  <w:r w:rsidRPr="00324850">
                    <w:rPr>
                      <w:rFonts w:ascii="Times New Roman" w:eastAsia="Lucida Sans Unicode" w:hAnsi="Times New Roman" w:cs="Times New Roman"/>
                      <w:bCs/>
                      <w:kern w:val="2"/>
                      <w:sz w:val="24"/>
                      <w:szCs w:val="24"/>
                      <w:lang w:eastAsia="ru-RU" w:bidi="en-US"/>
                    </w:rPr>
                    <w:t>шини</w:t>
                  </w:r>
                  <w:proofErr w:type="spellEnd"/>
                  <w:r w:rsidRPr="00324850">
                    <w:rPr>
                      <w:rFonts w:ascii="Times New Roman" w:eastAsia="Lucida Sans Unicode" w:hAnsi="Times New Roman" w:cs="Times New Roman"/>
                      <w:bCs/>
                      <w:kern w:val="2"/>
                      <w:sz w:val="24"/>
                      <w:szCs w:val="24"/>
                      <w:lang w:eastAsia="ru-RU" w:bidi="en-US"/>
                    </w:rPr>
                    <w:t xml:space="preserve">), </w:t>
                  </w:r>
                  <w:r w:rsidRPr="00324850">
                    <w:rPr>
                      <w:rFonts w:ascii="Times New Roman" w:eastAsia="Times New Roman" w:hAnsi="Times New Roman" w:cs="Times New Roman"/>
                      <w:bCs/>
                      <w:sz w:val="24"/>
                      <w:szCs w:val="24"/>
                      <w:lang w:eastAsia="ru-RU"/>
                    </w:rPr>
                    <w:t xml:space="preserve">не </w:t>
                  </w:r>
                  <w:proofErr w:type="spellStart"/>
                  <w:r w:rsidRPr="00324850">
                    <w:rPr>
                      <w:rFonts w:ascii="Times New Roman" w:eastAsia="Times New Roman" w:hAnsi="Times New Roman" w:cs="Times New Roman"/>
                      <w:bCs/>
                      <w:sz w:val="24"/>
                      <w:szCs w:val="24"/>
                      <w:lang w:eastAsia="ru-RU"/>
                    </w:rPr>
                    <w:t>менше</w:t>
                  </w:r>
                  <w:proofErr w:type="spellEnd"/>
                  <w:r w:rsidRPr="00324850">
                    <w:rPr>
                      <w:rFonts w:ascii="Times New Roman" w:eastAsia="Times New Roman" w:hAnsi="Times New Roman" w:cs="Times New Roman"/>
                      <w:bCs/>
                      <w:sz w:val="24"/>
                      <w:szCs w:val="24"/>
                      <w:lang w:eastAsia="ru-RU"/>
                    </w:rPr>
                    <w:t xml:space="preserve"> </w:t>
                  </w:r>
                  <w:r w:rsidRPr="00324850">
                    <w:rPr>
                      <w:rFonts w:ascii="Times New Roman" w:eastAsia="Lucida Sans Unicode" w:hAnsi="Times New Roman" w:cs="Times New Roman"/>
                      <w:bCs/>
                      <w:kern w:val="2"/>
                      <w:sz w:val="24"/>
                      <w:szCs w:val="24"/>
                      <w:lang w:eastAsia="ru-RU" w:bidi="en-US"/>
                    </w:rPr>
                    <w:t>9,00</w:t>
                  </w:r>
                  <w:r w:rsidRPr="00324850">
                    <w:rPr>
                      <w:rFonts w:ascii="Times New Roman" w:eastAsia="Lucida Sans Unicode" w:hAnsi="Times New Roman" w:cs="Times New Roman"/>
                      <w:bCs/>
                      <w:kern w:val="2"/>
                      <w:sz w:val="24"/>
                      <w:szCs w:val="24"/>
                      <w:lang w:val="en-US" w:eastAsia="ru-RU" w:bidi="en-US"/>
                    </w:rPr>
                    <w:t>R</w:t>
                  </w:r>
                  <w:r w:rsidRPr="00324850">
                    <w:rPr>
                      <w:rFonts w:ascii="Times New Roman" w:eastAsia="Lucida Sans Unicode" w:hAnsi="Times New Roman" w:cs="Times New Roman"/>
                      <w:bCs/>
                      <w:kern w:val="2"/>
                      <w:sz w:val="24"/>
                      <w:szCs w:val="24"/>
                      <w:lang w:eastAsia="ru-RU" w:bidi="en-US"/>
                    </w:rPr>
                    <w:t>20</w:t>
                  </w:r>
                </w:p>
              </w:tc>
              <w:tc>
                <w:tcPr>
                  <w:tcW w:w="3069" w:type="dxa"/>
                </w:tcPr>
                <w:p w14:paraId="254C96A8"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
              </w:tc>
            </w:tr>
            <w:tr w:rsidR="00324850" w:rsidRPr="00324850" w14:paraId="70FCD22E" w14:textId="77777777" w:rsidTr="001E78C9">
              <w:tc>
                <w:tcPr>
                  <w:tcW w:w="636" w:type="dxa"/>
                </w:tcPr>
                <w:p w14:paraId="57E81188"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2.12</w:t>
                  </w:r>
                </w:p>
              </w:tc>
              <w:tc>
                <w:tcPr>
                  <w:tcW w:w="5914" w:type="dxa"/>
                  <w:tcBorders>
                    <w:top w:val="single" w:sz="4" w:space="0" w:color="000000"/>
                    <w:left w:val="single" w:sz="4" w:space="0" w:color="000000"/>
                    <w:bottom w:val="single" w:sz="4" w:space="0" w:color="000000"/>
                    <w:right w:val="nil"/>
                  </w:tcBorders>
                </w:tcPr>
                <w:p w14:paraId="7CF572BB" w14:textId="77777777" w:rsidR="00324850" w:rsidRPr="00324850" w:rsidRDefault="00324850" w:rsidP="00324850">
                  <w:pPr>
                    <w:spacing w:line="240" w:lineRule="auto"/>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kern w:val="2"/>
                      <w:sz w:val="24"/>
                      <w:szCs w:val="24"/>
                      <w:lang w:eastAsia="zh-CN" w:bidi="hi-IN"/>
                    </w:rPr>
                    <w:t>Місткість</w:t>
                  </w:r>
                  <w:proofErr w:type="spellEnd"/>
                  <w:r w:rsidRPr="00324850">
                    <w:rPr>
                      <w:rFonts w:ascii="Times New Roman" w:eastAsia="Times New Roman" w:hAnsi="Times New Roman" w:cs="Times New Roman"/>
                      <w:bCs/>
                      <w:kern w:val="2"/>
                      <w:sz w:val="24"/>
                      <w:szCs w:val="24"/>
                      <w:lang w:eastAsia="zh-CN" w:bidi="hi-IN"/>
                    </w:rPr>
                    <w:t xml:space="preserve"> бункеру </w:t>
                  </w:r>
                  <w:proofErr w:type="spellStart"/>
                  <w:r w:rsidRPr="00324850">
                    <w:rPr>
                      <w:rFonts w:ascii="Times New Roman" w:eastAsia="Times New Roman" w:hAnsi="Times New Roman" w:cs="Times New Roman"/>
                      <w:bCs/>
                      <w:kern w:val="2"/>
                      <w:sz w:val="24"/>
                      <w:szCs w:val="24"/>
                      <w:lang w:eastAsia="zh-CN" w:bidi="hi-IN"/>
                    </w:rPr>
                    <w:t>піскорозкидача</w:t>
                  </w:r>
                  <w:proofErr w:type="spellEnd"/>
                  <w:r w:rsidRPr="00324850">
                    <w:rPr>
                      <w:rFonts w:ascii="Times New Roman" w:eastAsia="Times New Roman" w:hAnsi="Times New Roman" w:cs="Times New Roman"/>
                      <w:bCs/>
                      <w:kern w:val="2"/>
                      <w:sz w:val="24"/>
                      <w:szCs w:val="24"/>
                      <w:lang w:eastAsia="zh-CN" w:bidi="hi-IN"/>
                    </w:rPr>
                    <w:t xml:space="preserve"> не </w:t>
                  </w:r>
                  <w:proofErr w:type="spellStart"/>
                  <w:r w:rsidRPr="00324850">
                    <w:rPr>
                      <w:rFonts w:ascii="Times New Roman" w:eastAsia="Times New Roman" w:hAnsi="Times New Roman" w:cs="Times New Roman"/>
                      <w:bCs/>
                      <w:kern w:val="2"/>
                      <w:sz w:val="24"/>
                      <w:szCs w:val="24"/>
                      <w:lang w:eastAsia="zh-CN" w:bidi="hi-IN"/>
                    </w:rPr>
                    <w:t>менше</w:t>
                  </w:r>
                  <w:proofErr w:type="spellEnd"/>
                  <w:r w:rsidRPr="00324850">
                    <w:rPr>
                      <w:rFonts w:ascii="Times New Roman" w:eastAsia="Times New Roman" w:hAnsi="Times New Roman" w:cs="Times New Roman"/>
                      <w:bCs/>
                      <w:kern w:val="2"/>
                      <w:sz w:val="24"/>
                      <w:szCs w:val="24"/>
                      <w:lang w:eastAsia="zh-CN" w:bidi="hi-IN"/>
                    </w:rPr>
                    <w:t xml:space="preserve"> 4,0 куб. м.</w:t>
                  </w:r>
                </w:p>
              </w:tc>
              <w:tc>
                <w:tcPr>
                  <w:tcW w:w="3069" w:type="dxa"/>
                </w:tcPr>
                <w:p w14:paraId="6F3F7873" w14:textId="77777777" w:rsidR="00324850" w:rsidRPr="00324850" w:rsidRDefault="00324850" w:rsidP="00324850">
                  <w:pPr>
                    <w:widowControl w:val="0"/>
                    <w:shd w:val="clear" w:color="auto" w:fill="FFFFFF"/>
                    <w:tabs>
                      <w:tab w:val="left" w:pos="1310"/>
                    </w:tabs>
                    <w:autoSpaceDE w:val="0"/>
                    <w:autoSpaceDN w:val="0"/>
                    <w:adjustRightInd w:val="0"/>
                    <w:spacing w:line="240" w:lineRule="auto"/>
                    <w:ind w:left="144"/>
                    <w:rPr>
                      <w:rFonts w:ascii="Times New Roman" w:eastAsia="Times New Roman" w:hAnsi="Times New Roman" w:cs="Times New Roman"/>
                      <w:bCs/>
                      <w:sz w:val="24"/>
                      <w:szCs w:val="24"/>
                      <w:lang w:eastAsia="ru-RU"/>
                    </w:rPr>
                  </w:pPr>
                </w:p>
              </w:tc>
            </w:tr>
            <w:tr w:rsidR="00324850" w:rsidRPr="00324850" w14:paraId="67C89641" w14:textId="77777777" w:rsidTr="001E78C9">
              <w:tc>
                <w:tcPr>
                  <w:tcW w:w="636" w:type="dxa"/>
                </w:tcPr>
                <w:p w14:paraId="2E181909"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2.14</w:t>
                  </w:r>
                </w:p>
              </w:tc>
              <w:tc>
                <w:tcPr>
                  <w:tcW w:w="5914" w:type="dxa"/>
                  <w:tcBorders>
                    <w:top w:val="single" w:sz="4" w:space="0" w:color="000000"/>
                    <w:left w:val="single" w:sz="4" w:space="0" w:color="000000"/>
                    <w:bottom w:val="single" w:sz="4" w:space="0" w:color="000000"/>
                    <w:right w:val="nil"/>
                  </w:tcBorders>
                </w:tcPr>
                <w:p w14:paraId="6D853E84" w14:textId="021274DB" w:rsidR="00324850" w:rsidRPr="00324850" w:rsidRDefault="00324850" w:rsidP="00324850">
                  <w:pPr>
                    <w:widowControl w:val="0"/>
                    <w:suppressAutoHyphens/>
                    <w:autoSpaceDN w:val="0"/>
                    <w:snapToGrid w:val="0"/>
                    <w:spacing w:line="240" w:lineRule="auto"/>
                    <w:rPr>
                      <w:rFonts w:ascii="Times New Roman" w:eastAsia="Times New Roman" w:hAnsi="Times New Roman" w:cs="Times New Roman"/>
                      <w:bCs/>
                      <w:kern w:val="2"/>
                      <w:sz w:val="24"/>
                      <w:szCs w:val="24"/>
                      <w:lang w:eastAsia="zh-CN" w:bidi="hi-IN"/>
                    </w:rPr>
                  </w:pPr>
                  <w:r w:rsidRPr="00324850">
                    <w:rPr>
                      <w:rFonts w:ascii="Times New Roman" w:eastAsia="Times New Roman" w:hAnsi="Times New Roman" w:cs="Times New Roman"/>
                      <w:bCs/>
                      <w:kern w:val="2"/>
                      <w:sz w:val="24"/>
                      <w:szCs w:val="24"/>
                      <w:lang w:eastAsia="zh-CN" w:bidi="hi-IN"/>
                    </w:rPr>
                    <w:t xml:space="preserve">Ширина </w:t>
                  </w:r>
                  <w:proofErr w:type="spellStart"/>
                  <w:r w:rsidRPr="00324850">
                    <w:rPr>
                      <w:rFonts w:ascii="Times New Roman" w:eastAsia="Times New Roman" w:hAnsi="Times New Roman" w:cs="Times New Roman"/>
                      <w:bCs/>
                      <w:kern w:val="2"/>
                      <w:sz w:val="24"/>
                      <w:szCs w:val="24"/>
                      <w:lang w:eastAsia="zh-CN" w:bidi="hi-IN"/>
                    </w:rPr>
                    <w:t>смуги</w:t>
                  </w:r>
                  <w:proofErr w:type="spellEnd"/>
                  <w:r w:rsidRPr="00324850">
                    <w:rPr>
                      <w:rFonts w:ascii="Times New Roman" w:eastAsia="Times New Roman" w:hAnsi="Times New Roman" w:cs="Times New Roman"/>
                      <w:bCs/>
                      <w:kern w:val="2"/>
                      <w:sz w:val="24"/>
                      <w:szCs w:val="24"/>
                      <w:lang w:eastAsia="zh-CN" w:bidi="hi-IN"/>
                    </w:rPr>
                    <w:t xml:space="preserve"> </w:t>
                  </w:r>
                  <w:proofErr w:type="spellStart"/>
                  <w:r w:rsidRPr="00324850">
                    <w:rPr>
                      <w:rFonts w:ascii="Times New Roman" w:eastAsia="Times New Roman" w:hAnsi="Times New Roman" w:cs="Times New Roman"/>
                      <w:bCs/>
                      <w:kern w:val="2"/>
                      <w:sz w:val="24"/>
                      <w:szCs w:val="24"/>
                      <w:lang w:eastAsia="zh-CN" w:bidi="hi-IN"/>
                    </w:rPr>
                    <w:t>посипки</w:t>
                  </w:r>
                  <w:proofErr w:type="spellEnd"/>
                  <w:r w:rsidRPr="00324850">
                    <w:rPr>
                      <w:rFonts w:ascii="Times New Roman" w:eastAsia="Times New Roman" w:hAnsi="Times New Roman" w:cs="Times New Roman"/>
                      <w:bCs/>
                      <w:kern w:val="2"/>
                      <w:sz w:val="24"/>
                      <w:szCs w:val="24"/>
                      <w:lang w:eastAsia="zh-CN" w:bidi="hi-IN"/>
                    </w:rPr>
                    <w:t xml:space="preserve"> - до 12 м </w:t>
                  </w:r>
                </w:p>
                <w:p w14:paraId="2BBC3C66" w14:textId="1919B16E" w:rsidR="00324850" w:rsidRPr="00324850" w:rsidRDefault="00324850" w:rsidP="00324850">
                  <w:pPr>
                    <w:widowControl w:val="0"/>
                    <w:suppressAutoHyphens/>
                    <w:autoSpaceDN w:val="0"/>
                    <w:snapToGrid w:val="0"/>
                    <w:spacing w:line="240" w:lineRule="auto"/>
                    <w:rPr>
                      <w:rFonts w:ascii="Times New Roman" w:eastAsia="Times New Roman" w:hAnsi="Times New Roman" w:cs="Times New Roman"/>
                      <w:bCs/>
                      <w:kern w:val="2"/>
                      <w:sz w:val="24"/>
                      <w:szCs w:val="24"/>
                      <w:lang w:eastAsia="zh-CN" w:bidi="hi-IN"/>
                    </w:rPr>
                  </w:pPr>
                  <w:proofErr w:type="spellStart"/>
                  <w:r w:rsidRPr="00324850">
                    <w:rPr>
                      <w:rFonts w:ascii="Times New Roman" w:eastAsia="Times New Roman" w:hAnsi="Times New Roman" w:cs="Times New Roman"/>
                      <w:bCs/>
                      <w:kern w:val="2"/>
                      <w:sz w:val="24"/>
                      <w:szCs w:val="24"/>
                      <w:lang w:eastAsia="zh-CN" w:bidi="hi-IN"/>
                    </w:rPr>
                    <w:t>Щільність</w:t>
                  </w:r>
                  <w:proofErr w:type="spellEnd"/>
                  <w:r w:rsidRPr="00324850">
                    <w:rPr>
                      <w:rFonts w:ascii="Times New Roman" w:eastAsia="Times New Roman" w:hAnsi="Times New Roman" w:cs="Times New Roman"/>
                      <w:bCs/>
                      <w:kern w:val="2"/>
                      <w:sz w:val="24"/>
                      <w:szCs w:val="24"/>
                      <w:lang w:eastAsia="zh-CN" w:bidi="hi-IN"/>
                    </w:rPr>
                    <w:t xml:space="preserve"> </w:t>
                  </w:r>
                  <w:proofErr w:type="spellStart"/>
                  <w:r w:rsidRPr="00324850">
                    <w:rPr>
                      <w:rFonts w:ascii="Times New Roman" w:eastAsia="Times New Roman" w:hAnsi="Times New Roman" w:cs="Times New Roman"/>
                      <w:bCs/>
                      <w:kern w:val="2"/>
                      <w:sz w:val="24"/>
                      <w:szCs w:val="24"/>
                      <w:lang w:eastAsia="zh-CN" w:bidi="hi-IN"/>
                    </w:rPr>
                    <w:t>посипки</w:t>
                  </w:r>
                  <w:proofErr w:type="spellEnd"/>
                  <w:r w:rsidRPr="00324850">
                    <w:rPr>
                      <w:rFonts w:ascii="Times New Roman" w:eastAsia="Times New Roman" w:hAnsi="Times New Roman" w:cs="Times New Roman"/>
                      <w:bCs/>
                      <w:kern w:val="2"/>
                      <w:sz w:val="24"/>
                      <w:szCs w:val="24"/>
                      <w:lang w:eastAsia="zh-CN" w:bidi="hi-IN"/>
                    </w:rPr>
                    <w:t xml:space="preserve"> - до 400 гр./м. кв. </w:t>
                  </w:r>
                  <w:proofErr w:type="spellStart"/>
                  <w:r w:rsidRPr="00324850">
                    <w:rPr>
                      <w:rFonts w:ascii="Times New Roman" w:eastAsia="Times New Roman" w:hAnsi="Times New Roman" w:cs="Times New Roman"/>
                      <w:bCs/>
                      <w:kern w:val="2"/>
                      <w:sz w:val="24"/>
                      <w:szCs w:val="24"/>
                      <w:lang w:eastAsia="zh-CN" w:bidi="hi-IN"/>
                    </w:rPr>
                    <w:t>інертними</w:t>
                  </w:r>
                  <w:proofErr w:type="spellEnd"/>
                  <w:r w:rsidRPr="00324850">
                    <w:rPr>
                      <w:rFonts w:ascii="Times New Roman" w:eastAsia="Times New Roman" w:hAnsi="Times New Roman" w:cs="Times New Roman"/>
                      <w:bCs/>
                      <w:kern w:val="2"/>
                      <w:sz w:val="24"/>
                      <w:szCs w:val="24"/>
                      <w:lang w:eastAsia="zh-CN" w:bidi="hi-IN"/>
                    </w:rPr>
                    <w:t xml:space="preserve"> </w:t>
                  </w:r>
                  <w:proofErr w:type="spellStart"/>
                  <w:r w:rsidRPr="00324850">
                    <w:rPr>
                      <w:rFonts w:ascii="Times New Roman" w:eastAsia="Times New Roman" w:hAnsi="Times New Roman" w:cs="Times New Roman"/>
                      <w:bCs/>
                      <w:kern w:val="2"/>
                      <w:sz w:val="24"/>
                      <w:szCs w:val="24"/>
                      <w:lang w:eastAsia="zh-CN" w:bidi="hi-IN"/>
                    </w:rPr>
                    <w:t>матеріалами</w:t>
                  </w:r>
                  <w:proofErr w:type="spellEnd"/>
                </w:p>
                <w:p w14:paraId="6F65E500" w14:textId="77777777" w:rsidR="00324850" w:rsidRPr="00324850" w:rsidRDefault="00324850" w:rsidP="00324850">
                  <w:pPr>
                    <w:widowControl w:val="0"/>
                    <w:suppressAutoHyphens/>
                    <w:autoSpaceDN w:val="0"/>
                    <w:spacing w:line="240" w:lineRule="auto"/>
                    <w:rPr>
                      <w:rFonts w:ascii="Times New Roman" w:eastAsia="Times New Roman" w:hAnsi="Times New Roman" w:cs="Times New Roman"/>
                      <w:bCs/>
                      <w:kern w:val="2"/>
                      <w:sz w:val="24"/>
                      <w:szCs w:val="24"/>
                      <w:lang w:eastAsia="zh-CN" w:bidi="hi-IN"/>
                    </w:rPr>
                  </w:pPr>
                  <w:r w:rsidRPr="00324850">
                    <w:rPr>
                      <w:rFonts w:ascii="Times New Roman" w:eastAsia="Times New Roman" w:hAnsi="Times New Roman" w:cs="Times New Roman"/>
                      <w:bCs/>
                      <w:kern w:val="2"/>
                      <w:sz w:val="24"/>
                      <w:szCs w:val="24"/>
                      <w:lang w:eastAsia="zh-CN" w:bidi="hi-IN"/>
                    </w:rPr>
                    <w:t xml:space="preserve">Ширина очистки </w:t>
                  </w:r>
                  <w:proofErr w:type="spellStart"/>
                  <w:r w:rsidRPr="00324850">
                    <w:rPr>
                      <w:rFonts w:ascii="Times New Roman" w:eastAsia="Times New Roman" w:hAnsi="Times New Roman" w:cs="Times New Roman"/>
                      <w:bCs/>
                      <w:kern w:val="2"/>
                      <w:sz w:val="24"/>
                      <w:szCs w:val="24"/>
                      <w:lang w:eastAsia="zh-CN" w:bidi="hi-IN"/>
                    </w:rPr>
                    <w:t>снігоочисним</w:t>
                  </w:r>
                  <w:proofErr w:type="spellEnd"/>
                  <w:r w:rsidRPr="00324850">
                    <w:rPr>
                      <w:rFonts w:ascii="Times New Roman" w:eastAsia="Times New Roman" w:hAnsi="Times New Roman" w:cs="Times New Roman"/>
                      <w:bCs/>
                      <w:kern w:val="2"/>
                      <w:sz w:val="24"/>
                      <w:szCs w:val="24"/>
                      <w:lang w:eastAsia="zh-CN" w:bidi="hi-IN"/>
                    </w:rPr>
                    <w:t xml:space="preserve"> </w:t>
                  </w:r>
                  <w:proofErr w:type="spellStart"/>
                  <w:r w:rsidRPr="00324850">
                    <w:rPr>
                      <w:rFonts w:ascii="Times New Roman" w:eastAsia="Times New Roman" w:hAnsi="Times New Roman" w:cs="Times New Roman"/>
                      <w:bCs/>
                      <w:kern w:val="2"/>
                      <w:sz w:val="24"/>
                      <w:szCs w:val="24"/>
                      <w:lang w:eastAsia="zh-CN" w:bidi="hi-IN"/>
                    </w:rPr>
                    <w:t>відвалом</w:t>
                  </w:r>
                  <w:proofErr w:type="spellEnd"/>
                  <w:r w:rsidRPr="00324850">
                    <w:rPr>
                      <w:rFonts w:ascii="Times New Roman" w:eastAsia="Times New Roman" w:hAnsi="Times New Roman" w:cs="Times New Roman"/>
                      <w:bCs/>
                      <w:kern w:val="2"/>
                      <w:sz w:val="24"/>
                      <w:szCs w:val="24"/>
                      <w:lang w:eastAsia="zh-CN" w:bidi="hi-IN"/>
                    </w:rPr>
                    <w:t xml:space="preserve">, </w:t>
                  </w:r>
                  <w:r w:rsidRPr="00324850">
                    <w:rPr>
                      <w:rFonts w:ascii="Times New Roman" w:eastAsia="Times New Roman" w:hAnsi="Times New Roman" w:cs="Times New Roman"/>
                      <w:bCs/>
                      <w:sz w:val="24"/>
                      <w:szCs w:val="24"/>
                      <w:lang w:eastAsia="ru-RU"/>
                    </w:rPr>
                    <w:t xml:space="preserve">не </w:t>
                  </w:r>
                  <w:proofErr w:type="spellStart"/>
                  <w:r w:rsidRPr="00324850">
                    <w:rPr>
                      <w:rFonts w:ascii="Times New Roman" w:eastAsia="Times New Roman" w:hAnsi="Times New Roman" w:cs="Times New Roman"/>
                      <w:bCs/>
                      <w:sz w:val="24"/>
                      <w:szCs w:val="24"/>
                      <w:lang w:eastAsia="ru-RU"/>
                    </w:rPr>
                    <w:t>менше</w:t>
                  </w:r>
                  <w:proofErr w:type="spellEnd"/>
                  <w:r w:rsidRPr="00324850">
                    <w:rPr>
                      <w:rFonts w:ascii="Times New Roman" w:eastAsia="Times New Roman" w:hAnsi="Times New Roman" w:cs="Times New Roman"/>
                      <w:bCs/>
                      <w:kern w:val="2"/>
                      <w:sz w:val="24"/>
                      <w:szCs w:val="24"/>
                      <w:lang w:eastAsia="zh-CN" w:bidi="hi-IN"/>
                    </w:rPr>
                    <w:t xml:space="preserve"> 2,5</w:t>
                  </w:r>
                </w:p>
              </w:tc>
              <w:tc>
                <w:tcPr>
                  <w:tcW w:w="3069" w:type="dxa"/>
                </w:tcPr>
                <w:p w14:paraId="330F29EF" w14:textId="77777777" w:rsidR="00324850" w:rsidRPr="00324850" w:rsidRDefault="00324850" w:rsidP="00324850">
                  <w:pPr>
                    <w:widowControl w:val="0"/>
                    <w:shd w:val="clear" w:color="auto" w:fill="FFFFFF"/>
                    <w:tabs>
                      <w:tab w:val="left" w:pos="1310"/>
                    </w:tabs>
                    <w:autoSpaceDE w:val="0"/>
                    <w:autoSpaceDN w:val="0"/>
                    <w:adjustRightInd w:val="0"/>
                    <w:spacing w:line="240" w:lineRule="auto"/>
                    <w:ind w:left="144"/>
                    <w:rPr>
                      <w:rFonts w:ascii="Times New Roman" w:eastAsia="Times New Roman" w:hAnsi="Times New Roman" w:cs="Times New Roman"/>
                      <w:bCs/>
                      <w:sz w:val="24"/>
                      <w:szCs w:val="24"/>
                      <w:lang w:eastAsia="ru-RU"/>
                    </w:rPr>
                  </w:pPr>
                </w:p>
              </w:tc>
            </w:tr>
            <w:tr w:rsidR="00324850" w:rsidRPr="00324850" w14:paraId="0E6906F6" w14:textId="77777777" w:rsidTr="001E78C9">
              <w:tc>
                <w:tcPr>
                  <w:tcW w:w="636" w:type="dxa"/>
                </w:tcPr>
                <w:p w14:paraId="1539330D"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2.15</w:t>
                  </w:r>
                </w:p>
              </w:tc>
              <w:tc>
                <w:tcPr>
                  <w:tcW w:w="5914" w:type="dxa"/>
                  <w:tcBorders>
                    <w:top w:val="single" w:sz="4" w:space="0" w:color="000000"/>
                    <w:left w:val="single" w:sz="4" w:space="0" w:color="000000"/>
                    <w:bottom w:val="single" w:sz="4" w:space="0" w:color="000000"/>
                    <w:right w:val="nil"/>
                  </w:tcBorders>
                  <w:vAlign w:val="center"/>
                </w:tcPr>
                <w:p w14:paraId="4E6841BA"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r w:rsidRPr="00324850">
                    <w:rPr>
                      <w:rFonts w:ascii="Times New Roman" w:eastAsia="Times New Roman" w:hAnsi="Times New Roman" w:cs="Times New Roman"/>
                      <w:bCs/>
                      <w:kern w:val="2"/>
                      <w:sz w:val="24"/>
                      <w:szCs w:val="24"/>
                      <w:lang w:eastAsia="zh-CN" w:bidi="hi-IN"/>
                    </w:rPr>
                    <w:t xml:space="preserve">Заготовки з </w:t>
                  </w:r>
                  <w:proofErr w:type="spellStart"/>
                  <w:r w:rsidRPr="00324850">
                    <w:rPr>
                      <w:rFonts w:ascii="Times New Roman" w:eastAsia="Times New Roman" w:hAnsi="Times New Roman" w:cs="Times New Roman"/>
                      <w:bCs/>
                      <w:kern w:val="2"/>
                      <w:sz w:val="24"/>
                      <w:szCs w:val="24"/>
                      <w:lang w:eastAsia="zh-CN" w:bidi="hi-IN"/>
                    </w:rPr>
                    <w:t>металопрокату</w:t>
                  </w:r>
                  <w:proofErr w:type="spellEnd"/>
                  <w:r w:rsidRPr="00324850">
                    <w:rPr>
                      <w:rFonts w:ascii="Times New Roman" w:eastAsia="Times New Roman" w:hAnsi="Times New Roman" w:cs="Times New Roman"/>
                      <w:bCs/>
                      <w:kern w:val="2"/>
                      <w:sz w:val="24"/>
                      <w:szCs w:val="24"/>
                      <w:lang w:eastAsia="zh-CN" w:bidi="hi-IN"/>
                    </w:rPr>
                    <w:t xml:space="preserve"> для </w:t>
                  </w:r>
                  <w:proofErr w:type="spellStart"/>
                  <w:proofErr w:type="gramStart"/>
                  <w:r w:rsidRPr="00324850">
                    <w:rPr>
                      <w:rFonts w:ascii="Times New Roman" w:eastAsia="Times New Roman" w:hAnsi="Times New Roman" w:cs="Times New Roman"/>
                      <w:bCs/>
                      <w:kern w:val="2"/>
                      <w:sz w:val="24"/>
                      <w:szCs w:val="24"/>
                      <w:lang w:eastAsia="zh-CN" w:bidi="hi-IN"/>
                    </w:rPr>
                    <w:t>виготовлення</w:t>
                  </w:r>
                  <w:proofErr w:type="spellEnd"/>
                  <w:r w:rsidRPr="00324850">
                    <w:rPr>
                      <w:rFonts w:ascii="Times New Roman" w:eastAsia="Times New Roman" w:hAnsi="Times New Roman" w:cs="Times New Roman"/>
                      <w:bCs/>
                      <w:kern w:val="2"/>
                      <w:sz w:val="24"/>
                      <w:szCs w:val="24"/>
                      <w:lang w:eastAsia="zh-CN" w:bidi="hi-IN"/>
                    </w:rPr>
                    <w:t xml:space="preserve">  </w:t>
                  </w:r>
                  <w:proofErr w:type="spellStart"/>
                  <w:r w:rsidRPr="00324850">
                    <w:rPr>
                      <w:rFonts w:ascii="Times New Roman" w:eastAsia="Times New Roman" w:hAnsi="Times New Roman" w:cs="Times New Roman"/>
                      <w:bCs/>
                      <w:kern w:val="2"/>
                      <w:sz w:val="24"/>
                      <w:szCs w:val="24"/>
                      <w:lang w:eastAsia="zh-CN" w:bidi="hi-IN"/>
                    </w:rPr>
                    <w:t>обладнання</w:t>
                  </w:r>
                  <w:proofErr w:type="spellEnd"/>
                  <w:proofErr w:type="gramEnd"/>
                  <w:r w:rsidRPr="00324850">
                    <w:rPr>
                      <w:rFonts w:ascii="Times New Roman" w:eastAsia="Times New Roman" w:hAnsi="Times New Roman" w:cs="Times New Roman"/>
                      <w:bCs/>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повинні</w:t>
                  </w:r>
                  <w:proofErr w:type="spellEnd"/>
                  <w:r w:rsidRPr="00324850">
                    <w:rPr>
                      <w:rFonts w:ascii="Times New Roman" w:eastAsia="Times New Roman" w:hAnsi="Times New Roman" w:cs="Times New Roman"/>
                      <w:bCs/>
                      <w:spacing w:val="-1"/>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очищуватись</w:t>
                  </w:r>
                  <w:proofErr w:type="spellEnd"/>
                  <w:r w:rsidRPr="00324850">
                    <w:rPr>
                      <w:rFonts w:ascii="Times New Roman" w:eastAsia="Times New Roman" w:hAnsi="Times New Roman" w:cs="Times New Roman"/>
                      <w:bCs/>
                      <w:spacing w:val="-1"/>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від</w:t>
                  </w:r>
                  <w:proofErr w:type="spellEnd"/>
                  <w:r w:rsidRPr="00324850">
                    <w:rPr>
                      <w:rFonts w:ascii="Times New Roman" w:eastAsia="Times New Roman" w:hAnsi="Times New Roman" w:cs="Times New Roman"/>
                      <w:bCs/>
                      <w:spacing w:val="-1"/>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забруднення</w:t>
                  </w:r>
                  <w:proofErr w:type="spellEnd"/>
                  <w:r w:rsidRPr="00324850">
                    <w:rPr>
                      <w:rFonts w:ascii="Times New Roman" w:eastAsia="Times New Roman" w:hAnsi="Times New Roman" w:cs="Times New Roman"/>
                      <w:bCs/>
                      <w:spacing w:val="-1"/>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окалини</w:t>
                  </w:r>
                  <w:proofErr w:type="spellEnd"/>
                  <w:r w:rsidRPr="00324850">
                    <w:rPr>
                      <w:rFonts w:ascii="Times New Roman" w:eastAsia="Times New Roman" w:hAnsi="Times New Roman" w:cs="Times New Roman"/>
                      <w:bCs/>
                      <w:spacing w:val="-1"/>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корозії</w:t>
                  </w:r>
                  <w:proofErr w:type="spellEnd"/>
                  <w:r w:rsidRPr="00324850">
                    <w:rPr>
                      <w:rFonts w:ascii="Times New Roman" w:eastAsia="Times New Roman" w:hAnsi="Times New Roman" w:cs="Times New Roman"/>
                      <w:bCs/>
                      <w:spacing w:val="-1"/>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задирок</w:t>
                  </w:r>
                  <w:proofErr w:type="spellEnd"/>
                  <w:r w:rsidRPr="00324850">
                    <w:rPr>
                      <w:rFonts w:ascii="Times New Roman" w:eastAsia="Times New Roman" w:hAnsi="Times New Roman" w:cs="Times New Roman"/>
                      <w:bCs/>
                      <w:spacing w:val="-1"/>
                      <w:kern w:val="2"/>
                      <w:sz w:val="24"/>
                      <w:szCs w:val="24"/>
                      <w:lang w:eastAsia="zh-CN" w:bidi="hi-IN"/>
                    </w:rPr>
                    <w:t xml:space="preserve"> та </w:t>
                  </w:r>
                  <w:proofErr w:type="spellStart"/>
                  <w:r w:rsidRPr="00324850">
                    <w:rPr>
                      <w:rFonts w:ascii="Times New Roman" w:eastAsia="Times New Roman" w:hAnsi="Times New Roman" w:cs="Times New Roman"/>
                      <w:bCs/>
                      <w:spacing w:val="-2"/>
                      <w:kern w:val="2"/>
                      <w:sz w:val="24"/>
                      <w:szCs w:val="24"/>
                      <w:lang w:eastAsia="zh-CN" w:bidi="hi-IN"/>
                    </w:rPr>
                    <w:t>напливів</w:t>
                  </w:r>
                  <w:proofErr w:type="spellEnd"/>
                  <w:r w:rsidRPr="00324850">
                    <w:rPr>
                      <w:rFonts w:ascii="Times New Roman" w:eastAsia="Times New Roman" w:hAnsi="Times New Roman" w:cs="Times New Roman"/>
                      <w:bCs/>
                      <w:spacing w:val="-2"/>
                      <w:kern w:val="2"/>
                      <w:sz w:val="24"/>
                      <w:szCs w:val="24"/>
                      <w:lang w:eastAsia="zh-CN" w:bidi="hi-IN"/>
                    </w:rPr>
                    <w:t>.</w:t>
                  </w:r>
                </w:p>
              </w:tc>
              <w:tc>
                <w:tcPr>
                  <w:tcW w:w="3069" w:type="dxa"/>
                </w:tcPr>
                <w:p w14:paraId="10AE6BC4" w14:textId="77777777" w:rsidR="00324850" w:rsidRPr="00324850" w:rsidRDefault="00324850" w:rsidP="00324850">
                  <w:pPr>
                    <w:widowControl w:val="0"/>
                    <w:shd w:val="clear" w:color="auto" w:fill="FFFFFF"/>
                    <w:tabs>
                      <w:tab w:val="left" w:pos="1310"/>
                    </w:tabs>
                    <w:autoSpaceDE w:val="0"/>
                    <w:autoSpaceDN w:val="0"/>
                    <w:adjustRightInd w:val="0"/>
                    <w:spacing w:line="240" w:lineRule="auto"/>
                    <w:ind w:left="144"/>
                    <w:rPr>
                      <w:rFonts w:ascii="Times New Roman" w:eastAsia="Times New Roman" w:hAnsi="Times New Roman" w:cs="Times New Roman"/>
                      <w:bCs/>
                      <w:sz w:val="24"/>
                      <w:szCs w:val="24"/>
                      <w:lang w:eastAsia="ru-RU"/>
                    </w:rPr>
                  </w:pPr>
                </w:p>
              </w:tc>
            </w:tr>
            <w:tr w:rsidR="00324850" w:rsidRPr="00324850" w14:paraId="54706C6B" w14:textId="77777777" w:rsidTr="001E78C9">
              <w:tc>
                <w:tcPr>
                  <w:tcW w:w="636" w:type="dxa"/>
                </w:tcPr>
                <w:p w14:paraId="6E3CCD27"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2.16</w:t>
                  </w:r>
                </w:p>
              </w:tc>
              <w:tc>
                <w:tcPr>
                  <w:tcW w:w="5914" w:type="dxa"/>
                  <w:tcBorders>
                    <w:top w:val="single" w:sz="4" w:space="0" w:color="000000"/>
                    <w:left w:val="single" w:sz="4" w:space="0" w:color="000000"/>
                    <w:bottom w:val="single" w:sz="4" w:space="0" w:color="000000"/>
                    <w:right w:val="nil"/>
                  </w:tcBorders>
                  <w:vAlign w:val="center"/>
                </w:tcPr>
                <w:p w14:paraId="2D973D71"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4"/>
                      <w:kern w:val="2"/>
                      <w:sz w:val="24"/>
                      <w:szCs w:val="24"/>
                      <w:lang w:eastAsia="zh-CN" w:bidi="hi-IN"/>
                    </w:rPr>
                    <w:t>Зварювальні</w:t>
                  </w:r>
                  <w:proofErr w:type="spellEnd"/>
                  <w:r w:rsidRPr="00324850">
                    <w:rPr>
                      <w:rFonts w:ascii="Times New Roman" w:eastAsia="Times New Roman" w:hAnsi="Times New Roman" w:cs="Times New Roman"/>
                      <w:bCs/>
                      <w:spacing w:val="4"/>
                      <w:kern w:val="2"/>
                      <w:sz w:val="24"/>
                      <w:szCs w:val="24"/>
                      <w:lang w:eastAsia="zh-CN" w:bidi="hi-IN"/>
                    </w:rPr>
                    <w:t xml:space="preserve"> </w:t>
                  </w:r>
                  <w:proofErr w:type="spellStart"/>
                  <w:r w:rsidRPr="00324850">
                    <w:rPr>
                      <w:rFonts w:ascii="Times New Roman" w:eastAsia="Times New Roman" w:hAnsi="Times New Roman" w:cs="Times New Roman"/>
                      <w:bCs/>
                      <w:spacing w:val="4"/>
                      <w:kern w:val="2"/>
                      <w:sz w:val="24"/>
                      <w:szCs w:val="24"/>
                      <w:lang w:eastAsia="zh-CN" w:bidi="hi-IN"/>
                    </w:rPr>
                    <w:t>шви</w:t>
                  </w:r>
                  <w:proofErr w:type="spellEnd"/>
                  <w:r w:rsidRPr="00324850">
                    <w:rPr>
                      <w:rFonts w:ascii="Times New Roman" w:eastAsia="Times New Roman" w:hAnsi="Times New Roman" w:cs="Times New Roman"/>
                      <w:bCs/>
                      <w:spacing w:val="4"/>
                      <w:kern w:val="2"/>
                      <w:sz w:val="24"/>
                      <w:szCs w:val="24"/>
                      <w:lang w:eastAsia="zh-CN" w:bidi="hi-IN"/>
                    </w:rPr>
                    <w:t xml:space="preserve"> не </w:t>
                  </w:r>
                  <w:proofErr w:type="spellStart"/>
                  <w:r w:rsidRPr="00324850">
                    <w:rPr>
                      <w:rFonts w:ascii="Times New Roman" w:eastAsia="Times New Roman" w:hAnsi="Times New Roman" w:cs="Times New Roman"/>
                      <w:bCs/>
                      <w:spacing w:val="4"/>
                      <w:kern w:val="2"/>
                      <w:sz w:val="24"/>
                      <w:szCs w:val="24"/>
                      <w:lang w:eastAsia="zh-CN" w:bidi="hi-IN"/>
                    </w:rPr>
                    <w:t>повинні</w:t>
                  </w:r>
                  <w:proofErr w:type="spellEnd"/>
                  <w:r w:rsidRPr="00324850">
                    <w:rPr>
                      <w:rFonts w:ascii="Times New Roman" w:eastAsia="Times New Roman" w:hAnsi="Times New Roman" w:cs="Times New Roman"/>
                      <w:bCs/>
                      <w:spacing w:val="4"/>
                      <w:kern w:val="2"/>
                      <w:sz w:val="24"/>
                      <w:szCs w:val="24"/>
                      <w:lang w:eastAsia="zh-CN" w:bidi="hi-IN"/>
                    </w:rPr>
                    <w:t xml:space="preserve"> </w:t>
                  </w:r>
                  <w:proofErr w:type="spellStart"/>
                  <w:r w:rsidRPr="00324850">
                    <w:rPr>
                      <w:rFonts w:ascii="Times New Roman" w:eastAsia="Times New Roman" w:hAnsi="Times New Roman" w:cs="Times New Roman"/>
                      <w:bCs/>
                      <w:spacing w:val="4"/>
                      <w:kern w:val="2"/>
                      <w:sz w:val="24"/>
                      <w:szCs w:val="24"/>
                      <w:lang w:eastAsia="zh-CN" w:bidi="hi-IN"/>
                    </w:rPr>
                    <w:t>мати</w:t>
                  </w:r>
                  <w:proofErr w:type="spellEnd"/>
                  <w:r w:rsidRPr="00324850">
                    <w:rPr>
                      <w:rFonts w:ascii="Times New Roman" w:eastAsia="Times New Roman" w:hAnsi="Times New Roman" w:cs="Times New Roman"/>
                      <w:bCs/>
                      <w:spacing w:val="4"/>
                      <w:kern w:val="2"/>
                      <w:sz w:val="24"/>
                      <w:szCs w:val="24"/>
                      <w:lang w:eastAsia="zh-CN" w:bidi="hi-IN"/>
                    </w:rPr>
                    <w:t xml:space="preserve"> </w:t>
                  </w:r>
                  <w:proofErr w:type="spellStart"/>
                  <w:r w:rsidRPr="00324850">
                    <w:rPr>
                      <w:rFonts w:ascii="Times New Roman" w:eastAsia="Times New Roman" w:hAnsi="Times New Roman" w:cs="Times New Roman"/>
                      <w:bCs/>
                      <w:spacing w:val="4"/>
                      <w:kern w:val="2"/>
                      <w:sz w:val="24"/>
                      <w:szCs w:val="24"/>
                      <w:lang w:eastAsia="zh-CN" w:bidi="hi-IN"/>
                    </w:rPr>
                    <w:t>тріщин</w:t>
                  </w:r>
                  <w:proofErr w:type="spellEnd"/>
                  <w:r w:rsidRPr="00324850">
                    <w:rPr>
                      <w:rFonts w:ascii="Times New Roman" w:eastAsia="Times New Roman" w:hAnsi="Times New Roman" w:cs="Times New Roman"/>
                      <w:bCs/>
                      <w:spacing w:val="4"/>
                      <w:kern w:val="2"/>
                      <w:sz w:val="24"/>
                      <w:szCs w:val="24"/>
                      <w:lang w:eastAsia="zh-CN" w:bidi="hi-IN"/>
                    </w:rPr>
                    <w:t xml:space="preserve">, </w:t>
                  </w:r>
                  <w:proofErr w:type="spellStart"/>
                  <w:r w:rsidRPr="00324850">
                    <w:rPr>
                      <w:rFonts w:ascii="Times New Roman" w:eastAsia="Times New Roman" w:hAnsi="Times New Roman" w:cs="Times New Roman"/>
                      <w:bCs/>
                      <w:spacing w:val="4"/>
                      <w:kern w:val="2"/>
                      <w:sz w:val="24"/>
                      <w:szCs w:val="24"/>
                      <w:lang w:eastAsia="zh-CN" w:bidi="hi-IN"/>
                    </w:rPr>
                    <w:t>непроварів</w:t>
                  </w:r>
                  <w:proofErr w:type="spellEnd"/>
                  <w:r w:rsidRPr="00324850">
                    <w:rPr>
                      <w:rFonts w:ascii="Times New Roman" w:eastAsia="Times New Roman" w:hAnsi="Times New Roman" w:cs="Times New Roman"/>
                      <w:bCs/>
                      <w:spacing w:val="4"/>
                      <w:kern w:val="2"/>
                      <w:sz w:val="24"/>
                      <w:szCs w:val="24"/>
                      <w:lang w:eastAsia="zh-CN" w:bidi="hi-IN"/>
                    </w:rPr>
                    <w:t xml:space="preserve">, </w:t>
                  </w:r>
                  <w:proofErr w:type="spellStart"/>
                  <w:r w:rsidRPr="00324850">
                    <w:rPr>
                      <w:rFonts w:ascii="Times New Roman" w:eastAsia="Times New Roman" w:hAnsi="Times New Roman" w:cs="Times New Roman"/>
                      <w:bCs/>
                      <w:spacing w:val="4"/>
                      <w:kern w:val="2"/>
                      <w:sz w:val="24"/>
                      <w:szCs w:val="24"/>
                      <w:lang w:eastAsia="zh-CN" w:bidi="hi-IN"/>
                    </w:rPr>
                    <w:t>напливів</w:t>
                  </w:r>
                  <w:proofErr w:type="spellEnd"/>
                  <w:r w:rsidRPr="00324850">
                    <w:rPr>
                      <w:rFonts w:ascii="Times New Roman" w:eastAsia="Times New Roman" w:hAnsi="Times New Roman" w:cs="Times New Roman"/>
                      <w:bCs/>
                      <w:spacing w:val="4"/>
                      <w:kern w:val="2"/>
                      <w:sz w:val="24"/>
                      <w:szCs w:val="24"/>
                      <w:lang w:eastAsia="zh-CN" w:bidi="hi-IN"/>
                    </w:rPr>
                    <w:t xml:space="preserve">, </w:t>
                  </w:r>
                  <w:proofErr w:type="spellStart"/>
                  <w:r w:rsidRPr="00324850">
                    <w:rPr>
                      <w:rFonts w:ascii="Times New Roman" w:eastAsia="Times New Roman" w:hAnsi="Times New Roman" w:cs="Times New Roman"/>
                      <w:bCs/>
                      <w:spacing w:val="4"/>
                      <w:kern w:val="2"/>
                      <w:sz w:val="24"/>
                      <w:szCs w:val="24"/>
                      <w:lang w:eastAsia="zh-CN" w:bidi="hi-IN"/>
                    </w:rPr>
                    <w:t>шлакових</w:t>
                  </w:r>
                  <w:proofErr w:type="spellEnd"/>
                  <w:r w:rsidRPr="00324850">
                    <w:rPr>
                      <w:rFonts w:ascii="Times New Roman" w:eastAsia="Times New Roman" w:hAnsi="Times New Roman" w:cs="Times New Roman"/>
                      <w:bCs/>
                      <w:spacing w:val="4"/>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включень</w:t>
                  </w:r>
                  <w:proofErr w:type="spellEnd"/>
                  <w:r w:rsidRPr="00324850">
                    <w:rPr>
                      <w:rFonts w:ascii="Times New Roman" w:eastAsia="Times New Roman" w:hAnsi="Times New Roman" w:cs="Times New Roman"/>
                      <w:bCs/>
                      <w:spacing w:val="-1"/>
                      <w:kern w:val="2"/>
                      <w:sz w:val="24"/>
                      <w:szCs w:val="24"/>
                      <w:lang w:eastAsia="zh-CN" w:bidi="hi-IN"/>
                    </w:rPr>
                    <w:t xml:space="preserve"> та </w:t>
                  </w:r>
                  <w:proofErr w:type="spellStart"/>
                  <w:r w:rsidRPr="00324850">
                    <w:rPr>
                      <w:rFonts w:ascii="Times New Roman" w:eastAsia="Times New Roman" w:hAnsi="Times New Roman" w:cs="Times New Roman"/>
                      <w:bCs/>
                      <w:spacing w:val="-1"/>
                      <w:kern w:val="2"/>
                      <w:sz w:val="24"/>
                      <w:szCs w:val="24"/>
                      <w:lang w:eastAsia="zh-CN" w:bidi="hi-IN"/>
                    </w:rPr>
                    <w:t>підрізів</w:t>
                  </w:r>
                  <w:proofErr w:type="spellEnd"/>
                  <w:r w:rsidRPr="00324850">
                    <w:rPr>
                      <w:rFonts w:ascii="Times New Roman" w:eastAsia="Times New Roman" w:hAnsi="Times New Roman" w:cs="Times New Roman"/>
                      <w:bCs/>
                      <w:spacing w:val="-1"/>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металу</w:t>
                  </w:r>
                  <w:proofErr w:type="spellEnd"/>
                </w:p>
              </w:tc>
              <w:tc>
                <w:tcPr>
                  <w:tcW w:w="3069" w:type="dxa"/>
                </w:tcPr>
                <w:p w14:paraId="1E1CDDA9" w14:textId="77777777" w:rsidR="00324850" w:rsidRPr="00324850" w:rsidRDefault="00324850" w:rsidP="00324850">
                  <w:pPr>
                    <w:widowControl w:val="0"/>
                    <w:shd w:val="clear" w:color="auto" w:fill="FFFFFF"/>
                    <w:tabs>
                      <w:tab w:val="left" w:pos="1310"/>
                    </w:tabs>
                    <w:autoSpaceDE w:val="0"/>
                    <w:autoSpaceDN w:val="0"/>
                    <w:adjustRightInd w:val="0"/>
                    <w:spacing w:line="240" w:lineRule="auto"/>
                    <w:ind w:left="144"/>
                    <w:rPr>
                      <w:rFonts w:ascii="Times New Roman" w:eastAsia="Times New Roman" w:hAnsi="Times New Roman" w:cs="Times New Roman"/>
                      <w:bCs/>
                      <w:sz w:val="24"/>
                      <w:szCs w:val="24"/>
                      <w:lang w:eastAsia="ru-RU"/>
                    </w:rPr>
                  </w:pPr>
                </w:p>
              </w:tc>
            </w:tr>
            <w:tr w:rsidR="00324850" w:rsidRPr="00324850" w14:paraId="70EE8415" w14:textId="77777777" w:rsidTr="001E78C9">
              <w:tc>
                <w:tcPr>
                  <w:tcW w:w="636" w:type="dxa"/>
                </w:tcPr>
                <w:p w14:paraId="77FC1E68"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2.17</w:t>
                  </w:r>
                </w:p>
              </w:tc>
              <w:tc>
                <w:tcPr>
                  <w:tcW w:w="5914" w:type="dxa"/>
                  <w:tcBorders>
                    <w:top w:val="single" w:sz="4" w:space="0" w:color="000000"/>
                    <w:left w:val="single" w:sz="4" w:space="0" w:color="000000"/>
                    <w:bottom w:val="single" w:sz="4" w:space="0" w:color="000000"/>
                    <w:right w:val="nil"/>
                  </w:tcBorders>
                  <w:vAlign w:val="center"/>
                </w:tcPr>
                <w:p w14:paraId="1E277E4F"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6"/>
                      <w:kern w:val="2"/>
                      <w:sz w:val="24"/>
                      <w:szCs w:val="24"/>
                      <w:lang w:eastAsia="zh-CN" w:bidi="hi-IN"/>
                    </w:rPr>
                    <w:t>Болтові</w:t>
                  </w:r>
                  <w:proofErr w:type="spellEnd"/>
                  <w:r w:rsidRPr="00324850">
                    <w:rPr>
                      <w:rFonts w:ascii="Times New Roman" w:eastAsia="Times New Roman" w:hAnsi="Times New Roman" w:cs="Times New Roman"/>
                      <w:bCs/>
                      <w:spacing w:val="6"/>
                      <w:kern w:val="2"/>
                      <w:sz w:val="24"/>
                      <w:szCs w:val="24"/>
                      <w:lang w:eastAsia="zh-CN" w:bidi="hi-IN"/>
                    </w:rPr>
                    <w:t xml:space="preserve"> </w:t>
                  </w:r>
                  <w:proofErr w:type="spellStart"/>
                  <w:r w:rsidRPr="00324850">
                    <w:rPr>
                      <w:rFonts w:ascii="Times New Roman" w:eastAsia="Times New Roman" w:hAnsi="Times New Roman" w:cs="Times New Roman"/>
                      <w:bCs/>
                      <w:spacing w:val="6"/>
                      <w:kern w:val="2"/>
                      <w:sz w:val="24"/>
                      <w:szCs w:val="24"/>
                      <w:lang w:eastAsia="zh-CN" w:bidi="hi-IN"/>
                    </w:rPr>
                    <w:t>з'єднання</w:t>
                  </w:r>
                  <w:proofErr w:type="spellEnd"/>
                  <w:r w:rsidRPr="00324850">
                    <w:rPr>
                      <w:rFonts w:ascii="Times New Roman" w:eastAsia="Times New Roman" w:hAnsi="Times New Roman" w:cs="Times New Roman"/>
                      <w:bCs/>
                      <w:spacing w:val="6"/>
                      <w:kern w:val="2"/>
                      <w:sz w:val="24"/>
                      <w:szCs w:val="24"/>
                      <w:lang w:eastAsia="zh-CN" w:bidi="hi-IN"/>
                    </w:rPr>
                    <w:t xml:space="preserve"> </w:t>
                  </w:r>
                  <w:proofErr w:type="spellStart"/>
                  <w:r w:rsidRPr="00324850">
                    <w:rPr>
                      <w:rFonts w:ascii="Times New Roman" w:eastAsia="Times New Roman" w:hAnsi="Times New Roman" w:cs="Times New Roman"/>
                      <w:bCs/>
                      <w:spacing w:val="6"/>
                      <w:kern w:val="2"/>
                      <w:sz w:val="24"/>
                      <w:szCs w:val="24"/>
                      <w:lang w:eastAsia="zh-CN" w:bidi="hi-IN"/>
                    </w:rPr>
                    <w:t>мають</w:t>
                  </w:r>
                  <w:proofErr w:type="spellEnd"/>
                  <w:r w:rsidRPr="00324850">
                    <w:rPr>
                      <w:rFonts w:ascii="Times New Roman" w:eastAsia="Times New Roman" w:hAnsi="Times New Roman" w:cs="Times New Roman"/>
                      <w:bCs/>
                      <w:spacing w:val="6"/>
                      <w:kern w:val="2"/>
                      <w:sz w:val="24"/>
                      <w:szCs w:val="24"/>
                      <w:lang w:eastAsia="zh-CN" w:bidi="hi-IN"/>
                    </w:rPr>
                    <w:t xml:space="preserve"> бути </w:t>
                  </w:r>
                  <w:proofErr w:type="spellStart"/>
                  <w:r w:rsidRPr="00324850">
                    <w:rPr>
                      <w:rFonts w:ascii="Times New Roman" w:eastAsia="Times New Roman" w:hAnsi="Times New Roman" w:cs="Times New Roman"/>
                      <w:bCs/>
                      <w:spacing w:val="6"/>
                      <w:kern w:val="2"/>
                      <w:sz w:val="24"/>
                      <w:szCs w:val="24"/>
                      <w:lang w:eastAsia="zh-CN" w:bidi="hi-IN"/>
                    </w:rPr>
                    <w:t>надійно</w:t>
                  </w:r>
                  <w:proofErr w:type="spellEnd"/>
                  <w:r w:rsidRPr="00324850">
                    <w:rPr>
                      <w:rFonts w:ascii="Times New Roman" w:eastAsia="Times New Roman" w:hAnsi="Times New Roman" w:cs="Times New Roman"/>
                      <w:bCs/>
                      <w:spacing w:val="6"/>
                      <w:kern w:val="2"/>
                      <w:sz w:val="24"/>
                      <w:szCs w:val="24"/>
                      <w:lang w:eastAsia="zh-CN" w:bidi="hi-IN"/>
                    </w:rPr>
                    <w:t xml:space="preserve"> </w:t>
                  </w:r>
                  <w:proofErr w:type="spellStart"/>
                  <w:r w:rsidRPr="00324850">
                    <w:rPr>
                      <w:rFonts w:ascii="Times New Roman" w:eastAsia="Times New Roman" w:hAnsi="Times New Roman" w:cs="Times New Roman"/>
                      <w:bCs/>
                      <w:spacing w:val="6"/>
                      <w:kern w:val="2"/>
                      <w:sz w:val="24"/>
                      <w:szCs w:val="24"/>
                      <w:lang w:eastAsia="zh-CN" w:bidi="hi-IN"/>
                    </w:rPr>
                    <w:t>затягнуті</w:t>
                  </w:r>
                  <w:proofErr w:type="spellEnd"/>
                  <w:r w:rsidRPr="00324850">
                    <w:rPr>
                      <w:rFonts w:ascii="Times New Roman" w:eastAsia="Times New Roman" w:hAnsi="Times New Roman" w:cs="Times New Roman"/>
                      <w:bCs/>
                      <w:spacing w:val="6"/>
                      <w:kern w:val="2"/>
                      <w:sz w:val="24"/>
                      <w:szCs w:val="24"/>
                      <w:lang w:eastAsia="zh-CN" w:bidi="hi-IN"/>
                    </w:rPr>
                    <w:t xml:space="preserve">. </w:t>
                  </w:r>
                  <w:proofErr w:type="spellStart"/>
                  <w:r w:rsidRPr="00324850">
                    <w:rPr>
                      <w:rFonts w:ascii="Times New Roman" w:eastAsia="Times New Roman" w:hAnsi="Times New Roman" w:cs="Times New Roman"/>
                      <w:bCs/>
                      <w:spacing w:val="6"/>
                      <w:kern w:val="2"/>
                      <w:sz w:val="24"/>
                      <w:szCs w:val="24"/>
                      <w:lang w:eastAsia="zh-CN" w:bidi="hi-IN"/>
                    </w:rPr>
                    <w:t>Довільне</w:t>
                  </w:r>
                  <w:proofErr w:type="spellEnd"/>
                  <w:r w:rsidRPr="00324850">
                    <w:rPr>
                      <w:rFonts w:ascii="Times New Roman" w:eastAsia="Times New Roman" w:hAnsi="Times New Roman" w:cs="Times New Roman"/>
                      <w:bCs/>
                      <w:spacing w:val="6"/>
                      <w:kern w:val="2"/>
                      <w:sz w:val="24"/>
                      <w:szCs w:val="24"/>
                      <w:lang w:eastAsia="zh-CN" w:bidi="hi-IN"/>
                    </w:rPr>
                    <w:t xml:space="preserve"> </w:t>
                  </w:r>
                  <w:proofErr w:type="spellStart"/>
                  <w:r w:rsidRPr="00324850">
                    <w:rPr>
                      <w:rFonts w:ascii="Times New Roman" w:eastAsia="Times New Roman" w:hAnsi="Times New Roman" w:cs="Times New Roman"/>
                      <w:bCs/>
                      <w:spacing w:val="6"/>
                      <w:kern w:val="2"/>
                      <w:sz w:val="24"/>
                      <w:szCs w:val="24"/>
                      <w:lang w:eastAsia="zh-CN" w:bidi="hi-IN"/>
                    </w:rPr>
                    <w:t>відкручування</w:t>
                  </w:r>
                  <w:proofErr w:type="spellEnd"/>
                  <w:r w:rsidRPr="00324850">
                    <w:rPr>
                      <w:rFonts w:ascii="Times New Roman" w:eastAsia="Times New Roman" w:hAnsi="Times New Roman" w:cs="Times New Roman"/>
                      <w:bCs/>
                      <w:spacing w:val="6"/>
                      <w:kern w:val="2"/>
                      <w:sz w:val="24"/>
                      <w:szCs w:val="24"/>
                      <w:lang w:eastAsia="zh-CN" w:bidi="hi-IN"/>
                    </w:rPr>
                    <w:t xml:space="preserve"> </w:t>
                  </w:r>
                  <w:proofErr w:type="spellStart"/>
                  <w:r w:rsidRPr="00324850">
                    <w:rPr>
                      <w:rFonts w:ascii="Times New Roman" w:eastAsia="Times New Roman" w:hAnsi="Times New Roman" w:cs="Times New Roman"/>
                      <w:bCs/>
                      <w:spacing w:val="11"/>
                      <w:kern w:val="2"/>
                      <w:sz w:val="24"/>
                      <w:szCs w:val="24"/>
                      <w:lang w:eastAsia="zh-CN" w:bidi="hi-IN"/>
                    </w:rPr>
                    <w:t>болтів</w:t>
                  </w:r>
                  <w:proofErr w:type="spellEnd"/>
                  <w:r w:rsidRPr="00324850">
                    <w:rPr>
                      <w:rFonts w:ascii="Times New Roman" w:eastAsia="Times New Roman" w:hAnsi="Times New Roman" w:cs="Times New Roman"/>
                      <w:bCs/>
                      <w:spacing w:val="11"/>
                      <w:kern w:val="2"/>
                      <w:sz w:val="24"/>
                      <w:szCs w:val="24"/>
                      <w:lang w:eastAsia="zh-CN" w:bidi="hi-IN"/>
                    </w:rPr>
                    <w:t xml:space="preserve"> і </w:t>
                  </w:r>
                  <w:proofErr w:type="spellStart"/>
                  <w:r w:rsidRPr="00324850">
                    <w:rPr>
                      <w:rFonts w:ascii="Times New Roman" w:eastAsia="Times New Roman" w:hAnsi="Times New Roman" w:cs="Times New Roman"/>
                      <w:bCs/>
                      <w:spacing w:val="11"/>
                      <w:kern w:val="2"/>
                      <w:sz w:val="24"/>
                      <w:szCs w:val="24"/>
                      <w:lang w:eastAsia="zh-CN" w:bidi="hi-IN"/>
                    </w:rPr>
                    <w:t>гайок</w:t>
                  </w:r>
                  <w:proofErr w:type="spellEnd"/>
                  <w:r w:rsidRPr="00324850">
                    <w:rPr>
                      <w:rFonts w:ascii="Times New Roman" w:eastAsia="Times New Roman" w:hAnsi="Times New Roman" w:cs="Times New Roman"/>
                      <w:bCs/>
                      <w:spacing w:val="11"/>
                      <w:kern w:val="2"/>
                      <w:sz w:val="24"/>
                      <w:szCs w:val="24"/>
                      <w:lang w:eastAsia="zh-CN" w:bidi="hi-IN"/>
                    </w:rPr>
                    <w:t xml:space="preserve"> повинно бути </w:t>
                  </w:r>
                  <w:proofErr w:type="spellStart"/>
                  <w:r w:rsidRPr="00324850">
                    <w:rPr>
                      <w:rFonts w:ascii="Times New Roman" w:eastAsia="Times New Roman" w:hAnsi="Times New Roman" w:cs="Times New Roman"/>
                      <w:bCs/>
                      <w:spacing w:val="11"/>
                      <w:kern w:val="2"/>
                      <w:sz w:val="24"/>
                      <w:szCs w:val="24"/>
                      <w:lang w:eastAsia="zh-CN" w:bidi="hi-IN"/>
                    </w:rPr>
                    <w:t>виключено</w:t>
                  </w:r>
                  <w:proofErr w:type="spellEnd"/>
                  <w:r w:rsidRPr="00324850">
                    <w:rPr>
                      <w:rFonts w:ascii="Times New Roman" w:eastAsia="Times New Roman" w:hAnsi="Times New Roman" w:cs="Times New Roman"/>
                      <w:bCs/>
                      <w:spacing w:val="11"/>
                      <w:kern w:val="2"/>
                      <w:sz w:val="24"/>
                      <w:szCs w:val="24"/>
                      <w:lang w:eastAsia="zh-CN" w:bidi="hi-IN"/>
                    </w:rPr>
                    <w:t xml:space="preserve"> шляхом </w:t>
                  </w:r>
                  <w:proofErr w:type="spellStart"/>
                  <w:r w:rsidRPr="00324850">
                    <w:rPr>
                      <w:rFonts w:ascii="Times New Roman" w:eastAsia="Times New Roman" w:hAnsi="Times New Roman" w:cs="Times New Roman"/>
                      <w:bCs/>
                      <w:spacing w:val="11"/>
                      <w:kern w:val="2"/>
                      <w:sz w:val="24"/>
                      <w:szCs w:val="24"/>
                      <w:lang w:eastAsia="zh-CN" w:bidi="hi-IN"/>
                    </w:rPr>
                    <w:t>встановлення</w:t>
                  </w:r>
                  <w:proofErr w:type="spellEnd"/>
                  <w:r w:rsidRPr="00324850">
                    <w:rPr>
                      <w:rFonts w:ascii="Times New Roman" w:eastAsia="Times New Roman" w:hAnsi="Times New Roman" w:cs="Times New Roman"/>
                      <w:bCs/>
                      <w:spacing w:val="11"/>
                      <w:kern w:val="2"/>
                      <w:sz w:val="24"/>
                      <w:szCs w:val="24"/>
                      <w:lang w:eastAsia="zh-CN" w:bidi="hi-IN"/>
                    </w:rPr>
                    <w:t xml:space="preserve"> </w:t>
                  </w:r>
                  <w:proofErr w:type="spellStart"/>
                  <w:r w:rsidRPr="00324850">
                    <w:rPr>
                      <w:rFonts w:ascii="Times New Roman" w:eastAsia="Times New Roman" w:hAnsi="Times New Roman" w:cs="Times New Roman"/>
                      <w:bCs/>
                      <w:spacing w:val="11"/>
                      <w:kern w:val="2"/>
                      <w:sz w:val="24"/>
                      <w:szCs w:val="24"/>
                      <w:lang w:eastAsia="zh-CN" w:bidi="hi-IN"/>
                    </w:rPr>
                    <w:t>замкових</w:t>
                  </w:r>
                  <w:proofErr w:type="spellEnd"/>
                  <w:r w:rsidRPr="00324850">
                    <w:rPr>
                      <w:rFonts w:ascii="Times New Roman" w:eastAsia="Times New Roman" w:hAnsi="Times New Roman" w:cs="Times New Roman"/>
                      <w:bCs/>
                      <w:spacing w:val="11"/>
                      <w:kern w:val="2"/>
                      <w:sz w:val="24"/>
                      <w:szCs w:val="24"/>
                      <w:lang w:eastAsia="zh-CN" w:bidi="hi-IN"/>
                    </w:rPr>
                    <w:t xml:space="preserve"> пластин, </w:t>
                  </w:r>
                  <w:proofErr w:type="spellStart"/>
                  <w:r w:rsidRPr="00324850">
                    <w:rPr>
                      <w:rFonts w:ascii="Times New Roman" w:eastAsia="Times New Roman" w:hAnsi="Times New Roman" w:cs="Times New Roman"/>
                      <w:bCs/>
                      <w:spacing w:val="-1"/>
                      <w:kern w:val="2"/>
                      <w:sz w:val="24"/>
                      <w:szCs w:val="24"/>
                      <w:lang w:eastAsia="zh-CN" w:bidi="hi-IN"/>
                    </w:rPr>
                    <w:t>пружинних</w:t>
                  </w:r>
                  <w:proofErr w:type="spellEnd"/>
                  <w:r w:rsidRPr="00324850">
                    <w:rPr>
                      <w:rFonts w:ascii="Times New Roman" w:eastAsia="Times New Roman" w:hAnsi="Times New Roman" w:cs="Times New Roman"/>
                      <w:bCs/>
                      <w:spacing w:val="-1"/>
                      <w:kern w:val="2"/>
                      <w:sz w:val="24"/>
                      <w:szCs w:val="24"/>
                      <w:lang w:eastAsia="zh-CN" w:bidi="hi-IN"/>
                    </w:rPr>
                    <w:t xml:space="preserve"> шайб, </w:t>
                  </w:r>
                  <w:proofErr w:type="spellStart"/>
                  <w:r w:rsidRPr="00324850">
                    <w:rPr>
                      <w:rFonts w:ascii="Times New Roman" w:eastAsia="Times New Roman" w:hAnsi="Times New Roman" w:cs="Times New Roman"/>
                      <w:bCs/>
                      <w:spacing w:val="-1"/>
                      <w:kern w:val="2"/>
                      <w:sz w:val="24"/>
                      <w:szCs w:val="24"/>
                      <w:lang w:eastAsia="zh-CN" w:bidi="hi-IN"/>
                    </w:rPr>
                    <w:t>контргайок</w:t>
                  </w:r>
                  <w:proofErr w:type="spellEnd"/>
                  <w:r w:rsidRPr="00324850">
                    <w:rPr>
                      <w:rFonts w:ascii="Times New Roman" w:eastAsia="Times New Roman" w:hAnsi="Times New Roman" w:cs="Times New Roman"/>
                      <w:bCs/>
                      <w:spacing w:val="-1"/>
                      <w:kern w:val="2"/>
                      <w:sz w:val="24"/>
                      <w:szCs w:val="24"/>
                      <w:lang w:eastAsia="zh-CN" w:bidi="hi-IN"/>
                    </w:rPr>
                    <w:t xml:space="preserve"> та </w:t>
                  </w:r>
                  <w:proofErr w:type="spellStart"/>
                  <w:r w:rsidRPr="00324850">
                    <w:rPr>
                      <w:rFonts w:ascii="Times New Roman" w:eastAsia="Times New Roman" w:hAnsi="Times New Roman" w:cs="Times New Roman"/>
                      <w:bCs/>
                      <w:spacing w:val="-1"/>
                      <w:kern w:val="2"/>
                      <w:sz w:val="24"/>
                      <w:szCs w:val="24"/>
                      <w:lang w:eastAsia="zh-CN" w:bidi="hi-IN"/>
                    </w:rPr>
                    <w:t>шпильок</w:t>
                  </w:r>
                  <w:proofErr w:type="spellEnd"/>
                  <w:r w:rsidRPr="00324850">
                    <w:rPr>
                      <w:rFonts w:ascii="Times New Roman" w:eastAsia="Times New Roman" w:hAnsi="Times New Roman" w:cs="Times New Roman"/>
                      <w:bCs/>
                      <w:spacing w:val="-1"/>
                      <w:kern w:val="2"/>
                      <w:sz w:val="24"/>
                      <w:szCs w:val="24"/>
                      <w:lang w:eastAsia="zh-CN" w:bidi="hi-IN"/>
                    </w:rPr>
                    <w:t>.</w:t>
                  </w:r>
                </w:p>
              </w:tc>
              <w:tc>
                <w:tcPr>
                  <w:tcW w:w="3069" w:type="dxa"/>
                </w:tcPr>
                <w:p w14:paraId="6C25605B" w14:textId="77777777" w:rsidR="00324850" w:rsidRPr="00324850" w:rsidRDefault="00324850" w:rsidP="00324850">
                  <w:pPr>
                    <w:widowControl w:val="0"/>
                    <w:shd w:val="clear" w:color="auto" w:fill="FFFFFF"/>
                    <w:tabs>
                      <w:tab w:val="left" w:pos="1310"/>
                    </w:tabs>
                    <w:autoSpaceDE w:val="0"/>
                    <w:autoSpaceDN w:val="0"/>
                    <w:adjustRightInd w:val="0"/>
                    <w:spacing w:line="240" w:lineRule="auto"/>
                    <w:ind w:left="144"/>
                    <w:rPr>
                      <w:rFonts w:ascii="Times New Roman" w:eastAsia="Times New Roman" w:hAnsi="Times New Roman" w:cs="Times New Roman"/>
                      <w:bCs/>
                      <w:sz w:val="24"/>
                      <w:szCs w:val="24"/>
                      <w:lang w:eastAsia="ru-RU"/>
                    </w:rPr>
                  </w:pPr>
                </w:p>
              </w:tc>
            </w:tr>
            <w:tr w:rsidR="00324850" w:rsidRPr="00324850" w14:paraId="5985B8C0" w14:textId="77777777" w:rsidTr="001E78C9">
              <w:tc>
                <w:tcPr>
                  <w:tcW w:w="636" w:type="dxa"/>
                </w:tcPr>
                <w:p w14:paraId="094E11BE"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2.18</w:t>
                  </w:r>
                </w:p>
              </w:tc>
              <w:tc>
                <w:tcPr>
                  <w:tcW w:w="5914" w:type="dxa"/>
                  <w:tcBorders>
                    <w:top w:val="single" w:sz="4" w:space="0" w:color="000000"/>
                    <w:left w:val="single" w:sz="4" w:space="0" w:color="000000"/>
                    <w:bottom w:val="single" w:sz="4" w:space="0" w:color="000000"/>
                    <w:right w:val="nil"/>
                  </w:tcBorders>
                  <w:vAlign w:val="center"/>
                </w:tcPr>
                <w:p w14:paraId="130B6019" w14:textId="77777777" w:rsidR="00324850" w:rsidRPr="00324850" w:rsidRDefault="00324850" w:rsidP="00324850">
                  <w:pPr>
                    <w:spacing w:line="240" w:lineRule="auto"/>
                    <w:jc w:val="both"/>
                    <w:rPr>
                      <w:rFonts w:ascii="Times New Roman" w:eastAsia="Times New Roman" w:hAnsi="Times New Roman" w:cs="Times New Roman"/>
                      <w:bCs/>
                      <w:sz w:val="24"/>
                      <w:szCs w:val="24"/>
                      <w:lang w:val="en-US" w:eastAsia="ru-RU"/>
                    </w:rPr>
                  </w:pPr>
                  <w:proofErr w:type="spellStart"/>
                  <w:r w:rsidRPr="00324850">
                    <w:rPr>
                      <w:rFonts w:ascii="Times New Roman" w:eastAsia="Times New Roman" w:hAnsi="Times New Roman" w:cs="Times New Roman"/>
                      <w:bCs/>
                      <w:spacing w:val="5"/>
                      <w:kern w:val="2"/>
                      <w:sz w:val="24"/>
                      <w:szCs w:val="24"/>
                      <w:lang w:val="en-US" w:eastAsia="zh-CN" w:bidi="hi-IN"/>
                    </w:rPr>
                    <w:t>Колір</w:t>
                  </w:r>
                  <w:proofErr w:type="spellEnd"/>
                  <w:r w:rsidRPr="00324850">
                    <w:rPr>
                      <w:rFonts w:ascii="Times New Roman" w:eastAsia="Times New Roman" w:hAnsi="Times New Roman" w:cs="Times New Roman"/>
                      <w:bCs/>
                      <w:spacing w:val="5"/>
                      <w:kern w:val="2"/>
                      <w:sz w:val="24"/>
                      <w:szCs w:val="24"/>
                      <w:lang w:val="en-US" w:eastAsia="zh-CN" w:bidi="hi-IN"/>
                    </w:rPr>
                    <w:t xml:space="preserve"> </w:t>
                  </w:r>
                  <w:proofErr w:type="spellStart"/>
                  <w:r w:rsidRPr="00324850">
                    <w:rPr>
                      <w:rFonts w:ascii="Times New Roman" w:eastAsia="Times New Roman" w:hAnsi="Times New Roman" w:cs="Times New Roman"/>
                      <w:bCs/>
                      <w:spacing w:val="5"/>
                      <w:kern w:val="2"/>
                      <w:sz w:val="24"/>
                      <w:szCs w:val="24"/>
                      <w:lang w:val="en-US" w:eastAsia="zh-CN" w:bidi="hi-IN"/>
                    </w:rPr>
                    <w:t>обладнання</w:t>
                  </w:r>
                  <w:proofErr w:type="spellEnd"/>
                  <w:r w:rsidRPr="00324850">
                    <w:rPr>
                      <w:rFonts w:ascii="Times New Roman" w:eastAsia="Times New Roman" w:hAnsi="Times New Roman" w:cs="Times New Roman"/>
                      <w:bCs/>
                      <w:spacing w:val="5"/>
                      <w:kern w:val="2"/>
                      <w:sz w:val="24"/>
                      <w:szCs w:val="24"/>
                      <w:lang w:val="en-US" w:eastAsia="zh-CN" w:bidi="hi-IN"/>
                    </w:rPr>
                    <w:t xml:space="preserve"> – </w:t>
                  </w:r>
                  <w:proofErr w:type="spellStart"/>
                  <w:r w:rsidRPr="00324850">
                    <w:rPr>
                      <w:rFonts w:ascii="Times New Roman" w:eastAsia="Times New Roman" w:hAnsi="Times New Roman" w:cs="Times New Roman"/>
                      <w:bCs/>
                      <w:spacing w:val="5"/>
                      <w:kern w:val="2"/>
                      <w:sz w:val="24"/>
                      <w:szCs w:val="24"/>
                      <w:lang w:val="en-US" w:eastAsia="zh-CN" w:bidi="hi-IN"/>
                    </w:rPr>
                    <w:t>оранжевий</w:t>
                  </w:r>
                  <w:proofErr w:type="spellEnd"/>
                  <w:r w:rsidRPr="00324850">
                    <w:rPr>
                      <w:rFonts w:ascii="Times New Roman" w:eastAsia="Times New Roman" w:hAnsi="Times New Roman" w:cs="Times New Roman"/>
                      <w:bCs/>
                      <w:spacing w:val="5"/>
                      <w:kern w:val="2"/>
                      <w:sz w:val="24"/>
                      <w:szCs w:val="24"/>
                      <w:lang w:val="en-US" w:eastAsia="zh-CN" w:bidi="hi-IN"/>
                    </w:rPr>
                    <w:t xml:space="preserve">. </w:t>
                  </w:r>
                  <w:proofErr w:type="spellStart"/>
                  <w:r w:rsidRPr="00324850">
                    <w:rPr>
                      <w:rFonts w:ascii="Times New Roman" w:eastAsia="Times New Roman" w:hAnsi="Times New Roman" w:cs="Times New Roman"/>
                      <w:bCs/>
                      <w:spacing w:val="5"/>
                      <w:kern w:val="2"/>
                      <w:sz w:val="24"/>
                      <w:szCs w:val="24"/>
                      <w:lang w:val="en-US" w:eastAsia="zh-CN" w:bidi="hi-IN"/>
                    </w:rPr>
                    <w:t>Лакофарбові</w:t>
                  </w:r>
                  <w:proofErr w:type="spellEnd"/>
                  <w:r w:rsidRPr="00324850">
                    <w:rPr>
                      <w:rFonts w:ascii="Times New Roman" w:eastAsia="Times New Roman" w:hAnsi="Times New Roman" w:cs="Times New Roman"/>
                      <w:bCs/>
                      <w:spacing w:val="5"/>
                      <w:kern w:val="2"/>
                      <w:sz w:val="24"/>
                      <w:szCs w:val="24"/>
                      <w:lang w:val="en-US" w:eastAsia="zh-CN" w:bidi="hi-IN"/>
                    </w:rPr>
                    <w:t xml:space="preserve"> </w:t>
                  </w:r>
                  <w:proofErr w:type="spellStart"/>
                  <w:r w:rsidRPr="00324850">
                    <w:rPr>
                      <w:rFonts w:ascii="Times New Roman" w:eastAsia="Times New Roman" w:hAnsi="Times New Roman" w:cs="Times New Roman"/>
                      <w:bCs/>
                      <w:spacing w:val="2"/>
                      <w:kern w:val="2"/>
                      <w:sz w:val="24"/>
                      <w:szCs w:val="24"/>
                      <w:lang w:val="en-US" w:eastAsia="zh-CN" w:bidi="hi-IN"/>
                    </w:rPr>
                    <w:t>матеріали</w:t>
                  </w:r>
                  <w:proofErr w:type="spellEnd"/>
                  <w:r w:rsidRPr="00324850">
                    <w:rPr>
                      <w:rFonts w:ascii="Times New Roman" w:eastAsia="Times New Roman" w:hAnsi="Times New Roman" w:cs="Times New Roman"/>
                      <w:bCs/>
                      <w:spacing w:val="2"/>
                      <w:kern w:val="2"/>
                      <w:sz w:val="24"/>
                      <w:szCs w:val="24"/>
                      <w:lang w:val="en-US" w:eastAsia="zh-CN" w:bidi="hi-IN"/>
                    </w:rPr>
                    <w:t xml:space="preserve"> </w:t>
                  </w:r>
                  <w:proofErr w:type="spellStart"/>
                  <w:r w:rsidRPr="00324850">
                    <w:rPr>
                      <w:rFonts w:ascii="Times New Roman" w:eastAsia="Times New Roman" w:hAnsi="Times New Roman" w:cs="Times New Roman"/>
                      <w:bCs/>
                      <w:spacing w:val="2"/>
                      <w:kern w:val="2"/>
                      <w:sz w:val="24"/>
                      <w:szCs w:val="24"/>
                      <w:lang w:val="en-US" w:eastAsia="zh-CN" w:bidi="hi-IN"/>
                    </w:rPr>
                    <w:t>та</w:t>
                  </w:r>
                  <w:proofErr w:type="spellEnd"/>
                  <w:r w:rsidRPr="00324850">
                    <w:rPr>
                      <w:rFonts w:ascii="Times New Roman" w:eastAsia="Times New Roman" w:hAnsi="Times New Roman" w:cs="Times New Roman"/>
                      <w:bCs/>
                      <w:spacing w:val="2"/>
                      <w:kern w:val="2"/>
                      <w:sz w:val="24"/>
                      <w:szCs w:val="24"/>
                      <w:lang w:val="en-US" w:eastAsia="zh-CN" w:bidi="hi-IN"/>
                    </w:rPr>
                    <w:t xml:space="preserve"> </w:t>
                  </w:r>
                  <w:proofErr w:type="spellStart"/>
                  <w:r w:rsidRPr="00324850">
                    <w:rPr>
                      <w:rFonts w:ascii="Times New Roman" w:eastAsia="Times New Roman" w:hAnsi="Times New Roman" w:cs="Times New Roman"/>
                      <w:bCs/>
                      <w:spacing w:val="2"/>
                      <w:kern w:val="2"/>
                      <w:sz w:val="24"/>
                      <w:szCs w:val="24"/>
                      <w:lang w:val="en-US" w:eastAsia="zh-CN" w:bidi="hi-IN"/>
                    </w:rPr>
                    <w:t>технологія</w:t>
                  </w:r>
                  <w:proofErr w:type="spellEnd"/>
                  <w:r w:rsidRPr="00324850">
                    <w:rPr>
                      <w:rFonts w:ascii="Times New Roman" w:eastAsia="Times New Roman" w:hAnsi="Times New Roman" w:cs="Times New Roman"/>
                      <w:bCs/>
                      <w:spacing w:val="2"/>
                      <w:kern w:val="2"/>
                      <w:sz w:val="24"/>
                      <w:szCs w:val="24"/>
                      <w:lang w:val="en-US" w:eastAsia="zh-CN" w:bidi="hi-IN"/>
                    </w:rPr>
                    <w:t xml:space="preserve"> </w:t>
                  </w:r>
                  <w:proofErr w:type="spellStart"/>
                  <w:r w:rsidRPr="00324850">
                    <w:rPr>
                      <w:rFonts w:ascii="Times New Roman" w:eastAsia="Times New Roman" w:hAnsi="Times New Roman" w:cs="Times New Roman"/>
                      <w:bCs/>
                      <w:spacing w:val="2"/>
                      <w:kern w:val="2"/>
                      <w:sz w:val="24"/>
                      <w:szCs w:val="24"/>
                      <w:lang w:val="en-US" w:eastAsia="zh-CN" w:bidi="hi-IN"/>
                    </w:rPr>
                    <w:t>фарбування</w:t>
                  </w:r>
                  <w:proofErr w:type="spellEnd"/>
                  <w:r w:rsidRPr="00324850">
                    <w:rPr>
                      <w:rFonts w:ascii="Times New Roman" w:eastAsia="Times New Roman" w:hAnsi="Times New Roman" w:cs="Times New Roman"/>
                      <w:bCs/>
                      <w:spacing w:val="2"/>
                      <w:kern w:val="2"/>
                      <w:sz w:val="24"/>
                      <w:szCs w:val="24"/>
                      <w:lang w:val="en-US" w:eastAsia="zh-CN" w:bidi="hi-IN"/>
                    </w:rPr>
                    <w:t xml:space="preserve"> </w:t>
                  </w:r>
                  <w:proofErr w:type="spellStart"/>
                  <w:r w:rsidRPr="00324850">
                    <w:rPr>
                      <w:rFonts w:ascii="Times New Roman" w:eastAsia="Times New Roman" w:hAnsi="Times New Roman" w:cs="Times New Roman"/>
                      <w:bCs/>
                      <w:spacing w:val="2"/>
                      <w:kern w:val="2"/>
                      <w:sz w:val="24"/>
                      <w:szCs w:val="24"/>
                      <w:lang w:val="en-US" w:eastAsia="zh-CN" w:bidi="hi-IN"/>
                    </w:rPr>
                    <w:t>повинна</w:t>
                  </w:r>
                  <w:proofErr w:type="spellEnd"/>
                  <w:r w:rsidRPr="00324850">
                    <w:rPr>
                      <w:rFonts w:ascii="Times New Roman" w:eastAsia="Times New Roman" w:hAnsi="Times New Roman" w:cs="Times New Roman"/>
                      <w:bCs/>
                      <w:spacing w:val="2"/>
                      <w:kern w:val="2"/>
                      <w:sz w:val="24"/>
                      <w:szCs w:val="24"/>
                      <w:lang w:val="en-US" w:eastAsia="zh-CN" w:bidi="hi-IN"/>
                    </w:rPr>
                    <w:t xml:space="preserve"> </w:t>
                  </w:r>
                  <w:proofErr w:type="spellStart"/>
                  <w:r w:rsidRPr="00324850">
                    <w:rPr>
                      <w:rFonts w:ascii="Times New Roman" w:eastAsia="Times New Roman" w:hAnsi="Times New Roman" w:cs="Times New Roman"/>
                      <w:bCs/>
                      <w:spacing w:val="2"/>
                      <w:kern w:val="2"/>
                      <w:sz w:val="24"/>
                      <w:szCs w:val="24"/>
                      <w:lang w:val="en-US" w:eastAsia="zh-CN" w:bidi="hi-IN"/>
                    </w:rPr>
                    <w:t>забезпечувати</w:t>
                  </w:r>
                  <w:proofErr w:type="spellEnd"/>
                  <w:r w:rsidRPr="00324850">
                    <w:rPr>
                      <w:rFonts w:ascii="Times New Roman" w:eastAsia="Times New Roman" w:hAnsi="Times New Roman" w:cs="Times New Roman"/>
                      <w:bCs/>
                      <w:spacing w:val="2"/>
                      <w:kern w:val="2"/>
                      <w:sz w:val="24"/>
                      <w:szCs w:val="24"/>
                      <w:lang w:val="en-US" w:eastAsia="zh-CN" w:bidi="hi-IN"/>
                    </w:rPr>
                    <w:t xml:space="preserve"> </w:t>
                  </w:r>
                  <w:proofErr w:type="spellStart"/>
                  <w:r w:rsidRPr="00324850">
                    <w:rPr>
                      <w:rFonts w:ascii="Times New Roman" w:eastAsia="Times New Roman" w:hAnsi="Times New Roman" w:cs="Times New Roman"/>
                      <w:bCs/>
                      <w:spacing w:val="2"/>
                      <w:kern w:val="2"/>
                      <w:sz w:val="24"/>
                      <w:szCs w:val="24"/>
                      <w:lang w:val="en-US" w:eastAsia="zh-CN" w:bidi="hi-IN"/>
                    </w:rPr>
                    <w:t>надійний</w:t>
                  </w:r>
                  <w:proofErr w:type="spellEnd"/>
                  <w:r w:rsidRPr="00324850">
                    <w:rPr>
                      <w:rFonts w:ascii="Times New Roman" w:eastAsia="Times New Roman" w:hAnsi="Times New Roman" w:cs="Times New Roman"/>
                      <w:bCs/>
                      <w:spacing w:val="2"/>
                      <w:kern w:val="2"/>
                      <w:sz w:val="24"/>
                      <w:szCs w:val="24"/>
                      <w:lang w:val="en-US" w:eastAsia="zh-CN" w:bidi="hi-IN"/>
                    </w:rPr>
                    <w:t xml:space="preserve"> </w:t>
                  </w:r>
                  <w:proofErr w:type="spellStart"/>
                  <w:r w:rsidRPr="00324850">
                    <w:rPr>
                      <w:rFonts w:ascii="Times New Roman" w:eastAsia="Times New Roman" w:hAnsi="Times New Roman" w:cs="Times New Roman"/>
                      <w:bCs/>
                      <w:spacing w:val="2"/>
                      <w:kern w:val="2"/>
                      <w:sz w:val="24"/>
                      <w:szCs w:val="24"/>
                      <w:lang w:val="en-US" w:eastAsia="zh-CN" w:bidi="hi-IN"/>
                    </w:rPr>
                    <w:t>захист</w:t>
                  </w:r>
                  <w:proofErr w:type="spellEnd"/>
                  <w:r w:rsidRPr="00324850">
                    <w:rPr>
                      <w:rFonts w:ascii="Times New Roman" w:eastAsia="Times New Roman" w:hAnsi="Times New Roman" w:cs="Times New Roman"/>
                      <w:bCs/>
                      <w:spacing w:val="2"/>
                      <w:kern w:val="2"/>
                      <w:sz w:val="24"/>
                      <w:szCs w:val="24"/>
                      <w:lang w:val="en-US" w:eastAsia="zh-CN" w:bidi="hi-IN"/>
                    </w:rPr>
                    <w:t xml:space="preserve"> </w:t>
                  </w:r>
                  <w:proofErr w:type="spellStart"/>
                  <w:r w:rsidRPr="00324850">
                    <w:rPr>
                      <w:rFonts w:ascii="Times New Roman" w:eastAsia="Times New Roman" w:hAnsi="Times New Roman" w:cs="Times New Roman"/>
                      <w:bCs/>
                      <w:spacing w:val="2"/>
                      <w:kern w:val="2"/>
                      <w:sz w:val="24"/>
                      <w:szCs w:val="24"/>
                      <w:lang w:val="en-US" w:eastAsia="zh-CN" w:bidi="hi-IN"/>
                    </w:rPr>
                    <w:t>металевих</w:t>
                  </w:r>
                  <w:proofErr w:type="spellEnd"/>
                  <w:r w:rsidRPr="00324850">
                    <w:rPr>
                      <w:rFonts w:ascii="Times New Roman" w:eastAsia="Times New Roman" w:hAnsi="Times New Roman" w:cs="Times New Roman"/>
                      <w:bCs/>
                      <w:spacing w:val="2"/>
                      <w:kern w:val="2"/>
                      <w:sz w:val="24"/>
                      <w:szCs w:val="24"/>
                      <w:lang w:val="en-US" w:eastAsia="zh-CN" w:bidi="hi-IN"/>
                    </w:rPr>
                    <w:t xml:space="preserve"> </w:t>
                  </w:r>
                  <w:proofErr w:type="spellStart"/>
                  <w:r w:rsidRPr="00324850">
                    <w:rPr>
                      <w:rFonts w:ascii="Times New Roman" w:eastAsia="Times New Roman" w:hAnsi="Times New Roman" w:cs="Times New Roman"/>
                      <w:bCs/>
                      <w:spacing w:val="-1"/>
                      <w:kern w:val="2"/>
                      <w:sz w:val="24"/>
                      <w:szCs w:val="24"/>
                      <w:lang w:val="en-US" w:eastAsia="zh-CN" w:bidi="hi-IN"/>
                    </w:rPr>
                    <w:t>конструкцій</w:t>
                  </w:r>
                  <w:proofErr w:type="spellEnd"/>
                  <w:r w:rsidRPr="00324850">
                    <w:rPr>
                      <w:rFonts w:ascii="Times New Roman" w:eastAsia="Times New Roman" w:hAnsi="Times New Roman" w:cs="Times New Roman"/>
                      <w:bCs/>
                      <w:spacing w:val="-1"/>
                      <w:kern w:val="2"/>
                      <w:sz w:val="24"/>
                      <w:szCs w:val="24"/>
                      <w:lang w:val="en-US" w:eastAsia="zh-CN" w:bidi="hi-IN"/>
                    </w:rPr>
                    <w:t xml:space="preserve"> </w:t>
                  </w:r>
                  <w:proofErr w:type="spellStart"/>
                  <w:r w:rsidRPr="00324850">
                    <w:rPr>
                      <w:rFonts w:ascii="Times New Roman" w:eastAsia="Times New Roman" w:hAnsi="Times New Roman" w:cs="Times New Roman"/>
                      <w:bCs/>
                      <w:spacing w:val="-1"/>
                      <w:kern w:val="2"/>
                      <w:sz w:val="24"/>
                      <w:szCs w:val="24"/>
                      <w:lang w:val="en-US" w:eastAsia="zh-CN" w:bidi="hi-IN"/>
                    </w:rPr>
                    <w:t>від</w:t>
                  </w:r>
                  <w:proofErr w:type="spellEnd"/>
                  <w:r w:rsidRPr="00324850">
                    <w:rPr>
                      <w:rFonts w:ascii="Times New Roman" w:eastAsia="Times New Roman" w:hAnsi="Times New Roman" w:cs="Times New Roman"/>
                      <w:bCs/>
                      <w:spacing w:val="-1"/>
                      <w:kern w:val="2"/>
                      <w:sz w:val="24"/>
                      <w:szCs w:val="24"/>
                      <w:lang w:val="en-US" w:eastAsia="zh-CN" w:bidi="hi-IN"/>
                    </w:rPr>
                    <w:t xml:space="preserve"> </w:t>
                  </w:r>
                  <w:proofErr w:type="spellStart"/>
                  <w:r w:rsidRPr="00324850">
                    <w:rPr>
                      <w:rFonts w:ascii="Times New Roman" w:eastAsia="Times New Roman" w:hAnsi="Times New Roman" w:cs="Times New Roman"/>
                      <w:bCs/>
                      <w:spacing w:val="-1"/>
                      <w:kern w:val="2"/>
                      <w:sz w:val="24"/>
                      <w:szCs w:val="24"/>
                      <w:lang w:val="en-US" w:eastAsia="zh-CN" w:bidi="hi-IN"/>
                    </w:rPr>
                    <w:t>корозії</w:t>
                  </w:r>
                  <w:proofErr w:type="spellEnd"/>
                  <w:r w:rsidRPr="00324850">
                    <w:rPr>
                      <w:rFonts w:ascii="Times New Roman" w:eastAsia="Times New Roman" w:hAnsi="Times New Roman" w:cs="Times New Roman"/>
                      <w:bCs/>
                      <w:spacing w:val="-1"/>
                      <w:kern w:val="2"/>
                      <w:sz w:val="24"/>
                      <w:szCs w:val="24"/>
                      <w:lang w:val="en-US" w:eastAsia="zh-CN" w:bidi="hi-IN"/>
                    </w:rPr>
                    <w:t>.</w:t>
                  </w:r>
                </w:p>
              </w:tc>
              <w:tc>
                <w:tcPr>
                  <w:tcW w:w="3069" w:type="dxa"/>
                </w:tcPr>
                <w:p w14:paraId="367249CB" w14:textId="77777777" w:rsidR="00324850" w:rsidRPr="00324850" w:rsidRDefault="00324850" w:rsidP="00324850">
                  <w:pPr>
                    <w:widowControl w:val="0"/>
                    <w:shd w:val="clear" w:color="auto" w:fill="FFFFFF"/>
                    <w:tabs>
                      <w:tab w:val="left" w:pos="1310"/>
                    </w:tabs>
                    <w:autoSpaceDE w:val="0"/>
                    <w:autoSpaceDN w:val="0"/>
                    <w:adjustRightInd w:val="0"/>
                    <w:spacing w:line="240" w:lineRule="auto"/>
                    <w:ind w:left="144"/>
                    <w:rPr>
                      <w:rFonts w:ascii="Times New Roman" w:eastAsia="Times New Roman" w:hAnsi="Times New Roman" w:cs="Times New Roman"/>
                      <w:bCs/>
                      <w:sz w:val="24"/>
                      <w:szCs w:val="24"/>
                      <w:lang w:val="en-US" w:eastAsia="ru-RU"/>
                    </w:rPr>
                  </w:pPr>
                </w:p>
              </w:tc>
            </w:tr>
            <w:tr w:rsidR="00324850" w:rsidRPr="00324850" w14:paraId="0F4BB349" w14:textId="77777777" w:rsidTr="001E78C9">
              <w:tc>
                <w:tcPr>
                  <w:tcW w:w="636" w:type="dxa"/>
                </w:tcPr>
                <w:p w14:paraId="7A0D8CF1"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2.19</w:t>
                  </w:r>
                </w:p>
              </w:tc>
              <w:tc>
                <w:tcPr>
                  <w:tcW w:w="5914" w:type="dxa"/>
                  <w:tcBorders>
                    <w:top w:val="single" w:sz="4" w:space="0" w:color="000000"/>
                    <w:left w:val="single" w:sz="4" w:space="0" w:color="000000"/>
                    <w:bottom w:val="single" w:sz="4" w:space="0" w:color="000000"/>
                    <w:right w:val="nil"/>
                  </w:tcBorders>
                  <w:vAlign w:val="center"/>
                </w:tcPr>
                <w:p w14:paraId="74E4E8AB"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5"/>
                      <w:kern w:val="2"/>
                      <w:sz w:val="24"/>
                      <w:szCs w:val="24"/>
                      <w:lang w:eastAsia="zh-CN" w:bidi="hi-IN"/>
                    </w:rPr>
                    <w:t>Обладнання</w:t>
                  </w:r>
                  <w:proofErr w:type="spellEnd"/>
                  <w:r w:rsidRPr="00324850">
                    <w:rPr>
                      <w:rFonts w:ascii="Times New Roman" w:eastAsia="Times New Roman" w:hAnsi="Times New Roman" w:cs="Times New Roman"/>
                      <w:bCs/>
                      <w:spacing w:val="5"/>
                      <w:kern w:val="2"/>
                      <w:sz w:val="24"/>
                      <w:szCs w:val="24"/>
                      <w:lang w:eastAsia="zh-CN" w:bidi="hi-IN"/>
                    </w:rPr>
                    <w:t xml:space="preserve"> повинно </w:t>
                  </w:r>
                  <w:proofErr w:type="spellStart"/>
                  <w:r w:rsidRPr="00324850">
                    <w:rPr>
                      <w:rFonts w:ascii="Times New Roman" w:eastAsia="Times New Roman" w:hAnsi="Times New Roman" w:cs="Times New Roman"/>
                      <w:bCs/>
                      <w:spacing w:val="5"/>
                      <w:kern w:val="2"/>
                      <w:sz w:val="24"/>
                      <w:szCs w:val="24"/>
                      <w:lang w:eastAsia="zh-CN" w:bidi="hi-IN"/>
                    </w:rPr>
                    <w:t>мати</w:t>
                  </w:r>
                  <w:proofErr w:type="spellEnd"/>
                  <w:r w:rsidRPr="00324850">
                    <w:rPr>
                      <w:rFonts w:ascii="Times New Roman" w:eastAsia="Times New Roman" w:hAnsi="Times New Roman" w:cs="Times New Roman"/>
                      <w:bCs/>
                      <w:spacing w:val="5"/>
                      <w:kern w:val="2"/>
                      <w:sz w:val="24"/>
                      <w:szCs w:val="24"/>
                      <w:lang w:eastAsia="zh-CN" w:bidi="hi-IN"/>
                    </w:rPr>
                    <w:t xml:space="preserve"> </w:t>
                  </w:r>
                  <w:proofErr w:type="spellStart"/>
                  <w:r w:rsidRPr="00324850">
                    <w:rPr>
                      <w:rFonts w:ascii="Times New Roman" w:eastAsia="Times New Roman" w:hAnsi="Times New Roman" w:cs="Times New Roman"/>
                      <w:bCs/>
                      <w:spacing w:val="5"/>
                      <w:kern w:val="2"/>
                      <w:sz w:val="24"/>
                      <w:szCs w:val="24"/>
                      <w:lang w:eastAsia="zh-CN" w:bidi="hi-IN"/>
                    </w:rPr>
                    <w:t>надійне</w:t>
                  </w:r>
                  <w:proofErr w:type="spellEnd"/>
                  <w:r w:rsidRPr="00324850">
                    <w:rPr>
                      <w:rFonts w:ascii="Times New Roman" w:eastAsia="Times New Roman" w:hAnsi="Times New Roman" w:cs="Times New Roman"/>
                      <w:bCs/>
                      <w:spacing w:val="5"/>
                      <w:kern w:val="2"/>
                      <w:sz w:val="24"/>
                      <w:szCs w:val="24"/>
                      <w:lang w:eastAsia="zh-CN" w:bidi="hi-IN"/>
                    </w:rPr>
                    <w:t xml:space="preserve"> </w:t>
                  </w:r>
                  <w:proofErr w:type="spellStart"/>
                  <w:r w:rsidRPr="00324850">
                    <w:rPr>
                      <w:rFonts w:ascii="Times New Roman" w:eastAsia="Times New Roman" w:hAnsi="Times New Roman" w:cs="Times New Roman"/>
                      <w:bCs/>
                      <w:spacing w:val="1"/>
                      <w:kern w:val="2"/>
                      <w:sz w:val="24"/>
                      <w:szCs w:val="24"/>
                      <w:lang w:eastAsia="zh-CN" w:bidi="hi-IN"/>
                    </w:rPr>
                    <w:t>кріплення</w:t>
                  </w:r>
                  <w:proofErr w:type="spellEnd"/>
                  <w:r w:rsidRPr="00324850">
                    <w:rPr>
                      <w:rFonts w:ascii="Times New Roman" w:eastAsia="Times New Roman" w:hAnsi="Times New Roman" w:cs="Times New Roman"/>
                      <w:bCs/>
                      <w:spacing w:val="1"/>
                      <w:kern w:val="2"/>
                      <w:sz w:val="24"/>
                      <w:szCs w:val="24"/>
                      <w:lang w:eastAsia="zh-CN" w:bidi="hi-IN"/>
                    </w:rPr>
                    <w:t xml:space="preserve"> та </w:t>
                  </w:r>
                  <w:proofErr w:type="spellStart"/>
                  <w:r w:rsidRPr="00324850">
                    <w:rPr>
                      <w:rFonts w:ascii="Times New Roman" w:eastAsia="Times New Roman" w:hAnsi="Times New Roman" w:cs="Times New Roman"/>
                      <w:bCs/>
                      <w:spacing w:val="1"/>
                      <w:kern w:val="2"/>
                      <w:sz w:val="24"/>
                      <w:szCs w:val="24"/>
                      <w:lang w:eastAsia="zh-CN" w:bidi="hi-IN"/>
                    </w:rPr>
                    <w:t>фіксацію</w:t>
                  </w:r>
                  <w:proofErr w:type="spellEnd"/>
                  <w:r w:rsidRPr="00324850">
                    <w:rPr>
                      <w:rFonts w:ascii="Times New Roman" w:eastAsia="Times New Roman" w:hAnsi="Times New Roman" w:cs="Times New Roman"/>
                      <w:bCs/>
                      <w:spacing w:val="1"/>
                      <w:kern w:val="2"/>
                      <w:sz w:val="24"/>
                      <w:szCs w:val="24"/>
                      <w:lang w:eastAsia="zh-CN" w:bidi="hi-IN"/>
                    </w:rPr>
                    <w:t xml:space="preserve"> до </w:t>
                  </w:r>
                  <w:proofErr w:type="spellStart"/>
                  <w:r w:rsidRPr="00324850">
                    <w:rPr>
                      <w:rFonts w:ascii="Times New Roman" w:eastAsia="Times New Roman" w:hAnsi="Times New Roman" w:cs="Times New Roman"/>
                      <w:bCs/>
                      <w:spacing w:val="1"/>
                      <w:kern w:val="2"/>
                      <w:sz w:val="24"/>
                      <w:szCs w:val="24"/>
                      <w:lang w:eastAsia="zh-CN" w:bidi="hi-IN"/>
                    </w:rPr>
                    <w:t>конструкцій</w:t>
                  </w:r>
                  <w:proofErr w:type="spellEnd"/>
                  <w:r w:rsidRPr="00324850">
                    <w:rPr>
                      <w:rFonts w:ascii="Times New Roman" w:eastAsia="Times New Roman" w:hAnsi="Times New Roman" w:cs="Times New Roman"/>
                      <w:bCs/>
                      <w:spacing w:val="1"/>
                      <w:kern w:val="2"/>
                      <w:sz w:val="24"/>
                      <w:szCs w:val="24"/>
                      <w:lang w:eastAsia="zh-CN" w:bidi="hi-IN"/>
                    </w:rPr>
                    <w:t xml:space="preserve"> рами </w:t>
                  </w:r>
                  <w:proofErr w:type="spellStart"/>
                  <w:proofErr w:type="gramStart"/>
                  <w:r w:rsidRPr="00324850">
                    <w:rPr>
                      <w:rFonts w:ascii="Times New Roman" w:eastAsia="Times New Roman" w:hAnsi="Times New Roman" w:cs="Times New Roman"/>
                      <w:bCs/>
                      <w:spacing w:val="1"/>
                      <w:kern w:val="2"/>
                      <w:sz w:val="24"/>
                      <w:szCs w:val="24"/>
                      <w:lang w:eastAsia="zh-CN" w:bidi="hi-IN"/>
                    </w:rPr>
                    <w:t>автомобіля</w:t>
                  </w:r>
                  <w:proofErr w:type="spellEnd"/>
                  <w:r w:rsidRPr="00324850">
                    <w:rPr>
                      <w:rFonts w:ascii="Times New Roman" w:eastAsia="Times New Roman" w:hAnsi="Times New Roman" w:cs="Times New Roman"/>
                      <w:bCs/>
                      <w:spacing w:val="1"/>
                      <w:kern w:val="2"/>
                      <w:sz w:val="24"/>
                      <w:szCs w:val="24"/>
                      <w:lang w:eastAsia="zh-CN" w:bidi="hi-IN"/>
                    </w:rPr>
                    <w:t xml:space="preserve"> </w:t>
                  </w:r>
                  <w:r w:rsidRPr="00324850">
                    <w:rPr>
                      <w:rFonts w:ascii="Times New Roman" w:eastAsia="Times New Roman" w:hAnsi="Times New Roman" w:cs="Times New Roman"/>
                      <w:bCs/>
                      <w:spacing w:val="5"/>
                      <w:kern w:val="2"/>
                      <w:sz w:val="24"/>
                      <w:szCs w:val="24"/>
                      <w:lang w:eastAsia="zh-CN" w:bidi="hi-IN"/>
                    </w:rPr>
                    <w:t xml:space="preserve"> </w:t>
                  </w:r>
                  <w:r w:rsidRPr="00324850">
                    <w:rPr>
                      <w:rFonts w:ascii="Times New Roman" w:eastAsia="Times New Roman" w:hAnsi="Times New Roman" w:cs="Times New Roman"/>
                      <w:bCs/>
                      <w:spacing w:val="1"/>
                      <w:kern w:val="2"/>
                      <w:sz w:val="24"/>
                      <w:szCs w:val="24"/>
                      <w:lang w:eastAsia="zh-CN" w:bidi="hi-IN"/>
                    </w:rPr>
                    <w:t>в</w:t>
                  </w:r>
                  <w:proofErr w:type="gramEnd"/>
                  <w:r w:rsidRPr="00324850">
                    <w:rPr>
                      <w:rFonts w:ascii="Times New Roman" w:eastAsia="Times New Roman" w:hAnsi="Times New Roman" w:cs="Times New Roman"/>
                      <w:bCs/>
                      <w:spacing w:val="1"/>
                      <w:kern w:val="2"/>
                      <w:sz w:val="24"/>
                      <w:szCs w:val="24"/>
                      <w:lang w:eastAsia="zh-CN" w:bidi="hi-IN"/>
                    </w:rPr>
                    <w:t xml:space="preserve"> транспортному і </w:t>
                  </w:r>
                  <w:proofErr w:type="spellStart"/>
                  <w:r w:rsidRPr="00324850">
                    <w:rPr>
                      <w:rFonts w:ascii="Times New Roman" w:eastAsia="Times New Roman" w:hAnsi="Times New Roman" w:cs="Times New Roman"/>
                      <w:bCs/>
                      <w:spacing w:val="1"/>
                      <w:kern w:val="2"/>
                      <w:sz w:val="24"/>
                      <w:szCs w:val="24"/>
                      <w:lang w:eastAsia="zh-CN" w:bidi="hi-IN"/>
                    </w:rPr>
                    <w:t>робочому</w:t>
                  </w:r>
                  <w:proofErr w:type="spellEnd"/>
                  <w:r w:rsidRPr="00324850">
                    <w:rPr>
                      <w:rFonts w:ascii="Times New Roman" w:eastAsia="Times New Roman" w:hAnsi="Times New Roman" w:cs="Times New Roman"/>
                      <w:bCs/>
                      <w:spacing w:val="1"/>
                      <w:kern w:val="2"/>
                      <w:sz w:val="24"/>
                      <w:szCs w:val="24"/>
                      <w:lang w:eastAsia="zh-CN" w:bidi="hi-IN"/>
                    </w:rPr>
                    <w:t xml:space="preserve"> </w:t>
                  </w:r>
                  <w:proofErr w:type="spellStart"/>
                  <w:r w:rsidRPr="00324850">
                    <w:rPr>
                      <w:rFonts w:ascii="Times New Roman" w:eastAsia="Times New Roman" w:hAnsi="Times New Roman" w:cs="Times New Roman"/>
                      <w:bCs/>
                      <w:spacing w:val="-2"/>
                      <w:kern w:val="2"/>
                      <w:sz w:val="24"/>
                      <w:szCs w:val="24"/>
                      <w:lang w:eastAsia="zh-CN" w:bidi="hi-IN"/>
                    </w:rPr>
                    <w:t>положеннях</w:t>
                  </w:r>
                  <w:proofErr w:type="spellEnd"/>
                  <w:r w:rsidRPr="00324850">
                    <w:rPr>
                      <w:rFonts w:ascii="Times New Roman" w:eastAsia="Times New Roman" w:hAnsi="Times New Roman" w:cs="Times New Roman"/>
                      <w:bCs/>
                      <w:spacing w:val="-2"/>
                      <w:kern w:val="2"/>
                      <w:sz w:val="24"/>
                      <w:szCs w:val="24"/>
                      <w:lang w:eastAsia="zh-CN" w:bidi="hi-IN"/>
                    </w:rPr>
                    <w:t>.</w:t>
                  </w:r>
                </w:p>
              </w:tc>
              <w:tc>
                <w:tcPr>
                  <w:tcW w:w="3069" w:type="dxa"/>
                </w:tcPr>
                <w:p w14:paraId="0CBED05A" w14:textId="77777777" w:rsidR="00324850" w:rsidRPr="00324850" w:rsidRDefault="00324850" w:rsidP="00324850">
                  <w:pPr>
                    <w:tabs>
                      <w:tab w:val="left" w:pos="828"/>
                    </w:tabs>
                    <w:spacing w:line="240" w:lineRule="auto"/>
                    <w:rPr>
                      <w:rFonts w:ascii="Times New Roman" w:eastAsia="Times New Roman" w:hAnsi="Times New Roman" w:cs="Times New Roman"/>
                      <w:bCs/>
                      <w:spacing w:val="4"/>
                      <w:sz w:val="24"/>
                      <w:szCs w:val="24"/>
                      <w:lang w:eastAsia="ru-RU"/>
                    </w:rPr>
                  </w:pPr>
                </w:p>
              </w:tc>
            </w:tr>
            <w:tr w:rsidR="00324850" w:rsidRPr="00324850" w14:paraId="5EED3327" w14:textId="77777777" w:rsidTr="001E78C9">
              <w:tc>
                <w:tcPr>
                  <w:tcW w:w="636" w:type="dxa"/>
                </w:tcPr>
                <w:p w14:paraId="6629BFE6"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2.20</w:t>
                  </w:r>
                </w:p>
              </w:tc>
              <w:tc>
                <w:tcPr>
                  <w:tcW w:w="5914" w:type="dxa"/>
                  <w:tcBorders>
                    <w:top w:val="single" w:sz="4" w:space="0" w:color="000000"/>
                    <w:left w:val="single" w:sz="4" w:space="0" w:color="000000"/>
                    <w:bottom w:val="single" w:sz="4" w:space="0" w:color="000000"/>
                    <w:right w:val="nil"/>
                  </w:tcBorders>
                  <w:vAlign w:val="center"/>
                </w:tcPr>
                <w:p w14:paraId="6AB3C639" w14:textId="09B88CF6"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r w:rsidRPr="00324850">
                    <w:rPr>
                      <w:rFonts w:ascii="Times New Roman" w:eastAsia="Times New Roman" w:hAnsi="Times New Roman" w:cs="Times New Roman"/>
                      <w:bCs/>
                      <w:spacing w:val="9"/>
                      <w:kern w:val="2"/>
                      <w:sz w:val="24"/>
                      <w:szCs w:val="24"/>
                      <w:lang w:eastAsia="zh-CN" w:bidi="hi-IN"/>
                    </w:rPr>
                    <w:t xml:space="preserve">Подача </w:t>
                  </w:r>
                  <w:proofErr w:type="spellStart"/>
                  <w:r w:rsidRPr="00324850">
                    <w:rPr>
                      <w:rFonts w:ascii="Times New Roman" w:eastAsia="Times New Roman" w:hAnsi="Times New Roman" w:cs="Times New Roman"/>
                      <w:bCs/>
                      <w:spacing w:val="9"/>
                      <w:kern w:val="2"/>
                      <w:sz w:val="24"/>
                      <w:szCs w:val="24"/>
                      <w:lang w:eastAsia="zh-CN" w:bidi="hi-IN"/>
                    </w:rPr>
                    <w:t>протиожеледного</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матеріалу</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gramStart"/>
                  <w:r w:rsidRPr="00324850">
                    <w:rPr>
                      <w:rFonts w:ascii="Times New Roman" w:eastAsia="Times New Roman" w:hAnsi="Times New Roman" w:cs="Times New Roman"/>
                      <w:bCs/>
                      <w:spacing w:val="9"/>
                      <w:kern w:val="2"/>
                      <w:sz w:val="24"/>
                      <w:szCs w:val="24"/>
                      <w:lang w:eastAsia="zh-CN" w:bidi="hi-IN"/>
                    </w:rPr>
                    <w:t xml:space="preserve">повинна  </w:t>
                  </w:r>
                  <w:proofErr w:type="spellStart"/>
                  <w:r w:rsidRPr="00324850">
                    <w:rPr>
                      <w:rFonts w:ascii="Times New Roman" w:eastAsia="Times New Roman" w:hAnsi="Times New Roman" w:cs="Times New Roman"/>
                      <w:bCs/>
                      <w:spacing w:val="9"/>
                      <w:kern w:val="2"/>
                      <w:sz w:val="24"/>
                      <w:szCs w:val="24"/>
                      <w:lang w:eastAsia="zh-CN" w:bidi="hi-IN"/>
                    </w:rPr>
                    <w:t>здійснюватися</w:t>
                  </w:r>
                  <w:proofErr w:type="spellEnd"/>
                  <w:proofErr w:type="gram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дволанцюговим</w:t>
                  </w:r>
                  <w:proofErr w:type="spellEnd"/>
                  <w:r w:rsidRPr="00324850">
                    <w:rPr>
                      <w:rFonts w:ascii="Times New Roman" w:eastAsia="Times New Roman" w:hAnsi="Times New Roman" w:cs="Times New Roman"/>
                      <w:bCs/>
                      <w:spacing w:val="9"/>
                      <w:kern w:val="2"/>
                      <w:sz w:val="24"/>
                      <w:szCs w:val="24"/>
                      <w:lang w:eastAsia="zh-CN" w:bidi="hi-IN"/>
                    </w:rPr>
                    <w:t xml:space="preserve"> транспортером.</w:t>
                  </w:r>
                </w:p>
              </w:tc>
              <w:tc>
                <w:tcPr>
                  <w:tcW w:w="3069" w:type="dxa"/>
                </w:tcPr>
                <w:p w14:paraId="0DC87996" w14:textId="77777777" w:rsidR="00324850" w:rsidRPr="00324850" w:rsidRDefault="00324850" w:rsidP="00324850">
                  <w:pPr>
                    <w:tabs>
                      <w:tab w:val="left" w:pos="828"/>
                    </w:tabs>
                    <w:spacing w:line="240" w:lineRule="auto"/>
                    <w:rPr>
                      <w:rFonts w:ascii="Times New Roman" w:eastAsia="Times New Roman" w:hAnsi="Times New Roman" w:cs="Times New Roman"/>
                      <w:bCs/>
                      <w:spacing w:val="4"/>
                      <w:sz w:val="24"/>
                      <w:szCs w:val="24"/>
                      <w:lang w:eastAsia="ru-RU"/>
                    </w:rPr>
                  </w:pPr>
                </w:p>
              </w:tc>
            </w:tr>
            <w:tr w:rsidR="00324850" w:rsidRPr="00324850" w14:paraId="3BB55ADF" w14:textId="77777777" w:rsidTr="001E78C9">
              <w:tc>
                <w:tcPr>
                  <w:tcW w:w="636" w:type="dxa"/>
                </w:tcPr>
                <w:p w14:paraId="4CD039D5"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2.21</w:t>
                  </w:r>
                </w:p>
              </w:tc>
              <w:tc>
                <w:tcPr>
                  <w:tcW w:w="5914" w:type="dxa"/>
                  <w:tcBorders>
                    <w:top w:val="single" w:sz="4" w:space="0" w:color="000000"/>
                    <w:left w:val="single" w:sz="4" w:space="0" w:color="000000"/>
                    <w:bottom w:val="single" w:sz="4" w:space="0" w:color="000000"/>
                    <w:right w:val="nil"/>
                  </w:tcBorders>
                  <w:vAlign w:val="center"/>
                </w:tcPr>
                <w:p w14:paraId="6B4771F9"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r w:rsidRPr="00324850">
                    <w:rPr>
                      <w:rFonts w:ascii="Times New Roman" w:eastAsia="Times New Roman" w:hAnsi="Times New Roman" w:cs="Times New Roman"/>
                      <w:bCs/>
                      <w:spacing w:val="9"/>
                      <w:kern w:val="2"/>
                      <w:sz w:val="24"/>
                      <w:szCs w:val="24"/>
                      <w:lang w:val="uk-UA" w:eastAsia="zh-CN" w:bidi="hi-IN"/>
                    </w:rPr>
                    <w:t>Обладнання повинно мати д</w:t>
                  </w:r>
                  <w:proofErr w:type="spellStart"/>
                  <w:r w:rsidRPr="00324850">
                    <w:rPr>
                      <w:rFonts w:ascii="Times New Roman" w:eastAsia="Times New Roman" w:hAnsi="Times New Roman" w:cs="Times New Roman"/>
                      <w:bCs/>
                      <w:spacing w:val="9"/>
                      <w:kern w:val="2"/>
                      <w:sz w:val="24"/>
                      <w:szCs w:val="24"/>
                      <w:lang w:eastAsia="zh-CN" w:bidi="hi-IN"/>
                    </w:rPr>
                    <w:t>воскатну</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металеву</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решітку</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грати</w:t>
                  </w:r>
                  <w:proofErr w:type="spellEnd"/>
                  <w:r w:rsidRPr="00324850">
                    <w:rPr>
                      <w:rFonts w:ascii="Times New Roman" w:eastAsia="Times New Roman" w:hAnsi="Times New Roman" w:cs="Times New Roman"/>
                      <w:bCs/>
                      <w:spacing w:val="9"/>
                      <w:kern w:val="2"/>
                      <w:sz w:val="24"/>
                      <w:szCs w:val="24"/>
                      <w:lang w:eastAsia="zh-CN" w:bidi="hi-IN"/>
                    </w:rPr>
                    <w:t xml:space="preserve">) на </w:t>
                  </w:r>
                  <w:proofErr w:type="spellStart"/>
                  <w:r w:rsidRPr="00324850">
                    <w:rPr>
                      <w:rFonts w:ascii="Times New Roman" w:eastAsia="Times New Roman" w:hAnsi="Times New Roman" w:cs="Times New Roman"/>
                      <w:bCs/>
                      <w:spacing w:val="9"/>
                      <w:kern w:val="2"/>
                      <w:sz w:val="24"/>
                      <w:szCs w:val="24"/>
                      <w:lang w:eastAsia="zh-CN" w:bidi="hi-IN"/>
                    </w:rPr>
                    <w:t>бункері</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розкидувача</w:t>
                  </w:r>
                  <w:proofErr w:type="spellEnd"/>
                  <w:r w:rsidRPr="00324850">
                    <w:rPr>
                      <w:rFonts w:ascii="Times New Roman" w:eastAsia="Times New Roman" w:hAnsi="Times New Roman" w:cs="Times New Roman"/>
                      <w:bCs/>
                      <w:spacing w:val="9"/>
                      <w:kern w:val="2"/>
                      <w:sz w:val="24"/>
                      <w:szCs w:val="24"/>
                      <w:lang w:eastAsia="zh-CN" w:bidi="hi-IN"/>
                    </w:rPr>
                    <w:t xml:space="preserve"> з </w:t>
                  </w:r>
                  <w:proofErr w:type="spellStart"/>
                  <w:r w:rsidRPr="00324850">
                    <w:rPr>
                      <w:rFonts w:ascii="Times New Roman" w:eastAsia="Times New Roman" w:hAnsi="Times New Roman" w:cs="Times New Roman"/>
                      <w:bCs/>
                      <w:spacing w:val="9"/>
                      <w:kern w:val="2"/>
                      <w:sz w:val="24"/>
                      <w:szCs w:val="24"/>
                      <w:lang w:eastAsia="zh-CN" w:bidi="hi-IN"/>
                    </w:rPr>
                    <w:t>розміром</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чарунки</w:t>
                  </w:r>
                  <w:proofErr w:type="spellEnd"/>
                  <w:r w:rsidRPr="00324850">
                    <w:rPr>
                      <w:rFonts w:ascii="Times New Roman" w:eastAsia="Times New Roman" w:hAnsi="Times New Roman" w:cs="Times New Roman"/>
                      <w:bCs/>
                      <w:spacing w:val="9"/>
                      <w:kern w:val="2"/>
                      <w:sz w:val="24"/>
                      <w:szCs w:val="24"/>
                      <w:lang w:eastAsia="zh-CN" w:bidi="hi-IN"/>
                    </w:rPr>
                    <w:t xml:space="preserve"> 50</w:t>
                  </w:r>
                  <w:r w:rsidRPr="00324850">
                    <w:rPr>
                      <w:rFonts w:ascii="Times New Roman" w:eastAsia="Times New Roman" w:hAnsi="Times New Roman" w:cs="Times New Roman"/>
                      <w:bCs/>
                      <w:spacing w:val="9"/>
                      <w:kern w:val="2"/>
                      <w:sz w:val="24"/>
                      <w:szCs w:val="24"/>
                      <w:lang w:val="en-US" w:eastAsia="zh-CN" w:bidi="hi-IN"/>
                    </w:rPr>
                    <w:t>x</w:t>
                  </w:r>
                  <w:r w:rsidRPr="00324850">
                    <w:rPr>
                      <w:rFonts w:ascii="Times New Roman" w:eastAsia="Times New Roman" w:hAnsi="Times New Roman" w:cs="Times New Roman"/>
                      <w:bCs/>
                      <w:spacing w:val="9"/>
                      <w:kern w:val="2"/>
                      <w:sz w:val="24"/>
                      <w:szCs w:val="24"/>
                      <w:lang w:eastAsia="zh-CN" w:bidi="hi-IN"/>
                    </w:rPr>
                    <w:t>50 мм.</w:t>
                  </w:r>
                </w:p>
              </w:tc>
              <w:tc>
                <w:tcPr>
                  <w:tcW w:w="3069" w:type="dxa"/>
                </w:tcPr>
                <w:p w14:paraId="2EEC563E" w14:textId="77777777" w:rsidR="00324850" w:rsidRPr="00324850" w:rsidRDefault="00324850" w:rsidP="00324850">
                  <w:pPr>
                    <w:tabs>
                      <w:tab w:val="left" w:pos="828"/>
                    </w:tabs>
                    <w:spacing w:line="240" w:lineRule="auto"/>
                    <w:rPr>
                      <w:rFonts w:ascii="Times New Roman" w:eastAsia="Times New Roman" w:hAnsi="Times New Roman" w:cs="Times New Roman"/>
                      <w:bCs/>
                      <w:spacing w:val="6"/>
                      <w:sz w:val="24"/>
                      <w:szCs w:val="24"/>
                      <w:lang w:eastAsia="ru-RU"/>
                    </w:rPr>
                  </w:pPr>
                </w:p>
              </w:tc>
            </w:tr>
            <w:tr w:rsidR="00324850" w:rsidRPr="00324850" w14:paraId="7548E6B9" w14:textId="77777777" w:rsidTr="001E78C9">
              <w:tc>
                <w:tcPr>
                  <w:tcW w:w="636" w:type="dxa"/>
                </w:tcPr>
                <w:p w14:paraId="376BE864"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2.22</w:t>
                  </w:r>
                </w:p>
              </w:tc>
              <w:tc>
                <w:tcPr>
                  <w:tcW w:w="5914" w:type="dxa"/>
                  <w:tcBorders>
                    <w:top w:val="single" w:sz="4" w:space="0" w:color="000000"/>
                    <w:left w:val="single" w:sz="4" w:space="0" w:color="000000"/>
                    <w:bottom w:val="single" w:sz="4" w:space="0" w:color="000000"/>
                    <w:right w:val="nil"/>
                  </w:tcBorders>
                  <w:vAlign w:val="center"/>
                </w:tcPr>
                <w:p w14:paraId="41BF13D4"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9"/>
                      <w:kern w:val="2"/>
                      <w:sz w:val="24"/>
                      <w:szCs w:val="24"/>
                      <w:lang w:eastAsia="zh-CN" w:bidi="hi-IN"/>
                    </w:rPr>
                    <w:t>Обладнання</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автомобіля</w:t>
                  </w:r>
                  <w:proofErr w:type="spellEnd"/>
                  <w:r w:rsidRPr="00324850">
                    <w:rPr>
                      <w:rFonts w:ascii="Times New Roman" w:eastAsia="Times New Roman" w:hAnsi="Times New Roman" w:cs="Times New Roman"/>
                      <w:bCs/>
                      <w:spacing w:val="9"/>
                      <w:kern w:val="2"/>
                      <w:sz w:val="24"/>
                      <w:szCs w:val="24"/>
                      <w:lang w:eastAsia="zh-CN" w:bidi="hi-IN"/>
                    </w:rPr>
                    <w:t xml:space="preserve"> повинно </w:t>
                  </w:r>
                  <w:proofErr w:type="spellStart"/>
                  <w:r w:rsidRPr="00324850">
                    <w:rPr>
                      <w:rFonts w:ascii="Times New Roman" w:eastAsia="Times New Roman" w:hAnsi="Times New Roman" w:cs="Times New Roman"/>
                      <w:bCs/>
                      <w:spacing w:val="9"/>
                      <w:kern w:val="2"/>
                      <w:sz w:val="24"/>
                      <w:szCs w:val="24"/>
                      <w:lang w:eastAsia="zh-CN" w:bidi="hi-IN"/>
                    </w:rPr>
                    <w:t>мати</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надійний</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захист</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від</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корозії</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металу</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іншими</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технологічними</w:t>
                  </w:r>
                  <w:proofErr w:type="spellEnd"/>
                  <w:r w:rsidRPr="00324850">
                    <w:rPr>
                      <w:rFonts w:ascii="Times New Roman" w:eastAsia="Times New Roman" w:hAnsi="Times New Roman" w:cs="Times New Roman"/>
                      <w:bCs/>
                      <w:spacing w:val="9"/>
                      <w:kern w:val="2"/>
                      <w:sz w:val="24"/>
                      <w:szCs w:val="24"/>
                      <w:lang w:eastAsia="zh-CN" w:bidi="hi-IN"/>
                    </w:rPr>
                    <w:t xml:space="preserve"> методами.</w:t>
                  </w:r>
                </w:p>
              </w:tc>
              <w:tc>
                <w:tcPr>
                  <w:tcW w:w="3069" w:type="dxa"/>
                </w:tcPr>
                <w:p w14:paraId="5A687B23" w14:textId="77777777" w:rsidR="00324850" w:rsidRPr="00324850" w:rsidRDefault="00324850" w:rsidP="00324850">
                  <w:pPr>
                    <w:tabs>
                      <w:tab w:val="left" w:pos="828"/>
                    </w:tabs>
                    <w:spacing w:line="240" w:lineRule="auto"/>
                    <w:rPr>
                      <w:rFonts w:ascii="Times New Roman" w:eastAsia="Times New Roman" w:hAnsi="Times New Roman" w:cs="Times New Roman"/>
                      <w:bCs/>
                      <w:spacing w:val="5"/>
                      <w:sz w:val="24"/>
                      <w:szCs w:val="24"/>
                      <w:lang w:eastAsia="ru-RU"/>
                    </w:rPr>
                  </w:pPr>
                </w:p>
              </w:tc>
            </w:tr>
            <w:tr w:rsidR="00324850" w:rsidRPr="00324850" w14:paraId="53B428EA" w14:textId="77777777" w:rsidTr="001E78C9">
              <w:tc>
                <w:tcPr>
                  <w:tcW w:w="636" w:type="dxa"/>
                </w:tcPr>
                <w:p w14:paraId="08C82E76"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lastRenderedPageBreak/>
                    <w:t>2.23</w:t>
                  </w:r>
                </w:p>
              </w:tc>
              <w:tc>
                <w:tcPr>
                  <w:tcW w:w="5914" w:type="dxa"/>
                  <w:tcBorders>
                    <w:top w:val="single" w:sz="4" w:space="0" w:color="000000"/>
                    <w:left w:val="single" w:sz="4" w:space="0" w:color="000000"/>
                    <w:bottom w:val="single" w:sz="4" w:space="0" w:color="000000"/>
                    <w:right w:val="nil"/>
                  </w:tcBorders>
                  <w:vAlign w:val="center"/>
                </w:tcPr>
                <w:p w14:paraId="02AB2409" w14:textId="77777777" w:rsidR="00324850" w:rsidRPr="00324850" w:rsidRDefault="00324850" w:rsidP="00324850">
                  <w:pPr>
                    <w:spacing w:line="240" w:lineRule="auto"/>
                    <w:jc w:val="both"/>
                    <w:rPr>
                      <w:rFonts w:ascii="Times New Roman" w:eastAsia="Times New Roman" w:hAnsi="Times New Roman" w:cs="Times New Roman"/>
                      <w:bCs/>
                      <w:sz w:val="24"/>
                      <w:szCs w:val="24"/>
                      <w:lang w:val="en-US" w:eastAsia="ru-RU"/>
                    </w:rPr>
                  </w:pPr>
                  <w:proofErr w:type="spellStart"/>
                  <w:r w:rsidRPr="00324850">
                    <w:rPr>
                      <w:rFonts w:ascii="Times New Roman" w:eastAsia="Times New Roman" w:hAnsi="Times New Roman" w:cs="Times New Roman"/>
                      <w:bCs/>
                      <w:spacing w:val="9"/>
                      <w:kern w:val="2"/>
                      <w:sz w:val="24"/>
                      <w:szCs w:val="24"/>
                      <w:lang w:val="en-US" w:eastAsia="zh-CN" w:bidi="hi-IN"/>
                    </w:rPr>
                    <w:t>Маса</w:t>
                  </w:r>
                  <w:proofErr w:type="spellEnd"/>
                  <w:r w:rsidRPr="00324850">
                    <w:rPr>
                      <w:rFonts w:ascii="Times New Roman" w:eastAsia="Times New Roman" w:hAnsi="Times New Roman" w:cs="Times New Roman"/>
                      <w:bCs/>
                      <w:spacing w:val="9"/>
                      <w:kern w:val="2"/>
                      <w:sz w:val="24"/>
                      <w:szCs w:val="24"/>
                      <w:lang w:val="en-US" w:eastAsia="zh-CN" w:bidi="hi-IN"/>
                    </w:rPr>
                    <w:t xml:space="preserve"> і </w:t>
                  </w:r>
                  <w:proofErr w:type="spellStart"/>
                  <w:r w:rsidRPr="00324850">
                    <w:rPr>
                      <w:rFonts w:ascii="Times New Roman" w:eastAsia="Times New Roman" w:hAnsi="Times New Roman" w:cs="Times New Roman"/>
                      <w:bCs/>
                      <w:spacing w:val="9"/>
                      <w:kern w:val="2"/>
                      <w:sz w:val="24"/>
                      <w:szCs w:val="24"/>
                      <w:lang w:val="en-US" w:eastAsia="zh-CN" w:bidi="hi-IN"/>
                    </w:rPr>
                    <w:t>габаритні</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proofErr w:type="gramStart"/>
                  <w:r w:rsidRPr="00324850">
                    <w:rPr>
                      <w:rFonts w:ascii="Times New Roman" w:eastAsia="Times New Roman" w:hAnsi="Times New Roman" w:cs="Times New Roman"/>
                      <w:bCs/>
                      <w:spacing w:val="9"/>
                      <w:kern w:val="2"/>
                      <w:sz w:val="24"/>
                      <w:szCs w:val="24"/>
                      <w:lang w:val="en-US" w:eastAsia="zh-CN" w:bidi="hi-IN"/>
                    </w:rPr>
                    <w:t>розміри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обладнання</w:t>
                  </w:r>
                  <w:proofErr w:type="spellEnd"/>
                  <w:proofErr w:type="gram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повинні</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бути</w:t>
                  </w:r>
                  <w:proofErr w:type="spellEnd"/>
                  <w:r w:rsidRPr="00324850">
                    <w:rPr>
                      <w:rFonts w:ascii="Times New Roman" w:eastAsia="Times New Roman" w:hAnsi="Times New Roman" w:cs="Times New Roman"/>
                      <w:bCs/>
                      <w:spacing w:val="9"/>
                      <w:kern w:val="2"/>
                      <w:sz w:val="24"/>
                      <w:szCs w:val="24"/>
                      <w:lang w:val="en-US" w:eastAsia="zh-CN" w:bidi="hi-IN"/>
                    </w:rPr>
                    <w:t xml:space="preserve"> в </w:t>
                  </w:r>
                  <w:proofErr w:type="spellStart"/>
                  <w:r w:rsidRPr="00324850">
                    <w:rPr>
                      <w:rFonts w:ascii="Times New Roman" w:eastAsia="Times New Roman" w:hAnsi="Times New Roman" w:cs="Times New Roman"/>
                      <w:bCs/>
                      <w:spacing w:val="9"/>
                      <w:kern w:val="2"/>
                      <w:sz w:val="24"/>
                      <w:szCs w:val="24"/>
                      <w:lang w:val="en-US" w:eastAsia="zh-CN" w:bidi="hi-IN"/>
                    </w:rPr>
                    <w:t>межах</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допустимих</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навантажень</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на</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осі</w:t>
                  </w:r>
                  <w:proofErr w:type="spellEnd"/>
                  <w:r w:rsidRPr="00324850">
                    <w:rPr>
                      <w:rFonts w:ascii="Times New Roman" w:eastAsia="Times New Roman" w:hAnsi="Times New Roman" w:cs="Times New Roman"/>
                      <w:bCs/>
                      <w:spacing w:val="9"/>
                      <w:kern w:val="2"/>
                      <w:sz w:val="24"/>
                      <w:szCs w:val="24"/>
                      <w:lang w:val="en-US" w:eastAsia="zh-CN" w:bidi="hi-IN"/>
                    </w:rPr>
                    <w:t xml:space="preserve"> і </w:t>
                  </w:r>
                  <w:proofErr w:type="spellStart"/>
                  <w:r w:rsidRPr="00324850">
                    <w:rPr>
                      <w:rFonts w:ascii="Times New Roman" w:eastAsia="Times New Roman" w:hAnsi="Times New Roman" w:cs="Times New Roman"/>
                      <w:bCs/>
                      <w:spacing w:val="9"/>
                      <w:kern w:val="2"/>
                      <w:sz w:val="24"/>
                      <w:szCs w:val="24"/>
                      <w:lang w:val="en-US" w:eastAsia="zh-CN" w:bidi="hi-IN"/>
                    </w:rPr>
                    <w:t>габаритні</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розміри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автомобіля</w:t>
                  </w:r>
                  <w:proofErr w:type="spellEnd"/>
                  <w:r w:rsidRPr="00324850">
                    <w:rPr>
                      <w:rFonts w:ascii="Times New Roman" w:eastAsia="Times New Roman" w:hAnsi="Times New Roman" w:cs="Times New Roman"/>
                      <w:bCs/>
                      <w:spacing w:val="9"/>
                      <w:kern w:val="2"/>
                      <w:sz w:val="24"/>
                      <w:szCs w:val="24"/>
                      <w:lang w:val="en-US" w:eastAsia="zh-CN" w:bidi="hi-IN"/>
                    </w:rPr>
                    <w:t xml:space="preserve">, а </w:t>
                  </w:r>
                  <w:proofErr w:type="spellStart"/>
                  <w:r w:rsidRPr="00324850">
                    <w:rPr>
                      <w:rFonts w:ascii="Times New Roman" w:eastAsia="Times New Roman" w:hAnsi="Times New Roman" w:cs="Times New Roman"/>
                      <w:bCs/>
                      <w:spacing w:val="9"/>
                      <w:kern w:val="2"/>
                      <w:sz w:val="24"/>
                      <w:szCs w:val="24"/>
                      <w:lang w:val="en-US" w:eastAsia="zh-CN" w:bidi="hi-IN"/>
                    </w:rPr>
                    <w:t>також</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відповідати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діючим</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технічним</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вимогам</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та</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іншим</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характеристикам</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зазначеного</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автомобіля</w:t>
                  </w:r>
                  <w:proofErr w:type="spellEnd"/>
                  <w:r w:rsidRPr="00324850">
                    <w:rPr>
                      <w:rFonts w:ascii="Times New Roman" w:eastAsia="Times New Roman" w:hAnsi="Times New Roman" w:cs="Times New Roman"/>
                      <w:bCs/>
                      <w:spacing w:val="9"/>
                      <w:kern w:val="2"/>
                      <w:sz w:val="24"/>
                      <w:szCs w:val="24"/>
                      <w:lang w:val="en-US" w:eastAsia="zh-CN" w:bidi="hi-IN"/>
                    </w:rPr>
                    <w:t>.</w:t>
                  </w:r>
                </w:p>
              </w:tc>
              <w:tc>
                <w:tcPr>
                  <w:tcW w:w="3069" w:type="dxa"/>
                </w:tcPr>
                <w:p w14:paraId="7A922576" w14:textId="77777777" w:rsidR="00324850" w:rsidRPr="00324850" w:rsidRDefault="00324850" w:rsidP="00324850">
                  <w:pPr>
                    <w:tabs>
                      <w:tab w:val="left" w:pos="828"/>
                    </w:tabs>
                    <w:spacing w:line="240" w:lineRule="auto"/>
                    <w:rPr>
                      <w:rFonts w:ascii="Times New Roman" w:eastAsia="Times New Roman" w:hAnsi="Times New Roman" w:cs="Times New Roman"/>
                      <w:bCs/>
                      <w:spacing w:val="5"/>
                      <w:sz w:val="24"/>
                      <w:szCs w:val="24"/>
                      <w:lang w:val="en-US" w:eastAsia="ru-RU"/>
                    </w:rPr>
                  </w:pPr>
                </w:p>
              </w:tc>
            </w:tr>
            <w:tr w:rsidR="00324850" w:rsidRPr="00324850" w14:paraId="52EBFAE9" w14:textId="77777777" w:rsidTr="001E78C9">
              <w:tc>
                <w:tcPr>
                  <w:tcW w:w="636" w:type="dxa"/>
                </w:tcPr>
                <w:p w14:paraId="41926BF4"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2.24</w:t>
                  </w:r>
                </w:p>
              </w:tc>
              <w:tc>
                <w:tcPr>
                  <w:tcW w:w="5914" w:type="dxa"/>
                  <w:tcBorders>
                    <w:top w:val="single" w:sz="4" w:space="0" w:color="000000"/>
                    <w:left w:val="single" w:sz="4" w:space="0" w:color="000000"/>
                    <w:bottom w:val="single" w:sz="4" w:space="0" w:color="000000"/>
                    <w:right w:val="nil"/>
                  </w:tcBorders>
                  <w:vAlign w:val="center"/>
                </w:tcPr>
                <w:p w14:paraId="29444C67"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r w:rsidRPr="00324850">
                    <w:rPr>
                      <w:rFonts w:ascii="Times New Roman" w:eastAsia="Times New Roman" w:hAnsi="Times New Roman" w:cs="Times New Roman"/>
                      <w:bCs/>
                      <w:spacing w:val="9"/>
                      <w:kern w:val="2"/>
                      <w:sz w:val="24"/>
                      <w:szCs w:val="24"/>
                      <w:lang w:val="uk-UA" w:eastAsia="zh-CN" w:bidi="hi-IN"/>
                    </w:rPr>
                    <w:t>Обладнання повинно мати г</w:t>
                  </w:r>
                  <w:proofErr w:type="spellStart"/>
                  <w:r w:rsidRPr="00324850">
                    <w:rPr>
                      <w:rFonts w:ascii="Times New Roman" w:eastAsia="Times New Roman" w:hAnsi="Times New Roman" w:cs="Times New Roman"/>
                      <w:bCs/>
                      <w:spacing w:val="9"/>
                      <w:kern w:val="2"/>
                      <w:sz w:val="24"/>
                      <w:szCs w:val="24"/>
                      <w:lang w:eastAsia="zh-CN" w:bidi="hi-IN"/>
                    </w:rPr>
                    <w:t>ідравлічний</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привід</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робочих</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органів</w:t>
                  </w:r>
                  <w:proofErr w:type="spellEnd"/>
                  <w:r w:rsidRPr="00324850">
                    <w:rPr>
                      <w:rFonts w:ascii="Times New Roman" w:eastAsia="Times New Roman" w:hAnsi="Times New Roman" w:cs="Times New Roman"/>
                      <w:bCs/>
                      <w:spacing w:val="9"/>
                      <w:kern w:val="2"/>
                      <w:sz w:val="24"/>
                      <w:szCs w:val="24"/>
                      <w:lang w:eastAsia="zh-CN" w:bidi="hi-IN"/>
                    </w:rPr>
                    <w:t xml:space="preserve"> і систем </w:t>
                  </w:r>
                  <w:proofErr w:type="spellStart"/>
                  <w:r w:rsidRPr="00324850">
                    <w:rPr>
                      <w:rFonts w:ascii="Times New Roman" w:eastAsia="Times New Roman" w:hAnsi="Times New Roman" w:cs="Times New Roman"/>
                      <w:bCs/>
                      <w:spacing w:val="9"/>
                      <w:kern w:val="2"/>
                      <w:sz w:val="24"/>
                      <w:szCs w:val="24"/>
                      <w:lang w:eastAsia="zh-CN" w:bidi="hi-IN"/>
                    </w:rPr>
                    <w:t>піскорозкидувача</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снігоочисного</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відвалу</w:t>
                  </w:r>
                  <w:proofErr w:type="spellEnd"/>
                  <w:r w:rsidRPr="00324850">
                    <w:rPr>
                      <w:rFonts w:ascii="Times New Roman" w:eastAsia="Times New Roman" w:hAnsi="Times New Roman" w:cs="Times New Roman"/>
                      <w:bCs/>
                      <w:spacing w:val="9"/>
                      <w:kern w:val="2"/>
                      <w:sz w:val="24"/>
                      <w:szCs w:val="24"/>
                      <w:lang w:eastAsia="zh-CN" w:bidi="hi-IN"/>
                    </w:rPr>
                    <w:t>.</w:t>
                  </w:r>
                </w:p>
              </w:tc>
              <w:tc>
                <w:tcPr>
                  <w:tcW w:w="3069" w:type="dxa"/>
                </w:tcPr>
                <w:p w14:paraId="3C33E050"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p w14:paraId="2D312F2F"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tc>
            </w:tr>
            <w:tr w:rsidR="00324850" w:rsidRPr="00324850" w14:paraId="2F1A8180" w14:textId="77777777" w:rsidTr="001E78C9">
              <w:tc>
                <w:tcPr>
                  <w:tcW w:w="636" w:type="dxa"/>
                </w:tcPr>
                <w:p w14:paraId="42059882"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2.25</w:t>
                  </w:r>
                </w:p>
              </w:tc>
              <w:tc>
                <w:tcPr>
                  <w:tcW w:w="5914" w:type="dxa"/>
                  <w:tcBorders>
                    <w:top w:val="single" w:sz="4" w:space="0" w:color="000000"/>
                    <w:left w:val="single" w:sz="4" w:space="0" w:color="000000"/>
                    <w:bottom w:val="single" w:sz="4" w:space="0" w:color="000000"/>
                    <w:right w:val="nil"/>
                  </w:tcBorders>
                  <w:vAlign w:val="center"/>
                </w:tcPr>
                <w:p w14:paraId="6BB88139" w14:textId="77777777" w:rsidR="00324850" w:rsidRPr="00324850" w:rsidRDefault="00324850" w:rsidP="00324850">
                  <w:pPr>
                    <w:tabs>
                      <w:tab w:val="left" w:pos="828"/>
                    </w:tabs>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9"/>
                      <w:kern w:val="2"/>
                      <w:sz w:val="24"/>
                      <w:szCs w:val="24"/>
                      <w:lang w:eastAsia="zh-CN" w:bidi="hi-IN"/>
                    </w:rPr>
                    <w:t>Керування</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робочими</w:t>
                  </w:r>
                  <w:proofErr w:type="spellEnd"/>
                  <w:r w:rsidRPr="00324850">
                    <w:rPr>
                      <w:rFonts w:ascii="Times New Roman" w:eastAsia="Times New Roman" w:hAnsi="Times New Roman" w:cs="Times New Roman"/>
                      <w:bCs/>
                      <w:spacing w:val="9"/>
                      <w:kern w:val="2"/>
                      <w:sz w:val="24"/>
                      <w:szCs w:val="24"/>
                      <w:lang w:eastAsia="zh-CN" w:bidi="hi-IN"/>
                    </w:rPr>
                    <w:t xml:space="preserve"> органами і системами </w:t>
                  </w:r>
                  <w:proofErr w:type="spellStart"/>
                  <w:r w:rsidRPr="00324850">
                    <w:rPr>
                      <w:rFonts w:ascii="Times New Roman" w:eastAsia="Times New Roman" w:hAnsi="Times New Roman" w:cs="Times New Roman"/>
                      <w:bCs/>
                      <w:spacing w:val="9"/>
                      <w:kern w:val="2"/>
                      <w:sz w:val="24"/>
                      <w:szCs w:val="24"/>
                      <w:lang w:eastAsia="zh-CN" w:bidi="hi-IN"/>
                    </w:rPr>
                    <w:t>обладнання</w:t>
                  </w:r>
                  <w:proofErr w:type="spellEnd"/>
                  <w:r w:rsidRPr="00324850">
                    <w:rPr>
                      <w:rFonts w:ascii="Times New Roman" w:eastAsia="Times New Roman" w:hAnsi="Times New Roman" w:cs="Times New Roman"/>
                      <w:bCs/>
                      <w:spacing w:val="9"/>
                      <w:kern w:val="2"/>
                      <w:sz w:val="24"/>
                      <w:szCs w:val="24"/>
                      <w:lang w:eastAsia="zh-CN" w:bidi="hi-IN"/>
                    </w:rPr>
                    <w:t xml:space="preserve"> та </w:t>
                  </w:r>
                  <w:proofErr w:type="spellStart"/>
                  <w:r w:rsidRPr="00324850">
                    <w:rPr>
                      <w:rFonts w:ascii="Times New Roman" w:eastAsia="Times New Roman" w:hAnsi="Times New Roman" w:cs="Times New Roman"/>
                      <w:bCs/>
                      <w:spacing w:val="9"/>
                      <w:kern w:val="2"/>
                      <w:sz w:val="24"/>
                      <w:szCs w:val="24"/>
                      <w:lang w:eastAsia="zh-CN" w:bidi="hi-IN"/>
                    </w:rPr>
                    <w:t>снігоочисного</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відвалу</w:t>
                  </w:r>
                  <w:proofErr w:type="spellEnd"/>
                  <w:r w:rsidRPr="00324850">
                    <w:rPr>
                      <w:rFonts w:ascii="Times New Roman" w:eastAsia="Times New Roman" w:hAnsi="Times New Roman" w:cs="Times New Roman"/>
                      <w:bCs/>
                      <w:spacing w:val="9"/>
                      <w:kern w:val="2"/>
                      <w:sz w:val="24"/>
                      <w:szCs w:val="24"/>
                      <w:lang w:eastAsia="zh-CN" w:bidi="hi-IN"/>
                    </w:rPr>
                    <w:t xml:space="preserve"> повинно </w:t>
                  </w:r>
                  <w:proofErr w:type="spellStart"/>
                  <w:r w:rsidRPr="00324850">
                    <w:rPr>
                      <w:rFonts w:ascii="Times New Roman" w:eastAsia="Times New Roman" w:hAnsi="Times New Roman" w:cs="Times New Roman"/>
                      <w:bCs/>
                      <w:spacing w:val="9"/>
                      <w:kern w:val="2"/>
                      <w:sz w:val="24"/>
                      <w:szCs w:val="24"/>
                      <w:lang w:eastAsia="zh-CN" w:bidi="hi-IN"/>
                    </w:rPr>
                    <w:t>здійснюватися</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водієм</w:t>
                  </w:r>
                  <w:proofErr w:type="spellEnd"/>
                  <w:r w:rsidRPr="00324850">
                    <w:rPr>
                      <w:rFonts w:ascii="Times New Roman" w:eastAsia="Times New Roman" w:hAnsi="Times New Roman" w:cs="Times New Roman"/>
                      <w:bCs/>
                      <w:spacing w:val="9"/>
                      <w:kern w:val="2"/>
                      <w:sz w:val="24"/>
                      <w:szCs w:val="24"/>
                      <w:lang w:eastAsia="zh-CN" w:bidi="hi-IN"/>
                    </w:rPr>
                    <w:t>.</w:t>
                  </w:r>
                </w:p>
              </w:tc>
              <w:tc>
                <w:tcPr>
                  <w:tcW w:w="3069" w:type="dxa"/>
                </w:tcPr>
                <w:p w14:paraId="20426B49"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tc>
            </w:tr>
            <w:tr w:rsidR="00324850" w:rsidRPr="00324850" w14:paraId="027D0681" w14:textId="77777777" w:rsidTr="001E78C9">
              <w:tc>
                <w:tcPr>
                  <w:tcW w:w="636" w:type="dxa"/>
                </w:tcPr>
                <w:p w14:paraId="26E6C4E6"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2.26</w:t>
                  </w:r>
                </w:p>
              </w:tc>
              <w:tc>
                <w:tcPr>
                  <w:tcW w:w="5914" w:type="dxa"/>
                  <w:tcBorders>
                    <w:top w:val="single" w:sz="4" w:space="0" w:color="000000"/>
                    <w:left w:val="single" w:sz="4" w:space="0" w:color="000000"/>
                    <w:bottom w:val="single" w:sz="4" w:space="0" w:color="000000"/>
                    <w:right w:val="nil"/>
                  </w:tcBorders>
                  <w:vAlign w:val="center"/>
                </w:tcPr>
                <w:p w14:paraId="7E1C6446" w14:textId="77777777" w:rsidR="00324850" w:rsidRPr="00324850" w:rsidRDefault="00324850" w:rsidP="00324850">
                  <w:pPr>
                    <w:tabs>
                      <w:tab w:val="left" w:pos="828"/>
                    </w:tabs>
                    <w:spacing w:line="240" w:lineRule="auto"/>
                    <w:jc w:val="both"/>
                    <w:rPr>
                      <w:rFonts w:ascii="Times New Roman" w:eastAsia="Times New Roman" w:hAnsi="Times New Roman" w:cs="Times New Roman"/>
                      <w:bCs/>
                      <w:sz w:val="24"/>
                      <w:szCs w:val="24"/>
                      <w:lang w:eastAsia="ru-RU"/>
                    </w:rPr>
                  </w:pPr>
                  <w:r w:rsidRPr="00324850">
                    <w:rPr>
                      <w:rFonts w:ascii="Times New Roman" w:eastAsia="Times New Roman" w:hAnsi="Times New Roman" w:cs="Times New Roman"/>
                      <w:bCs/>
                      <w:spacing w:val="9"/>
                      <w:kern w:val="2"/>
                      <w:sz w:val="24"/>
                      <w:szCs w:val="24"/>
                      <w:lang w:val="uk-UA" w:eastAsia="zh-CN" w:bidi="hi-IN"/>
                    </w:rPr>
                    <w:t xml:space="preserve">Обладнання повинне мати </w:t>
                  </w:r>
                  <w:r w:rsidRPr="00324850">
                    <w:rPr>
                      <w:rFonts w:ascii="Times New Roman" w:eastAsia="Times New Roman" w:hAnsi="Times New Roman" w:cs="Times New Roman"/>
                      <w:bCs/>
                      <w:spacing w:val="9"/>
                      <w:kern w:val="2"/>
                      <w:sz w:val="24"/>
                      <w:szCs w:val="24"/>
                      <w:lang w:eastAsia="zh-CN" w:bidi="hi-IN"/>
                    </w:rPr>
                    <w:t>систем</w:t>
                  </w:r>
                  <w:r w:rsidRPr="00324850">
                    <w:rPr>
                      <w:rFonts w:ascii="Times New Roman" w:eastAsia="Times New Roman" w:hAnsi="Times New Roman" w:cs="Times New Roman"/>
                      <w:bCs/>
                      <w:spacing w:val="9"/>
                      <w:kern w:val="2"/>
                      <w:sz w:val="24"/>
                      <w:szCs w:val="24"/>
                      <w:lang w:val="uk-UA" w:eastAsia="zh-CN" w:bidi="hi-IN"/>
                    </w:rPr>
                    <w:t>у</w:t>
                  </w:r>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забезпечення</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підключення</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елементів</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гідравліки</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попереду</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автомобіля</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снігоочисний</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відвал</w:t>
                  </w:r>
                  <w:proofErr w:type="spellEnd"/>
                  <w:r w:rsidRPr="00324850">
                    <w:rPr>
                      <w:rFonts w:ascii="Times New Roman" w:eastAsia="Times New Roman" w:hAnsi="Times New Roman" w:cs="Times New Roman"/>
                      <w:bCs/>
                      <w:spacing w:val="9"/>
                      <w:kern w:val="2"/>
                      <w:sz w:val="24"/>
                      <w:szCs w:val="24"/>
                      <w:lang w:eastAsia="zh-CN" w:bidi="hi-IN"/>
                    </w:rPr>
                    <w:t>).</w:t>
                  </w:r>
                </w:p>
              </w:tc>
              <w:tc>
                <w:tcPr>
                  <w:tcW w:w="3069" w:type="dxa"/>
                </w:tcPr>
                <w:p w14:paraId="223FBE87"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tc>
            </w:tr>
            <w:tr w:rsidR="00324850" w:rsidRPr="00324850" w14:paraId="7415D335" w14:textId="77777777" w:rsidTr="001E78C9">
              <w:tc>
                <w:tcPr>
                  <w:tcW w:w="636" w:type="dxa"/>
                </w:tcPr>
                <w:p w14:paraId="116F44F4"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2.27</w:t>
                  </w:r>
                </w:p>
              </w:tc>
              <w:tc>
                <w:tcPr>
                  <w:tcW w:w="5914" w:type="dxa"/>
                  <w:tcBorders>
                    <w:top w:val="single" w:sz="4" w:space="0" w:color="000000"/>
                    <w:left w:val="single" w:sz="4" w:space="0" w:color="000000"/>
                    <w:bottom w:val="single" w:sz="4" w:space="0" w:color="000000"/>
                    <w:right w:val="nil"/>
                  </w:tcBorders>
                  <w:vAlign w:val="center"/>
                </w:tcPr>
                <w:p w14:paraId="74B5000F" w14:textId="77777777" w:rsidR="00324850" w:rsidRPr="00324850" w:rsidRDefault="00324850" w:rsidP="00324850">
                  <w:pPr>
                    <w:spacing w:line="240" w:lineRule="auto"/>
                    <w:jc w:val="both"/>
                    <w:rPr>
                      <w:rFonts w:ascii="Times New Roman" w:eastAsia="Times New Roman" w:hAnsi="Times New Roman" w:cs="Times New Roman"/>
                      <w:bCs/>
                      <w:sz w:val="24"/>
                      <w:szCs w:val="24"/>
                      <w:lang w:val="en-US" w:eastAsia="ru-RU"/>
                    </w:rPr>
                  </w:pPr>
                  <w:proofErr w:type="spellStart"/>
                  <w:r w:rsidRPr="00324850">
                    <w:rPr>
                      <w:rFonts w:ascii="Times New Roman" w:eastAsia="Times New Roman" w:hAnsi="Times New Roman" w:cs="Times New Roman"/>
                      <w:bCs/>
                      <w:spacing w:val="9"/>
                      <w:kern w:val="2"/>
                      <w:sz w:val="24"/>
                      <w:szCs w:val="24"/>
                      <w:lang w:val="en-US" w:eastAsia="zh-CN" w:bidi="hi-IN"/>
                    </w:rPr>
                    <w:t>З’єднувальні</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муфти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фітінги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гідравлічних</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шлангів</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обладнання</w:t>
                  </w:r>
                  <w:proofErr w:type="spellEnd"/>
                  <w:r w:rsidRPr="00324850">
                    <w:rPr>
                      <w:rFonts w:ascii="Times New Roman" w:eastAsia="Times New Roman" w:hAnsi="Times New Roman" w:cs="Times New Roman"/>
                      <w:bCs/>
                      <w:spacing w:val="9"/>
                      <w:kern w:val="2"/>
                      <w:sz w:val="24"/>
                      <w:szCs w:val="24"/>
                      <w:lang w:val="en-US" w:eastAsia="zh-CN" w:bidi="hi-IN"/>
                    </w:rPr>
                    <w:t xml:space="preserve"> і </w:t>
                  </w:r>
                  <w:proofErr w:type="spellStart"/>
                  <w:r w:rsidRPr="00324850">
                    <w:rPr>
                      <w:rFonts w:ascii="Times New Roman" w:eastAsia="Times New Roman" w:hAnsi="Times New Roman" w:cs="Times New Roman"/>
                      <w:bCs/>
                      <w:spacing w:val="9"/>
                      <w:kern w:val="2"/>
                      <w:sz w:val="24"/>
                      <w:szCs w:val="24"/>
                      <w:lang w:val="en-US" w:eastAsia="zh-CN" w:bidi="hi-IN"/>
                    </w:rPr>
                    <w:t>снігоочисного</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відвалу</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повинні</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бути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надійно</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скріплені</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опресовані</w:t>
                  </w:r>
                  <w:proofErr w:type="spellEnd"/>
                  <w:r w:rsidRPr="00324850">
                    <w:rPr>
                      <w:rFonts w:ascii="Times New Roman" w:eastAsia="Times New Roman" w:hAnsi="Times New Roman" w:cs="Times New Roman"/>
                      <w:bCs/>
                      <w:spacing w:val="9"/>
                      <w:kern w:val="2"/>
                      <w:sz w:val="24"/>
                      <w:szCs w:val="24"/>
                      <w:lang w:val="en-US" w:eastAsia="zh-CN" w:bidi="hi-IN"/>
                    </w:rPr>
                    <w:t>).</w:t>
                  </w:r>
                </w:p>
              </w:tc>
              <w:tc>
                <w:tcPr>
                  <w:tcW w:w="3069" w:type="dxa"/>
                </w:tcPr>
                <w:p w14:paraId="5ED031DD"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val="en-US" w:eastAsia="ru-RU"/>
                    </w:rPr>
                  </w:pPr>
                </w:p>
              </w:tc>
            </w:tr>
            <w:tr w:rsidR="00324850" w:rsidRPr="00324850" w14:paraId="17151AFA" w14:textId="77777777" w:rsidTr="001E78C9">
              <w:tc>
                <w:tcPr>
                  <w:tcW w:w="636" w:type="dxa"/>
                </w:tcPr>
                <w:p w14:paraId="045495FD"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2.28</w:t>
                  </w:r>
                </w:p>
              </w:tc>
              <w:tc>
                <w:tcPr>
                  <w:tcW w:w="5914" w:type="dxa"/>
                  <w:tcBorders>
                    <w:top w:val="single" w:sz="4" w:space="0" w:color="000000"/>
                    <w:left w:val="single" w:sz="4" w:space="0" w:color="000000"/>
                    <w:bottom w:val="single" w:sz="4" w:space="0" w:color="000000"/>
                    <w:right w:val="nil"/>
                  </w:tcBorders>
                  <w:vAlign w:val="center"/>
                </w:tcPr>
                <w:p w14:paraId="3C0AB698"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9"/>
                      <w:kern w:val="2"/>
                      <w:sz w:val="24"/>
                      <w:szCs w:val="24"/>
                      <w:lang w:eastAsia="zh-CN" w:bidi="hi-IN"/>
                    </w:rPr>
                    <w:t>Гідравлічна</w:t>
                  </w:r>
                  <w:proofErr w:type="spellEnd"/>
                  <w:r w:rsidRPr="00324850">
                    <w:rPr>
                      <w:rFonts w:ascii="Times New Roman" w:eastAsia="Times New Roman" w:hAnsi="Times New Roman" w:cs="Times New Roman"/>
                      <w:bCs/>
                      <w:spacing w:val="9"/>
                      <w:kern w:val="2"/>
                      <w:sz w:val="24"/>
                      <w:szCs w:val="24"/>
                      <w:lang w:eastAsia="zh-CN" w:bidi="hi-IN"/>
                    </w:rPr>
                    <w:t xml:space="preserve"> система повинна бути </w:t>
                  </w:r>
                  <w:proofErr w:type="spellStart"/>
                  <w:r w:rsidRPr="00324850">
                    <w:rPr>
                      <w:rFonts w:ascii="Times New Roman" w:eastAsia="Times New Roman" w:hAnsi="Times New Roman" w:cs="Times New Roman"/>
                      <w:bCs/>
                      <w:spacing w:val="9"/>
                      <w:kern w:val="2"/>
                      <w:sz w:val="24"/>
                      <w:szCs w:val="24"/>
                      <w:lang w:eastAsia="zh-CN" w:bidi="hi-IN"/>
                    </w:rPr>
                    <w:t>обладнана</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запобіжними</w:t>
                  </w:r>
                  <w:proofErr w:type="spellEnd"/>
                  <w:r w:rsidRPr="00324850">
                    <w:rPr>
                      <w:rFonts w:ascii="Times New Roman" w:eastAsia="Times New Roman" w:hAnsi="Times New Roman" w:cs="Times New Roman"/>
                      <w:bCs/>
                      <w:spacing w:val="9"/>
                      <w:kern w:val="2"/>
                      <w:sz w:val="24"/>
                      <w:szCs w:val="24"/>
                      <w:lang w:eastAsia="zh-CN" w:bidi="hi-IN"/>
                    </w:rPr>
                    <w:t xml:space="preserve"> клапанами </w:t>
                  </w:r>
                  <w:proofErr w:type="spellStart"/>
                  <w:r w:rsidRPr="00324850">
                    <w:rPr>
                      <w:rFonts w:ascii="Times New Roman" w:eastAsia="Times New Roman" w:hAnsi="Times New Roman" w:cs="Times New Roman"/>
                      <w:bCs/>
                      <w:spacing w:val="9"/>
                      <w:kern w:val="2"/>
                      <w:sz w:val="24"/>
                      <w:szCs w:val="24"/>
                      <w:lang w:eastAsia="zh-CN" w:bidi="hi-IN"/>
                    </w:rPr>
                    <w:t>або</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іншими</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приладами</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які</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запобігали</w:t>
                  </w:r>
                  <w:proofErr w:type="spellEnd"/>
                  <w:r w:rsidRPr="00324850">
                    <w:rPr>
                      <w:rFonts w:ascii="Times New Roman" w:eastAsia="Times New Roman" w:hAnsi="Times New Roman" w:cs="Times New Roman"/>
                      <w:bCs/>
                      <w:spacing w:val="9"/>
                      <w:kern w:val="2"/>
                      <w:sz w:val="24"/>
                      <w:szCs w:val="24"/>
                      <w:lang w:eastAsia="zh-CN" w:bidi="hi-IN"/>
                    </w:rPr>
                    <w:t xml:space="preserve"> б </w:t>
                  </w:r>
                  <w:proofErr w:type="spellStart"/>
                  <w:r w:rsidRPr="00324850">
                    <w:rPr>
                      <w:rFonts w:ascii="Times New Roman" w:eastAsia="Times New Roman" w:hAnsi="Times New Roman" w:cs="Times New Roman"/>
                      <w:bCs/>
                      <w:spacing w:val="9"/>
                      <w:kern w:val="2"/>
                      <w:sz w:val="24"/>
                      <w:szCs w:val="24"/>
                      <w:lang w:eastAsia="zh-CN" w:bidi="hi-IN"/>
                    </w:rPr>
                    <w:t>її</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пошкодженню</w:t>
                  </w:r>
                  <w:proofErr w:type="spellEnd"/>
                  <w:r w:rsidRPr="00324850">
                    <w:rPr>
                      <w:rFonts w:ascii="Times New Roman" w:eastAsia="Times New Roman" w:hAnsi="Times New Roman" w:cs="Times New Roman"/>
                      <w:bCs/>
                      <w:spacing w:val="9"/>
                      <w:kern w:val="2"/>
                      <w:sz w:val="24"/>
                      <w:szCs w:val="24"/>
                      <w:lang w:eastAsia="zh-CN" w:bidi="hi-IN"/>
                    </w:rPr>
                    <w:t>.</w:t>
                  </w:r>
                </w:p>
              </w:tc>
              <w:tc>
                <w:tcPr>
                  <w:tcW w:w="3069" w:type="dxa"/>
                </w:tcPr>
                <w:p w14:paraId="020BBB17"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tc>
            </w:tr>
            <w:tr w:rsidR="00324850" w:rsidRPr="00324850" w14:paraId="4F01FC48" w14:textId="77777777" w:rsidTr="001E78C9">
              <w:tc>
                <w:tcPr>
                  <w:tcW w:w="636" w:type="dxa"/>
                </w:tcPr>
                <w:p w14:paraId="1FB8B673"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2.29</w:t>
                  </w:r>
                </w:p>
              </w:tc>
              <w:tc>
                <w:tcPr>
                  <w:tcW w:w="5914" w:type="dxa"/>
                  <w:tcBorders>
                    <w:top w:val="single" w:sz="4" w:space="0" w:color="000000"/>
                    <w:left w:val="single" w:sz="4" w:space="0" w:color="000000"/>
                    <w:bottom w:val="single" w:sz="4" w:space="0" w:color="000000"/>
                    <w:right w:val="nil"/>
                  </w:tcBorders>
                  <w:vAlign w:val="center"/>
                </w:tcPr>
                <w:p w14:paraId="0C3C2B27"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9"/>
                      <w:sz w:val="24"/>
                      <w:szCs w:val="24"/>
                      <w:lang w:eastAsia="ru-RU"/>
                    </w:rPr>
                    <w:t>Проблисковий</w:t>
                  </w:r>
                  <w:proofErr w:type="spellEnd"/>
                  <w:r w:rsidRPr="00324850">
                    <w:rPr>
                      <w:rFonts w:ascii="Times New Roman" w:eastAsia="Times New Roman" w:hAnsi="Times New Roman" w:cs="Times New Roman"/>
                      <w:bCs/>
                      <w:spacing w:val="9"/>
                      <w:sz w:val="24"/>
                      <w:szCs w:val="24"/>
                      <w:lang w:eastAsia="ru-RU"/>
                    </w:rPr>
                    <w:t xml:space="preserve"> маячок оранжевого </w:t>
                  </w:r>
                  <w:proofErr w:type="spellStart"/>
                  <w:r w:rsidRPr="00324850">
                    <w:rPr>
                      <w:rFonts w:ascii="Times New Roman" w:eastAsia="Times New Roman" w:hAnsi="Times New Roman" w:cs="Times New Roman"/>
                      <w:bCs/>
                      <w:spacing w:val="9"/>
                      <w:sz w:val="24"/>
                      <w:szCs w:val="24"/>
                      <w:lang w:eastAsia="ru-RU"/>
                    </w:rPr>
                    <w:t>кольору</w:t>
                  </w:r>
                  <w:proofErr w:type="spellEnd"/>
                  <w:r w:rsidRPr="00324850">
                    <w:rPr>
                      <w:rFonts w:ascii="Times New Roman" w:eastAsia="Times New Roman" w:hAnsi="Times New Roman" w:cs="Times New Roman"/>
                      <w:bCs/>
                      <w:spacing w:val="9"/>
                      <w:sz w:val="24"/>
                      <w:szCs w:val="24"/>
                      <w:lang w:eastAsia="ru-RU"/>
                    </w:rPr>
                    <w:t xml:space="preserve">, повинен бути </w:t>
                  </w:r>
                  <w:proofErr w:type="spellStart"/>
                  <w:r w:rsidRPr="00324850">
                    <w:rPr>
                      <w:rFonts w:ascii="Times New Roman" w:eastAsia="Times New Roman" w:hAnsi="Times New Roman" w:cs="Times New Roman"/>
                      <w:bCs/>
                      <w:spacing w:val="9"/>
                      <w:sz w:val="24"/>
                      <w:szCs w:val="24"/>
                      <w:lang w:eastAsia="ru-RU"/>
                    </w:rPr>
                    <w:t>встановлений</w:t>
                  </w:r>
                  <w:proofErr w:type="spellEnd"/>
                  <w:r w:rsidRPr="00324850">
                    <w:rPr>
                      <w:rFonts w:ascii="Times New Roman" w:eastAsia="Times New Roman" w:hAnsi="Times New Roman" w:cs="Times New Roman"/>
                      <w:bCs/>
                      <w:spacing w:val="9"/>
                      <w:sz w:val="24"/>
                      <w:szCs w:val="24"/>
                      <w:lang w:eastAsia="ru-RU"/>
                    </w:rPr>
                    <w:t xml:space="preserve"> на </w:t>
                  </w:r>
                  <w:proofErr w:type="spellStart"/>
                  <w:r w:rsidRPr="00324850">
                    <w:rPr>
                      <w:rFonts w:ascii="Times New Roman" w:eastAsia="Times New Roman" w:hAnsi="Times New Roman" w:cs="Times New Roman"/>
                      <w:bCs/>
                      <w:spacing w:val="9"/>
                      <w:sz w:val="24"/>
                      <w:szCs w:val="24"/>
                      <w:lang w:eastAsia="ru-RU"/>
                    </w:rPr>
                    <w:t>кабіні</w:t>
                  </w:r>
                  <w:proofErr w:type="spellEnd"/>
                  <w:r w:rsidRPr="00324850">
                    <w:rPr>
                      <w:rFonts w:ascii="Times New Roman" w:eastAsia="Times New Roman" w:hAnsi="Times New Roman" w:cs="Times New Roman"/>
                      <w:bCs/>
                      <w:spacing w:val="9"/>
                      <w:sz w:val="24"/>
                      <w:szCs w:val="24"/>
                      <w:lang w:eastAsia="ru-RU"/>
                    </w:rPr>
                    <w:t xml:space="preserve"> </w:t>
                  </w:r>
                  <w:proofErr w:type="spellStart"/>
                  <w:r w:rsidRPr="00324850">
                    <w:rPr>
                      <w:rFonts w:ascii="Times New Roman" w:eastAsia="Times New Roman" w:hAnsi="Times New Roman" w:cs="Times New Roman"/>
                      <w:bCs/>
                      <w:spacing w:val="9"/>
                      <w:sz w:val="24"/>
                      <w:szCs w:val="24"/>
                      <w:lang w:eastAsia="ru-RU"/>
                    </w:rPr>
                    <w:t>автомобіля</w:t>
                  </w:r>
                  <w:proofErr w:type="spellEnd"/>
                  <w:r w:rsidRPr="00324850">
                    <w:rPr>
                      <w:rFonts w:ascii="Times New Roman" w:eastAsia="Times New Roman" w:hAnsi="Times New Roman" w:cs="Times New Roman"/>
                      <w:bCs/>
                      <w:spacing w:val="9"/>
                      <w:sz w:val="24"/>
                      <w:szCs w:val="24"/>
                      <w:lang w:eastAsia="ru-RU"/>
                    </w:rPr>
                    <w:t>.</w:t>
                  </w:r>
                </w:p>
              </w:tc>
              <w:tc>
                <w:tcPr>
                  <w:tcW w:w="3069" w:type="dxa"/>
                </w:tcPr>
                <w:p w14:paraId="7B5034AE"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tc>
            </w:tr>
            <w:tr w:rsidR="00324850" w:rsidRPr="00324850" w14:paraId="2C91A14C" w14:textId="77777777" w:rsidTr="001E78C9">
              <w:tc>
                <w:tcPr>
                  <w:tcW w:w="636" w:type="dxa"/>
                </w:tcPr>
                <w:p w14:paraId="1A3846C7"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2.30</w:t>
                  </w:r>
                </w:p>
              </w:tc>
              <w:tc>
                <w:tcPr>
                  <w:tcW w:w="5914" w:type="dxa"/>
                  <w:tcBorders>
                    <w:top w:val="single" w:sz="4" w:space="0" w:color="000000"/>
                    <w:left w:val="single" w:sz="4" w:space="0" w:color="000000"/>
                    <w:bottom w:val="single" w:sz="4" w:space="0" w:color="000000"/>
                    <w:right w:val="nil"/>
                  </w:tcBorders>
                  <w:vAlign w:val="center"/>
                </w:tcPr>
                <w:p w14:paraId="7BFFF3FD" w14:textId="77777777" w:rsidR="00324850" w:rsidRPr="00324850" w:rsidRDefault="00324850" w:rsidP="00324850">
                  <w:pPr>
                    <w:spacing w:line="240" w:lineRule="auto"/>
                    <w:jc w:val="both"/>
                    <w:rPr>
                      <w:rFonts w:ascii="Times New Roman" w:eastAsia="Times New Roman" w:hAnsi="Times New Roman" w:cs="Times New Roman"/>
                      <w:bCs/>
                      <w:sz w:val="24"/>
                      <w:szCs w:val="24"/>
                      <w:lang w:val="en-US" w:eastAsia="ru-RU"/>
                    </w:rPr>
                  </w:pPr>
                  <w:proofErr w:type="spellStart"/>
                  <w:r w:rsidRPr="00324850">
                    <w:rPr>
                      <w:rFonts w:ascii="Times New Roman" w:eastAsia="Times New Roman" w:hAnsi="Times New Roman" w:cs="Times New Roman"/>
                      <w:bCs/>
                      <w:spacing w:val="9"/>
                      <w:kern w:val="2"/>
                      <w:sz w:val="24"/>
                      <w:szCs w:val="24"/>
                      <w:lang w:val="en-US" w:eastAsia="zh-CN" w:bidi="hi-IN"/>
                    </w:rPr>
                    <w:t>Трубопроводи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гідросистеми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необхідно</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виконати</w:t>
                  </w:r>
                  <w:proofErr w:type="spellEnd"/>
                  <w:r w:rsidRPr="00324850">
                    <w:rPr>
                      <w:rFonts w:ascii="Times New Roman" w:eastAsia="Times New Roman" w:hAnsi="Times New Roman" w:cs="Times New Roman"/>
                      <w:bCs/>
                      <w:spacing w:val="9"/>
                      <w:kern w:val="2"/>
                      <w:sz w:val="24"/>
                      <w:szCs w:val="24"/>
                      <w:lang w:val="en-US" w:eastAsia="zh-CN" w:bidi="hi-IN"/>
                    </w:rPr>
                    <w:t xml:space="preserve"> і </w:t>
                  </w:r>
                  <w:proofErr w:type="spellStart"/>
                  <w:r w:rsidRPr="00324850">
                    <w:rPr>
                      <w:rFonts w:ascii="Times New Roman" w:eastAsia="Times New Roman" w:hAnsi="Times New Roman" w:cs="Times New Roman"/>
                      <w:bCs/>
                      <w:spacing w:val="9"/>
                      <w:kern w:val="2"/>
                      <w:sz w:val="24"/>
                      <w:szCs w:val="24"/>
                      <w:lang w:val="en-US" w:eastAsia="zh-CN" w:bidi="hi-IN"/>
                    </w:rPr>
                    <w:t>закріпити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таким</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чином</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щоб</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уникнути</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їх</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пошкоджень</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під</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час</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руху</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виконання</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технологічних</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операцій</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проведення</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робіт</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по</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технічному</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обслуговуванню</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та</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ремонту</w:t>
                  </w:r>
                  <w:proofErr w:type="spellEnd"/>
                  <w:r w:rsidRPr="00324850">
                    <w:rPr>
                      <w:rFonts w:ascii="Times New Roman" w:eastAsia="Times New Roman" w:hAnsi="Times New Roman" w:cs="Times New Roman"/>
                      <w:bCs/>
                      <w:spacing w:val="9"/>
                      <w:kern w:val="2"/>
                      <w:sz w:val="24"/>
                      <w:szCs w:val="24"/>
                      <w:lang w:val="en-US" w:eastAsia="zh-CN" w:bidi="hi-IN"/>
                    </w:rPr>
                    <w:t xml:space="preserve"> </w:t>
                  </w:r>
                  <w:proofErr w:type="spellStart"/>
                  <w:r w:rsidRPr="00324850">
                    <w:rPr>
                      <w:rFonts w:ascii="Times New Roman" w:eastAsia="Times New Roman" w:hAnsi="Times New Roman" w:cs="Times New Roman"/>
                      <w:bCs/>
                      <w:spacing w:val="9"/>
                      <w:kern w:val="2"/>
                      <w:sz w:val="24"/>
                      <w:szCs w:val="24"/>
                      <w:lang w:val="en-US" w:eastAsia="zh-CN" w:bidi="hi-IN"/>
                    </w:rPr>
                    <w:t>автомобіля</w:t>
                  </w:r>
                  <w:proofErr w:type="spellEnd"/>
                  <w:r w:rsidRPr="00324850">
                    <w:rPr>
                      <w:rFonts w:ascii="Times New Roman" w:eastAsia="Times New Roman" w:hAnsi="Times New Roman" w:cs="Times New Roman"/>
                      <w:bCs/>
                      <w:spacing w:val="9"/>
                      <w:kern w:val="2"/>
                      <w:sz w:val="24"/>
                      <w:szCs w:val="24"/>
                      <w:lang w:val="en-US" w:eastAsia="zh-CN" w:bidi="hi-IN"/>
                    </w:rPr>
                    <w:t xml:space="preserve"> і </w:t>
                  </w:r>
                  <w:proofErr w:type="spellStart"/>
                  <w:r w:rsidRPr="00324850">
                    <w:rPr>
                      <w:rFonts w:ascii="Times New Roman" w:eastAsia="Times New Roman" w:hAnsi="Times New Roman" w:cs="Times New Roman"/>
                      <w:bCs/>
                      <w:spacing w:val="9"/>
                      <w:kern w:val="2"/>
                      <w:sz w:val="24"/>
                      <w:szCs w:val="24"/>
                      <w:lang w:val="en-US" w:eastAsia="zh-CN" w:bidi="hi-IN"/>
                    </w:rPr>
                    <w:t>обладнання</w:t>
                  </w:r>
                  <w:proofErr w:type="spellEnd"/>
                  <w:r w:rsidRPr="00324850">
                    <w:rPr>
                      <w:rFonts w:ascii="Times New Roman" w:eastAsia="Times New Roman" w:hAnsi="Times New Roman" w:cs="Times New Roman"/>
                      <w:bCs/>
                      <w:spacing w:val="9"/>
                      <w:kern w:val="2"/>
                      <w:sz w:val="24"/>
                      <w:szCs w:val="24"/>
                      <w:lang w:val="en-US" w:eastAsia="zh-CN" w:bidi="hi-IN"/>
                    </w:rPr>
                    <w:t>.</w:t>
                  </w:r>
                </w:p>
              </w:tc>
              <w:tc>
                <w:tcPr>
                  <w:tcW w:w="3069" w:type="dxa"/>
                </w:tcPr>
                <w:p w14:paraId="25403DDA"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val="en-US" w:eastAsia="ru-RU"/>
                    </w:rPr>
                  </w:pPr>
                </w:p>
              </w:tc>
            </w:tr>
            <w:tr w:rsidR="00324850" w:rsidRPr="00324850" w14:paraId="5719FE51" w14:textId="77777777" w:rsidTr="001E78C9">
              <w:tc>
                <w:tcPr>
                  <w:tcW w:w="636" w:type="dxa"/>
                </w:tcPr>
                <w:p w14:paraId="69E5B6ED"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2.31</w:t>
                  </w:r>
                </w:p>
              </w:tc>
              <w:tc>
                <w:tcPr>
                  <w:tcW w:w="5914" w:type="dxa"/>
                  <w:tcBorders>
                    <w:top w:val="single" w:sz="4" w:space="0" w:color="000000"/>
                    <w:left w:val="single" w:sz="4" w:space="0" w:color="000000"/>
                    <w:bottom w:val="single" w:sz="4" w:space="0" w:color="000000"/>
                    <w:right w:val="nil"/>
                  </w:tcBorders>
                  <w:vAlign w:val="center"/>
                </w:tcPr>
                <w:p w14:paraId="2CA78587"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9"/>
                      <w:kern w:val="2"/>
                      <w:sz w:val="24"/>
                      <w:szCs w:val="24"/>
                      <w:lang w:eastAsia="zh-CN" w:bidi="hi-IN"/>
                    </w:rPr>
                    <w:t>Робоча</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частина</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снігоочисного</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відвалу</w:t>
                  </w:r>
                  <w:proofErr w:type="spellEnd"/>
                  <w:r w:rsidRPr="00324850">
                    <w:rPr>
                      <w:rFonts w:ascii="Times New Roman" w:eastAsia="Times New Roman" w:hAnsi="Times New Roman" w:cs="Times New Roman"/>
                      <w:bCs/>
                      <w:spacing w:val="9"/>
                      <w:kern w:val="2"/>
                      <w:sz w:val="24"/>
                      <w:szCs w:val="24"/>
                      <w:lang w:eastAsia="zh-CN" w:bidi="hi-IN"/>
                    </w:rPr>
                    <w:t xml:space="preserve"> повинна бути </w:t>
                  </w:r>
                  <w:proofErr w:type="spellStart"/>
                  <w:r w:rsidRPr="00324850">
                    <w:rPr>
                      <w:rFonts w:ascii="Times New Roman" w:eastAsia="Times New Roman" w:hAnsi="Times New Roman" w:cs="Times New Roman"/>
                      <w:bCs/>
                      <w:spacing w:val="9"/>
                      <w:kern w:val="2"/>
                      <w:sz w:val="24"/>
                      <w:szCs w:val="24"/>
                      <w:lang w:eastAsia="zh-CN" w:bidi="hi-IN"/>
                    </w:rPr>
                    <w:t>обладнана</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гумовими</w:t>
                  </w:r>
                  <w:proofErr w:type="spellEnd"/>
                  <w:r w:rsidRPr="00324850">
                    <w:rPr>
                      <w:rFonts w:ascii="Times New Roman" w:eastAsia="Times New Roman" w:hAnsi="Times New Roman" w:cs="Times New Roman"/>
                      <w:bCs/>
                      <w:spacing w:val="9"/>
                      <w:kern w:val="2"/>
                      <w:sz w:val="24"/>
                      <w:szCs w:val="24"/>
                      <w:lang w:eastAsia="zh-CN" w:bidi="hi-IN"/>
                    </w:rPr>
                    <w:t xml:space="preserve"> ножами з </w:t>
                  </w:r>
                  <w:proofErr w:type="spellStart"/>
                  <w:r w:rsidRPr="00324850">
                    <w:rPr>
                      <w:rFonts w:ascii="Times New Roman" w:eastAsia="Times New Roman" w:hAnsi="Times New Roman" w:cs="Times New Roman"/>
                      <w:bCs/>
                      <w:spacing w:val="9"/>
                      <w:kern w:val="2"/>
                      <w:sz w:val="24"/>
                      <w:szCs w:val="24"/>
                      <w:lang w:eastAsia="zh-CN" w:bidi="hi-IN"/>
                    </w:rPr>
                    <w:t>закріпленням</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металевою</w:t>
                  </w:r>
                  <w:proofErr w:type="spellEnd"/>
                  <w:r w:rsidRPr="00324850">
                    <w:rPr>
                      <w:rFonts w:ascii="Times New Roman" w:eastAsia="Times New Roman" w:hAnsi="Times New Roman" w:cs="Times New Roman"/>
                      <w:bCs/>
                      <w:spacing w:val="9"/>
                      <w:kern w:val="2"/>
                      <w:sz w:val="24"/>
                      <w:szCs w:val="24"/>
                      <w:lang w:eastAsia="zh-CN" w:bidi="hi-IN"/>
                    </w:rPr>
                    <w:t xml:space="preserve"> пластиною.</w:t>
                  </w:r>
                </w:p>
              </w:tc>
              <w:tc>
                <w:tcPr>
                  <w:tcW w:w="3069" w:type="dxa"/>
                </w:tcPr>
                <w:p w14:paraId="31BA674F"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tc>
            </w:tr>
            <w:tr w:rsidR="00324850" w:rsidRPr="00324850" w14:paraId="4AF13674" w14:textId="77777777" w:rsidTr="001E78C9">
              <w:tc>
                <w:tcPr>
                  <w:tcW w:w="636" w:type="dxa"/>
                </w:tcPr>
                <w:p w14:paraId="1B3E413F"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2.32</w:t>
                  </w:r>
                </w:p>
              </w:tc>
              <w:tc>
                <w:tcPr>
                  <w:tcW w:w="5914" w:type="dxa"/>
                  <w:tcBorders>
                    <w:top w:val="single" w:sz="4" w:space="0" w:color="000000"/>
                    <w:left w:val="single" w:sz="4" w:space="0" w:color="000000"/>
                    <w:bottom w:val="single" w:sz="4" w:space="0" w:color="000000"/>
                    <w:right w:val="nil"/>
                  </w:tcBorders>
                  <w:vAlign w:val="center"/>
                </w:tcPr>
                <w:p w14:paraId="3E59BCDE"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9"/>
                      <w:kern w:val="2"/>
                      <w:sz w:val="24"/>
                      <w:szCs w:val="24"/>
                      <w:lang w:eastAsia="zh-CN" w:bidi="hi-IN"/>
                    </w:rPr>
                    <w:t>Снігоочисний</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відвал</w:t>
                  </w:r>
                  <w:proofErr w:type="spellEnd"/>
                  <w:r w:rsidRPr="00324850">
                    <w:rPr>
                      <w:rFonts w:ascii="Times New Roman" w:eastAsia="Times New Roman" w:hAnsi="Times New Roman" w:cs="Times New Roman"/>
                      <w:bCs/>
                      <w:spacing w:val="9"/>
                      <w:kern w:val="2"/>
                      <w:sz w:val="24"/>
                      <w:szCs w:val="24"/>
                      <w:lang w:eastAsia="zh-CN" w:bidi="hi-IN"/>
                    </w:rPr>
                    <w:t xml:space="preserve"> повинен </w:t>
                  </w:r>
                  <w:proofErr w:type="spellStart"/>
                  <w:r w:rsidRPr="00324850">
                    <w:rPr>
                      <w:rFonts w:ascii="Times New Roman" w:eastAsia="Times New Roman" w:hAnsi="Times New Roman" w:cs="Times New Roman"/>
                      <w:bCs/>
                      <w:spacing w:val="9"/>
                      <w:kern w:val="2"/>
                      <w:sz w:val="24"/>
                      <w:szCs w:val="24"/>
                      <w:lang w:eastAsia="zh-CN" w:bidi="hi-IN"/>
                    </w:rPr>
                    <w:t>мати</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можливість</w:t>
                  </w:r>
                  <w:proofErr w:type="spellEnd"/>
                  <w:r w:rsidRPr="00324850">
                    <w:rPr>
                      <w:rFonts w:ascii="Times New Roman" w:eastAsia="Times New Roman" w:hAnsi="Times New Roman" w:cs="Times New Roman"/>
                      <w:bCs/>
                      <w:spacing w:val="9"/>
                      <w:kern w:val="2"/>
                      <w:sz w:val="24"/>
                      <w:szCs w:val="24"/>
                      <w:lang w:eastAsia="zh-CN" w:bidi="hi-IN"/>
                    </w:rPr>
                    <w:t xml:space="preserve"> повороту </w:t>
                  </w:r>
                  <w:proofErr w:type="spellStart"/>
                  <w:r w:rsidRPr="00324850">
                    <w:rPr>
                      <w:rFonts w:ascii="Times New Roman" w:eastAsia="Times New Roman" w:hAnsi="Times New Roman" w:cs="Times New Roman"/>
                      <w:bCs/>
                      <w:spacing w:val="9"/>
                      <w:kern w:val="2"/>
                      <w:sz w:val="24"/>
                      <w:szCs w:val="24"/>
                      <w:lang w:eastAsia="zh-CN" w:bidi="hi-IN"/>
                    </w:rPr>
                    <w:t>вліво</w:t>
                  </w:r>
                  <w:proofErr w:type="spellEnd"/>
                  <w:r w:rsidRPr="00324850">
                    <w:rPr>
                      <w:rFonts w:ascii="Times New Roman" w:eastAsia="Times New Roman" w:hAnsi="Times New Roman" w:cs="Times New Roman"/>
                      <w:bCs/>
                      <w:spacing w:val="9"/>
                      <w:kern w:val="2"/>
                      <w:sz w:val="24"/>
                      <w:szCs w:val="24"/>
                      <w:lang w:eastAsia="zh-CN" w:bidi="hi-IN"/>
                    </w:rPr>
                    <w:t xml:space="preserve">-право </w:t>
                  </w:r>
                  <w:proofErr w:type="spellStart"/>
                  <w:r w:rsidRPr="00324850">
                    <w:rPr>
                      <w:rFonts w:ascii="Times New Roman" w:eastAsia="Times New Roman" w:hAnsi="Times New Roman" w:cs="Times New Roman"/>
                      <w:bCs/>
                      <w:spacing w:val="9"/>
                      <w:kern w:val="2"/>
                      <w:sz w:val="24"/>
                      <w:szCs w:val="24"/>
                      <w:lang w:eastAsia="zh-CN" w:bidi="hi-IN"/>
                    </w:rPr>
                    <w:t>відносно</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осі</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автомобіля</w:t>
                  </w:r>
                  <w:proofErr w:type="spellEnd"/>
                  <w:r w:rsidRPr="00324850">
                    <w:rPr>
                      <w:rFonts w:ascii="Times New Roman" w:eastAsia="Times New Roman" w:hAnsi="Times New Roman" w:cs="Times New Roman"/>
                      <w:bCs/>
                      <w:spacing w:val="9"/>
                      <w:kern w:val="2"/>
                      <w:sz w:val="24"/>
                      <w:szCs w:val="24"/>
                      <w:lang w:eastAsia="zh-CN" w:bidi="hi-IN"/>
                    </w:rPr>
                    <w:t xml:space="preserve"> +(-) 30 град.</w:t>
                  </w:r>
                </w:p>
              </w:tc>
              <w:tc>
                <w:tcPr>
                  <w:tcW w:w="3069" w:type="dxa"/>
                </w:tcPr>
                <w:p w14:paraId="13AF6638"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tc>
            </w:tr>
            <w:tr w:rsidR="00324850" w:rsidRPr="00324850" w14:paraId="6826710F" w14:textId="77777777" w:rsidTr="001E78C9">
              <w:tc>
                <w:tcPr>
                  <w:tcW w:w="636" w:type="dxa"/>
                </w:tcPr>
                <w:p w14:paraId="22C2DE41"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Cs/>
                      <w:sz w:val="24"/>
                      <w:szCs w:val="24"/>
                      <w:lang w:val="en-US" w:eastAsia="ru-RU"/>
                    </w:rPr>
                    <w:t>2.33</w:t>
                  </w:r>
                </w:p>
              </w:tc>
              <w:tc>
                <w:tcPr>
                  <w:tcW w:w="5914" w:type="dxa"/>
                  <w:tcBorders>
                    <w:top w:val="single" w:sz="4" w:space="0" w:color="000000"/>
                    <w:left w:val="single" w:sz="4" w:space="0" w:color="000000"/>
                    <w:bottom w:val="single" w:sz="4" w:space="0" w:color="000000"/>
                    <w:right w:val="nil"/>
                  </w:tcBorders>
                  <w:vAlign w:val="center"/>
                </w:tcPr>
                <w:p w14:paraId="28D51C7C" w14:textId="77777777" w:rsidR="00324850" w:rsidRPr="00324850" w:rsidRDefault="00324850" w:rsidP="00324850">
                  <w:pPr>
                    <w:spacing w:line="240" w:lineRule="auto"/>
                    <w:jc w:val="both"/>
                    <w:rPr>
                      <w:rFonts w:ascii="Times New Roman" w:eastAsia="Times New Roman" w:hAnsi="Times New Roman" w:cs="Times New Roman"/>
                      <w:bCs/>
                      <w:sz w:val="24"/>
                      <w:szCs w:val="24"/>
                      <w:lang w:eastAsia="ru-RU"/>
                    </w:rPr>
                  </w:pPr>
                  <w:proofErr w:type="spellStart"/>
                  <w:r w:rsidRPr="00324850">
                    <w:rPr>
                      <w:rFonts w:ascii="Times New Roman" w:eastAsia="Times New Roman" w:hAnsi="Times New Roman" w:cs="Times New Roman"/>
                      <w:bCs/>
                      <w:spacing w:val="9"/>
                      <w:kern w:val="2"/>
                      <w:sz w:val="24"/>
                      <w:szCs w:val="24"/>
                      <w:lang w:eastAsia="zh-CN" w:bidi="hi-IN"/>
                    </w:rPr>
                    <w:t>Встановлений</w:t>
                  </w:r>
                  <w:proofErr w:type="spellEnd"/>
                  <w:r w:rsidRPr="00324850">
                    <w:rPr>
                      <w:rFonts w:ascii="Times New Roman" w:eastAsia="Times New Roman" w:hAnsi="Times New Roman" w:cs="Times New Roman"/>
                      <w:bCs/>
                      <w:spacing w:val="9"/>
                      <w:kern w:val="2"/>
                      <w:sz w:val="24"/>
                      <w:szCs w:val="24"/>
                      <w:lang w:eastAsia="zh-CN" w:bidi="hi-IN"/>
                    </w:rPr>
                    <w:t xml:space="preserve"> на </w:t>
                  </w:r>
                  <w:proofErr w:type="spellStart"/>
                  <w:r w:rsidRPr="00324850">
                    <w:rPr>
                      <w:rFonts w:ascii="Times New Roman" w:eastAsia="Times New Roman" w:hAnsi="Times New Roman" w:cs="Times New Roman"/>
                      <w:bCs/>
                      <w:spacing w:val="9"/>
                      <w:kern w:val="2"/>
                      <w:sz w:val="24"/>
                      <w:szCs w:val="24"/>
                      <w:lang w:eastAsia="zh-CN" w:bidi="hi-IN"/>
                    </w:rPr>
                    <w:t>автомобіль</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снігоочисний</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відвал</w:t>
                  </w:r>
                  <w:proofErr w:type="spellEnd"/>
                  <w:r w:rsidRPr="00324850">
                    <w:rPr>
                      <w:rFonts w:ascii="Times New Roman" w:eastAsia="Times New Roman" w:hAnsi="Times New Roman" w:cs="Times New Roman"/>
                      <w:bCs/>
                      <w:spacing w:val="9"/>
                      <w:kern w:val="2"/>
                      <w:sz w:val="24"/>
                      <w:szCs w:val="24"/>
                      <w:lang w:eastAsia="zh-CN" w:bidi="hi-IN"/>
                    </w:rPr>
                    <w:t xml:space="preserve"> не повинен </w:t>
                  </w:r>
                  <w:proofErr w:type="spellStart"/>
                  <w:r w:rsidRPr="00324850">
                    <w:rPr>
                      <w:rFonts w:ascii="Times New Roman" w:eastAsia="Times New Roman" w:hAnsi="Times New Roman" w:cs="Times New Roman"/>
                      <w:bCs/>
                      <w:spacing w:val="9"/>
                      <w:kern w:val="2"/>
                      <w:sz w:val="24"/>
                      <w:szCs w:val="24"/>
                      <w:lang w:eastAsia="zh-CN" w:bidi="hi-IN"/>
                    </w:rPr>
                    <w:t>заважати</w:t>
                  </w:r>
                  <w:proofErr w:type="spellEnd"/>
                  <w:r w:rsidRPr="00324850">
                    <w:rPr>
                      <w:rFonts w:ascii="Times New Roman" w:eastAsia="Times New Roman" w:hAnsi="Times New Roman" w:cs="Times New Roman"/>
                      <w:bCs/>
                      <w:spacing w:val="9"/>
                      <w:kern w:val="2"/>
                      <w:sz w:val="24"/>
                      <w:szCs w:val="24"/>
                      <w:lang w:eastAsia="zh-CN" w:bidi="hi-IN"/>
                    </w:rPr>
                    <w:t xml:space="preserve"> доступу до </w:t>
                  </w:r>
                  <w:proofErr w:type="spellStart"/>
                  <w:r w:rsidRPr="00324850">
                    <w:rPr>
                      <w:rFonts w:ascii="Times New Roman" w:eastAsia="Times New Roman" w:hAnsi="Times New Roman" w:cs="Times New Roman"/>
                      <w:bCs/>
                      <w:spacing w:val="9"/>
                      <w:kern w:val="2"/>
                      <w:sz w:val="24"/>
                      <w:szCs w:val="24"/>
                      <w:lang w:eastAsia="zh-CN" w:bidi="hi-IN"/>
                    </w:rPr>
                    <w:t>двигуна</w:t>
                  </w:r>
                  <w:proofErr w:type="spellEnd"/>
                  <w:r w:rsidRPr="00324850">
                    <w:rPr>
                      <w:rFonts w:ascii="Times New Roman" w:eastAsia="Times New Roman" w:hAnsi="Times New Roman" w:cs="Times New Roman"/>
                      <w:bCs/>
                      <w:spacing w:val="9"/>
                      <w:kern w:val="2"/>
                      <w:sz w:val="24"/>
                      <w:szCs w:val="24"/>
                      <w:lang w:eastAsia="zh-CN" w:bidi="hi-IN"/>
                    </w:rPr>
                    <w:t xml:space="preserve"> </w:t>
                  </w:r>
                  <w:proofErr w:type="spellStart"/>
                  <w:r w:rsidRPr="00324850">
                    <w:rPr>
                      <w:rFonts w:ascii="Times New Roman" w:eastAsia="Times New Roman" w:hAnsi="Times New Roman" w:cs="Times New Roman"/>
                      <w:bCs/>
                      <w:spacing w:val="9"/>
                      <w:kern w:val="2"/>
                      <w:sz w:val="24"/>
                      <w:szCs w:val="24"/>
                      <w:lang w:eastAsia="zh-CN" w:bidi="hi-IN"/>
                    </w:rPr>
                    <w:t>автомобіля</w:t>
                  </w:r>
                  <w:proofErr w:type="spellEnd"/>
                  <w:r w:rsidRPr="00324850">
                    <w:rPr>
                      <w:rFonts w:ascii="Times New Roman" w:eastAsia="Times New Roman" w:hAnsi="Times New Roman" w:cs="Times New Roman"/>
                      <w:bCs/>
                      <w:spacing w:val="9"/>
                      <w:kern w:val="2"/>
                      <w:sz w:val="24"/>
                      <w:szCs w:val="24"/>
                      <w:lang w:eastAsia="zh-CN" w:bidi="hi-IN"/>
                    </w:rPr>
                    <w:t>.</w:t>
                  </w:r>
                </w:p>
              </w:tc>
              <w:tc>
                <w:tcPr>
                  <w:tcW w:w="3069" w:type="dxa"/>
                </w:tcPr>
                <w:p w14:paraId="12B295B8"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tc>
            </w:tr>
            <w:tr w:rsidR="00324850" w:rsidRPr="00324850" w14:paraId="3C2E049D" w14:textId="77777777" w:rsidTr="001E78C9">
              <w:tc>
                <w:tcPr>
                  <w:tcW w:w="636" w:type="dxa"/>
                </w:tcPr>
                <w:p w14:paraId="25CC35A7"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r w:rsidRPr="00324850">
                    <w:rPr>
                      <w:rFonts w:ascii="Times New Roman" w:eastAsia="Times New Roman" w:hAnsi="Times New Roman" w:cs="Times New Roman"/>
                      <w:bCs/>
                      <w:sz w:val="24"/>
                      <w:szCs w:val="24"/>
                      <w:lang w:val="uk-UA" w:eastAsia="ru-RU"/>
                    </w:rPr>
                    <w:t>2.34</w:t>
                  </w:r>
                </w:p>
              </w:tc>
              <w:tc>
                <w:tcPr>
                  <w:tcW w:w="5914" w:type="dxa"/>
                  <w:tcBorders>
                    <w:top w:val="single" w:sz="4" w:space="0" w:color="000000"/>
                    <w:left w:val="single" w:sz="4" w:space="0" w:color="000000"/>
                    <w:bottom w:val="single" w:sz="4" w:space="0" w:color="000000"/>
                    <w:right w:val="nil"/>
                  </w:tcBorders>
                  <w:vAlign w:val="center"/>
                </w:tcPr>
                <w:p w14:paraId="2632FC0B" w14:textId="77777777" w:rsidR="00324850" w:rsidRPr="00324850" w:rsidRDefault="00324850" w:rsidP="00324850">
                  <w:pPr>
                    <w:spacing w:line="240" w:lineRule="auto"/>
                    <w:jc w:val="both"/>
                    <w:rPr>
                      <w:rFonts w:ascii="Times New Roman" w:eastAsia="Times New Roman" w:hAnsi="Times New Roman" w:cs="Times New Roman"/>
                      <w:bCs/>
                      <w:spacing w:val="9"/>
                      <w:kern w:val="2"/>
                      <w:sz w:val="24"/>
                      <w:szCs w:val="24"/>
                      <w:lang w:eastAsia="zh-CN" w:bidi="hi-IN"/>
                    </w:rPr>
                  </w:pPr>
                  <w:proofErr w:type="spellStart"/>
                  <w:r w:rsidRPr="00324850">
                    <w:rPr>
                      <w:rFonts w:ascii="Times New Roman" w:eastAsia="Times New Roman" w:hAnsi="Times New Roman" w:cs="Times New Roman"/>
                      <w:sz w:val="24"/>
                      <w:szCs w:val="24"/>
                      <w:lang w:eastAsia="ru-RU"/>
                    </w:rPr>
                    <w:t>Транспортний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засіб</w:t>
                  </w:r>
                  <w:proofErr w:type="spellEnd"/>
                  <w:r w:rsidRPr="00324850">
                    <w:rPr>
                      <w:rFonts w:ascii="Times New Roman" w:eastAsia="Times New Roman" w:hAnsi="Times New Roman" w:cs="Times New Roman"/>
                      <w:sz w:val="24"/>
                      <w:szCs w:val="24"/>
                      <w:lang w:eastAsia="ru-RU"/>
                    </w:rPr>
                    <w:t xml:space="preserve"> повинен бути </w:t>
                  </w:r>
                  <w:proofErr w:type="spellStart"/>
                  <w:r w:rsidRPr="00324850">
                    <w:rPr>
                      <w:rFonts w:ascii="Times New Roman" w:eastAsia="Times New Roman" w:hAnsi="Times New Roman" w:cs="Times New Roman"/>
                      <w:sz w:val="24"/>
                      <w:szCs w:val="24"/>
                      <w:lang w:eastAsia="ru-RU"/>
                    </w:rPr>
                    <w:t>заправлений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технологічними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рідинами</w:t>
                  </w:r>
                  <w:proofErr w:type="spellEnd"/>
                  <w:r w:rsidRPr="00324850">
                    <w:rPr>
                      <w:rFonts w:ascii="Times New Roman" w:eastAsia="Times New Roman" w:hAnsi="Times New Roman" w:cs="Times New Roman"/>
                      <w:sz w:val="24"/>
                      <w:szCs w:val="24"/>
                      <w:lang w:eastAsia="ru-RU"/>
                    </w:rPr>
                    <w:t xml:space="preserve"> у </w:t>
                  </w:r>
                  <w:proofErr w:type="spellStart"/>
                  <w:r w:rsidRPr="00324850">
                    <w:rPr>
                      <w:rFonts w:ascii="Times New Roman" w:eastAsia="Times New Roman" w:hAnsi="Times New Roman" w:cs="Times New Roman"/>
                      <w:sz w:val="24"/>
                      <w:szCs w:val="24"/>
                      <w:lang w:eastAsia="ru-RU"/>
                    </w:rPr>
                    <w:t>відповідності</w:t>
                  </w:r>
                  <w:proofErr w:type="spellEnd"/>
                  <w:r w:rsidRPr="00324850">
                    <w:rPr>
                      <w:rFonts w:ascii="Times New Roman" w:eastAsia="Times New Roman" w:hAnsi="Times New Roman" w:cs="Times New Roman"/>
                      <w:sz w:val="24"/>
                      <w:szCs w:val="24"/>
                      <w:lang w:eastAsia="ru-RU"/>
                    </w:rPr>
                    <w:t xml:space="preserve"> до </w:t>
                  </w:r>
                  <w:proofErr w:type="spellStart"/>
                  <w:r w:rsidRPr="00324850">
                    <w:rPr>
                      <w:rFonts w:ascii="Times New Roman" w:eastAsia="Times New Roman" w:hAnsi="Times New Roman" w:cs="Times New Roman"/>
                      <w:sz w:val="24"/>
                      <w:szCs w:val="24"/>
                      <w:lang w:eastAsia="ru-RU"/>
                    </w:rPr>
                    <w:t>інструкції</w:t>
                  </w:r>
                  <w:proofErr w:type="spellEnd"/>
                  <w:r w:rsidRPr="00324850">
                    <w:rPr>
                      <w:rFonts w:ascii="Times New Roman" w:eastAsia="Times New Roman" w:hAnsi="Times New Roman" w:cs="Times New Roman"/>
                      <w:sz w:val="24"/>
                      <w:szCs w:val="24"/>
                      <w:lang w:eastAsia="ru-RU"/>
                    </w:rPr>
                    <w:t xml:space="preserve"> з </w:t>
                  </w:r>
                  <w:proofErr w:type="spellStart"/>
                  <w:proofErr w:type="gramStart"/>
                  <w:r w:rsidRPr="00324850">
                    <w:rPr>
                      <w:rFonts w:ascii="Times New Roman" w:eastAsia="Times New Roman" w:hAnsi="Times New Roman" w:cs="Times New Roman"/>
                      <w:sz w:val="24"/>
                      <w:szCs w:val="24"/>
                      <w:lang w:eastAsia="ru-RU"/>
                    </w:rPr>
                    <w:t>експлуатації</w:t>
                  </w:r>
                  <w:proofErr w:type="spellEnd"/>
                  <w:r w:rsidRPr="00324850">
                    <w:rPr>
                      <w:rFonts w:ascii="Times New Roman" w:eastAsia="Times New Roman" w:hAnsi="Times New Roman" w:cs="Times New Roman"/>
                      <w:sz w:val="24"/>
                      <w:szCs w:val="24"/>
                      <w:lang w:eastAsia="ru-RU"/>
                    </w:rPr>
                    <w:t>,  а</w:t>
                  </w:r>
                  <w:proofErr w:type="gram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також</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відповідно</w:t>
                  </w:r>
                  <w:proofErr w:type="spellEnd"/>
                  <w:r w:rsidRPr="00324850">
                    <w:rPr>
                      <w:rFonts w:ascii="Times New Roman" w:eastAsia="Times New Roman" w:hAnsi="Times New Roman" w:cs="Times New Roman"/>
                      <w:sz w:val="24"/>
                      <w:szCs w:val="24"/>
                      <w:lang w:eastAsia="ru-RU"/>
                    </w:rPr>
                    <w:t xml:space="preserve"> до </w:t>
                  </w:r>
                  <w:proofErr w:type="spellStart"/>
                  <w:r w:rsidRPr="00324850">
                    <w:rPr>
                      <w:rFonts w:ascii="Times New Roman" w:eastAsia="Times New Roman" w:hAnsi="Times New Roman" w:cs="Times New Roman"/>
                      <w:sz w:val="24"/>
                      <w:szCs w:val="24"/>
                      <w:lang w:eastAsia="ru-RU"/>
                    </w:rPr>
                    <w:t>законодавства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України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обладнаний</w:t>
                  </w:r>
                  <w:proofErr w:type="spellEnd"/>
                  <w:r w:rsidRPr="00324850">
                    <w:rPr>
                      <w:rFonts w:ascii="Times New Roman" w:eastAsia="Times New Roman" w:hAnsi="Times New Roman" w:cs="Times New Roman"/>
                      <w:sz w:val="24"/>
                      <w:szCs w:val="24"/>
                      <w:lang w:eastAsia="ru-RU"/>
                    </w:rPr>
                    <w:t xml:space="preserve"> системами </w:t>
                  </w:r>
                  <w:proofErr w:type="spellStart"/>
                  <w:r w:rsidRPr="00324850">
                    <w:rPr>
                      <w:rFonts w:ascii="Times New Roman" w:eastAsia="Times New Roman" w:hAnsi="Times New Roman" w:cs="Times New Roman"/>
                      <w:sz w:val="24"/>
                      <w:szCs w:val="24"/>
                      <w:lang w:eastAsia="ru-RU"/>
                    </w:rPr>
                    <w:t>безпеки</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містити</w:t>
                  </w:r>
                  <w:proofErr w:type="spellEnd"/>
                  <w:r w:rsidRPr="00324850">
                    <w:rPr>
                      <w:rFonts w:ascii="Times New Roman" w:eastAsia="Times New Roman" w:hAnsi="Times New Roman" w:cs="Times New Roman"/>
                      <w:sz w:val="24"/>
                      <w:szCs w:val="24"/>
                      <w:lang w:eastAsia="ru-RU"/>
                    </w:rPr>
                    <w:t xml:space="preserve"> аптечку </w:t>
                  </w:r>
                  <w:proofErr w:type="spellStart"/>
                  <w:r w:rsidRPr="00324850">
                    <w:rPr>
                      <w:rFonts w:ascii="Times New Roman" w:eastAsia="Times New Roman" w:hAnsi="Times New Roman" w:cs="Times New Roman"/>
                      <w:sz w:val="24"/>
                      <w:szCs w:val="24"/>
                      <w:lang w:eastAsia="ru-RU"/>
                    </w:rPr>
                    <w:t>медичну</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вогнегасник</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порошковий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автомобільний</w:t>
                  </w:r>
                  <w:proofErr w:type="spellEnd"/>
                  <w:r w:rsidRPr="00324850">
                    <w:rPr>
                      <w:rFonts w:ascii="Times New Roman" w:eastAsia="Times New Roman" w:hAnsi="Times New Roman" w:cs="Times New Roman"/>
                      <w:sz w:val="24"/>
                      <w:szCs w:val="24"/>
                      <w:lang w:eastAsia="ru-RU"/>
                    </w:rPr>
                    <w:t xml:space="preserve"> трос (</w:t>
                  </w:r>
                  <w:proofErr w:type="spellStart"/>
                  <w:r w:rsidRPr="00324850">
                    <w:rPr>
                      <w:rFonts w:ascii="Times New Roman" w:eastAsia="Times New Roman" w:hAnsi="Times New Roman" w:cs="Times New Roman"/>
                      <w:sz w:val="24"/>
                      <w:szCs w:val="24"/>
                      <w:lang w:eastAsia="ru-RU"/>
                    </w:rPr>
                    <w:t>буксирувальний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тощо</w:t>
                  </w:r>
                  <w:proofErr w:type="spellEnd"/>
                  <w:r w:rsidRPr="00324850">
                    <w:rPr>
                      <w:rFonts w:ascii="Times New Roman" w:eastAsia="Times New Roman" w:hAnsi="Times New Roman" w:cs="Times New Roman"/>
                      <w:sz w:val="24"/>
                      <w:szCs w:val="24"/>
                      <w:lang w:eastAsia="ru-RU"/>
                    </w:rPr>
                    <w:t xml:space="preserve">.   </w:t>
                  </w:r>
                </w:p>
              </w:tc>
              <w:tc>
                <w:tcPr>
                  <w:tcW w:w="3069" w:type="dxa"/>
                </w:tcPr>
                <w:p w14:paraId="0CFC0A91" w14:textId="77777777" w:rsidR="00324850" w:rsidRPr="00324850" w:rsidRDefault="00324850" w:rsidP="00324850">
                  <w:pPr>
                    <w:widowControl w:val="0"/>
                    <w:shd w:val="clear" w:color="auto" w:fill="FFFFFF"/>
                    <w:tabs>
                      <w:tab w:val="left" w:pos="1378"/>
                    </w:tabs>
                    <w:autoSpaceDE w:val="0"/>
                    <w:autoSpaceDN w:val="0"/>
                    <w:adjustRightInd w:val="0"/>
                    <w:spacing w:line="240" w:lineRule="auto"/>
                    <w:rPr>
                      <w:rFonts w:ascii="Times New Roman" w:eastAsia="Times New Roman" w:hAnsi="Times New Roman" w:cs="Times New Roman"/>
                      <w:bCs/>
                      <w:spacing w:val="5"/>
                      <w:sz w:val="24"/>
                      <w:szCs w:val="24"/>
                      <w:lang w:eastAsia="ru-RU"/>
                    </w:rPr>
                  </w:pPr>
                </w:p>
              </w:tc>
            </w:tr>
            <w:bookmarkEnd w:id="13"/>
          </w:tbl>
          <w:p w14:paraId="4C73CDC1" w14:textId="77777777" w:rsidR="00324850" w:rsidRPr="00324850" w:rsidRDefault="00324850" w:rsidP="00324850">
            <w:pPr>
              <w:spacing w:line="240" w:lineRule="auto"/>
              <w:rPr>
                <w:rFonts w:ascii="Times New Roman" w:eastAsia="Times New Roman" w:hAnsi="Times New Roman" w:cs="Times New Roman"/>
                <w:b/>
                <w:bCs/>
                <w:sz w:val="24"/>
                <w:szCs w:val="24"/>
                <w:lang w:val="uk-UA" w:eastAsia="ru-RU"/>
              </w:rPr>
            </w:pPr>
          </w:p>
          <w:p w14:paraId="11A95356" w14:textId="77777777" w:rsidR="00324850" w:rsidRPr="00324850" w:rsidRDefault="00324850" w:rsidP="00324850">
            <w:pPr>
              <w:spacing w:line="240" w:lineRule="auto"/>
              <w:rPr>
                <w:rFonts w:ascii="Times New Roman" w:eastAsia="Times New Roman" w:hAnsi="Times New Roman" w:cs="Times New Roman"/>
                <w:b/>
                <w:bCs/>
                <w:i/>
                <w:sz w:val="24"/>
                <w:szCs w:val="24"/>
                <w:lang w:val="en-US" w:eastAsia="ru-RU"/>
              </w:rPr>
            </w:pPr>
            <w:r w:rsidRPr="00324850">
              <w:rPr>
                <w:rFonts w:ascii="Times New Roman" w:eastAsia="Times New Roman" w:hAnsi="Times New Roman" w:cs="Times New Roman"/>
                <w:b/>
                <w:bCs/>
                <w:i/>
                <w:sz w:val="24"/>
                <w:szCs w:val="24"/>
                <w:lang w:val="en-US" w:eastAsia="ru-RU"/>
              </w:rPr>
              <w:t xml:space="preserve">3. </w:t>
            </w:r>
            <w:proofErr w:type="spellStart"/>
            <w:r w:rsidRPr="00324850">
              <w:rPr>
                <w:rFonts w:ascii="Times New Roman" w:eastAsia="Times New Roman" w:hAnsi="Times New Roman" w:cs="Times New Roman"/>
                <w:b/>
                <w:bCs/>
                <w:i/>
                <w:sz w:val="24"/>
                <w:szCs w:val="24"/>
                <w:lang w:val="en-US" w:eastAsia="ru-RU"/>
              </w:rPr>
              <w:t>Організаційні</w:t>
            </w:r>
            <w:proofErr w:type="spellEnd"/>
            <w:r w:rsidRPr="00324850">
              <w:rPr>
                <w:rFonts w:ascii="Times New Roman" w:eastAsia="Times New Roman" w:hAnsi="Times New Roman" w:cs="Times New Roman"/>
                <w:b/>
                <w:bCs/>
                <w:i/>
                <w:sz w:val="24"/>
                <w:szCs w:val="24"/>
                <w:lang w:val="en-US" w:eastAsia="ru-RU"/>
              </w:rPr>
              <w:t xml:space="preserve"> </w:t>
            </w:r>
            <w:proofErr w:type="spellStart"/>
            <w:r w:rsidRPr="00324850">
              <w:rPr>
                <w:rFonts w:ascii="Times New Roman" w:eastAsia="Times New Roman" w:hAnsi="Times New Roman" w:cs="Times New Roman"/>
                <w:b/>
                <w:bCs/>
                <w:i/>
                <w:sz w:val="24"/>
                <w:szCs w:val="24"/>
                <w:lang w:val="en-US" w:eastAsia="ru-RU"/>
              </w:rPr>
              <w:t>вимоги</w:t>
            </w:r>
            <w:proofErr w:type="spellEnd"/>
          </w:p>
        </w:tc>
      </w:tr>
      <w:tr w:rsidR="00324850" w:rsidRPr="00324850" w14:paraId="2BC58373" w14:textId="77777777" w:rsidTr="001E78C9">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Ex>
        <w:trPr>
          <w:gridAfter w:val="1"/>
          <w:wAfter w:w="113" w:type="dxa"/>
          <w:trHeight w:val="909"/>
        </w:trPr>
        <w:tc>
          <w:tcPr>
            <w:tcW w:w="800" w:type="dxa"/>
            <w:tcBorders>
              <w:top w:val="single" w:sz="4" w:space="0" w:color="auto"/>
              <w:left w:val="single" w:sz="4" w:space="0" w:color="auto"/>
              <w:bottom w:val="single" w:sz="4" w:space="0" w:color="auto"/>
              <w:right w:val="single" w:sz="4" w:space="0" w:color="auto"/>
            </w:tcBorders>
            <w:vAlign w:val="center"/>
            <w:hideMark/>
          </w:tcPr>
          <w:p w14:paraId="0E0DA0B7" w14:textId="77777777" w:rsidR="00324850" w:rsidRPr="00324850" w:rsidRDefault="00324850" w:rsidP="00324850">
            <w:pPr>
              <w:snapToGrid w:val="0"/>
              <w:spacing w:line="240" w:lineRule="auto"/>
              <w:rPr>
                <w:rFonts w:ascii="Times New Roman" w:eastAsia="Calibri" w:hAnsi="Times New Roman" w:cs="Times New Roman"/>
                <w:sz w:val="24"/>
                <w:szCs w:val="24"/>
                <w:lang w:val="en-US" w:eastAsia="uk-UA"/>
              </w:rPr>
            </w:pPr>
            <w:r w:rsidRPr="00324850">
              <w:rPr>
                <w:rFonts w:ascii="Times New Roman" w:eastAsia="Times New Roman" w:hAnsi="Times New Roman" w:cs="Times New Roman"/>
                <w:sz w:val="24"/>
                <w:szCs w:val="24"/>
                <w:lang w:val="uk-UA" w:eastAsia="uk-UA"/>
              </w:rPr>
              <w:lastRenderedPageBreak/>
              <w:t xml:space="preserve"> </w:t>
            </w:r>
          </w:p>
        </w:tc>
        <w:tc>
          <w:tcPr>
            <w:tcW w:w="5471" w:type="dxa"/>
            <w:tcBorders>
              <w:top w:val="single" w:sz="4" w:space="0" w:color="auto"/>
              <w:left w:val="single" w:sz="4" w:space="0" w:color="auto"/>
              <w:bottom w:val="single" w:sz="4" w:space="0" w:color="auto"/>
              <w:right w:val="single" w:sz="4" w:space="0" w:color="auto"/>
            </w:tcBorders>
          </w:tcPr>
          <w:p w14:paraId="3BDB4D85" w14:textId="77777777" w:rsidR="00324850" w:rsidRPr="00324850" w:rsidRDefault="00324850" w:rsidP="00324850">
            <w:pPr>
              <w:snapToGrid w:val="0"/>
              <w:spacing w:line="240" w:lineRule="auto"/>
              <w:jc w:val="both"/>
              <w:rPr>
                <w:rFonts w:ascii="Times New Roman" w:eastAsia="Calibri" w:hAnsi="Times New Roman" w:cs="Times New Roman"/>
                <w:sz w:val="24"/>
                <w:szCs w:val="24"/>
                <w:lang w:val="en-US" w:eastAsia="uk-UA"/>
              </w:rPr>
            </w:pPr>
            <w:r w:rsidRPr="00324850">
              <w:rPr>
                <w:rFonts w:ascii="Times New Roman" w:eastAsia="Times New Roman" w:hAnsi="Times New Roman" w:cs="Times New Roman"/>
                <w:sz w:val="24"/>
                <w:szCs w:val="24"/>
                <w:lang w:val="uk-UA" w:eastAsia="uk-UA"/>
              </w:rPr>
              <w:t>Гарантійний термін експлуатації обладнання повинен бути не менше 12 місяців, базового шасі – не менше 12 місяців або 80 000 км пробігу (в залежності від того, що настане раніше).</w:t>
            </w:r>
          </w:p>
        </w:tc>
        <w:tc>
          <w:tcPr>
            <w:tcW w:w="3510" w:type="dxa"/>
          </w:tcPr>
          <w:p w14:paraId="6739B444" w14:textId="77777777" w:rsidR="00324850" w:rsidRPr="00324850" w:rsidRDefault="00324850" w:rsidP="00324850">
            <w:pPr>
              <w:snapToGrid w:val="0"/>
              <w:spacing w:line="240" w:lineRule="auto"/>
              <w:jc w:val="both"/>
              <w:rPr>
                <w:rFonts w:ascii="Times New Roman" w:eastAsia="Calibri" w:hAnsi="Times New Roman" w:cs="Times New Roman"/>
                <w:sz w:val="24"/>
                <w:szCs w:val="24"/>
                <w:lang w:val="uk-UA" w:eastAsia="uk-UA"/>
              </w:rPr>
            </w:pPr>
          </w:p>
        </w:tc>
      </w:tr>
      <w:tr w:rsidR="00324850" w:rsidRPr="00324850" w14:paraId="76ECAF2F" w14:textId="77777777" w:rsidTr="001E78C9">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Ex>
        <w:trPr>
          <w:gridAfter w:val="1"/>
          <w:wAfter w:w="113" w:type="dxa"/>
          <w:trHeight w:val="276"/>
        </w:trPr>
        <w:tc>
          <w:tcPr>
            <w:tcW w:w="800" w:type="dxa"/>
            <w:tcBorders>
              <w:top w:val="single" w:sz="4" w:space="0" w:color="auto"/>
              <w:left w:val="single" w:sz="4" w:space="0" w:color="auto"/>
              <w:bottom w:val="single" w:sz="4" w:space="0" w:color="auto"/>
              <w:right w:val="single" w:sz="4" w:space="0" w:color="auto"/>
            </w:tcBorders>
            <w:vAlign w:val="center"/>
            <w:hideMark/>
          </w:tcPr>
          <w:p w14:paraId="53509816" w14:textId="77777777" w:rsidR="00324850" w:rsidRPr="00324850" w:rsidRDefault="00324850" w:rsidP="00324850">
            <w:pPr>
              <w:snapToGrid w:val="0"/>
              <w:spacing w:line="240" w:lineRule="auto"/>
              <w:rPr>
                <w:rFonts w:ascii="Times New Roman" w:eastAsia="Calibri"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3.2</w:t>
            </w:r>
          </w:p>
        </w:tc>
        <w:tc>
          <w:tcPr>
            <w:tcW w:w="5471" w:type="dxa"/>
            <w:tcBorders>
              <w:top w:val="single" w:sz="4" w:space="0" w:color="auto"/>
              <w:left w:val="single" w:sz="4" w:space="0" w:color="auto"/>
              <w:bottom w:val="single" w:sz="4" w:space="0" w:color="auto"/>
              <w:right w:val="single" w:sz="4" w:space="0" w:color="auto"/>
            </w:tcBorders>
            <w:hideMark/>
          </w:tcPr>
          <w:p w14:paraId="55E75E81" w14:textId="77777777" w:rsidR="00324850" w:rsidRPr="00324850" w:rsidRDefault="00324850" w:rsidP="00324850">
            <w:pPr>
              <w:spacing w:line="240" w:lineRule="auto"/>
              <w:jc w:val="both"/>
              <w:rPr>
                <w:rFonts w:ascii="Times New Roman" w:eastAsia="Times New Roman"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Учасник повинен представити в складі пропозиції:</w:t>
            </w:r>
          </w:p>
          <w:p w14:paraId="282164E3" w14:textId="77777777" w:rsidR="00324850" w:rsidRPr="00324850" w:rsidRDefault="00324850" w:rsidP="00324850">
            <w:pPr>
              <w:spacing w:line="240" w:lineRule="auto"/>
              <w:jc w:val="both"/>
              <w:rPr>
                <w:rFonts w:ascii="Times New Roman" w:eastAsia="Times New Roman"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 xml:space="preserve">- копію першого листа ТУ на виробництво машин дорожніх комбінованих. </w:t>
            </w:r>
          </w:p>
          <w:p w14:paraId="24283321" w14:textId="77777777" w:rsidR="00324850" w:rsidRPr="00324850" w:rsidRDefault="00324850" w:rsidP="00324850">
            <w:pPr>
              <w:spacing w:line="240" w:lineRule="auto"/>
              <w:jc w:val="both"/>
              <w:rPr>
                <w:rFonts w:ascii="Times New Roman" w:eastAsia="Times New Roman"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lastRenderedPageBreak/>
              <w:t xml:space="preserve">- </w:t>
            </w:r>
            <w:r w:rsidRPr="00324850">
              <w:rPr>
                <w:rFonts w:ascii="Times New Roman" w:eastAsia="Times New Roman" w:hAnsi="Times New Roman" w:cs="Times New Roman"/>
                <w:bCs/>
                <w:sz w:val="24"/>
                <w:szCs w:val="24"/>
                <w:lang w:val="uk-UA" w:eastAsia="uk-UA"/>
              </w:rPr>
              <w:t xml:space="preserve">копію свідоцтва про присвоєння Міжнародного ідентифікаційного коду (WMI) виробника колісних транспортних засобів та символів міжнародного ідентифікаційного номера (VIN) колісних транспортних засобів. </w:t>
            </w:r>
          </w:p>
          <w:p w14:paraId="353E4A96" w14:textId="080462D8" w:rsidR="00324850" w:rsidRPr="00324850" w:rsidRDefault="00324850" w:rsidP="00324850">
            <w:pPr>
              <w:spacing w:line="240" w:lineRule="auto"/>
              <w:contextualSpacing/>
              <w:jc w:val="both"/>
              <w:rPr>
                <w:rFonts w:ascii="Times New Roman" w:eastAsia="Times New Roman"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 xml:space="preserve">- сертифікат на систему управління якістю ДСТУ ISO  9001 щодо виробництва </w:t>
            </w:r>
            <w:proofErr w:type="spellStart"/>
            <w:r w:rsidRPr="00324850">
              <w:rPr>
                <w:rFonts w:ascii="Times New Roman" w:eastAsia="Times New Roman" w:hAnsi="Times New Roman" w:cs="Times New Roman"/>
                <w:sz w:val="24"/>
                <w:szCs w:val="24"/>
                <w:lang w:val="uk-UA" w:eastAsia="uk-UA"/>
              </w:rPr>
              <w:t>автотрансортних</w:t>
            </w:r>
            <w:proofErr w:type="spellEnd"/>
            <w:r w:rsidRPr="00324850">
              <w:rPr>
                <w:rFonts w:ascii="Times New Roman" w:eastAsia="Times New Roman" w:hAnsi="Times New Roman" w:cs="Times New Roman"/>
                <w:sz w:val="24"/>
                <w:szCs w:val="24"/>
                <w:lang w:val="uk-UA" w:eastAsia="uk-UA"/>
              </w:rPr>
              <w:t xml:space="preserve"> засобів, торгівлі транспортними засобами та здійснення технічного обслуговування та ремонту автотранспортних засобів (виданий для учасника) (оригінал чи копія); </w:t>
            </w:r>
          </w:p>
          <w:p w14:paraId="31C02EEA" w14:textId="2B50AD68" w:rsidR="00324850" w:rsidRPr="00324850" w:rsidRDefault="00324850" w:rsidP="00324850">
            <w:pPr>
              <w:spacing w:line="240" w:lineRule="auto"/>
              <w:contextualSpacing/>
              <w:jc w:val="both"/>
              <w:rPr>
                <w:rFonts w:ascii="Times New Roman" w:eastAsia="Times New Roman"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 підтвердження про постановку учасника на облік в сервісний центр МВС України щодо надання дозволу на здійснення підприємницької діяльності, пов`язаної з реалізацією транспортних засобів, що підлягають реєстрації та обліку в органах внутрішніх справ (копія Реєстраційного посвідчення або копія листа з МВС України);</w:t>
            </w:r>
          </w:p>
          <w:p w14:paraId="34D4995B" w14:textId="77777777" w:rsidR="00324850" w:rsidRPr="00324850" w:rsidRDefault="00324850" w:rsidP="00324850">
            <w:pPr>
              <w:spacing w:line="240" w:lineRule="auto"/>
              <w:jc w:val="both"/>
              <w:rPr>
                <w:rFonts w:ascii="Times New Roman" w:eastAsia="Calibri"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 зображення запропонованого товару.</w:t>
            </w:r>
          </w:p>
        </w:tc>
        <w:tc>
          <w:tcPr>
            <w:tcW w:w="3510" w:type="dxa"/>
          </w:tcPr>
          <w:p w14:paraId="5B0C036F" w14:textId="77777777" w:rsidR="00324850" w:rsidRPr="00324850" w:rsidRDefault="00324850" w:rsidP="00324850">
            <w:pPr>
              <w:snapToGrid w:val="0"/>
              <w:spacing w:line="240" w:lineRule="auto"/>
              <w:rPr>
                <w:rFonts w:ascii="Times New Roman" w:eastAsia="Calibri" w:hAnsi="Times New Roman" w:cs="Times New Roman"/>
                <w:sz w:val="24"/>
                <w:szCs w:val="24"/>
                <w:lang w:val="uk-UA" w:eastAsia="uk-UA"/>
              </w:rPr>
            </w:pPr>
          </w:p>
        </w:tc>
      </w:tr>
      <w:tr w:rsidR="00324850" w:rsidRPr="00324850" w14:paraId="7FEBDDDC" w14:textId="77777777" w:rsidTr="001E78C9">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Ex>
        <w:trPr>
          <w:gridAfter w:val="1"/>
          <w:wAfter w:w="113" w:type="dxa"/>
        </w:trPr>
        <w:tc>
          <w:tcPr>
            <w:tcW w:w="800" w:type="dxa"/>
            <w:tcBorders>
              <w:top w:val="single" w:sz="4" w:space="0" w:color="auto"/>
              <w:left w:val="single" w:sz="4" w:space="0" w:color="auto"/>
              <w:bottom w:val="single" w:sz="4" w:space="0" w:color="auto"/>
              <w:right w:val="single" w:sz="4" w:space="0" w:color="auto"/>
            </w:tcBorders>
            <w:vAlign w:val="center"/>
            <w:hideMark/>
          </w:tcPr>
          <w:p w14:paraId="7109938F" w14:textId="77777777" w:rsidR="00324850" w:rsidRPr="00324850" w:rsidRDefault="00324850" w:rsidP="00324850">
            <w:pPr>
              <w:snapToGrid w:val="0"/>
              <w:spacing w:line="240" w:lineRule="auto"/>
              <w:rPr>
                <w:rFonts w:ascii="Times New Roman" w:eastAsia="Calibri"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3.3</w:t>
            </w:r>
          </w:p>
        </w:tc>
        <w:tc>
          <w:tcPr>
            <w:tcW w:w="5471" w:type="dxa"/>
            <w:tcBorders>
              <w:top w:val="single" w:sz="4" w:space="0" w:color="auto"/>
              <w:left w:val="single" w:sz="4" w:space="0" w:color="auto"/>
              <w:bottom w:val="single" w:sz="4" w:space="0" w:color="auto"/>
              <w:right w:val="single" w:sz="4" w:space="0" w:color="auto"/>
            </w:tcBorders>
            <w:hideMark/>
          </w:tcPr>
          <w:p w14:paraId="176ECDF6" w14:textId="77777777" w:rsidR="00324850" w:rsidRPr="00324850" w:rsidRDefault="00324850" w:rsidP="00324850">
            <w:pPr>
              <w:snapToGrid w:val="0"/>
              <w:spacing w:line="240" w:lineRule="auto"/>
              <w:jc w:val="both"/>
              <w:rPr>
                <w:rFonts w:ascii="Times New Roman" w:eastAsia="Calibri"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Учасник повинен забезпечити виїзд мобільної сервісної бригади для усунення поломок до бази Замовника на протязі всього гарантійного терміну. Надати гарантійний лист.</w:t>
            </w:r>
          </w:p>
        </w:tc>
        <w:tc>
          <w:tcPr>
            <w:tcW w:w="3510" w:type="dxa"/>
          </w:tcPr>
          <w:p w14:paraId="10E01755" w14:textId="77777777" w:rsidR="00324850" w:rsidRPr="00324850" w:rsidRDefault="00324850" w:rsidP="00324850">
            <w:pPr>
              <w:snapToGrid w:val="0"/>
              <w:spacing w:line="240" w:lineRule="auto"/>
              <w:rPr>
                <w:rFonts w:ascii="Times New Roman" w:eastAsia="Calibri" w:hAnsi="Times New Roman" w:cs="Times New Roman"/>
                <w:sz w:val="24"/>
                <w:szCs w:val="24"/>
                <w:lang w:val="uk-UA" w:eastAsia="uk-UA"/>
              </w:rPr>
            </w:pPr>
          </w:p>
        </w:tc>
      </w:tr>
      <w:tr w:rsidR="00324850" w:rsidRPr="00324850" w14:paraId="62FD2706" w14:textId="77777777" w:rsidTr="001E78C9">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Ex>
        <w:trPr>
          <w:gridAfter w:val="1"/>
          <w:wAfter w:w="113" w:type="dxa"/>
        </w:trPr>
        <w:tc>
          <w:tcPr>
            <w:tcW w:w="800" w:type="dxa"/>
            <w:tcBorders>
              <w:top w:val="single" w:sz="4" w:space="0" w:color="auto"/>
              <w:left w:val="single" w:sz="4" w:space="0" w:color="auto"/>
              <w:bottom w:val="single" w:sz="4" w:space="0" w:color="auto"/>
              <w:right w:val="single" w:sz="4" w:space="0" w:color="auto"/>
            </w:tcBorders>
            <w:vAlign w:val="center"/>
            <w:hideMark/>
          </w:tcPr>
          <w:p w14:paraId="16AB33CA" w14:textId="77777777" w:rsidR="00324850" w:rsidRPr="00324850" w:rsidRDefault="00324850" w:rsidP="00324850">
            <w:pPr>
              <w:snapToGrid w:val="0"/>
              <w:spacing w:line="240" w:lineRule="auto"/>
              <w:rPr>
                <w:rFonts w:ascii="Times New Roman" w:eastAsia="Calibri"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3.4</w:t>
            </w:r>
          </w:p>
        </w:tc>
        <w:tc>
          <w:tcPr>
            <w:tcW w:w="5471" w:type="dxa"/>
            <w:tcBorders>
              <w:top w:val="single" w:sz="4" w:space="0" w:color="auto"/>
              <w:left w:val="single" w:sz="4" w:space="0" w:color="auto"/>
              <w:bottom w:val="single" w:sz="4" w:space="0" w:color="auto"/>
              <w:right w:val="single" w:sz="4" w:space="0" w:color="auto"/>
            </w:tcBorders>
            <w:vAlign w:val="center"/>
            <w:hideMark/>
          </w:tcPr>
          <w:p w14:paraId="40EE9164" w14:textId="77777777" w:rsidR="00324850" w:rsidRPr="00324850" w:rsidRDefault="00324850" w:rsidP="00324850">
            <w:pPr>
              <w:spacing w:line="240" w:lineRule="auto"/>
              <w:jc w:val="both"/>
              <w:rPr>
                <w:rFonts w:ascii="Times New Roman" w:eastAsia="Calibri"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 xml:space="preserve">Вся технічна документація на товар повинна </w:t>
            </w:r>
            <w:r w:rsidRPr="00324850">
              <w:rPr>
                <w:rFonts w:ascii="Times New Roman" w:eastAsia="Calibri" w:hAnsi="Times New Roman" w:cs="Times New Roman"/>
                <w:sz w:val="24"/>
                <w:szCs w:val="24"/>
                <w:lang w:val="uk-UA" w:eastAsia="uk-UA"/>
              </w:rPr>
              <w:t>бути українською мовою</w:t>
            </w:r>
          </w:p>
        </w:tc>
        <w:tc>
          <w:tcPr>
            <w:tcW w:w="3510" w:type="dxa"/>
          </w:tcPr>
          <w:p w14:paraId="1B4C8E56" w14:textId="77777777" w:rsidR="00324850" w:rsidRPr="00324850" w:rsidRDefault="00324850" w:rsidP="00324850">
            <w:pPr>
              <w:snapToGrid w:val="0"/>
              <w:spacing w:line="240" w:lineRule="auto"/>
              <w:rPr>
                <w:rFonts w:ascii="Times New Roman" w:eastAsia="Calibri" w:hAnsi="Times New Roman" w:cs="Times New Roman"/>
                <w:sz w:val="24"/>
                <w:szCs w:val="24"/>
                <w:lang w:val="uk-UA" w:eastAsia="uk-UA"/>
              </w:rPr>
            </w:pPr>
          </w:p>
        </w:tc>
      </w:tr>
      <w:tr w:rsidR="00324850" w:rsidRPr="00324850" w14:paraId="0943E8E0" w14:textId="77777777" w:rsidTr="001E78C9">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Ex>
        <w:trPr>
          <w:gridAfter w:val="1"/>
          <w:wAfter w:w="113" w:type="dxa"/>
        </w:trPr>
        <w:tc>
          <w:tcPr>
            <w:tcW w:w="800" w:type="dxa"/>
            <w:tcBorders>
              <w:top w:val="single" w:sz="4" w:space="0" w:color="auto"/>
              <w:left w:val="single" w:sz="4" w:space="0" w:color="auto"/>
              <w:bottom w:val="single" w:sz="4" w:space="0" w:color="auto"/>
              <w:right w:val="single" w:sz="4" w:space="0" w:color="auto"/>
            </w:tcBorders>
            <w:vAlign w:val="center"/>
            <w:hideMark/>
          </w:tcPr>
          <w:p w14:paraId="24CEEA59" w14:textId="77777777" w:rsidR="00324850" w:rsidRPr="00324850" w:rsidRDefault="00324850" w:rsidP="00324850">
            <w:pPr>
              <w:snapToGrid w:val="0"/>
              <w:spacing w:line="240" w:lineRule="auto"/>
              <w:rPr>
                <w:rFonts w:ascii="Times New Roman" w:eastAsia="Calibri"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3.5</w:t>
            </w:r>
          </w:p>
        </w:tc>
        <w:tc>
          <w:tcPr>
            <w:tcW w:w="5471" w:type="dxa"/>
            <w:tcBorders>
              <w:top w:val="single" w:sz="4" w:space="0" w:color="auto"/>
              <w:left w:val="single" w:sz="4" w:space="0" w:color="auto"/>
              <w:bottom w:val="single" w:sz="4" w:space="0" w:color="auto"/>
              <w:right w:val="single" w:sz="4" w:space="0" w:color="auto"/>
            </w:tcBorders>
            <w:hideMark/>
          </w:tcPr>
          <w:p w14:paraId="310111A7" w14:textId="77777777" w:rsidR="00324850" w:rsidRPr="00324850" w:rsidRDefault="00324850" w:rsidP="00324850">
            <w:pPr>
              <w:snapToGrid w:val="0"/>
              <w:spacing w:line="240" w:lineRule="auto"/>
              <w:jc w:val="both"/>
              <w:rPr>
                <w:rFonts w:ascii="Times New Roman" w:eastAsia="Calibri" w:hAnsi="Times New Roman" w:cs="Times New Roman"/>
                <w:sz w:val="24"/>
                <w:szCs w:val="24"/>
                <w:lang w:val="uk-UA" w:eastAsia="uk-UA"/>
              </w:rPr>
            </w:pPr>
            <w:r w:rsidRPr="00324850">
              <w:rPr>
                <w:rFonts w:ascii="Times New Roman" w:eastAsia="Times New Roman" w:hAnsi="Times New Roman" w:cs="Times New Roman"/>
                <w:sz w:val="24"/>
                <w:szCs w:val="24"/>
                <w:lang w:val="uk-UA" w:eastAsia="uk-UA"/>
              </w:rPr>
              <w:t>Учасник повинен надати в складі пропозиції гарантійний лист про надання всіх необхідних документів для реєстрації транспортного засобу в сервісних центрах Міністерства внутрішніх справ відповідного до чинного законодавства.</w:t>
            </w:r>
          </w:p>
        </w:tc>
        <w:tc>
          <w:tcPr>
            <w:tcW w:w="3510" w:type="dxa"/>
          </w:tcPr>
          <w:p w14:paraId="110F0BC9" w14:textId="77777777" w:rsidR="00324850" w:rsidRPr="00324850" w:rsidRDefault="00324850" w:rsidP="00324850">
            <w:pPr>
              <w:snapToGrid w:val="0"/>
              <w:spacing w:line="240" w:lineRule="auto"/>
              <w:rPr>
                <w:rFonts w:ascii="Times New Roman" w:eastAsia="Calibri" w:hAnsi="Times New Roman" w:cs="Times New Roman"/>
                <w:sz w:val="24"/>
                <w:szCs w:val="24"/>
                <w:lang w:val="uk-UA" w:eastAsia="uk-UA"/>
              </w:rPr>
            </w:pPr>
          </w:p>
        </w:tc>
      </w:tr>
    </w:tbl>
    <w:p w14:paraId="0D499E76" w14:textId="77777777" w:rsidR="00324850" w:rsidRPr="00324850" w:rsidRDefault="00324850" w:rsidP="00324850">
      <w:pPr>
        <w:spacing w:line="240" w:lineRule="auto"/>
        <w:ind w:firstLine="708"/>
        <w:jc w:val="both"/>
        <w:textAlignment w:val="baseline"/>
        <w:rPr>
          <w:rFonts w:ascii="Times New Roman" w:eastAsia="Times New Roman" w:hAnsi="Times New Roman" w:cs="Times New Roman"/>
          <w:sz w:val="24"/>
          <w:szCs w:val="24"/>
          <w:lang w:val="uk-UA" w:eastAsia="ru-RU"/>
        </w:rPr>
      </w:pPr>
    </w:p>
    <w:p w14:paraId="5C50DA79" w14:textId="77777777" w:rsidR="00324850" w:rsidRPr="00324850" w:rsidRDefault="00324850" w:rsidP="00324850">
      <w:pPr>
        <w:spacing w:line="240" w:lineRule="auto"/>
        <w:ind w:firstLine="708"/>
        <w:jc w:val="both"/>
        <w:textAlignment w:val="baseline"/>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14:paraId="24DA4A59" w14:textId="77777777" w:rsidR="00324850" w:rsidRPr="00324850" w:rsidRDefault="00324850" w:rsidP="00324850">
      <w:pPr>
        <w:spacing w:line="240" w:lineRule="auto"/>
        <w:ind w:firstLine="708"/>
        <w:jc w:val="both"/>
        <w:textAlignment w:val="baseline"/>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тендерної документації.</w:t>
      </w:r>
    </w:p>
    <w:p w14:paraId="6562EB82" w14:textId="77777777" w:rsidR="00324850" w:rsidRPr="00324850" w:rsidRDefault="00324850" w:rsidP="00324850">
      <w:pPr>
        <w:spacing w:line="240" w:lineRule="auto"/>
        <w:ind w:firstLine="708"/>
        <w:rPr>
          <w:rFonts w:ascii="Times New Roman" w:eastAsia="Times New Roman" w:hAnsi="Times New Roman" w:cs="Times New Roman"/>
          <w:b/>
          <w:bCs/>
          <w:color w:val="000000"/>
          <w:sz w:val="24"/>
          <w:szCs w:val="24"/>
          <w:lang w:eastAsia="ru-RU"/>
        </w:rPr>
      </w:pPr>
      <w:r w:rsidRPr="00324850">
        <w:rPr>
          <w:rFonts w:ascii="Times New Roman" w:eastAsia="Times New Roman" w:hAnsi="Times New Roman" w:cs="Times New Roman"/>
          <w:noProof/>
          <w:sz w:val="24"/>
          <w:szCs w:val="24"/>
          <w:lang w:val="uk-UA" w:eastAsia="ru-RU"/>
        </w:rPr>
        <w:t xml:space="preserve"> Термін поставки: протягом 30 календарних днів з моменту заявки Замовника</w:t>
      </w:r>
      <w:r w:rsidRPr="00324850">
        <w:rPr>
          <w:rFonts w:ascii="Times New Roman" w:eastAsia="Calibri" w:hAnsi="Times New Roman" w:cs="Times New Roman"/>
          <w:b/>
          <w:bCs/>
          <w:color w:val="000000"/>
          <w:sz w:val="24"/>
          <w:szCs w:val="24"/>
          <w:lang w:eastAsia="ru-RU"/>
        </w:rPr>
        <w:t xml:space="preserve">. </w:t>
      </w:r>
    </w:p>
    <w:p w14:paraId="1EF1B664"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val="uk-UA" w:eastAsia="ru-RU"/>
        </w:rPr>
      </w:pPr>
      <w:r w:rsidRPr="00324850">
        <w:rPr>
          <w:rFonts w:ascii="Times New Roman" w:eastAsia="Times New Roman" w:hAnsi="Times New Roman" w:cs="Times New Roman"/>
          <w:i/>
          <w:color w:val="000000"/>
          <w:sz w:val="24"/>
          <w:szCs w:val="24"/>
          <w:lang w:val="uk-UA" w:eastAsia="ru-RU"/>
        </w:rPr>
        <w:tab/>
      </w:r>
    </w:p>
    <w:p w14:paraId="39EEDDD7" w14:textId="77777777" w:rsidR="00324850" w:rsidRPr="00324850" w:rsidRDefault="00324850" w:rsidP="00324850">
      <w:pPr>
        <w:numPr>
          <w:ilvl w:val="0"/>
          <w:numId w:val="1"/>
        </w:numPr>
        <w:tabs>
          <w:tab w:val="left" w:pos="426"/>
        </w:tabs>
        <w:spacing w:line="240" w:lineRule="auto"/>
        <w:contextualSpacing/>
        <w:rPr>
          <w:rFonts w:ascii="Times New Roman" w:eastAsia="Calibri" w:hAnsi="Times New Roman" w:cs="Times New Roman"/>
          <w:b/>
          <w:sz w:val="24"/>
          <w:szCs w:val="24"/>
          <w:lang w:eastAsia="en-US"/>
        </w:rPr>
      </w:pPr>
      <w:proofErr w:type="spellStart"/>
      <w:r w:rsidRPr="00324850">
        <w:rPr>
          <w:rFonts w:ascii="Times New Roman" w:eastAsia="Calibri" w:hAnsi="Times New Roman" w:cs="Times New Roman"/>
          <w:b/>
          <w:sz w:val="24"/>
          <w:szCs w:val="24"/>
          <w:lang w:eastAsia="en-US"/>
        </w:rPr>
        <w:t>Вимоги</w:t>
      </w:r>
      <w:proofErr w:type="spellEnd"/>
      <w:r w:rsidRPr="00324850">
        <w:rPr>
          <w:rFonts w:ascii="Times New Roman" w:eastAsia="Calibri" w:hAnsi="Times New Roman" w:cs="Times New Roman"/>
          <w:b/>
          <w:sz w:val="24"/>
          <w:szCs w:val="24"/>
          <w:lang w:eastAsia="en-US"/>
        </w:rPr>
        <w:t xml:space="preserve"> </w:t>
      </w:r>
      <w:proofErr w:type="spellStart"/>
      <w:r w:rsidRPr="00324850">
        <w:rPr>
          <w:rFonts w:ascii="Times New Roman" w:eastAsia="Calibri" w:hAnsi="Times New Roman" w:cs="Times New Roman"/>
          <w:b/>
          <w:sz w:val="24"/>
          <w:szCs w:val="24"/>
          <w:lang w:eastAsia="en-US"/>
        </w:rPr>
        <w:t>щодо</w:t>
      </w:r>
      <w:proofErr w:type="spellEnd"/>
      <w:r w:rsidRPr="00324850">
        <w:rPr>
          <w:rFonts w:ascii="Times New Roman" w:eastAsia="Calibri" w:hAnsi="Times New Roman" w:cs="Times New Roman"/>
          <w:b/>
          <w:sz w:val="24"/>
          <w:szCs w:val="24"/>
          <w:lang w:eastAsia="en-US"/>
        </w:rPr>
        <w:t xml:space="preserve"> </w:t>
      </w:r>
      <w:proofErr w:type="spellStart"/>
      <w:r w:rsidRPr="00324850">
        <w:rPr>
          <w:rFonts w:ascii="Times New Roman" w:eastAsia="Calibri" w:hAnsi="Times New Roman" w:cs="Times New Roman"/>
          <w:b/>
          <w:sz w:val="24"/>
          <w:szCs w:val="24"/>
          <w:lang w:eastAsia="en-US"/>
        </w:rPr>
        <w:t>локалізації</w:t>
      </w:r>
      <w:proofErr w:type="spellEnd"/>
    </w:p>
    <w:p w14:paraId="1BC14DD6" w14:textId="77777777" w:rsidR="00324850" w:rsidRPr="00324850" w:rsidRDefault="00324850" w:rsidP="00324850">
      <w:pPr>
        <w:widowControl w:val="0"/>
        <w:tabs>
          <w:tab w:val="left" w:pos="709"/>
          <w:tab w:val="left" w:pos="851"/>
        </w:tabs>
        <w:overflowPunct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ab/>
        <w:t xml:space="preserve"> </w:t>
      </w:r>
      <w:proofErr w:type="spellStart"/>
      <w:r w:rsidRPr="00324850">
        <w:rPr>
          <w:rFonts w:ascii="Times New Roman" w:eastAsia="Times New Roman" w:hAnsi="Times New Roman" w:cs="Times New Roman"/>
          <w:sz w:val="24"/>
          <w:szCs w:val="24"/>
          <w:lang w:eastAsia="ru-RU"/>
        </w:rPr>
        <w:t>Відповідно</w:t>
      </w:r>
      <w:proofErr w:type="spellEnd"/>
      <w:r w:rsidRPr="00324850">
        <w:rPr>
          <w:rFonts w:ascii="Times New Roman" w:eastAsia="Times New Roman" w:hAnsi="Times New Roman" w:cs="Times New Roman"/>
          <w:sz w:val="24"/>
          <w:szCs w:val="24"/>
          <w:lang w:eastAsia="ru-RU"/>
        </w:rPr>
        <w:t xml:space="preserve"> до </w:t>
      </w:r>
      <w:proofErr w:type="spellStart"/>
      <w:r w:rsidRPr="00324850">
        <w:rPr>
          <w:rFonts w:ascii="Times New Roman" w:eastAsia="Times New Roman" w:hAnsi="Times New Roman" w:cs="Times New Roman"/>
          <w:sz w:val="24"/>
          <w:szCs w:val="24"/>
          <w:lang w:eastAsia="ru-RU"/>
        </w:rPr>
        <w:t>підпункту</w:t>
      </w:r>
      <w:proofErr w:type="spellEnd"/>
      <w:r w:rsidRPr="00324850">
        <w:rPr>
          <w:rFonts w:ascii="Times New Roman" w:eastAsia="Times New Roman" w:hAnsi="Times New Roman" w:cs="Times New Roman"/>
          <w:sz w:val="24"/>
          <w:szCs w:val="24"/>
          <w:lang w:eastAsia="ru-RU"/>
        </w:rPr>
        <w:t xml:space="preserve"> 1 пункту 6-1 </w:t>
      </w:r>
      <w:proofErr w:type="spellStart"/>
      <w:r w:rsidRPr="00324850">
        <w:rPr>
          <w:rFonts w:ascii="Times New Roman" w:eastAsia="Times New Roman" w:hAnsi="Times New Roman" w:cs="Times New Roman"/>
          <w:sz w:val="24"/>
          <w:szCs w:val="24"/>
          <w:lang w:eastAsia="ru-RU"/>
        </w:rPr>
        <w:t>Прикінцевих</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перехідних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положень</w:t>
      </w:r>
      <w:proofErr w:type="spellEnd"/>
      <w:r w:rsidRPr="00324850">
        <w:rPr>
          <w:rFonts w:ascii="Times New Roman" w:eastAsia="Times New Roman" w:hAnsi="Times New Roman" w:cs="Times New Roman"/>
          <w:sz w:val="24"/>
          <w:szCs w:val="24"/>
          <w:lang w:eastAsia="ru-RU"/>
        </w:rPr>
        <w:t xml:space="preserve"> Закону </w:t>
      </w:r>
      <w:proofErr w:type="spellStart"/>
      <w:r w:rsidRPr="00324850">
        <w:rPr>
          <w:rFonts w:ascii="Times New Roman" w:eastAsia="Times New Roman" w:hAnsi="Times New Roman" w:cs="Times New Roman"/>
          <w:sz w:val="24"/>
          <w:szCs w:val="24"/>
          <w:lang w:eastAsia="ru-RU"/>
        </w:rPr>
        <w:t>замовник</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здійснює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закупівлю</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товарів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визначених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підпунктом</w:t>
      </w:r>
      <w:proofErr w:type="spellEnd"/>
      <w:r w:rsidRPr="00324850">
        <w:rPr>
          <w:rFonts w:ascii="Times New Roman" w:eastAsia="Times New Roman" w:hAnsi="Times New Roman" w:cs="Times New Roman"/>
          <w:sz w:val="24"/>
          <w:szCs w:val="24"/>
          <w:lang w:eastAsia="ru-RU"/>
        </w:rPr>
        <w:t xml:space="preserve"> 2 </w:t>
      </w:r>
      <w:proofErr w:type="spellStart"/>
      <w:r w:rsidRPr="00324850">
        <w:rPr>
          <w:rFonts w:ascii="Times New Roman" w:eastAsia="Times New Roman" w:hAnsi="Times New Roman" w:cs="Times New Roman"/>
          <w:sz w:val="24"/>
          <w:szCs w:val="24"/>
          <w:lang w:eastAsia="ru-RU"/>
        </w:rPr>
        <w:t>цього</w:t>
      </w:r>
      <w:proofErr w:type="spellEnd"/>
      <w:r w:rsidRPr="00324850">
        <w:rPr>
          <w:rFonts w:ascii="Times New Roman" w:eastAsia="Times New Roman" w:hAnsi="Times New Roman" w:cs="Times New Roman"/>
          <w:sz w:val="24"/>
          <w:szCs w:val="24"/>
          <w:lang w:eastAsia="ru-RU"/>
        </w:rPr>
        <w:t xml:space="preserve"> пункту, </w:t>
      </w:r>
      <w:proofErr w:type="spellStart"/>
      <w:r w:rsidRPr="00324850">
        <w:rPr>
          <w:rFonts w:ascii="Times New Roman" w:eastAsia="Times New Roman" w:hAnsi="Times New Roman" w:cs="Times New Roman"/>
          <w:sz w:val="24"/>
          <w:szCs w:val="24"/>
          <w:lang w:eastAsia="ru-RU"/>
        </w:rPr>
        <w:t>виключно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якщо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їх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ступінь</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локалізації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виробництва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дорівнює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чи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перевищує</w:t>
      </w:r>
      <w:proofErr w:type="spellEnd"/>
      <w:r w:rsidRPr="00324850">
        <w:rPr>
          <w:rFonts w:ascii="Times New Roman" w:eastAsia="Times New Roman" w:hAnsi="Times New Roman" w:cs="Times New Roman"/>
          <w:sz w:val="24"/>
          <w:szCs w:val="24"/>
          <w:lang w:eastAsia="ru-RU"/>
        </w:rPr>
        <w:t xml:space="preserve"> 10 </w:t>
      </w:r>
      <w:proofErr w:type="spellStart"/>
      <w:r w:rsidRPr="00324850">
        <w:rPr>
          <w:rFonts w:ascii="Times New Roman" w:eastAsia="Times New Roman" w:hAnsi="Times New Roman" w:cs="Times New Roman"/>
          <w:sz w:val="24"/>
          <w:szCs w:val="24"/>
          <w:lang w:eastAsia="ru-RU"/>
        </w:rPr>
        <w:t>відсотків</w:t>
      </w:r>
      <w:proofErr w:type="spellEnd"/>
      <w:r w:rsidRPr="00324850">
        <w:rPr>
          <w:rFonts w:ascii="Times New Roman" w:eastAsia="Times New Roman" w:hAnsi="Times New Roman" w:cs="Times New Roman"/>
          <w:sz w:val="24"/>
          <w:szCs w:val="24"/>
          <w:lang w:eastAsia="ru-RU"/>
        </w:rPr>
        <w:t>.</w:t>
      </w:r>
    </w:p>
    <w:p w14:paraId="61D3BE37" w14:textId="77777777" w:rsidR="00324850" w:rsidRPr="00324850" w:rsidRDefault="00324850" w:rsidP="00324850">
      <w:pPr>
        <w:widowControl w:val="0"/>
        <w:tabs>
          <w:tab w:val="left" w:pos="709"/>
          <w:tab w:val="left" w:pos="851"/>
        </w:tabs>
        <w:overflowPunct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ab/>
      </w:r>
      <w:proofErr w:type="spellStart"/>
      <w:r w:rsidRPr="00324850">
        <w:rPr>
          <w:rFonts w:ascii="Times New Roman" w:eastAsia="Times New Roman" w:hAnsi="Times New Roman" w:cs="Times New Roman"/>
          <w:sz w:val="24"/>
          <w:szCs w:val="24"/>
          <w:lang w:eastAsia="ru-RU"/>
        </w:rPr>
        <w:t>Згідно</w:t>
      </w:r>
      <w:proofErr w:type="spellEnd"/>
      <w:r w:rsidRPr="00324850">
        <w:rPr>
          <w:rFonts w:ascii="Times New Roman" w:eastAsia="Times New Roman" w:hAnsi="Times New Roman" w:cs="Times New Roman"/>
          <w:sz w:val="24"/>
          <w:szCs w:val="24"/>
          <w:lang w:eastAsia="ru-RU"/>
        </w:rPr>
        <w:t xml:space="preserve"> з </w:t>
      </w:r>
      <w:proofErr w:type="spellStart"/>
      <w:r w:rsidRPr="00324850">
        <w:rPr>
          <w:rFonts w:ascii="Times New Roman" w:eastAsia="Times New Roman" w:hAnsi="Times New Roman" w:cs="Times New Roman"/>
          <w:sz w:val="24"/>
          <w:szCs w:val="24"/>
          <w:lang w:eastAsia="ru-RU"/>
        </w:rPr>
        <w:t>абзацом</w:t>
      </w:r>
      <w:proofErr w:type="spellEnd"/>
      <w:r w:rsidRPr="00324850">
        <w:rPr>
          <w:rFonts w:ascii="Times New Roman" w:eastAsia="Times New Roman" w:hAnsi="Times New Roman" w:cs="Times New Roman"/>
          <w:sz w:val="24"/>
          <w:szCs w:val="24"/>
          <w:lang w:eastAsia="ru-RU"/>
        </w:rPr>
        <w:t xml:space="preserve"> 9 </w:t>
      </w:r>
      <w:proofErr w:type="spellStart"/>
      <w:r w:rsidRPr="00324850">
        <w:rPr>
          <w:rFonts w:ascii="Times New Roman" w:eastAsia="Times New Roman" w:hAnsi="Times New Roman" w:cs="Times New Roman"/>
          <w:sz w:val="24"/>
          <w:szCs w:val="24"/>
          <w:lang w:eastAsia="ru-RU"/>
        </w:rPr>
        <w:t>підпункту</w:t>
      </w:r>
      <w:proofErr w:type="spellEnd"/>
      <w:r w:rsidRPr="00324850">
        <w:rPr>
          <w:rFonts w:ascii="Times New Roman" w:eastAsia="Times New Roman" w:hAnsi="Times New Roman" w:cs="Times New Roman"/>
          <w:sz w:val="24"/>
          <w:szCs w:val="24"/>
          <w:lang w:eastAsia="ru-RU"/>
        </w:rPr>
        <w:t xml:space="preserve"> 1 пункту 6-1 </w:t>
      </w:r>
      <w:proofErr w:type="spellStart"/>
      <w:r w:rsidRPr="00324850">
        <w:rPr>
          <w:rFonts w:ascii="Times New Roman" w:eastAsia="Times New Roman" w:hAnsi="Times New Roman" w:cs="Times New Roman"/>
          <w:sz w:val="24"/>
          <w:szCs w:val="24"/>
          <w:lang w:eastAsia="ru-RU"/>
        </w:rPr>
        <w:t>Прикінцевих</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перехідних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положень</w:t>
      </w:r>
      <w:proofErr w:type="spellEnd"/>
      <w:r w:rsidRPr="00324850">
        <w:rPr>
          <w:rFonts w:ascii="Times New Roman" w:eastAsia="Times New Roman" w:hAnsi="Times New Roman" w:cs="Times New Roman"/>
          <w:sz w:val="24"/>
          <w:szCs w:val="24"/>
          <w:lang w:eastAsia="ru-RU"/>
        </w:rPr>
        <w:t xml:space="preserve"> Закону </w:t>
      </w:r>
      <w:proofErr w:type="spellStart"/>
      <w:r w:rsidRPr="00324850">
        <w:rPr>
          <w:rFonts w:ascii="Times New Roman" w:eastAsia="Times New Roman" w:hAnsi="Times New Roman" w:cs="Times New Roman"/>
          <w:sz w:val="24"/>
          <w:szCs w:val="24"/>
          <w:lang w:eastAsia="ru-RU"/>
        </w:rPr>
        <w:t>ступінь</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локалізації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виробництва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визначається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самостійно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виробником</w:t>
      </w:r>
      <w:proofErr w:type="spellEnd"/>
      <w:r w:rsidRPr="00324850">
        <w:rPr>
          <w:rFonts w:ascii="Times New Roman" w:eastAsia="Times New Roman" w:hAnsi="Times New Roman" w:cs="Times New Roman"/>
          <w:sz w:val="24"/>
          <w:szCs w:val="24"/>
          <w:lang w:eastAsia="ru-RU"/>
        </w:rPr>
        <w:t xml:space="preserve"> такого товару та </w:t>
      </w:r>
      <w:proofErr w:type="spellStart"/>
      <w:r w:rsidRPr="00324850">
        <w:rPr>
          <w:rFonts w:ascii="Times New Roman" w:eastAsia="Times New Roman" w:hAnsi="Times New Roman" w:cs="Times New Roman"/>
          <w:sz w:val="24"/>
          <w:szCs w:val="24"/>
          <w:lang w:eastAsia="ru-RU"/>
        </w:rPr>
        <w:t>підтверджується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Уповноваженим</w:t>
      </w:r>
      <w:proofErr w:type="spellEnd"/>
      <w:r w:rsidRPr="00324850">
        <w:rPr>
          <w:rFonts w:ascii="Times New Roman" w:eastAsia="Times New Roman" w:hAnsi="Times New Roman" w:cs="Times New Roman"/>
          <w:sz w:val="24"/>
          <w:szCs w:val="24"/>
          <w:lang w:eastAsia="ru-RU"/>
        </w:rPr>
        <w:t xml:space="preserve"> органом </w:t>
      </w:r>
      <w:proofErr w:type="gramStart"/>
      <w:r w:rsidRPr="00324850">
        <w:rPr>
          <w:rFonts w:ascii="Times New Roman" w:eastAsia="Times New Roman" w:hAnsi="Times New Roman" w:cs="Times New Roman"/>
          <w:sz w:val="24"/>
          <w:szCs w:val="24"/>
          <w:lang w:eastAsia="ru-RU"/>
        </w:rPr>
        <w:t>у порядку</w:t>
      </w:r>
      <w:proofErr w:type="gram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встановленому</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Кабінетом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Міністрів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України</w:t>
      </w:r>
      <w:proofErr w:type="spellEnd"/>
      <w:r w:rsidRPr="00324850">
        <w:rPr>
          <w:rFonts w:ascii="Times New Roman" w:eastAsia="Times New Roman" w:hAnsi="Times New Roman" w:cs="Times New Roman"/>
          <w:sz w:val="24"/>
          <w:szCs w:val="24"/>
          <w:lang w:eastAsia="ru-RU"/>
        </w:rPr>
        <w:t>.</w:t>
      </w:r>
    </w:p>
    <w:p w14:paraId="13353C05" w14:textId="77777777" w:rsidR="00324850" w:rsidRPr="00324850" w:rsidRDefault="00324850" w:rsidP="00324850">
      <w:pPr>
        <w:widowControl w:val="0"/>
        <w:tabs>
          <w:tab w:val="left" w:pos="709"/>
          <w:tab w:val="left" w:pos="851"/>
        </w:tabs>
        <w:overflowPunct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ab/>
        <w:t xml:space="preserve">Таким порядком є Порядок </w:t>
      </w:r>
      <w:proofErr w:type="spellStart"/>
      <w:r w:rsidRPr="00324850">
        <w:rPr>
          <w:rFonts w:ascii="Times New Roman" w:eastAsia="Times New Roman" w:hAnsi="Times New Roman" w:cs="Times New Roman"/>
          <w:sz w:val="24"/>
          <w:szCs w:val="24"/>
          <w:lang w:eastAsia="ru-RU"/>
        </w:rPr>
        <w:t>підтвердження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локалізації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виробництва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товарів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затверджений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постановою</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Кабінету</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Міністрів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України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w:t>
      </w:r>
      <w:proofErr w:type="spellEnd"/>
      <w:r w:rsidRPr="00324850">
        <w:rPr>
          <w:rFonts w:ascii="Times New Roman" w:eastAsia="Times New Roman" w:hAnsi="Times New Roman" w:cs="Times New Roman"/>
          <w:sz w:val="24"/>
          <w:szCs w:val="24"/>
          <w:lang w:eastAsia="ru-RU"/>
        </w:rPr>
        <w:t xml:space="preserve"> 02.08.2022 № 681.</w:t>
      </w:r>
    </w:p>
    <w:p w14:paraId="7C4C3ED7" w14:textId="77777777" w:rsidR="00324850" w:rsidRPr="00324850" w:rsidRDefault="00324850" w:rsidP="00324850">
      <w:pPr>
        <w:widowControl w:val="0"/>
        <w:tabs>
          <w:tab w:val="left" w:pos="709"/>
          <w:tab w:val="left" w:pos="851"/>
        </w:tabs>
        <w:overflowPunct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zh-CN"/>
        </w:rPr>
        <w:tab/>
      </w:r>
      <w:proofErr w:type="spellStart"/>
      <w:r w:rsidRPr="00324850">
        <w:rPr>
          <w:rFonts w:ascii="Times New Roman" w:eastAsia="Times New Roman" w:hAnsi="Times New Roman" w:cs="Times New Roman"/>
          <w:sz w:val="24"/>
          <w:szCs w:val="24"/>
          <w:lang w:eastAsia="zh-CN"/>
        </w:rPr>
        <w:t>Учасник</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складі</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тендерної</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пропозиції</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має</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надати</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довідку</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довільній</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формі</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із</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зазначенням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найменування</w:t>
      </w:r>
      <w:proofErr w:type="spellEnd"/>
      <w:r w:rsidRPr="00324850">
        <w:rPr>
          <w:rFonts w:ascii="Times New Roman" w:eastAsia="Times New Roman" w:hAnsi="Times New Roman" w:cs="Times New Roman"/>
          <w:sz w:val="24"/>
          <w:szCs w:val="24"/>
          <w:lang w:eastAsia="zh-CN"/>
        </w:rPr>
        <w:t xml:space="preserve"> товару, номера </w:t>
      </w:r>
      <w:r w:rsidRPr="00324850">
        <w:rPr>
          <w:rFonts w:ascii="Times New Roman" w:eastAsia="Times New Roman" w:hAnsi="Times New Roman" w:cs="Times New Roman"/>
          <w:sz w:val="24"/>
          <w:szCs w:val="24"/>
          <w:lang w:val="en-US" w:eastAsia="zh-CN"/>
        </w:rPr>
        <w:t>ID</w:t>
      </w:r>
      <w:r w:rsidRPr="00324850">
        <w:rPr>
          <w:rFonts w:ascii="Times New Roman" w:eastAsia="Times New Roman" w:hAnsi="Times New Roman" w:cs="Times New Roman"/>
          <w:sz w:val="24"/>
          <w:szCs w:val="24"/>
          <w:lang w:eastAsia="zh-CN"/>
        </w:rPr>
        <w:t xml:space="preserve"> товару, </w:t>
      </w:r>
      <w:proofErr w:type="spellStart"/>
      <w:r w:rsidRPr="00324850">
        <w:rPr>
          <w:rFonts w:ascii="Times New Roman" w:eastAsia="Times New Roman" w:hAnsi="Times New Roman" w:cs="Times New Roman"/>
          <w:sz w:val="24"/>
          <w:szCs w:val="24"/>
          <w:lang w:eastAsia="zh-CN"/>
        </w:rPr>
        <w:t>який</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присвоєно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електронною</w:t>
      </w:r>
      <w:proofErr w:type="spellEnd"/>
      <w:r w:rsidRPr="00324850">
        <w:rPr>
          <w:rFonts w:ascii="Times New Roman" w:eastAsia="Times New Roman" w:hAnsi="Times New Roman" w:cs="Times New Roman"/>
          <w:sz w:val="24"/>
          <w:szCs w:val="24"/>
          <w:lang w:eastAsia="zh-CN"/>
        </w:rPr>
        <w:t xml:space="preserve"> системою закупівель. </w:t>
      </w:r>
      <w:proofErr w:type="spellStart"/>
      <w:r w:rsidRPr="00324850">
        <w:rPr>
          <w:rFonts w:ascii="Times New Roman" w:eastAsia="Times New Roman" w:hAnsi="Times New Roman" w:cs="Times New Roman"/>
          <w:sz w:val="24"/>
          <w:szCs w:val="24"/>
          <w:lang w:eastAsia="zh-CN"/>
        </w:rPr>
        <w:t>Замовник</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самостійно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перевіряє</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інформацію</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щодо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ступеня</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локалізації</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виробництва</w:t>
      </w:r>
      <w:proofErr w:type="spellEnd"/>
      <w:r w:rsidRPr="00324850">
        <w:rPr>
          <w:rFonts w:ascii="Times New Roman" w:eastAsia="Times New Roman" w:hAnsi="Times New Roman" w:cs="Times New Roman"/>
          <w:sz w:val="24"/>
          <w:szCs w:val="24"/>
          <w:lang w:eastAsia="zh-CN"/>
        </w:rPr>
        <w:t xml:space="preserve"> товару, </w:t>
      </w:r>
      <w:proofErr w:type="spellStart"/>
      <w:r w:rsidRPr="00324850">
        <w:rPr>
          <w:rFonts w:ascii="Times New Roman" w:eastAsia="Times New Roman" w:hAnsi="Times New Roman" w:cs="Times New Roman"/>
          <w:sz w:val="24"/>
          <w:szCs w:val="24"/>
          <w:lang w:eastAsia="zh-CN"/>
        </w:rPr>
        <w:t>який</w:t>
      </w:r>
      <w:proofErr w:type="spellEnd"/>
      <w:r w:rsidRPr="00324850">
        <w:rPr>
          <w:rFonts w:ascii="Times New Roman" w:eastAsia="Times New Roman" w:hAnsi="Times New Roman" w:cs="Times New Roman"/>
          <w:sz w:val="24"/>
          <w:szCs w:val="24"/>
          <w:lang w:eastAsia="zh-CN"/>
        </w:rPr>
        <w:t xml:space="preserve"> є предметом </w:t>
      </w:r>
      <w:proofErr w:type="spellStart"/>
      <w:r w:rsidRPr="00324850">
        <w:rPr>
          <w:rFonts w:ascii="Times New Roman" w:eastAsia="Times New Roman" w:hAnsi="Times New Roman" w:cs="Times New Roman"/>
          <w:sz w:val="24"/>
          <w:szCs w:val="24"/>
          <w:lang w:eastAsia="zh-CN"/>
        </w:rPr>
        <w:t>закупівлі</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переліку</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товарів</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що</w:t>
      </w:r>
      <w:proofErr w:type="spellEnd"/>
      <w:r w:rsidRPr="00324850">
        <w:rPr>
          <w:rFonts w:ascii="Times New Roman" w:eastAsia="Times New Roman" w:hAnsi="Times New Roman" w:cs="Times New Roman"/>
          <w:sz w:val="24"/>
          <w:szCs w:val="24"/>
          <w:lang w:eastAsia="zh-CN"/>
        </w:rPr>
        <w:t xml:space="preserve"> є предметом </w:t>
      </w:r>
      <w:proofErr w:type="spellStart"/>
      <w:r w:rsidRPr="00324850">
        <w:rPr>
          <w:rFonts w:ascii="Times New Roman" w:eastAsia="Times New Roman" w:hAnsi="Times New Roman" w:cs="Times New Roman"/>
          <w:sz w:val="24"/>
          <w:szCs w:val="24"/>
          <w:lang w:eastAsia="zh-CN"/>
        </w:rPr>
        <w:t>закупівлі</w:t>
      </w:r>
      <w:proofErr w:type="spellEnd"/>
      <w:r w:rsidRPr="00324850">
        <w:rPr>
          <w:rFonts w:ascii="Times New Roman" w:eastAsia="Times New Roman" w:hAnsi="Times New Roman" w:cs="Times New Roman"/>
          <w:sz w:val="24"/>
          <w:szCs w:val="24"/>
          <w:lang w:eastAsia="zh-CN"/>
        </w:rPr>
        <w:t xml:space="preserve">, з </w:t>
      </w:r>
      <w:proofErr w:type="spellStart"/>
      <w:r w:rsidRPr="00324850">
        <w:rPr>
          <w:rFonts w:ascii="Times New Roman" w:eastAsia="Times New Roman" w:hAnsi="Times New Roman" w:cs="Times New Roman"/>
          <w:sz w:val="24"/>
          <w:szCs w:val="24"/>
          <w:lang w:eastAsia="zh-CN"/>
        </w:rPr>
        <w:lastRenderedPageBreak/>
        <w:t>підтвердженим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ступенем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локалізації</w:t>
      </w:r>
      <w:proofErr w:type="spellEnd"/>
      <w:r w:rsidRPr="00324850">
        <w:rPr>
          <w:rFonts w:ascii="Times New Roman" w:eastAsia="Times New Roman" w:hAnsi="Times New Roman" w:cs="Times New Roman"/>
          <w:sz w:val="24"/>
          <w:szCs w:val="24"/>
          <w:lang w:eastAsia="zh-CN"/>
        </w:rPr>
        <w:t xml:space="preserve"> за </w:t>
      </w:r>
      <w:proofErr w:type="spellStart"/>
      <w:r w:rsidRPr="00324850">
        <w:rPr>
          <w:rFonts w:ascii="Times New Roman" w:eastAsia="Times New Roman" w:hAnsi="Times New Roman" w:cs="Times New Roman"/>
          <w:sz w:val="24"/>
          <w:szCs w:val="24"/>
          <w:lang w:eastAsia="zh-CN"/>
        </w:rPr>
        <w:t>посиланням</w:t>
      </w:r>
      <w:proofErr w:type="spellEnd"/>
      <w:r w:rsidRPr="00324850">
        <w:rPr>
          <w:rFonts w:ascii="Times New Roman" w:eastAsia="Times New Roman" w:hAnsi="Times New Roman" w:cs="Times New Roman"/>
          <w:sz w:val="24"/>
          <w:szCs w:val="24"/>
          <w:lang w:eastAsia="zh-CN"/>
        </w:rPr>
        <w:t xml:space="preserve">: </w:t>
      </w:r>
      <w:r w:rsidRPr="00324850">
        <w:rPr>
          <w:rFonts w:ascii="Times New Roman" w:eastAsia="Times New Roman" w:hAnsi="Times New Roman" w:cs="Times New Roman"/>
          <w:sz w:val="24"/>
          <w:szCs w:val="24"/>
          <w:lang w:val="en-US" w:eastAsia="zh-CN"/>
        </w:rPr>
        <w:t>https</w:t>
      </w:r>
      <w:r w:rsidRPr="00324850">
        <w:rPr>
          <w:rFonts w:ascii="Times New Roman" w:eastAsia="Times New Roman" w:hAnsi="Times New Roman" w:cs="Times New Roman"/>
          <w:sz w:val="24"/>
          <w:szCs w:val="24"/>
          <w:lang w:eastAsia="zh-CN"/>
        </w:rPr>
        <w:t>://</w:t>
      </w:r>
      <w:proofErr w:type="spellStart"/>
      <w:r w:rsidRPr="00324850">
        <w:rPr>
          <w:rFonts w:ascii="Times New Roman" w:eastAsia="Times New Roman" w:hAnsi="Times New Roman" w:cs="Times New Roman"/>
          <w:sz w:val="24"/>
          <w:szCs w:val="24"/>
          <w:lang w:val="en-US" w:eastAsia="zh-CN"/>
        </w:rPr>
        <w:t>prozorro</w:t>
      </w:r>
      <w:proofErr w:type="spellEnd"/>
      <w:r w:rsidRPr="00324850">
        <w:rPr>
          <w:rFonts w:ascii="Times New Roman" w:eastAsia="Times New Roman" w:hAnsi="Times New Roman" w:cs="Times New Roman"/>
          <w:sz w:val="24"/>
          <w:szCs w:val="24"/>
          <w:lang w:eastAsia="zh-CN"/>
        </w:rPr>
        <w:t>.</w:t>
      </w:r>
      <w:r w:rsidRPr="00324850">
        <w:rPr>
          <w:rFonts w:ascii="Times New Roman" w:eastAsia="Times New Roman" w:hAnsi="Times New Roman" w:cs="Times New Roman"/>
          <w:sz w:val="24"/>
          <w:szCs w:val="24"/>
          <w:lang w:val="en-US" w:eastAsia="zh-CN"/>
        </w:rPr>
        <w:t>gov</w:t>
      </w:r>
      <w:r w:rsidRPr="00324850">
        <w:rPr>
          <w:rFonts w:ascii="Times New Roman" w:eastAsia="Times New Roman" w:hAnsi="Times New Roman" w:cs="Times New Roman"/>
          <w:sz w:val="24"/>
          <w:szCs w:val="24"/>
          <w:lang w:eastAsia="zh-CN"/>
        </w:rPr>
        <w:t>.</w:t>
      </w:r>
      <w:proofErr w:type="spellStart"/>
      <w:r w:rsidRPr="00324850">
        <w:rPr>
          <w:rFonts w:ascii="Times New Roman" w:eastAsia="Times New Roman" w:hAnsi="Times New Roman" w:cs="Times New Roman"/>
          <w:sz w:val="24"/>
          <w:szCs w:val="24"/>
          <w:lang w:val="en-US" w:eastAsia="zh-CN"/>
        </w:rPr>
        <w:t>ua</w:t>
      </w:r>
      <w:proofErr w:type="spellEnd"/>
      <w:r w:rsidRPr="00324850">
        <w:rPr>
          <w:rFonts w:ascii="Times New Roman" w:eastAsia="Times New Roman" w:hAnsi="Times New Roman" w:cs="Times New Roman"/>
          <w:sz w:val="24"/>
          <w:szCs w:val="24"/>
          <w:lang w:eastAsia="zh-CN"/>
        </w:rPr>
        <w:t>/</w:t>
      </w:r>
      <w:r w:rsidRPr="00324850">
        <w:rPr>
          <w:rFonts w:ascii="Times New Roman" w:eastAsia="Times New Roman" w:hAnsi="Times New Roman" w:cs="Times New Roman"/>
          <w:sz w:val="24"/>
          <w:szCs w:val="24"/>
          <w:lang w:val="en-US" w:eastAsia="zh-CN"/>
        </w:rPr>
        <w:t>search</w:t>
      </w:r>
      <w:r w:rsidRPr="00324850">
        <w:rPr>
          <w:rFonts w:ascii="Times New Roman" w:eastAsia="Times New Roman" w:hAnsi="Times New Roman" w:cs="Times New Roman"/>
          <w:sz w:val="24"/>
          <w:szCs w:val="24"/>
          <w:lang w:eastAsia="zh-CN"/>
        </w:rPr>
        <w:t>/</w:t>
      </w:r>
      <w:r w:rsidRPr="00324850">
        <w:rPr>
          <w:rFonts w:ascii="Times New Roman" w:eastAsia="Times New Roman" w:hAnsi="Times New Roman" w:cs="Times New Roman"/>
          <w:sz w:val="24"/>
          <w:szCs w:val="24"/>
          <w:lang w:val="en-US" w:eastAsia="zh-CN"/>
        </w:rPr>
        <w:t>products</w:t>
      </w:r>
      <w:r w:rsidRPr="00324850">
        <w:rPr>
          <w:rFonts w:ascii="Times New Roman" w:eastAsia="Times New Roman" w:hAnsi="Times New Roman" w:cs="Times New Roman"/>
          <w:sz w:val="24"/>
          <w:szCs w:val="24"/>
          <w:lang w:eastAsia="zh-CN"/>
        </w:rPr>
        <w:t>?</w:t>
      </w:r>
      <w:r w:rsidRPr="00324850">
        <w:rPr>
          <w:rFonts w:ascii="Times New Roman" w:eastAsia="Times New Roman" w:hAnsi="Times New Roman" w:cs="Times New Roman"/>
          <w:sz w:val="24"/>
          <w:szCs w:val="24"/>
          <w:lang w:val="en-US" w:eastAsia="zh-CN"/>
        </w:rPr>
        <w:t>local</w:t>
      </w:r>
      <w:r w:rsidRPr="00324850">
        <w:rPr>
          <w:rFonts w:ascii="Times New Roman" w:eastAsia="Times New Roman" w:hAnsi="Times New Roman" w:cs="Times New Roman"/>
          <w:sz w:val="24"/>
          <w:szCs w:val="24"/>
          <w:lang w:eastAsia="zh-CN"/>
        </w:rPr>
        <w:t>_</w:t>
      </w:r>
      <w:r w:rsidRPr="00324850">
        <w:rPr>
          <w:rFonts w:ascii="Times New Roman" w:eastAsia="Times New Roman" w:hAnsi="Times New Roman" w:cs="Times New Roman"/>
          <w:sz w:val="24"/>
          <w:szCs w:val="24"/>
          <w:lang w:val="en-US" w:eastAsia="zh-CN"/>
        </w:rPr>
        <w:t>share</w:t>
      </w:r>
      <w:r w:rsidRPr="00324850">
        <w:rPr>
          <w:rFonts w:ascii="Times New Roman" w:eastAsia="Times New Roman" w:hAnsi="Times New Roman" w:cs="Times New Roman"/>
          <w:sz w:val="24"/>
          <w:szCs w:val="24"/>
          <w:lang w:eastAsia="zh-CN"/>
        </w:rPr>
        <w:t>=10.</w:t>
      </w:r>
    </w:p>
    <w:p w14:paraId="1413B2B2" w14:textId="77777777" w:rsidR="00324850" w:rsidRPr="00324850" w:rsidRDefault="00324850" w:rsidP="00324850">
      <w:pPr>
        <w:widowControl w:val="0"/>
        <w:overflowPunct w:val="0"/>
        <w:autoSpaceDE w:val="0"/>
        <w:autoSpaceDN w:val="0"/>
        <w:adjustRightInd w:val="0"/>
        <w:spacing w:line="240" w:lineRule="auto"/>
        <w:ind w:firstLine="567"/>
        <w:contextualSpacing/>
        <w:jc w:val="both"/>
        <w:rPr>
          <w:rFonts w:ascii="Times New Roman" w:eastAsia="Times New Roman" w:hAnsi="Times New Roman" w:cs="Times New Roman"/>
          <w:sz w:val="24"/>
          <w:szCs w:val="24"/>
          <w:lang w:eastAsia="zh-CN"/>
        </w:rPr>
      </w:pPr>
      <w:r w:rsidRPr="00324850">
        <w:rPr>
          <w:rFonts w:ascii="Times New Roman" w:eastAsia="Times New Roman" w:hAnsi="Times New Roman" w:cs="Times New Roman"/>
          <w:sz w:val="24"/>
          <w:szCs w:val="24"/>
          <w:lang w:eastAsia="zh-CN"/>
        </w:rPr>
        <w:t xml:space="preserve">У </w:t>
      </w:r>
      <w:proofErr w:type="spellStart"/>
      <w:r w:rsidRPr="00324850">
        <w:rPr>
          <w:rFonts w:ascii="Times New Roman" w:eastAsia="Times New Roman" w:hAnsi="Times New Roman" w:cs="Times New Roman"/>
          <w:sz w:val="24"/>
          <w:szCs w:val="24"/>
          <w:lang w:eastAsia="zh-CN"/>
        </w:rPr>
        <w:t>разі</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відсутності</w:t>
      </w:r>
      <w:proofErr w:type="spellEnd"/>
      <w:r w:rsidRPr="00324850">
        <w:rPr>
          <w:rFonts w:ascii="Times New Roman" w:eastAsia="Times New Roman" w:hAnsi="Times New Roman" w:cs="Times New Roman"/>
          <w:sz w:val="24"/>
          <w:szCs w:val="24"/>
          <w:lang w:eastAsia="zh-CN"/>
        </w:rPr>
        <w:t xml:space="preserve"> товару </w:t>
      </w:r>
      <w:proofErr w:type="spellStart"/>
      <w:r w:rsidRPr="00324850">
        <w:rPr>
          <w:rFonts w:ascii="Times New Roman" w:eastAsia="Times New Roman" w:hAnsi="Times New Roman" w:cs="Times New Roman"/>
          <w:sz w:val="24"/>
          <w:szCs w:val="24"/>
          <w:lang w:eastAsia="zh-CN"/>
        </w:rPr>
        <w:t>запропонованого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учасником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процедури</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закупівлі</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відповідному</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переліку</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або</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разі</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якщо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ступінь</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локалізації</w:t>
      </w:r>
      <w:proofErr w:type="spellEnd"/>
      <w:r w:rsidRPr="00324850">
        <w:rPr>
          <w:rFonts w:ascii="Times New Roman" w:eastAsia="Times New Roman" w:hAnsi="Times New Roman" w:cs="Times New Roman"/>
          <w:sz w:val="24"/>
          <w:szCs w:val="24"/>
          <w:lang w:eastAsia="zh-CN"/>
        </w:rPr>
        <w:t xml:space="preserve"> товару є </w:t>
      </w:r>
      <w:proofErr w:type="spellStart"/>
      <w:r w:rsidRPr="00324850">
        <w:rPr>
          <w:rFonts w:ascii="Times New Roman" w:eastAsia="Times New Roman" w:hAnsi="Times New Roman" w:cs="Times New Roman"/>
          <w:sz w:val="24"/>
          <w:szCs w:val="24"/>
          <w:lang w:eastAsia="zh-CN"/>
        </w:rPr>
        <w:t>меншим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ніж</w:t>
      </w:r>
      <w:proofErr w:type="spellEnd"/>
      <w:r w:rsidRPr="00324850">
        <w:rPr>
          <w:rFonts w:ascii="Times New Roman" w:eastAsia="Times New Roman" w:hAnsi="Times New Roman" w:cs="Times New Roman"/>
          <w:sz w:val="24"/>
          <w:szCs w:val="24"/>
          <w:lang w:eastAsia="zh-CN"/>
        </w:rPr>
        <w:t xml:space="preserve"> 10 </w:t>
      </w:r>
      <w:proofErr w:type="spellStart"/>
      <w:r w:rsidRPr="00324850">
        <w:rPr>
          <w:rFonts w:ascii="Times New Roman" w:eastAsia="Times New Roman" w:hAnsi="Times New Roman" w:cs="Times New Roman"/>
          <w:sz w:val="24"/>
          <w:szCs w:val="24"/>
          <w:lang w:eastAsia="zh-CN"/>
        </w:rPr>
        <w:t>відсотків</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замовник</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відхиляє</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тендерну</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пропозицію</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учасника</w:t>
      </w:r>
      <w:proofErr w:type="spellEnd"/>
      <w:r w:rsidRPr="00324850">
        <w:rPr>
          <w:rFonts w:ascii="Times New Roman" w:eastAsia="Times New Roman" w:hAnsi="Times New Roman" w:cs="Times New Roman"/>
          <w:sz w:val="24"/>
          <w:szCs w:val="24"/>
          <w:lang w:eastAsia="zh-CN"/>
        </w:rPr>
        <w:t xml:space="preserve"> на </w:t>
      </w:r>
      <w:proofErr w:type="spellStart"/>
      <w:r w:rsidRPr="00324850">
        <w:rPr>
          <w:rFonts w:ascii="Times New Roman" w:eastAsia="Times New Roman" w:hAnsi="Times New Roman" w:cs="Times New Roman"/>
          <w:sz w:val="24"/>
          <w:szCs w:val="24"/>
          <w:lang w:eastAsia="zh-CN"/>
        </w:rPr>
        <w:t>підставі</w:t>
      </w:r>
      <w:proofErr w:type="spellEnd"/>
      <w:r w:rsidRPr="00324850">
        <w:rPr>
          <w:rFonts w:ascii="Times New Roman" w:eastAsia="Times New Roman" w:hAnsi="Times New Roman" w:cs="Times New Roman"/>
          <w:sz w:val="24"/>
          <w:szCs w:val="24"/>
          <w:lang w:eastAsia="zh-CN"/>
        </w:rPr>
        <w:t xml:space="preserve"> абзацу 3 </w:t>
      </w:r>
      <w:proofErr w:type="spellStart"/>
      <w:r w:rsidRPr="00324850">
        <w:rPr>
          <w:rFonts w:ascii="Times New Roman" w:eastAsia="Times New Roman" w:hAnsi="Times New Roman" w:cs="Times New Roman"/>
          <w:sz w:val="24"/>
          <w:szCs w:val="24"/>
          <w:lang w:eastAsia="zh-CN"/>
        </w:rPr>
        <w:t>частини</w:t>
      </w:r>
      <w:proofErr w:type="spellEnd"/>
      <w:r w:rsidRPr="00324850">
        <w:rPr>
          <w:rFonts w:ascii="Times New Roman" w:eastAsia="Times New Roman" w:hAnsi="Times New Roman" w:cs="Times New Roman"/>
          <w:sz w:val="24"/>
          <w:szCs w:val="24"/>
          <w:lang w:eastAsia="zh-CN"/>
        </w:rPr>
        <w:t xml:space="preserve"> 1 </w:t>
      </w:r>
      <w:proofErr w:type="spellStart"/>
      <w:r w:rsidRPr="00324850">
        <w:rPr>
          <w:rFonts w:ascii="Times New Roman" w:eastAsia="Times New Roman" w:hAnsi="Times New Roman" w:cs="Times New Roman"/>
          <w:sz w:val="24"/>
          <w:szCs w:val="24"/>
          <w:lang w:eastAsia="zh-CN"/>
        </w:rPr>
        <w:t>статті</w:t>
      </w:r>
      <w:proofErr w:type="spellEnd"/>
      <w:r w:rsidRPr="00324850">
        <w:rPr>
          <w:rFonts w:ascii="Times New Roman" w:eastAsia="Times New Roman" w:hAnsi="Times New Roman" w:cs="Times New Roman"/>
          <w:sz w:val="24"/>
          <w:szCs w:val="24"/>
          <w:lang w:eastAsia="zh-CN"/>
        </w:rPr>
        <w:t xml:space="preserve"> 31 Закону, а </w:t>
      </w:r>
      <w:proofErr w:type="spellStart"/>
      <w:r w:rsidRPr="00324850">
        <w:rPr>
          <w:rFonts w:ascii="Times New Roman" w:eastAsia="Times New Roman" w:hAnsi="Times New Roman" w:cs="Times New Roman"/>
          <w:sz w:val="24"/>
          <w:szCs w:val="24"/>
          <w:lang w:eastAsia="zh-CN"/>
        </w:rPr>
        <w:t>саме</w:t>
      </w:r>
      <w:proofErr w:type="spellEnd"/>
      <w:r w:rsidRPr="00324850">
        <w:rPr>
          <w:rFonts w:ascii="Times New Roman" w:eastAsia="Times New Roman" w:hAnsi="Times New Roman" w:cs="Times New Roman"/>
          <w:sz w:val="24"/>
          <w:szCs w:val="24"/>
          <w:lang w:eastAsia="zh-CN"/>
        </w:rPr>
        <w:t xml:space="preserve">: не </w:t>
      </w:r>
      <w:proofErr w:type="spellStart"/>
      <w:r w:rsidRPr="00324850">
        <w:rPr>
          <w:rFonts w:ascii="Times New Roman" w:eastAsia="Times New Roman" w:hAnsi="Times New Roman" w:cs="Times New Roman"/>
          <w:sz w:val="24"/>
          <w:szCs w:val="24"/>
          <w:lang w:eastAsia="zh-CN"/>
        </w:rPr>
        <w:t>відповідає</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встановленим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абзацом</w:t>
      </w:r>
      <w:proofErr w:type="spellEnd"/>
      <w:r w:rsidRPr="00324850">
        <w:rPr>
          <w:rFonts w:ascii="Times New Roman" w:eastAsia="Times New Roman" w:hAnsi="Times New Roman" w:cs="Times New Roman"/>
          <w:sz w:val="24"/>
          <w:szCs w:val="24"/>
          <w:lang w:eastAsia="zh-CN"/>
        </w:rPr>
        <w:t xml:space="preserve"> 1 </w:t>
      </w:r>
      <w:proofErr w:type="spellStart"/>
      <w:r w:rsidRPr="00324850">
        <w:rPr>
          <w:rFonts w:ascii="Times New Roman" w:eastAsia="Times New Roman" w:hAnsi="Times New Roman" w:cs="Times New Roman"/>
          <w:sz w:val="24"/>
          <w:szCs w:val="24"/>
          <w:lang w:eastAsia="zh-CN"/>
        </w:rPr>
        <w:t>частини</w:t>
      </w:r>
      <w:proofErr w:type="spellEnd"/>
      <w:r w:rsidRPr="00324850">
        <w:rPr>
          <w:rFonts w:ascii="Times New Roman" w:eastAsia="Times New Roman" w:hAnsi="Times New Roman" w:cs="Times New Roman"/>
          <w:sz w:val="24"/>
          <w:szCs w:val="24"/>
          <w:lang w:eastAsia="zh-CN"/>
        </w:rPr>
        <w:t xml:space="preserve"> 3 </w:t>
      </w:r>
      <w:proofErr w:type="spellStart"/>
      <w:r w:rsidRPr="00324850">
        <w:rPr>
          <w:rFonts w:ascii="Times New Roman" w:eastAsia="Times New Roman" w:hAnsi="Times New Roman" w:cs="Times New Roman"/>
          <w:sz w:val="24"/>
          <w:szCs w:val="24"/>
          <w:lang w:eastAsia="zh-CN"/>
        </w:rPr>
        <w:t>статті</w:t>
      </w:r>
      <w:proofErr w:type="spellEnd"/>
      <w:r w:rsidRPr="00324850">
        <w:rPr>
          <w:rFonts w:ascii="Times New Roman" w:eastAsia="Times New Roman" w:hAnsi="Times New Roman" w:cs="Times New Roman"/>
          <w:sz w:val="24"/>
          <w:szCs w:val="24"/>
          <w:lang w:eastAsia="zh-CN"/>
        </w:rPr>
        <w:t xml:space="preserve"> 22 </w:t>
      </w:r>
      <w:proofErr w:type="spellStart"/>
      <w:r w:rsidRPr="00324850">
        <w:rPr>
          <w:rFonts w:ascii="Times New Roman" w:eastAsia="Times New Roman" w:hAnsi="Times New Roman" w:cs="Times New Roman"/>
          <w:sz w:val="24"/>
          <w:szCs w:val="24"/>
          <w:lang w:eastAsia="zh-CN"/>
        </w:rPr>
        <w:t>цього</w:t>
      </w:r>
      <w:proofErr w:type="spellEnd"/>
      <w:r w:rsidRPr="00324850">
        <w:rPr>
          <w:rFonts w:ascii="Times New Roman" w:eastAsia="Times New Roman" w:hAnsi="Times New Roman" w:cs="Times New Roman"/>
          <w:sz w:val="24"/>
          <w:szCs w:val="24"/>
          <w:lang w:eastAsia="zh-CN"/>
        </w:rPr>
        <w:t xml:space="preserve"> Закону </w:t>
      </w:r>
      <w:proofErr w:type="spellStart"/>
      <w:r w:rsidRPr="00324850">
        <w:rPr>
          <w:rFonts w:ascii="Times New Roman" w:eastAsia="Times New Roman" w:hAnsi="Times New Roman" w:cs="Times New Roman"/>
          <w:sz w:val="24"/>
          <w:szCs w:val="24"/>
          <w:lang w:eastAsia="zh-CN"/>
        </w:rPr>
        <w:t>вимогам</w:t>
      </w:r>
      <w:proofErr w:type="spellEnd"/>
      <w:r w:rsidRPr="00324850">
        <w:rPr>
          <w:rFonts w:ascii="Times New Roman" w:eastAsia="Times New Roman" w:hAnsi="Times New Roman" w:cs="Times New Roman"/>
          <w:sz w:val="24"/>
          <w:szCs w:val="24"/>
          <w:lang w:eastAsia="zh-CN"/>
        </w:rPr>
        <w:t xml:space="preserve"> до </w:t>
      </w:r>
      <w:proofErr w:type="spellStart"/>
      <w:r w:rsidRPr="00324850">
        <w:rPr>
          <w:rFonts w:ascii="Times New Roman" w:eastAsia="Times New Roman" w:hAnsi="Times New Roman" w:cs="Times New Roman"/>
          <w:sz w:val="24"/>
          <w:szCs w:val="24"/>
          <w:lang w:eastAsia="zh-CN"/>
        </w:rPr>
        <w:t>учасника</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відповідно</w:t>
      </w:r>
      <w:proofErr w:type="spellEnd"/>
      <w:r w:rsidRPr="00324850">
        <w:rPr>
          <w:rFonts w:ascii="Times New Roman" w:eastAsia="Times New Roman" w:hAnsi="Times New Roman" w:cs="Times New Roman"/>
          <w:sz w:val="24"/>
          <w:szCs w:val="24"/>
          <w:lang w:eastAsia="zh-CN"/>
        </w:rPr>
        <w:t xml:space="preserve"> до </w:t>
      </w:r>
      <w:proofErr w:type="spellStart"/>
      <w:r w:rsidRPr="00324850">
        <w:rPr>
          <w:rFonts w:ascii="Times New Roman" w:eastAsia="Times New Roman" w:hAnsi="Times New Roman" w:cs="Times New Roman"/>
          <w:sz w:val="24"/>
          <w:szCs w:val="24"/>
          <w:lang w:eastAsia="zh-CN"/>
        </w:rPr>
        <w:t>законодавства</w:t>
      </w:r>
      <w:proofErr w:type="spellEnd"/>
      <w:r w:rsidRPr="00324850">
        <w:rPr>
          <w:rFonts w:ascii="Times New Roman" w:eastAsia="Times New Roman" w:hAnsi="Times New Roman" w:cs="Times New Roman"/>
          <w:sz w:val="24"/>
          <w:szCs w:val="24"/>
          <w:lang w:eastAsia="zh-CN"/>
        </w:rPr>
        <w:t>.</w:t>
      </w:r>
    </w:p>
    <w:p w14:paraId="52BB226A" w14:textId="77777777" w:rsidR="00324850" w:rsidRPr="00324850" w:rsidRDefault="00324850" w:rsidP="00324850">
      <w:pPr>
        <w:widowControl w:val="0"/>
        <w:tabs>
          <w:tab w:val="left" w:pos="5800"/>
        </w:tabs>
        <w:autoSpaceDE w:val="0"/>
        <w:autoSpaceDN w:val="0"/>
        <w:adjustRightInd w:val="0"/>
        <w:spacing w:line="240" w:lineRule="auto"/>
        <w:jc w:val="both"/>
        <w:rPr>
          <w:rFonts w:ascii="Times New Roman" w:eastAsia="Times New Roman" w:hAnsi="Times New Roman" w:cs="Times New Roman"/>
          <w:i/>
          <w:color w:val="000000"/>
          <w:sz w:val="24"/>
          <w:szCs w:val="24"/>
          <w:lang w:eastAsia="ru-RU"/>
        </w:rPr>
      </w:pPr>
    </w:p>
    <w:p w14:paraId="70242ED9" w14:textId="77777777" w:rsidR="00324850" w:rsidRPr="00324850" w:rsidRDefault="00324850" w:rsidP="00324850">
      <w:pPr>
        <w:spacing w:line="240" w:lineRule="auto"/>
        <w:ind w:firstLine="709"/>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b/>
          <w:i/>
          <w:sz w:val="24"/>
          <w:szCs w:val="24"/>
          <w:lang w:eastAsia="ru-RU"/>
        </w:rPr>
        <w:t>ПРИМІТКА</w:t>
      </w:r>
      <w:proofErr w:type="gramStart"/>
      <w:r w:rsidRPr="00324850">
        <w:rPr>
          <w:rFonts w:ascii="Times New Roman" w:eastAsia="Times New Roman" w:hAnsi="Times New Roman" w:cs="Times New Roman"/>
          <w:b/>
          <w:i/>
          <w:sz w:val="24"/>
          <w:szCs w:val="24"/>
          <w:lang w:eastAsia="ru-RU"/>
        </w:rPr>
        <w:t>:</w:t>
      </w:r>
      <w:r w:rsidRPr="00324850">
        <w:rPr>
          <w:rFonts w:ascii="Times New Roman" w:eastAsia="Times New Roman" w:hAnsi="Times New Roman" w:cs="Times New Roman"/>
          <w:sz w:val="24"/>
          <w:szCs w:val="24"/>
          <w:lang w:eastAsia="ru-RU"/>
        </w:rPr>
        <w:t xml:space="preserve"> У</w:t>
      </w:r>
      <w:proofErr w:type="gram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разі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якщо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учасник</w:t>
      </w:r>
      <w:proofErr w:type="spellEnd"/>
      <w:r w:rsidRPr="00324850">
        <w:rPr>
          <w:rFonts w:ascii="Times New Roman" w:eastAsia="Times New Roman" w:hAnsi="Times New Roman" w:cs="Times New Roman"/>
          <w:sz w:val="24"/>
          <w:szCs w:val="24"/>
          <w:lang w:eastAsia="ru-RU"/>
        </w:rPr>
        <w:t xml:space="preserve"> не </w:t>
      </w:r>
      <w:proofErr w:type="spellStart"/>
      <w:r w:rsidRPr="00324850">
        <w:rPr>
          <w:rFonts w:ascii="Times New Roman" w:eastAsia="Times New Roman" w:hAnsi="Times New Roman" w:cs="Times New Roman"/>
          <w:sz w:val="24"/>
          <w:szCs w:val="24"/>
          <w:lang w:eastAsia="ru-RU"/>
        </w:rPr>
        <w:t>надає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вказаний</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технічній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інших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вимогах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предмета </w:t>
      </w:r>
      <w:proofErr w:type="spellStart"/>
      <w:r w:rsidRPr="00324850">
        <w:rPr>
          <w:rFonts w:ascii="Times New Roman" w:eastAsia="Times New Roman" w:hAnsi="Times New Roman" w:cs="Times New Roman"/>
          <w:sz w:val="24"/>
          <w:szCs w:val="24"/>
          <w:lang w:eastAsia="ru-RU"/>
        </w:rPr>
        <w:t>закупівлі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документації</w:t>
      </w:r>
      <w:proofErr w:type="spellEnd"/>
      <w:r w:rsidRPr="00324850">
        <w:rPr>
          <w:rFonts w:ascii="Times New Roman" w:eastAsia="Times New Roman" w:hAnsi="Times New Roman" w:cs="Times New Roman"/>
          <w:sz w:val="24"/>
          <w:szCs w:val="24"/>
          <w:lang w:eastAsia="ru-RU"/>
        </w:rPr>
        <w:t xml:space="preserve"> документ (</w:t>
      </w:r>
      <w:proofErr w:type="spellStart"/>
      <w:r w:rsidRPr="00324850">
        <w:rPr>
          <w:rFonts w:ascii="Times New Roman" w:eastAsia="Times New Roman" w:hAnsi="Times New Roman" w:cs="Times New Roman"/>
          <w:sz w:val="24"/>
          <w:szCs w:val="24"/>
          <w:lang w:eastAsia="ru-RU"/>
        </w:rPr>
        <w:t>інформацію</w:t>
      </w:r>
      <w:proofErr w:type="spellEnd"/>
      <w:r w:rsidRPr="00324850">
        <w:rPr>
          <w:rFonts w:ascii="Times New Roman" w:eastAsia="Times New Roman" w:hAnsi="Times New Roman" w:cs="Times New Roman"/>
          <w:sz w:val="24"/>
          <w:szCs w:val="24"/>
          <w:lang w:eastAsia="ru-RU"/>
        </w:rPr>
        <w:t xml:space="preserve">), то </w:t>
      </w:r>
      <w:proofErr w:type="spellStart"/>
      <w:r w:rsidRPr="00324850">
        <w:rPr>
          <w:rFonts w:ascii="Times New Roman" w:eastAsia="Times New Roman" w:hAnsi="Times New Roman" w:cs="Times New Roman"/>
          <w:sz w:val="24"/>
          <w:szCs w:val="24"/>
          <w:lang w:eastAsia="ru-RU"/>
        </w:rPr>
        <w:t>він</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надає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інформацію-роз’яснення</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довільній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формі</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якому</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зазначає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законодавчі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підстави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ненадання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відповідного</w:t>
      </w:r>
      <w:proofErr w:type="spellEnd"/>
      <w:r w:rsidRPr="00324850">
        <w:rPr>
          <w:rFonts w:ascii="Times New Roman" w:eastAsia="Times New Roman" w:hAnsi="Times New Roman" w:cs="Times New Roman"/>
          <w:sz w:val="24"/>
          <w:szCs w:val="24"/>
          <w:lang w:eastAsia="ru-RU"/>
        </w:rPr>
        <w:t xml:space="preserve"> документу (</w:t>
      </w:r>
      <w:proofErr w:type="spellStart"/>
      <w:r w:rsidRPr="00324850">
        <w:rPr>
          <w:rFonts w:ascii="Times New Roman" w:eastAsia="Times New Roman" w:hAnsi="Times New Roman" w:cs="Times New Roman"/>
          <w:sz w:val="24"/>
          <w:szCs w:val="24"/>
          <w:lang w:eastAsia="ru-RU"/>
        </w:rPr>
        <w:t>інформації</w:t>
      </w:r>
      <w:proofErr w:type="spellEnd"/>
      <w:r w:rsidRPr="00324850">
        <w:rPr>
          <w:rFonts w:ascii="Times New Roman" w:eastAsia="Times New Roman" w:hAnsi="Times New Roman" w:cs="Times New Roman"/>
          <w:sz w:val="24"/>
          <w:szCs w:val="24"/>
          <w:lang w:eastAsia="ru-RU"/>
        </w:rPr>
        <w:t>).</w:t>
      </w:r>
    </w:p>
    <w:p w14:paraId="37261BB7" w14:textId="77777777" w:rsidR="00324850" w:rsidRPr="00324850" w:rsidRDefault="00324850" w:rsidP="00324850">
      <w:pPr>
        <w:spacing w:line="240" w:lineRule="auto"/>
        <w:ind w:firstLine="709"/>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 xml:space="preserve">Не </w:t>
      </w:r>
      <w:proofErr w:type="spellStart"/>
      <w:r w:rsidRPr="00324850">
        <w:rPr>
          <w:rFonts w:ascii="Times New Roman" w:eastAsia="Times New Roman" w:hAnsi="Times New Roman" w:cs="Times New Roman"/>
          <w:sz w:val="24"/>
          <w:szCs w:val="24"/>
          <w:lang w:eastAsia="ru-RU"/>
        </w:rPr>
        <w:t>надання</w:t>
      </w:r>
      <w:proofErr w:type="spellEnd"/>
      <w:r w:rsidRPr="00324850">
        <w:rPr>
          <w:rFonts w:ascii="Times New Roman" w:eastAsia="Times New Roman" w:hAnsi="Times New Roman" w:cs="Times New Roman"/>
          <w:sz w:val="24"/>
          <w:szCs w:val="24"/>
          <w:lang w:eastAsia="ru-RU"/>
        </w:rPr>
        <w:t xml:space="preserve"> будь-</w:t>
      </w:r>
      <w:proofErr w:type="spellStart"/>
      <w:r w:rsidRPr="00324850">
        <w:rPr>
          <w:rFonts w:ascii="Times New Roman" w:eastAsia="Times New Roman" w:hAnsi="Times New Roman" w:cs="Times New Roman"/>
          <w:sz w:val="24"/>
          <w:szCs w:val="24"/>
          <w:lang w:eastAsia="ru-RU"/>
        </w:rPr>
        <w:t>якого</w:t>
      </w:r>
      <w:proofErr w:type="spellEnd"/>
      <w:r w:rsidRPr="00324850">
        <w:rPr>
          <w:rFonts w:ascii="Times New Roman" w:eastAsia="Times New Roman" w:hAnsi="Times New Roman" w:cs="Times New Roman"/>
          <w:sz w:val="24"/>
          <w:szCs w:val="24"/>
          <w:lang w:eastAsia="ru-RU"/>
        </w:rPr>
        <w:t xml:space="preserve"> з </w:t>
      </w:r>
      <w:proofErr w:type="spellStart"/>
      <w:r w:rsidRPr="00324850">
        <w:rPr>
          <w:rFonts w:ascii="Times New Roman" w:eastAsia="Times New Roman" w:hAnsi="Times New Roman" w:cs="Times New Roman"/>
          <w:sz w:val="24"/>
          <w:szCs w:val="24"/>
          <w:lang w:eastAsia="ru-RU"/>
        </w:rPr>
        <w:t>вказаних</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технічній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інших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вимогах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предмета </w:t>
      </w:r>
      <w:proofErr w:type="spellStart"/>
      <w:r w:rsidRPr="00324850">
        <w:rPr>
          <w:rFonts w:ascii="Times New Roman" w:eastAsia="Times New Roman" w:hAnsi="Times New Roman" w:cs="Times New Roman"/>
          <w:sz w:val="24"/>
          <w:szCs w:val="24"/>
          <w:lang w:eastAsia="ru-RU"/>
        </w:rPr>
        <w:t>закупівлі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документації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документів</w:t>
      </w:r>
      <w:proofErr w:type="spellEnd"/>
      <w:r w:rsidRPr="00324850">
        <w:rPr>
          <w:rFonts w:ascii="Times New Roman" w:eastAsia="Times New Roman" w:hAnsi="Times New Roman" w:cs="Times New Roman"/>
          <w:sz w:val="24"/>
          <w:szCs w:val="24"/>
          <w:lang w:eastAsia="ru-RU"/>
        </w:rPr>
        <w:t xml:space="preserve"> та/</w:t>
      </w:r>
      <w:proofErr w:type="spellStart"/>
      <w:r w:rsidRPr="00324850">
        <w:rPr>
          <w:rFonts w:ascii="Times New Roman" w:eastAsia="Times New Roman" w:hAnsi="Times New Roman" w:cs="Times New Roman"/>
          <w:sz w:val="24"/>
          <w:szCs w:val="24"/>
          <w:lang w:eastAsia="ru-RU"/>
        </w:rPr>
        <w:t>або</w:t>
      </w:r>
      <w:proofErr w:type="spellEnd"/>
      <w:r w:rsidRPr="00324850">
        <w:rPr>
          <w:rFonts w:ascii="Times New Roman" w:eastAsia="Times New Roman" w:hAnsi="Times New Roman" w:cs="Times New Roman"/>
          <w:sz w:val="24"/>
          <w:szCs w:val="24"/>
          <w:lang w:eastAsia="ru-RU"/>
        </w:rPr>
        <w:t xml:space="preserve"> не </w:t>
      </w:r>
      <w:proofErr w:type="spellStart"/>
      <w:r w:rsidRPr="00324850">
        <w:rPr>
          <w:rFonts w:ascii="Times New Roman" w:eastAsia="Times New Roman" w:hAnsi="Times New Roman" w:cs="Times New Roman"/>
          <w:sz w:val="24"/>
          <w:szCs w:val="24"/>
          <w:lang w:eastAsia="ru-RU"/>
        </w:rPr>
        <w:t>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інформації-роз’яснення</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довільній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формі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причини </w:t>
      </w:r>
      <w:proofErr w:type="spellStart"/>
      <w:r w:rsidRPr="00324850">
        <w:rPr>
          <w:rFonts w:ascii="Times New Roman" w:eastAsia="Times New Roman" w:hAnsi="Times New Roman" w:cs="Times New Roman"/>
          <w:sz w:val="24"/>
          <w:szCs w:val="24"/>
          <w:lang w:eastAsia="ru-RU"/>
        </w:rPr>
        <w:t>ненадання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відсутність</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законодавчих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підстав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ненадання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відповідних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документів</w:t>
      </w:r>
      <w:proofErr w:type="spellEnd"/>
      <w:r w:rsidRPr="00324850">
        <w:rPr>
          <w:rFonts w:ascii="Times New Roman" w:eastAsia="Times New Roman" w:hAnsi="Times New Roman" w:cs="Times New Roman"/>
          <w:sz w:val="24"/>
          <w:szCs w:val="24"/>
          <w:lang w:eastAsia="ru-RU"/>
        </w:rPr>
        <w:t xml:space="preserve"> не за формою, </w:t>
      </w:r>
      <w:proofErr w:type="spellStart"/>
      <w:r w:rsidRPr="00324850">
        <w:rPr>
          <w:rFonts w:ascii="Times New Roman" w:eastAsia="Times New Roman" w:hAnsi="Times New Roman" w:cs="Times New Roman"/>
          <w:sz w:val="24"/>
          <w:szCs w:val="24"/>
          <w:lang w:eastAsia="ru-RU"/>
        </w:rPr>
        <w:t>що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вказана</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технічній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 є не </w:t>
      </w:r>
      <w:proofErr w:type="spellStart"/>
      <w:r w:rsidRPr="00324850">
        <w:rPr>
          <w:rFonts w:ascii="Times New Roman" w:eastAsia="Times New Roman" w:hAnsi="Times New Roman" w:cs="Times New Roman"/>
          <w:sz w:val="24"/>
          <w:szCs w:val="24"/>
          <w:lang w:eastAsia="ru-RU"/>
        </w:rPr>
        <w:t>відповідністю</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пропозиції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умовам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технічної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іншим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вимогам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предмета </w:t>
      </w:r>
      <w:proofErr w:type="spellStart"/>
      <w:r w:rsidRPr="00324850">
        <w:rPr>
          <w:rFonts w:ascii="Times New Roman" w:eastAsia="Times New Roman" w:hAnsi="Times New Roman" w:cs="Times New Roman"/>
          <w:sz w:val="24"/>
          <w:szCs w:val="24"/>
          <w:lang w:eastAsia="ru-RU"/>
        </w:rPr>
        <w:t>закупівлі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документації</w:t>
      </w:r>
      <w:proofErr w:type="spellEnd"/>
      <w:r w:rsidRPr="00324850">
        <w:rPr>
          <w:rFonts w:ascii="Times New Roman" w:eastAsia="Times New Roman" w:hAnsi="Times New Roman" w:cs="Times New Roman"/>
          <w:sz w:val="24"/>
          <w:szCs w:val="24"/>
          <w:lang w:eastAsia="ru-RU"/>
        </w:rPr>
        <w:t>.</w:t>
      </w:r>
    </w:p>
    <w:p w14:paraId="4C021013" w14:textId="77777777" w:rsidR="00324850" w:rsidRPr="00324850" w:rsidRDefault="00324850" w:rsidP="00324850">
      <w:pPr>
        <w:spacing w:line="240" w:lineRule="auto"/>
        <w:ind w:firstLine="709"/>
        <w:jc w:val="both"/>
        <w:rPr>
          <w:rFonts w:ascii="Times New Roman" w:eastAsia="Times New Roman" w:hAnsi="Times New Roman" w:cs="Times New Roman"/>
          <w:sz w:val="24"/>
          <w:szCs w:val="24"/>
          <w:lang w:eastAsia="ru-RU"/>
        </w:rPr>
      </w:pPr>
    </w:p>
    <w:p w14:paraId="062F8584"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ru-RU"/>
        </w:rPr>
      </w:pPr>
      <w:proofErr w:type="spellStart"/>
      <w:r w:rsidRPr="00324850">
        <w:rPr>
          <w:rFonts w:ascii="Times New Roman" w:eastAsia="Times New Roman" w:hAnsi="Times New Roman" w:cs="Times New Roman"/>
          <w:b/>
          <w:sz w:val="24"/>
          <w:szCs w:val="24"/>
          <w:lang w:eastAsia="ru-RU"/>
        </w:rPr>
        <w:t>Тендерна</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пропозиція</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що</w:t>
      </w:r>
      <w:proofErr w:type="spellEnd"/>
      <w:r w:rsidRPr="00324850">
        <w:rPr>
          <w:rFonts w:ascii="Times New Roman" w:eastAsia="Times New Roman" w:hAnsi="Times New Roman" w:cs="Times New Roman"/>
          <w:b/>
          <w:sz w:val="24"/>
          <w:szCs w:val="24"/>
          <w:lang w:eastAsia="ru-RU"/>
        </w:rPr>
        <w:t xml:space="preserve"> не </w:t>
      </w:r>
      <w:proofErr w:type="spellStart"/>
      <w:r w:rsidRPr="00324850">
        <w:rPr>
          <w:rFonts w:ascii="Times New Roman" w:eastAsia="Times New Roman" w:hAnsi="Times New Roman" w:cs="Times New Roman"/>
          <w:b/>
          <w:sz w:val="24"/>
          <w:szCs w:val="24"/>
          <w:lang w:eastAsia="ru-RU"/>
        </w:rPr>
        <w:t>відповідає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зазначеним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вимогам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підлягає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відхиленню</w:t>
      </w:r>
      <w:proofErr w:type="spellEnd"/>
      <w:r w:rsidRPr="00324850">
        <w:rPr>
          <w:rFonts w:ascii="Times New Roman" w:eastAsia="Times New Roman" w:hAnsi="Times New Roman" w:cs="Times New Roman"/>
          <w:b/>
          <w:sz w:val="24"/>
          <w:szCs w:val="24"/>
          <w:lang w:eastAsia="ru-RU"/>
        </w:rPr>
        <w:t>.</w:t>
      </w:r>
    </w:p>
    <w:p w14:paraId="6821DFE8"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ru-RU"/>
        </w:rPr>
      </w:pPr>
    </w:p>
    <w:p w14:paraId="7697C801"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val="uk-UA" w:eastAsia="ru-RU"/>
        </w:rPr>
      </w:pPr>
      <w:r w:rsidRPr="00324850">
        <w:rPr>
          <w:rFonts w:ascii="Times New Roman" w:eastAsia="Times New Roman" w:hAnsi="Times New Roman" w:cs="Times New Roman"/>
          <w:i/>
          <w:color w:val="000000"/>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324850">
        <w:rPr>
          <w:rFonts w:ascii="Times New Roman" w:eastAsia="Times New Roman" w:hAnsi="Times New Roman" w:cs="Times New Roman"/>
          <w:color w:val="000000"/>
          <w:sz w:val="24"/>
          <w:szCs w:val="24"/>
          <w:lang w:eastAsia="ru-RU"/>
        </w:rPr>
        <w:t xml:space="preserve"> </w:t>
      </w:r>
      <w:r w:rsidRPr="00324850">
        <w:rPr>
          <w:rFonts w:ascii="Times New Roman" w:eastAsia="Times New Roman" w:hAnsi="Times New Roman" w:cs="Times New Roman"/>
          <w:i/>
          <w:color w:val="000000"/>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37E0D0D0"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zh-CN"/>
        </w:rPr>
      </w:pPr>
    </w:p>
    <w:p w14:paraId="46B79E8B" w14:textId="77777777" w:rsidR="00324850" w:rsidRPr="00324850" w:rsidRDefault="00324850" w:rsidP="00324850">
      <w:pPr>
        <w:widowControl w:val="0"/>
        <w:spacing w:line="240" w:lineRule="auto"/>
        <w:jc w:val="both"/>
        <w:rPr>
          <w:rFonts w:ascii="Times New Roman" w:eastAsia="Times New Roman" w:hAnsi="Times New Roman" w:cs="Times New Roman"/>
          <w:i/>
          <w:iCs/>
          <w:sz w:val="24"/>
          <w:szCs w:val="24"/>
          <w:lang w:eastAsia="ar-SA"/>
        </w:rPr>
      </w:pPr>
      <w:r w:rsidRPr="00324850">
        <w:rPr>
          <w:rFonts w:ascii="Times New Roman" w:eastAsia="Times New Roman" w:hAnsi="Times New Roman" w:cs="Times New Roman"/>
          <w:i/>
          <w:iCs/>
          <w:sz w:val="24"/>
          <w:szCs w:val="24"/>
          <w:lang w:eastAsia="ar-SA"/>
        </w:rPr>
        <w:t xml:space="preserve">Посада, </w:t>
      </w:r>
      <w:proofErr w:type="spellStart"/>
      <w:r w:rsidRPr="00324850">
        <w:rPr>
          <w:rFonts w:ascii="Times New Roman" w:eastAsia="Times New Roman" w:hAnsi="Times New Roman" w:cs="Times New Roman"/>
          <w:i/>
          <w:iCs/>
          <w:sz w:val="24"/>
          <w:szCs w:val="24"/>
          <w:lang w:eastAsia="ar-SA"/>
        </w:rPr>
        <w:t>прізвище</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ініціали</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підпис</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уповноваженої</w:t>
      </w:r>
      <w:proofErr w:type="spellEnd"/>
      <w:r w:rsidRPr="00324850">
        <w:rPr>
          <w:rFonts w:ascii="Times New Roman" w:eastAsia="Times New Roman" w:hAnsi="Times New Roman" w:cs="Times New Roman"/>
          <w:i/>
          <w:iCs/>
          <w:sz w:val="24"/>
          <w:szCs w:val="24"/>
          <w:lang w:eastAsia="ar-SA"/>
        </w:rPr>
        <w:t xml:space="preserve"> особи </w:t>
      </w:r>
      <w:proofErr w:type="spellStart"/>
      <w:r w:rsidRPr="00324850">
        <w:rPr>
          <w:rFonts w:ascii="Times New Roman" w:eastAsia="Times New Roman" w:hAnsi="Times New Roman" w:cs="Times New Roman"/>
          <w:i/>
          <w:iCs/>
          <w:sz w:val="24"/>
          <w:szCs w:val="24"/>
          <w:lang w:eastAsia="ar-SA"/>
        </w:rPr>
        <w:t>Учасника</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завірені</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печаткою</w:t>
      </w:r>
      <w:proofErr w:type="spellEnd"/>
      <w:r w:rsidRPr="00324850">
        <w:rPr>
          <w:rFonts w:ascii="Times New Roman" w:eastAsia="Times New Roman" w:hAnsi="Times New Roman" w:cs="Times New Roman"/>
          <w:i/>
          <w:iCs/>
          <w:sz w:val="24"/>
          <w:szCs w:val="24"/>
          <w:lang w:eastAsia="ar-SA"/>
        </w:rPr>
        <w:t>**</w:t>
      </w:r>
    </w:p>
    <w:p w14:paraId="0D4A1251" w14:textId="77777777" w:rsidR="00324850" w:rsidRPr="00324850" w:rsidRDefault="00324850" w:rsidP="00324850">
      <w:pPr>
        <w:spacing w:line="240" w:lineRule="auto"/>
        <w:jc w:val="both"/>
        <w:rPr>
          <w:rFonts w:ascii="Times New Roman" w:eastAsia="Times New Roman" w:hAnsi="Times New Roman" w:cs="Times New Roman"/>
          <w:i/>
          <w:sz w:val="24"/>
          <w:szCs w:val="24"/>
          <w:lang w:eastAsia="ar-SA"/>
        </w:rPr>
      </w:pPr>
    </w:p>
    <w:p w14:paraId="6DAD5C67"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2EBED75A" w14:textId="71B1A81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8A3DF1" w14:textId="1D771A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D3C7858" w14:textId="13E1B824"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561ED68" w14:textId="28DD8EB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7E2F5" w14:textId="678AB5D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F6F7F21" w14:textId="036CF6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6355FA1" w14:textId="48A25C49"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7BB2A39" w14:textId="024F8E0C"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10924D2" w14:textId="16D66A8E"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AC28109" w14:textId="52DCF9A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2617AA5" w14:textId="70AAC7A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2BA6F51" w14:textId="254D6DF0"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7F5F2A" w14:textId="7F7292F7"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97CFD39" w14:textId="7B0B5855"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D48B2E8" w14:textId="69045C33"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751FC59" w14:textId="4F4ACAC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3523C71" w14:textId="04E5701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10A6000" w14:textId="77777777" w:rsidR="00324850" w:rsidRP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A585BF4" w14:textId="77777777" w:rsidR="00324850" w:rsidRPr="00324850" w:rsidRDefault="00324850" w:rsidP="00324850">
      <w:pPr>
        <w:tabs>
          <w:tab w:val="left" w:pos="6465"/>
        </w:tabs>
        <w:spacing w:line="240" w:lineRule="auto"/>
        <w:jc w:val="both"/>
        <w:rPr>
          <w:rFonts w:ascii="Times New Roman" w:eastAsia="Times New Roman" w:hAnsi="Times New Roman" w:cs="Times New Roman"/>
          <w:sz w:val="24"/>
          <w:szCs w:val="24"/>
          <w:lang w:eastAsia="ru-RU"/>
        </w:rPr>
      </w:pPr>
    </w:p>
    <w:p w14:paraId="62C77F68" w14:textId="77777777" w:rsidR="00324850" w:rsidRPr="00E05106" w:rsidRDefault="00324850" w:rsidP="00E05106">
      <w:pPr>
        <w:pBdr>
          <w:top w:val="nil"/>
          <w:left w:val="nil"/>
          <w:bottom w:val="nil"/>
          <w:right w:val="nil"/>
          <w:between w:val="nil"/>
        </w:pBdr>
        <w:spacing w:line="240" w:lineRule="auto"/>
        <w:ind w:firstLine="142"/>
        <w:jc w:val="both"/>
        <w:rPr>
          <w:rFonts w:ascii="Times New Roman" w:eastAsia="Roboto Condensed Light" w:hAnsi="Times New Roman" w:cs="Times New Roman"/>
          <w:color w:val="000000"/>
          <w:sz w:val="24"/>
          <w:szCs w:val="24"/>
          <w:lang w:val="uk-UA" w:eastAsia="uk-UA"/>
        </w:rPr>
      </w:pPr>
    </w:p>
    <w:bookmarkEnd w:id="12"/>
    <w:p w14:paraId="3B7A22D6" w14:textId="6B9117D6" w:rsidR="00EA1AA0" w:rsidRPr="00EE4EB2" w:rsidRDefault="002608F5">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№4</w:t>
      </w:r>
    </w:p>
    <w:p w14:paraId="57973FA9" w14:textId="77777777" w:rsidR="00EA1AA0" w:rsidRPr="00DA3170" w:rsidRDefault="00E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6EE65387" w14:textId="1159BD04" w:rsidR="00324850" w:rsidRPr="00324850" w:rsidRDefault="00324850" w:rsidP="00324850">
      <w:pPr>
        <w:spacing w:line="240" w:lineRule="auto"/>
        <w:ind w:firstLine="284"/>
        <w:jc w:val="center"/>
        <w:rPr>
          <w:rFonts w:ascii="Times New Roman" w:eastAsia="Times New Roman" w:hAnsi="Times New Roman" w:cs="Times New Roman"/>
          <w:b/>
          <w:lang w:val="uk-UA" w:eastAsia="ru-RU"/>
        </w:rPr>
      </w:pPr>
      <w:r w:rsidRPr="00324850">
        <w:rPr>
          <w:rFonts w:ascii="Times New Roman" w:eastAsia="Times New Roman" w:hAnsi="Times New Roman" w:cs="Times New Roman"/>
          <w:b/>
          <w:lang w:val="uk-UA" w:eastAsia="ru-RU"/>
        </w:rPr>
        <w:t>ПРОЕКТ ДОГОВ</w:t>
      </w:r>
      <w:r>
        <w:rPr>
          <w:rFonts w:ascii="Times New Roman" w:eastAsia="Times New Roman" w:hAnsi="Times New Roman" w:cs="Times New Roman"/>
          <w:b/>
          <w:lang w:val="uk-UA" w:eastAsia="ru-RU"/>
        </w:rPr>
        <w:t>ОРУ</w:t>
      </w:r>
    </w:p>
    <w:p w14:paraId="151F4E64" w14:textId="77777777" w:rsidR="00324850" w:rsidRPr="00324850" w:rsidRDefault="00324850" w:rsidP="00324850">
      <w:pPr>
        <w:tabs>
          <w:tab w:val="left" w:pos="3055"/>
          <w:tab w:val="center" w:pos="4819"/>
        </w:tabs>
        <w:spacing w:line="240" w:lineRule="auto"/>
        <w:ind w:firstLine="284"/>
        <w:jc w:val="center"/>
        <w:rPr>
          <w:rFonts w:ascii="Times New Roman" w:eastAsia="Times New Roman" w:hAnsi="Times New Roman" w:cs="Times New Roman"/>
          <w:b/>
          <w:bCs/>
          <w:iCs/>
          <w:lang w:val="uk-UA" w:eastAsia="ru-RU"/>
        </w:rPr>
      </w:pPr>
      <w:r w:rsidRPr="00324850">
        <w:rPr>
          <w:rFonts w:ascii="Times New Roman" w:eastAsia="Times New Roman" w:hAnsi="Times New Roman" w:cs="Times New Roman"/>
          <w:b/>
          <w:lang w:val="uk-UA" w:eastAsia="ru-RU"/>
        </w:rPr>
        <w:t>про закупівлю товару</w:t>
      </w:r>
    </w:p>
    <w:p w14:paraId="6D0F1EFA" w14:textId="77777777" w:rsidR="00324850" w:rsidRPr="00324850" w:rsidRDefault="00324850" w:rsidP="00324850">
      <w:pPr>
        <w:tabs>
          <w:tab w:val="left" w:pos="3055"/>
          <w:tab w:val="center" w:pos="4819"/>
        </w:tabs>
        <w:spacing w:line="240" w:lineRule="auto"/>
        <w:ind w:firstLine="284"/>
        <w:jc w:val="both"/>
        <w:rPr>
          <w:rFonts w:ascii="Times New Roman" w:eastAsia="Times New Roman" w:hAnsi="Times New Roman" w:cs="Times New Roman"/>
          <w:lang w:val="uk-UA" w:eastAsia="ru-RU"/>
        </w:rPr>
      </w:pPr>
    </w:p>
    <w:p w14:paraId="7824560D" w14:textId="77777777" w:rsidR="00324850" w:rsidRPr="00324850" w:rsidRDefault="00324850" w:rsidP="00324850">
      <w:pPr>
        <w:tabs>
          <w:tab w:val="left" w:pos="6663"/>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lang w:val="uk-UA" w:eastAsia="ru-RU"/>
        </w:rPr>
      </w:pPr>
      <w:r w:rsidRPr="00324850">
        <w:rPr>
          <w:rFonts w:ascii="Times New Roman" w:eastAsia="Calibri" w:hAnsi="Times New Roman" w:cs="Times New Roman"/>
          <w:sz w:val="24"/>
          <w:szCs w:val="24"/>
          <w:lang w:val="uk-UA" w:eastAsia="uk-UA"/>
        </w:rPr>
        <w:t>м. Прилуки</w:t>
      </w:r>
      <w:r w:rsidRPr="00324850">
        <w:rPr>
          <w:rFonts w:ascii="Times New Roman" w:eastAsia="Times New Roman" w:hAnsi="Times New Roman" w:cs="Times New Roman"/>
          <w:lang w:val="uk-UA" w:eastAsia="ru-RU"/>
        </w:rPr>
        <w:tab/>
        <w:t>“____” __________ 20____ р.</w:t>
      </w:r>
    </w:p>
    <w:p w14:paraId="25062D08" w14:textId="77777777" w:rsidR="00324850" w:rsidRPr="00324850"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lang w:val="uk-UA" w:eastAsia="ru-RU"/>
        </w:rPr>
      </w:pPr>
    </w:p>
    <w:p w14:paraId="78FA4C91" w14:textId="77777777" w:rsidR="00324850" w:rsidRPr="00324850"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Calibri" w:hAnsi="Times New Roman" w:cs="Times New Roman"/>
          <w:b/>
          <w:snapToGrid w:val="0"/>
          <w:sz w:val="24"/>
          <w:szCs w:val="24"/>
          <w:lang w:val="uk-UA" w:eastAsia="uk-UA"/>
        </w:rPr>
        <w:t>Комунальне підприємство «Послуга» Прилуцької міської ради Чернігівської області</w:t>
      </w:r>
      <w:r w:rsidRPr="00324850">
        <w:rPr>
          <w:rFonts w:ascii="Times New Roman" w:eastAsia="Times New Roman" w:hAnsi="Times New Roman" w:cs="Times New Roman"/>
          <w:lang w:val="uk-UA" w:eastAsia="ru-RU"/>
        </w:rPr>
        <w:t xml:space="preserve">, в особі директора Ніязова Руслана </w:t>
      </w:r>
      <w:proofErr w:type="spellStart"/>
      <w:r w:rsidRPr="00324850">
        <w:rPr>
          <w:rFonts w:ascii="Times New Roman" w:eastAsia="Times New Roman" w:hAnsi="Times New Roman" w:cs="Times New Roman"/>
          <w:lang w:val="uk-UA" w:eastAsia="ru-RU"/>
        </w:rPr>
        <w:t>Юсуповича</w:t>
      </w:r>
      <w:proofErr w:type="spellEnd"/>
      <w:r w:rsidRPr="00324850">
        <w:rPr>
          <w:rFonts w:ascii="Times New Roman" w:eastAsia="Times New Roman" w:hAnsi="Times New Roman" w:cs="Times New Roman"/>
          <w:lang w:val="uk-UA" w:eastAsia="ru-RU"/>
        </w:rPr>
        <w:t>, який діє на підставі статуту (надалі – Замовник), з однієї сторони, та</w:t>
      </w:r>
    </w:p>
    <w:p w14:paraId="35584D83"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
          <w:bCs/>
          <w:lang w:val="uk-UA" w:eastAsia="ru-RU"/>
        </w:rPr>
        <w:t>_________________________________________________</w:t>
      </w:r>
      <w:r w:rsidRPr="00324850">
        <w:rPr>
          <w:rFonts w:ascii="Times New Roman" w:eastAsia="Times New Roman" w:hAnsi="Times New Roman" w:cs="Times New Roman"/>
          <w:lang w:val="uk-UA" w:eastAsia="ru-RU"/>
        </w:rPr>
        <w:t>, в особі _______________, який діє на підставі ________ (надалі – Постачальник), з другої Сторони (надалі разом – Сторони, а кожна окремо – Сторона),</w:t>
      </w:r>
      <w:r w:rsidRPr="00324850">
        <w:rPr>
          <w:rFonts w:ascii="Times New Roman" w:eastAsia="Times New Roman" w:hAnsi="Times New Roman" w:cs="Times New Roman"/>
          <w:lang w:val="uk-UA" w:eastAsia="uk-UA"/>
        </w:rPr>
        <w:t xml:space="preserve"> </w:t>
      </w:r>
      <w:r w:rsidRPr="005B198A">
        <w:rPr>
          <w:rFonts w:ascii="Times New Roman" w:eastAsia="Calibri" w:hAnsi="Times New Roman" w:cs="Calibri"/>
          <w:b/>
          <w:sz w:val="24"/>
          <w:szCs w:val="24"/>
          <w:lang w:val="uk-UA" w:eastAsia="uk-UA"/>
        </w:rPr>
        <w:t xml:space="preserve">враховуючи </w:t>
      </w:r>
      <w:r w:rsidRPr="005B198A">
        <w:rPr>
          <w:rFonts w:ascii="Times New Roman" w:eastAsia="Times New Roman" w:hAnsi="Times New Roman" w:cs="Times New Roman"/>
          <w:b/>
          <w:sz w:val="24"/>
          <w:szCs w:val="24"/>
          <w:lang w:val="uk-UA"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r w:rsidRPr="005B198A">
        <w:rPr>
          <w:rFonts w:ascii="Times New Roman" w:eastAsia="Times New Roman" w:hAnsi="Times New Roman" w:cs="Times New Roman"/>
          <w:b/>
          <w:color w:val="323232"/>
          <w:sz w:val="24"/>
          <w:szCs w:val="24"/>
          <w:lang w:val="uk-UA" w:eastAsia="uk-UA"/>
        </w:rPr>
        <w:t>,</w:t>
      </w:r>
      <w:r w:rsidRPr="00324850">
        <w:rPr>
          <w:rFonts w:ascii="Times New Roman" w:eastAsia="Times New Roman" w:hAnsi="Times New Roman" w:cs="Times New Roman"/>
          <w:b/>
          <w:color w:val="323232"/>
          <w:sz w:val="24"/>
          <w:szCs w:val="24"/>
          <w:lang w:val="uk-UA" w:eastAsia="uk-UA"/>
        </w:rPr>
        <w:t xml:space="preserve"> </w:t>
      </w:r>
      <w:r w:rsidRPr="00324850">
        <w:rPr>
          <w:rFonts w:ascii="Times New Roman" w:eastAsia="Times New Roman" w:hAnsi="Times New Roman" w:cs="Times New Roman"/>
          <w:lang w:val="uk-UA" w:eastAsia="ru-RU"/>
        </w:rPr>
        <w:t>уклали цей договір про закупівлю (надалі – Договір) про наступне:</w:t>
      </w:r>
    </w:p>
    <w:p w14:paraId="4ED7EBF1" w14:textId="77777777" w:rsidR="00324850" w:rsidRPr="00324850"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1. ПРЕДМЕТ ДОГОВОРУ</w:t>
      </w:r>
    </w:p>
    <w:p w14:paraId="4C83606E"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1.1.</w:t>
      </w:r>
      <w:r w:rsidRPr="00324850">
        <w:rPr>
          <w:rFonts w:ascii="Times New Roman" w:eastAsia="Times New Roman" w:hAnsi="Times New Roman" w:cs="Times New Roman"/>
          <w:bCs/>
          <w:lang w:val="uk-UA" w:eastAsia="ru-RU"/>
        </w:rPr>
        <w:tab/>
        <w:t xml:space="preserve">Постачальник зобов’язується поставити Замовнику у власність товар - </w:t>
      </w:r>
      <w:r w:rsidRPr="00324850">
        <w:rPr>
          <w:rFonts w:ascii="Times New Roman" w:eastAsia="Times New Roman" w:hAnsi="Times New Roman" w:cs="Times New Roman"/>
          <w:b/>
          <w:bCs/>
          <w:lang w:val="uk-UA" w:eastAsia="ru-RU"/>
        </w:rPr>
        <w:t>«Машина дорожня комбінована зі змінним обладнанням (</w:t>
      </w:r>
      <w:proofErr w:type="spellStart"/>
      <w:r w:rsidRPr="00324850">
        <w:rPr>
          <w:rFonts w:ascii="Times New Roman" w:eastAsia="Times New Roman" w:hAnsi="Times New Roman" w:cs="Times New Roman"/>
          <w:b/>
          <w:bCs/>
          <w:lang w:val="uk-UA" w:eastAsia="ru-RU"/>
        </w:rPr>
        <w:t>піскорозкидальне</w:t>
      </w:r>
      <w:proofErr w:type="spellEnd"/>
      <w:r w:rsidRPr="00324850">
        <w:rPr>
          <w:rFonts w:ascii="Times New Roman" w:eastAsia="Times New Roman" w:hAnsi="Times New Roman" w:cs="Times New Roman"/>
          <w:b/>
          <w:bCs/>
          <w:lang w:val="uk-UA" w:eastAsia="ru-RU"/>
        </w:rPr>
        <w:t xml:space="preserve"> обладнання, відвал гідравлічний, тент) на базі шасі DAYUN CGC1120 (або еквівалент)» </w:t>
      </w:r>
      <w:r w:rsidRPr="00324850">
        <w:rPr>
          <w:rFonts w:ascii="Times New Roman" w:eastAsia="Times New Roman" w:hAnsi="Times New Roman" w:cs="Times New Roman"/>
          <w:bCs/>
          <w:lang w:val="uk-UA" w:eastAsia="ru-RU"/>
        </w:rPr>
        <w:t xml:space="preserve">(код ДК 021:2015: 34140000-0 - Великовантажні </w:t>
      </w:r>
      <w:proofErr w:type="spellStart"/>
      <w:r w:rsidRPr="00324850">
        <w:rPr>
          <w:rFonts w:ascii="Times New Roman" w:eastAsia="Times New Roman" w:hAnsi="Times New Roman" w:cs="Times New Roman"/>
          <w:bCs/>
          <w:lang w:val="uk-UA" w:eastAsia="ru-RU"/>
        </w:rPr>
        <w:t>мототранспортні</w:t>
      </w:r>
      <w:proofErr w:type="spellEnd"/>
      <w:r w:rsidRPr="00324850">
        <w:rPr>
          <w:rFonts w:ascii="Times New Roman" w:eastAsia="Times New Roman" w:hAnsi="Times New Roman" w:cs="Times New Roman"/>
          <w:bCs/>
          <w:lang w:val="uk-UA" w:eastAsia="ru-RU"/>
        </w:rPr>
        <w:t xml:space="preserve"> засоби) -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зобов’язується прийняти Товар і оплатити його в порядку та на умовах Договору.</w:t>
      </w:r>
    </w:p>
    <w:p w14:paraId="67173AAB" w14:textId="77777777" w:rsidR="00324850" w:rsidRPr="00324850" w:rsidRDefault="00324850" w:rsidP="00324850">
      <w:pPr>
        <w:widowControl w:val="0"/>
        <w:spacing w:line="266" w:lineRule="auto"/>
        <w:ind w:firstLine="284"/>
        <w:jc w:val="both"/>
        <w:rPr>
          <w:rFonts w:ascii="Times New Roman" w:eastAsia="Calibri" w:hAnsi="Times New Roman" w:cs="Times New Roman"/>
          <w:color w:val="000000"/>
          <w:sz w:val="24"/>
          <w:szCs w:val="24"/>
          <w:lang w:val="uk-UA" w:eastAsia="uk-UA"/>
        </w:rPr>
      </w:pPr>
      <w:r w:rsidRPr="00324850">
        <w:rPr>
          <w:rFonts w:ascii="Times New Roman" w:eastAsia="Times New Roman" w:hAnsi="Times New Roman" w:cs="Times New Roman"/>
          <w:bCs/>
          <w:lang w:val="uk-UA" w:eastAsia="ru-RU"/>
        </w:rPr>
        <w:t>1.2. Договір укладено за результатами проведення процедури закупівлі – відкриті торги за предметом «Машина дорожня комбінована зі змінним обладнанням (</w:t>
      </w:r>
      <w:proofErr w:type="spellStart"/>
      <w:r w:rsidRPr="00324850">
        <w:rPr>
          <w:rFonts w:ascii="Times New Roman" w:eastAsia="Times New Roman" w:hAnsi="Times New Roman" w:cs="Times New Roman"/>
          <w:bCs/>
          <w:lang w:val="uk-UA" w:eastAsia="ru-RU"/>
        </w:rPr>
        <w:t>піскорозкидальне</w:t>
      </w:r>
      <w:proofErr w:type="spellEnd"/>
      <w:r w:rsidRPr="00324850">
        <w:rPr>
          <w:rFonts w:ascii="Times New Roman" w:eastAsia="Times New Roman" w:hAnsi="Times New Roman" w:cs="Times New Roman"/>
          <w:bCs/>
          <w:lang w:val="uk-UA" w:eastAsia="ru-RU"/>
        </w:rPr>
        <w:t xml:space="preserve"> обладнання, відвал гідравлічний, тент) на базі шасі DAYUN CGC1120 (або еквівалент)» (код ДК 021:2015: 34140000-0 - Великовантажні </w:t>
      </w:r>
      <w:proofErr w:type="spellStart"/>
      <w:r w:rsidRPr="00324850">
        <w:rPr>
          <w:rFonts w:ascii="Times New Roman" w:eastAsia="Times New Roman" w:hAnsi="Times New Roman" w:cs="Times New Roman"/>
          <w:bCs/>
          <w:lang w:val="uk-UA" w:eastAsia="ru-RU"/>
        </w:rPr>
        <w:t>мототранспортні</w:t>
      </w:r>
      <w:proofErr w:type="spellEnd"/>
      <w:r w:rsidRPr="00324850">
        <w:rPr>
          <w:rFonts w:ascii="Times New Roman" w:eastAsia="Times New Roman" w:hAnsi="Times New Roman" w:cs="Times New Roman"/>
          <w:bCs/>
          <w:lang w:val="uk-UA" w:eastAsia="ru-RU"/>
        </w:rPr>
        <w:t xml:space="preserve"> засоби), </w:t>
      </w:r>
      <w:r w:rsidRPr="00324850">
        <w:rPr>
          <w:rFonts w:ascii="Times New Roman" w:eastAsia="Calibri" w:hAnsi="Times New Roman" w:cs="Times New Roman"/>
          <w:sz w:val="24"/>
          <w:szCs w:val="24"/>
          <w:lang w:val="uk-UA" w:eastAsia="en-US"/>
        </w:rPr>
        <w:t>за результатами закупівлі згідно оголошення №</w:t>
      </w:r>
      <w:r w:rsidRPr="00324850">
        <w:rPr>
          <w:rFonts w:ascii="Times New Roman" w:eastAsia="Calibri" w:hAnsi="Times New Roman" w:cs="Times New Roman"/>
          <w:sz w:val="24"/>
          <w:szCs w:val="24"/>
          <w:lang w:val="en-US" w:eastAsia="en-US"/>
        </w:rPr>
        <w:t>UA</w:t>
      </w:r>
      <w:r w:rsidRPr="00324850">
        <w:rPr>
          <w:rFonts w:ascii="Times New Roman" w:eastAsia="Calibri" w:hAnsi="Times New Roman" w:cs="Times New Roman"/>
          <w:sz w:val="24"/>
          <w:szCs w:val="24"/>
          <w:lang w:val="uk-UA" w:eastAsia="en-US"/>
        </w:rPr>
        <w:t>-________________</w:t>
      </w:r>
      <w:r w:rsidRPr="00324850">
        <w:rPr>
          <w:rFonts w:ascii="Times New Roman" w:eastAsia="Times New Roman" w:hAnsi="Times New Roman" w:cs="Times New Roman"/>
          <w:bCs/>
          <w:lang w:val="uk-UA" w:eastAsia="ru-RU"/>
        </w:rPr>
        <w:t>).</w:t>
      </w:r>
    </w:p>
    <w:p w14:paraId="0132A2BE"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Cs/>
          <w:lang w:val="uk-UA" w:eastAsia="ru-RU"/>
        </w:rPr>
        <w:t>1.3. Постачальник гарантує, що Товар, який є предметом даного Договору, є власністю Постачальника і вільний від будь-яких зобов’язань, прав на нього у будь-яких третіх осіб.</w:t>
      </w:r>
    </w:p>
    <w:p w14:paraId="0E9A06BA" w14:textId="77777777" w:rsidR="00324850" w:rsidRPr="00324850" w:rsidRDefault="00324850" w:rsidP="00324850">
      <w:pPr>
        <w:shd w:val="clear" w:color="auto" w:fill="FFFFFF"/>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1.4. Право власності у Замовника на поставлений товар виникає з моменту передання товару за актом приймання-передачі (Додаток №2 до цього Договору).</w:t>
      </w:r>
    </w:p>
    <w:p w14:paraId="27E3708D"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2. ЯКІСТЬ ТОВАРУ</w:t>
      </w:r>
    </w:p>
    <w:p w14:paraId="5B6188D1"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2.1. Постачальник гарантує, що Товар, який є предметом даного Договору відповідає нормам чинного законодавства, чинними нормативно-правовим актам і нормативним документам щодо показників якості упаковки, маркування, транспортування, приймання і зберігання Товару.</w:t>
      </w:r>
    </w:p>
    <w:p w14:paraId="47CAB196"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2.2. 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що надається при поставці Товару.</w:t>
      </w:r>
    </w:p>
    <w:p w14:paraId="460BA467"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2.3. Якість, кількість та комплектність Товару перевіряється Постачальником до поставки його Замовнику та під час приймання Товару Замовником.</w:t>
      </w:r>
    </w:p>
    <w:p w14:paraId="47AEE640"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2.4. Уповноваженими представниками Сторін перевіряються: зовнішній стан, наявність маркування, відповідність виду та якості Товару даним зазначеним у супровідних документах щодо якості і безпеки Товару на маркувальних ярликах, товарних етикетках. </w:t>
      </w:r>
    </w:p>
    <w:p w14:paraId="1BC3EF22"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2.5. Замовник має право відмовитися від прийняття Товару якщо Товар пошкоджений,  з пошкодженою упаковкою (якщо така передбачена), без маркування та етикеток, не відповідає вимогам якості.</w:t>
      </w:r>
    </w:p>
    <w:p w14:paraId="46B9A293"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2.6. Постачальник забезпечує передпродажну підготовку, введення товару в експлуатацію та навчання обслуговуючого персоналу на базі Замовника проводять за рахунок коштів Учасника. </w:t>
      </w:r>
    </w:p>
    <w:p w14:paraId="5A9EB638"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2.7. Постачальник несе відповідальність за всі недоліки поставленого Товару.</w:t>
      </w:r>
    </w:p>
    <w:p w14:paraId="15C173DD"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2.8.  Гарантія на шасі автомобіля становить не менше 12 місяців або 8</w:t>
      </w:r>
      <w:r w:rsidRPr="00324850">
        <w:rPr>
          <w:rFonts w:ascii="Times New Roman" w:eastAsia="Times New Roman" w:hAnsi="Times New Roman" w:cs="Times New Roman"/>
          <w:lang w:eastAsia="ru-RU"/>
        </w:rPr>
        <w:t xml:space="preserve">0 </w:t>
      </w:r>
      <w:r w:rsidRPr="00324850">
        <w:rPr>
          <w:rFonts w:ascii="Times New Roman" w:eastAsia="Times New Roman" w:hAnsi="Times New Roman" w:cs="Times New Roman"/>
          <w:lang w:val="uk-UA" w:eastAsia="ru-RU"/>
        </w:rPr>
        <w:t>000 км в залежності</w:t>
      </w:r>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від</w:t>
      </w:r>
      <w:proofErr w:type="spellEnd"/>
      <w:r w:rsidRPr="00324850">
        <w:rPr>
          <w:rFonts w:ascii="Times New Roman" w:eastAsia="Times New Roman" w:hAnsi="Times New Roman" w:cs="Times New Roman"/>
          <w:lang w:eastAsia="ru-RU"/>
        </w:rPr>
        <w:t xml:space="preserve"> того</w:t>
      </w:r>
      <w:r w:rsidRPr="00324850">
        <w:rPr>
          <w:rFonts w:ascii="Times New Roman" w:eastAsia="Times New Roman" w:hAnsi="Times New Roman" w:cs="Times New Roman"/>
          <w:lang w:val="uk-UA" w:eastAsia="ru-RU"/>
        </w:rPr>
        <w:t>, яка подія наступить раніше, гарантійний строк обчислюється з дати поставки Товару.</w:t>
      </w:r>
    </w:p>
    <w:p w14:paraId="39869FE1"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2.9. Протягом строку гарантійного обслуговування Постачальник гарантує роботу Товару у відповідності з характеристиками. Постачальник забезпечує виїзд мобільної сервісної бригади для усунення поломок на базі Замовника.</w:t>
      </w:r>
    </w:p>
    <w:p w14:paraId="7CB05639"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lastRenderedPageBreak/>
        <w:t xml:space="preserve">2.10. Якщо протягом гарантійного строку будуть виявлені недоліки (дефекти, у тому числі приховані недоліки, несправність) Товару або останній стане не придатний для використання за своїм призначенням не з вини Замовника, Постачальник зобов'язується за свій рахунок усунути всі виявлені недоліки шляхом заміни дефектного Товару новим Товаром належної якості або за вибором Замовника шляхом відновлення належної якості Товару (ремонту) протягом 14 (чотирнадцяти) календарних днів з моменту направлення Замовником повідомлення Постачальнику на його електронну адресу, в якому зазначається про виявлені недоліки поставленого Товару, включаючи опис такого дефекту. </w:t>
      </w:r>
      <w:r w:rsidRPr="00324850">
        <w:rPr>
          <w:rFonts w:ascii="Times New Roman" w:eastAsia="Calibri" w:hAnsi="Times New Roman" w:cs="Times New Roman"/>
          <w:lang w:val="uk-UA" w:eastAsia="uk-UA"/>
        </w:rPr>
        <w:t>Постачальник не має права посилатися на  неотримання або неможливість отримання електронного повідомлення.</w:t>
      </w:r>
    </w:p>
    <w:p w14:paraId="13E8C098"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2.11. Для встановлення недоліків (дефектів, несправності) Товару або його не придатності для використання за своїм призначенням протягом гарантійного строку, Замовник має право звернутися в ТПП України або в будь-яку іншу незалежну компетентну (експертну) організацію, висновок такої організації є обов’язковим для Сторін. </w:t>
      </w:r>
    </w:p>
    <w:p w14:paraId="633152AB"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2.12. У разі встановлення у висновку залученої організації факту щодо невідповідної якості (несправності) Товару та за умови відсутності вини Замовника у виявлених обставинах, Постачальник додатково зобов’язаний відшкодувати Замовнику всі витрати по залученню такої організації.</w:t>
      </w:r>
    </w:p>
    <w:p w14:paraId="763D66F3"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2.13. Гарантійний строк для Товару, що був замінений замість дефектного, починається з моменту поставки нового Товару належної якості.</w:t>
      </w:r>
    </w:p>
    <w:p w14:paraId="2CA369A5"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r w:rsidRPr="00324850">
        <w:rPr>
          <w:rFonts w:ascii="Times New Roman" w:eastAsia="SimSun" w:hAnsi="Times New Roman" w:cs="Times New Roman"/>
          <w:lang w:val="uk-UA" w:eastAsia="ru-RU"/>
        </w:rPr>
        <w:t>2.14. У разі істотного порушення вимог щодо якості Товару (виявлення недоліків, які не можна усунути, недоліків, усунення яких пов'язане з непропорційними матеріальними витратами або затратами часу, недоліків, які виявилися неодноразово чи з'явилися знову після їх усунення) Замовник має право за своїм вибором:</w:t>
      </w:r>
    </w:p>
    <w:p w14:paraId="1418B20A"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14" w:name="n3340"/>
      <w:bookmarkEnd w:id="14"/>
      <w:r w:rsidRPr="00324850">
        <w:rPr>
          <w:rFonts w:ascii="Times New Roman" w:eastAsia="SimSun" w:hAnsi="Times New Roman" w:cs="Times New Roman"/>
          <w:lang w:val="uk-UA" w:eastAsia="ru-RU"/>
        </w:rPr>
        <w:t>1) відмовитися від договору і вимагати повернення сплаченої за товар грошової суми;</w:t>
      </w:r>
    </w:p>
    <w:p w14:paraId="1272EDF8"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15" w:name="n3341"/>
      <w:bookmarkEnd w:id="15"/>
      <w:r w:rsidRPr="00324850">
        <w:rPr>
          <w:rFonts w:ascii="Times New Roman" w:eastAsia="SimSun" w:hAnsi="Times New Roman" w:cs="Times New Roman"/>
          <w:lang w:val="uk-UA" w:eastAsia="ru-RU"/>
        </w:rPr>
        <w:t>2) вимагати заміни товару.</w:t>
      </w:r>
    </w:p>
    <w:p w14:paraId="5E200FBE"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16" w:name="n3342"/>
      <w:bookmarkEnd w:id="16"/>
      <w:r w:rsidRPr="00324850">
        <w:rPr>
          <w:rFonts w:ascii="Times New Roman" w:eastAsia="SimSun" w:hAnsi="Times New Roman" w:cs="Times New Roman"/>
          <w:lang w:val="uk-UA" w:eastAsia="ru-RU"/>
        </w:rPr>
        <w:t xml:space="preserve">Вимоги щодо заміни, безоплатного усунення недоліків Товару і відшкодування збитків пред’являються до Постачальника </w:t>
      </w:r>
      <w:r w:rsidRPr="00324850">
        <w:rPr>
          <w:rFonts w:ascii="Times New Roman" w:eastAsia="SimSun" w:hAnsi="Times New Roman" w:cs="Times New Roman"/>
          <w:bCs/>
          <w:lang w:val="uk-UA" w:eastAsia="ru-RU"/>
        </w:rPr>
        <w:t>(ст. 678</w:t>
      </w:r>
      <w:r w:rsidRPr="00324850">
        <w:rPr>
          <w:rFonts w:ascii="Times New Roman" w:eastAsia="SimSun" w:hAnsi="Times New Roman" w:cs="Times New Roman"/>
          <w:lang w:val="uk-UA" w:eastAsia="ru-RU"/>
        </w:rPr>
        <w:t> ЦКУ).</w:t>
      </w:r>
    </w:p>
    <w:p w14:paraId="0F08E543"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Calibri" w:hAnsi="Times New Roman" w:cs="Times New Roman"/>
          <w:lang w:val="uk-UA" w:eastAsia="uk-UA"/>
        </w:rPr>
        <w:t>2.15. Постачальник повертає кошти за товар з істотними недоліками, або виконує його заміну впродовж 10 робочих днів після відправлення відповідного повідомлення Покупцем на електронну адресу Постачальника, чи адресу за його місцезнаходженням, визначеному в ЄДРПОУ на дату відправлення.</w:t>
      </w:r>
    </w:p>
    <w:p w14:paraId="634FEAC5"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 xml:space="preserve">3. УМОВИ ПОСТАВКИ </w:t>
      </w:r>
    </w:p>
    <w:p w14:paraId="0BEE6096" w14:textId="4F79D794" w:rsidR="00324850" w:rsidRPr="00324850" w:rsidRDefault="00324850" w:rsidP="00324850">
      <w:pPr>
        <w:spacing w:line="240" w:lineRule="auto"/>
        <w:ind w:firstLine="284"/>
        <w:jc w:val="both"/>
        <w:rPr>
          <w:rFonts w:ascii="Times New Roman" w:eastAsia="Calibri" w:hAnsi="Times New Roman" w:cs="Calibri"/>
          <w:sz w:val="24"/>
          <w:szCs w:val="24"/>
          <w:lang w:val="uk-UA" w:eastAsia="uk-UA"/>
        </w:rPr>
      </w:pPr>
      <w:r w:rsidRPr="00324850">
        <w:rPr>
          <w:rFonts w:ascii="Times New Roman" w:eastAsia="Times New Roman" w:hAnsi="Times New Roman" w:cs="Times New Roman"/>
          <w:bCs/>
          <w:lang w:val="uk-UA" w:eastAsia="ru-RU"/>
        </w:rPr>
        <w:t xml:space="preserve">3.1. Поставка Товару здійснюється за рахунок Постачальника на умовах DDP згідно з Міжнародними правилами Інкотермс у редакції 2020 року, протягом 30 календарних днів </w:t>
      </w:r>
      <w:bookmarkStart w:id="17" w:name="_Hlk118983170"/>
      <w:r w:rsidRPr="00324850">
        <w:rPr>
          <w:rFonts w:ascii="Times New Roman" w:eastAsia="Times New Roman" w:hAnsi="Times New Roman" w:cs="Times New Roman"/>
          <w:bCs/>
          <w:lang w:val="uk-UA" w:eastAsia="ru-RU"/>
        </w:rPr>
        <w:t>з моменту отримання заявки Замовника</w:t>
      </w:r>
      <w:bookmarkEnd w:id="17"/>
      <w:r w:rsidRPr="00324850">
        <w:rPr>
          <w:rFonts w:ascii="Times New Roman" w:eastAsia="Times New Roman" w:hAnsi="Times New Roman" w:cs="Times New Roman"/>
          <w:bCs/>
          <w:lang w:val="uk-UA" w:eastAsia="ru-RU"/>
        </w:rPr>
        <w:t xml:space="preserve">, за </w:t>
      </w:r>
      <w:proofErr w:type="spellStart"/>
      <w:r w:rsidRPr="00324850">
        <w:rPr>
          <w:rFonts w:ascii="Times New Roman" w:eastAsia="Times New Roman" w:hAnsi="Times New Roman" w:cs="Times New Roman"/>
          <w:bCs/>
          <w:lang w:val="uk-UA" w:eastAsia="ru-RU"/>
        </w:rPr>
        <w:t>адресою</w:t>
      </w:r>
      <w:proofErr w:type="spellEnd"/>
      <w:r w:rsidRPr="00324850">
        <w:rPr>
          <w:rFonts w:ascii="Times New Roman" w:eastAsia="Times New Roman" w:hAnsi="Times New Roman" w:cs="Times New Roman"/>
          <w:bCs/>
          <w:lang w:val="uk-UA" w:eastAsia="ru-RU"/>
        </w:rPr>
        <w:t xml:space="preserve">: </w:t>
      </w:r>
      <w:r w:rsidRPr="00324850">
        <w:rPr>
          <w:rFonts w:ascii="Times New Roman" w:eastAsia="Calibri" w:hAnsi="Times New Roman" w:cs="Times New Roman"/>
          <w:b/>
          <w:bCs/>
          <w:sz w:val="24"/>
          <w:szCs w:val="24"/>
          <w:lang w:val="uk-UA" w:eastAsia="uk-UA"/>
        </w:rPr>
        <w:t>17500, вул. Білецького Носенка, буд.7, місто Прилуки, Чернігівська область</w:t>
      </w:r>
      <w:r w:rsidRPr="00324850">
        <w:rPr>
          <w:rFonts w:ascii="Times New Roman" w:eastAsia="Times New Roman" w:hAnsi="Times New Roman" w:cs="Times New Roman"/>
          <w:sz w:val="24"/>
          <w:szCs w:val="24"/>
          <w:lang w:val="uk-UA" w:eastAsia="uk-UA"/>
        </w:rPr>
        <w:t>.</w:t>
      </w:r>
    </w:p>
    <w:p w14:paraId="52FC05E0"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3.2. Датою поставки (передачі) Товару та переходу права власності на Товар є дата фактичного отримання Товару та необхідних супровідних документів Замовника від Постачальника за умови належно оформленої та підписаної Сторонами видаткової накладної.</w:t>
      </w:r>
    </w:p>
    <w:p w14:paraId="297A42BC"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3.3. Постачальник несе всі ризики щодо втрати чи пошкодження Товару до моменту прийняття Товару Замовником.</w:t>
      </w:r>
    </w:p>
    <w:p w14:paraId="525EF066"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3.4. Поставка Товару здійснюється в упаковці (пакуванні, тарі), яка повинна відповідати вимогам, зазначеним у Нормативно-технічних документах, згідно яких виготовлено Товар та умов Договору. Упаковка (тара) не повертається Постачальнику. Упаковка у будь-якому випадку повинна бути придатна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зберігання. Товар  повинен бути поставлений способом, що забезпечує  збереження Товару під час транспортування.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1F396B8C"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 xml:space="preserve">3.5. Постачальник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78DFA250"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3.6. Приймання Товару здійснюється представником Замовника відповідно до вимог чинного законодавства України у присутності представника Постачальника.</w:t>
      </w:r>
    </w:p>
    <w:p w14:paraId="3662C9B4"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3.7. Замовник приймає Товар при наявності у Постачальника встановлених нормативно-правовими актами України та цим договором супровідних документів.</w:t>
      </w:r>
    </w:p>
    <w:p w14:paraId="06E0D4F0"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3.8. При поставці Товару Постачальник повинен надати вантажну митну декларацію або аналогічний документ, який підтверджує законність ввезення товару на митну територію України у випадку, якщо Товар не українського виробництва.</w:t>
      </w:r>
    </w:p>
    <w:p w14:paraId="7A55A6CB"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Cs/>
          <w:lang w:val="uk-UA" w:eastAsia="ru-RU"/>
        </w:rPr>
        <w:lastRenderedPageBreak/>
        <w:t>3.9. </w:t>
      </w:r>
      <w:r w:rsidRPr="00324850">
        <w:rPr>
          <w:rFonts w:ascii="Times New Roman" w:eastAsia="Times New Roman" w:hAnsi="Times New Roman" w:cs="Times New Roman"/>
          <w:lang w:val="uk-UA" w:eastAsia="ru-RU"/>
        </w:rPr>
        <w:t>Приймання Товару за кількістю та якістю у випадках, які не врегульовані Договором, здійснюється Покупцем відповідно до вимог чинного законодавства України.</w:t>
      </w:r>
    </w:p>
    <w:p w14:paraId="0D02C3E9" w14:textId="77777777" w:rsidR="00324850" w:rsidRPr="00324850" w:rsidRDefault="00324850" w:rsidP="00324850">
      <w:pPr>
        <w:tabs>
          <w:tab w:val="left" w:pos="900"/>
          <w:tab w:val="left" w:pos="1276"/>
        </w:tabs>
        <w:spacing w:line="240" w:lineRule="auto"/>
        <w:ind w:firstLine="284"/>
        <w:jc w:val="center"/>
        <w:rPr>
          <w:rFonts w:ascii="Times New Roman" w:eastAsia="Times New Roman" w:hAnsi="Times New Roman" w:cs="Times New Roman"/>
          <w:b/>
          <w:lang w:val="uk-UA" w:eastAsia="ru-RU"/>
        </w:rPr>
      </w:pPr>
      <w:r w:rsidRPr="00324850">
        <w:rPr>
          <w:rFonts w:ascii="Times New Roman" w:eastAsia="Times New Roman" w:hAnsi="Times New Roman" w:cs="Times New Roman"/>
          <w:b/>
          <w:lang w:val="uk-UA" w:eastAsia="ru-RU"/>
        </w:rPr>
        <w:t>4. ЦІНА ДОГОВОРУ ТА ПОРЯДОК РОЗРАХУНКІВ</w:t>
      </w:r>
    </w:p>
    <w:p w14:paraId="3E226F80"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4.1. Ціна Договору становить: ______________________________________грн., </w:t>
      </w:r>
      <w:r w:rsidRPr="00324850">
        <w:rPr>
          <w:rFonts w:ascii="Times New Roman" w:eastAsia="Times New Roman" w:hAnsi="Times New Roman" w:cs="Times New Roman"/>
          <w:bCs/>
          <w:lang w:val="uk-UA" w:eastAsia="ru-RU"/>
        </w:rPr>
        <w:t>у тому числі ПДВ ___________________________</w:t>
      </w:r>
      <w:r w:rsidRPr="00324850">
        <w:rPr>
          <w:rFonts w:ascii="Times New Roman" w:eastAsia="Times New Roman" w:hAnsi="Times New Roman" w:cs="Times New Roman"/>
          <w:lang w:val="uk-UA" w:eastAsia="ru-RU"/>
        </w:rPr>
        <w:t xml:space="preserve">. </w:t>
      </w:r>
    </w:p>
    <w:p w14:paraId="4A1C61A2" w14:textId="77777777" w:rsidR="00324850" w:rsidRPr="00324850" w:rsidRDefault="00324850" w:rsidP="00324850">
      <w:pPr>
        <w:spacing w:line="240" w:lineRule="auto"/>
        <w:ind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4.2. До вартості Товару за даним Договором, включається вартість тари та упаковки Товару, всі податки, збори та інші обов’язкові платежі, що сплачуються Постачальником, вартість доставки (транспортування)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3DDA5F6A" w14:textId="238CE52A" w:rsidR="00324850" w:rsidRPr="00324850" w:rsidRDefault="00324850" w:rsidP="00324850">
      <w:pPr>
        <w:spacing w:line="240" w:lineRule="auto"/>
        <w:ind w:firstLine="284"/>
        <w:jc w:val="both"/>
        <w:rPr>
          <w:rFonts w:ascii="Times New Roman" w:eastAsia="Calibri" w:hAnsi="Times New Roman" w:cs="Times New Roman"/>
          <w:shd w:val="clear" w:color="auto" w:fill="FFFFFF"/>
          <w:lang w:val="uk-UA" w:eastAsia="uk-UA"/>
        </w:rPr>
      </w:pPr>
      <w:r w:rsidRPr="00324850">
        <w:rPr>
          <w:rFonts w:ascii="Times New Roman" w:eastAsia="Calibri" w:hAnsi="Times New Roman" w:cs="Times New Roman"/>
          <w:shd w:val="clear" w:color="auto" w:fill="FFFFFF"/>
          <w:lang w:val="uk-UA" w:eastAsia="uk-UA"/>
        </w:rPr>
        <w:t>4</w:t>
      </w:r>
      <w:r w:rsidRPr="00324850">
        <w:rPr>
          <w:rFonts w:ascii="Times New Roman" w:eastAsia="Calibri" w:hAnsi="Times New Roman" w:cs="Times New Roman"/>
          <w:bCs/>
          <w:shd w:val="clear" w:color="auto" w:fill="FFFFFF"/>
          <w:lang w:val="uk-UA" w:eastAsia="uk-UA"/>
        </w:rPr>
        <w:t>.3.</w:t>
      </w:r>
      <w:r w:rsidR="00312A4A" w:rsidRPr="00312A4A">
        <w:t xml:space="preserve"> </w:t>
      </w:r>
      <w:r w:rsidR="00312A4A" w:rsidRPr="00312A4A">
        <w:rPr>
          <w:rFonts w:ascii="Times New Roman" w:eastAsia="Calibri" w:hAnsi="Times New Roman" w:cs="Times New Roman"/>
          <w:bCs/>
          <w:shd w:val="clear" w:color="auto" w:fill="FFFFFF"/>
          <w:lang w:val="uk-UA" w:eastAsia="uk-UA"/>
        </w:rPr>
        <w:t>Повна оплата товару проводиться Замовником протягом 5 (п’яти)</w:t>
      </w:r>
      <w:r w:rsidR="0080189F" w:rsidRPr="0080189F">
        <w:rPr>
          <w:rFonts w:ascii="Times New Roman" w:eastAsia="Calibri" w:hAnsi="Times New Roman" w:cs="Times New Roman"/>
          <w:bCs/>
          <w:shd w:val="clear" w:color="auto" w:fill="FFFFFF"/>
          <w:lang w:val="uk-UA" w:eastAsia="uk-UA"/>
        </w:rPr>
        <w:t xml:space="preserve"> календарних днів з моменту підписання накладної шляхом перерахування грошових коштів на розрахунковий рахунок </w:t>
      </w:r>
      <w:r w:rsidR="005B198A">
        <w:rPr>
          <w:rFonts w:ascii="Times New Roman" w:eastAsia="Calibri" w:hAnsi="Times New Roman" w:cs="Times New Roman"/>
          <w:bCs/>
          <w:shd w:val="clear" w:color="auto" w:fill="FFFFFF"/>
          <w:lang w:val="uk-UA" w:eastAsia="uk-UA"/>
        </w:rPr>
        <w:t>Постачальника</w:t>
      </w:r>
      <w:r w:rsidR="0080189F" w:rsidRPr="0080189F">
        <w:rPr>
          <w:rFonts w:ascii="Times New Roman" w:eastAsia="Calibri" w:hAnsi="Times New Roman" w:cs="Times New Roman"/>
          <w:bCs/>
          <w:shd w:val="clear" w:color="auto" w:fill="FFFFFF"/>
          <w:lang w:val="uk-UA" w:eastAsia="uk-UA"/>
        </w:rPr>
        <w:t>. Замовник подає заявку на отримання товару</w:t>
      </w:r>
      <w:r w:rsidR="00312A4A">
        <w:rPr>
          <w:rFonts w:ascii="Times New Roman" w:eastAsia="Calibri" w:hAnsi="Times New Roman" w:cs="Times New Roman"/>
          <w:bCs/>
          <w:shd w:val="clear" w:color="auto" w:fill="FFFFFF"/>
          <w:lang w:val="uk-UA" w:eastAsia="uk-UA"/>
        </w:rPr>
        <w:t xml:space="preserve"> та вносить авансовий платіж у розмірі 30%</w:t>
      </w:r>
      <w:r w:rsidR="0080189F" w:rsidRPr="0080189F">
        <w:rPr>
          <w:rFonts w:ascii="Times New Roman" w:eastAsia="Calibri" w:hAnsi="Times New Roman" w:cs="Times New Roman"/>
          <w:bCs/>
          <w:shd w:val="clear" w:color="auto" w:fill="FFFFFF"/>
          <w:lang w:val="uk-UA" w:eastAsia="uk-UA"/>
        </w:rPr>
        <w:t xml:space="preserve">, що є підтвердженням наявності коштів бюджетних призначень на розрахунковому рахунку Замовника. </w:t>
      </w:r>
      <w:r w:rsidR="005B198A">
        <w:rPr>
          <w:rFonts w:ascii="Times New Roman" w:eastAsia="Calibri" w:hAnsi="Times New Roman" w:cs="Times New Roman"/>
          <w:bCs/>
          <w:shd w:val="clear" w:color="auto" w:fill="FFFFFF"/>
          <w:lang w:val="uk-UA" w:eastAsia="uk-UA"/>
        </w:rPr>
        <w:t>Постачальник</w:t>
      </w:r>
      <w:r w:rsidR="0080189F" w:rsidRPr="0080189F">
        <w:rPr>
          <w:rFonts w:ascii="Times New Roman" w:eastAsia="Calibri" w:hAnsi="Times New Roman" w:cs="Times New Roman"/>
          <w:bCs/>
          <w:shd w:val="clear" w:color="auto" w:fill="FFFFFF"/>
          <w:lang w:val="uk-UA" w:eastAsia="uk-UA"/>
        </w:rPr>
        <w:t xml:space="preserve"> погоджується на можливе відтермінування подачі заявки та, відповідно, платежу на період дії воєнного стану в Україні, а також протягом шести місяців після його припинення або скасування, поетапно в залежності від реального фінансування. Оскільки кінцева оплата товару здійснюється за умови бюджетного фінансування видатків Замовника на зазначені потреби.</w:t>
      </w:r>
      <w:r w:rsidRPr="00324850">
        <w:rPr>
          <w:rFonts w:ascii="Calibri" w:eastAsia="Calibri" w:hAnsi="Calibri" w:cs="Calibri"/>
          <w:sz w:val="20"/>
          <w:szCs w:val="20"/>
          <w:lang w:val="uk-UA" w:eastAsia="uk-UA"/>
        </w:rPr>
        <w:t xml:space="preserve"> </w:t>
      </w:r>
      <w:r w:rsidRPr="00324850">
        <w:rPr>
          <w:rFonts w:ascii="Times New Roman" w:eastAsia="Calibri" w:hAnsi="Times New Roman" w:cs="Times New Roman"/>
          <w:shd w:val="clear" w:color="auto" w:fill="FFFFFF"/>
          <w:lang w:val="uk-UA" w:eastAsia="uk-UA"/>
        </w:rPr>
        <w:t xml:space="preserve">Датою оплати вважається дата зарахування коштів на розрахунковий рахунок Постачальника. </w:t>
      </w:r>
    </w:p>
    <w:p w14:paraId="7D8B3DFF" w14:textId="77777777" w:rsidR="00324850" w:rsidRPr="00324850" w:rsidRDefault="00324850" w:rsidP="00324850">
      <w:pPr>
        <w:spacing w:line="240" w:lineRule="auto"/>
        <w:ind w:firstLine="284"/>
        <w:jc w:val="both"/>
        <w:rPr>
          <w:rFonts w:ascii="Times New Roman" w:eastAsia="Calibri" w:hAnsi="Times New Roman" w:cs="Times New Roman"/>
          <w:b/>
          <w:bCs/>
          <w:shd w:val="clear" w:color="auto" w:fill="FFFFFF"/>
          <w:lang w:val="uk-UA" w:eastAsia="uk-UA"/>
        </w:rPr>
      </w:pPr>
      <w:r w:rsidRPr="00324850">
        <w:rPr>
          <w:rFonts w:ascii="Times New Roman" w:eastAsia="Calibri" w:hAnsi="Times New Roman" w:cs="Times New Roman"/>
          <w:shd w:val="clear" w:color="auto" w:fill="FFFFFF"/>
          <w:lang w:val="uk-UA" w:eastAsia="uk-UA"/>
        </w:rPr>
        <w:t>4.3. При здійсненні оплати за Товар, посилання в платіжному документі на номер та дату даного Договору є обов’язковим.</w:t>
      </w:r>
      <w:r w:rsidRPr="00324850">
        <w:rPr>
          <w:rFonts w:ascii="Times New Roman" w:eastAsia="Calibri" w:hAnsi="Times New Roman" w:cs="Times New Roman"/>
          <w:b/>
          <w:bCs/>
          <w:shd w:val="clear" w:color="auto" w:fill="FFFFFF"/>
          <w:lang w:val="uk-UA" w:eastAsia="uk-UA"/>
        </w:rPr>
        <w:t xml:space="preserve"> </w:t>
      </w:r>
    </w:p>
    <w:p w14:paraId="75618CB8" w14:textId="77777777" w:rsidR="00324850" w:rsidRPr="00324850" w:rsidRDefault="00324850" w:rsidP="00324850">
      <w:pPr>
        <w:widowControl w:val="0"/>
        <w:autoSpaceDE w:val="0"/>
        <w:autoSpaceDN w:val="0"/>
        <w:adjustRightInd w:val="0"/>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5. ПРАВА ТА ОБОВ’ЯЗКИ СТОРІН</w:t>
      </w:r>
    </w:p>
    <w:p w14:paraId="3A605CB0"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5.1. Постачальник зобов’язаний:</w:t>
      </w:r>
    </w:p>
    <w:p w14:paraId="1DD0B0DE"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5.1.1. Своєчасно доставити, встановити (налаштувати) і передати у власність Замовника Товар за супровідними документами.</w:t>
      </w:r>
    </w:p>
    <w:p w14:paraId="6A1E01D3"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5.1.2. Надати Замовнику документи на Товар, передбачені цим Договором.</w:t>
      </w:r>
    </w:p>
    <w:p w14:paraId="1C38D8F1"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5.2. Замовник зобов’язаний:</w:t>
      </w:r>
    </w:p>
    <w:p w14:paraId="4BE74E7F"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5.2.1. Прийняти та оплатити Товар згідно з умовами цього Договору.</w:t>
      </w:r>
    </w:p>
    <w:p w14:paraId="03BB39C7"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5.2.2. При встановленні недоліків та дефектів, виявлених під час використання Товару, негайно інформувати про це Постачальника.</w:t>
      </w:r>
    </w:p>
    <w:p w14:paraId="40A44063"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5.3. </w:t>
      </w:r>
      <w:r w:rsidRPr="00324850">
        <w:rPr>
          <w:rFonts w:ascii="Times New Roman" w:eastAsia="SimSun" w:hAnsi="Times New Roman" w:cs="Times New Roman"/>
          <w:bCs/>
          <w:kern w:val="3"/>
          <w:lang w:val="uk-UA" w:eastAsia="zh-CN" w:bidi="hi-IN"/>
        </w:rPr>
        <w:t>Постачальник</w:t>
      </w:r>
      <w:r w:rsidRPr="00324850">
        <w:rPr>
          <w:rFonts w:ascii="Times New Roman" w:eastAsia="SimSun" w:hAnsi="Times New Roman" w:cs="Times New Roman"/>
          <w:kern w:val="3"/>
          <w:lang w:val="uk-UA" w:eastAsia="zh-CN" w:bidi="hi-IN"/>
        </w:rPr>
        <w:t xml:space="preserve"> має право:</w:t>
      </w:r>
    </w:p>
    <w:p w14:paraId="7846FF89"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5.3.1. Своєчасно та в повному обсязі отримувати оплату за </w:t>
      </w:r>
      <w:r w:rsidRPr="00324850">
        <w:rPr>
          <w:rFonts w:ascii="Times New Roman" w:eastAsia="SimSun" w:hAnsi="Times New Roman" w:cs="Times New Roman"/>
          <w:bCs/>
          <w:kern w:val="3"/>
          <w:lang w:val="uk-UA" w:eastAsia="zh-CN" w:bidi="hi-IN"/>
        </w:rPr>
        <w:t>Товар.</w:t>
      </w:r>
    </w:p>
    <w:p w14:paraId="56C62859"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5.4. </w:t>
      </w:r>
      <w:r w:rsidRPr="00324850">
        <w:rPr>
          <w:rFonts w:ascii="Times New Roman" w:eastAsia="SimSun" w:hAnsi="Times New Roman" w:cs="Times New Roman"/>
          <w:bCs/>
          <w:kern w:val="3"/>
          <w:lang w:val="uk-UA" w:eastAsia="zh-CN" w:bidi="hi-IN"/>
        </w:rPr>
        <w:t xml:space="preserve">Замовник </w:t>
      </w:r>
      <w:r w:rsidRPr="00324850">
        <w:rPr>
          <w:rFonts w:ascii="Times New Roman" w:eastAsia="SimSun" w:hAnsi="Times New Roman" w:cs="Times New Roman"/>
          <w:kern w:val="3"/>
          <w:lang w:val="uk-UA" w:eastAsia="zh-CN" w:bidi="hi-IN"/>
        </w:rPr>
        <w:t>має право:</w:t>
      </w:r>
    </w:p>
    <w:p w14:paraId="0B06C8A9"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5.4.1. Контролювати поставку </w:t>
      </w:r>
      <w:r w:rsidRPr="00324850">
        <w:rPr>
          <w:rFonts w:ascii="Times New Roman" w:eastAsia="SimSun" w:hAnsi="Times New Roman" w:cs="Times New Roman"/>
          <w:bCs/>
          <w:kern w:val="3"/>
          <w:lang w:val="uk-UA" w:eastAsia="zh-CN" w:bidi="hi-IN"/>
        </w:rPr>
        <w:t xml:space="preserve">Товару </w:t>
      </w:r>
      <w:r w:rsidRPr="00324850">
        <w:rPr>
          <w:rFonts w:ascii="Times New Roman" w:eastAsia="SimSun" w:hAnsi="Times New Roman" w:cs="Times New Roman"/>
          <w:kern w:val="3"/>
          <w:lang w:val="uk-UA" w:eastAsia="zh-CN" w:bidi="hi-IN"/>
        </w:rPr>
        <w:t xml:space="preserve">у строки, встановлені цим </w:t>
      </w:r>
      <w:r w:rsidRPr="00324850">
        <w:rPr>
          <w:rFonts w:ascii="Times New Roman" w:eastAsia="SimSun" w:hAnsi="Times New Roman" w:cs="Times New Roman"/>
          <w:bCs/>
          <w:kern w:val="3"/>
          <w:lang w:val="uk-UA" w:eastAsia="zh-CN" w:bidi="hi-IN"/>
        </w:rPr>
        <w:t>Договором</w:t>
      </w:r>
      <w:r w:rsidRPr="00324850">
        <w:rPr>
          <w:rFonts w:ascii="Times New Roman" w:eastAsia="SimSun" w:hAnsi="Times New Roman" w:cs="Times New Roman"/>
          <w:kern w:val="3"/>
          <w:lang w:val="uk-UA" w:eastAsia="zh-CN" w:bidi="hi-IN"/>
        </w:rPr>
        <w:t>.</w:t>
      </w:r>
    </w:p>
    <w:p w14:paraId="7F0A2111"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6. ВІДПОВІДАЛЬНІСТЬ СТОРІН</w:t>
      </w:r>
    </w:p>
    <w:p w14:paraId="42A373CD"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Cs/>
          <w:lang w:val="uk-UA" w:eastAsia="ru-RU"/>
        </w:rPr>
        <w:t>6.1. </w:t>
      </w:r>
      <w:r w:rsidRPr="00324850">
        <w:rPr>
          <w:rFonts w:ascii="Times New Roman" w:eastAsia="Times New Roman" w:hAnsi="Times New Roman" w:cs="Times New Roman"/>
          <w:lang w:val="uk-UA" w:eastAsia="ru-RU"/>
        </w:rPr>
        <w:t>У разі порушення зобов’язань за Договором Сторони несуть відповідальність, передбачену чинним законодавством України та Договором.</w:t>
      </w:r>
    </w:p>
    <w:p w14:paraId="139E453C"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 xml:space="preserve">6.2. У разі невиконання або несвоєчасного виконання зобов'язань з поставки Товару, Постачальник сплачує Замовнику </w:t>
      </w:r>
      <w:r w:rsidRPr="00324850">
        <w:rPr>
          <w:rFonts w:ascii="Times New Roman" w:eastAsia="Calibri" w:hAnsi="Times New Roman" w:cs="Times New Roman"/>
          <w:spacing w:val="1"/>
          <w:lang w:val="uk-UA" w:eastAsia="en-US"/>
        </w:rPr>
        <w:t xml:space="preserve">пеню у розмірі подвійної облікової ставки Національного банку України, що діяла в період прострочення, </w:t>
      </w:r>
      <w:r w:rsidRPr="00324850">
        <w:rPr>
          <w:rFonts w:ascii="Times New Roman" w:eastAsia="Times New Roman" w:hAnsi="Times New Roman" w:cs="Times New Roman"/>
          <w:bCs/>
          <w:lang w:val="uk-UA" w:eastAsia="ru-RU"/>
        </w:rPr>
        <w:t>від вартості  непоставленого/несвоєчасно поставленого Товару за кожен день прострочення, а за прострочення більш ніж 20 календарних днів, додатково сплачує штраф у розмірі 7 % (відсотків) від вказаної вартості.</w:t>
      </w:r>
    </w:p>
    <w:p w14:paraId="39D2C665"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6.3. У разі поставки Товару неналежної якості та/або некомплектного Товару, Постачальник сплачує на користь Замовника штраф у розмірі 20 % від суми замовленого Товару та відшкодовує Замовнику всі понесені ним збитки.</w:t>
      </w:r>
    </w:p>
    <w:p w14:paraId="6611E1FD" w14:textId="1050242E"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6.4. У разі  порушення гарантійних зобов`язань, передбачених Договором, Постачальник сплачує  Замовнику штраф в розмірі 20% (відсотків) від вартості Товару, по якому порушено  гарантійні зобов’язання.</w:t>
      </w:r>
    </w:p>
    <w:p w14:paraId="571783D2" w14:textId="77777777" w:rsidR="00324850" w:rsidRPr="00324850" w:rsidRDefault="00324850" w:rsidP="00324850">
      <w:pPr>
        <w:spacing w:line="240" w:lineRule="auto"/>
        <w:ind w:firstLine="284"/>
        <w:jc w:val="both"/>
        <w:rPr>
          <w:rFonts w:ascii="Times New Roman" w:eastAsia="Times New Roman" w:hAnsi="Times New Roman" w:cs="Times New Roman"/>
          <w:lang w:eastAsia="ru-RU"/>
        </w:rPr>
      </w:pPr>
      <w:r w:rsidRPr="00324850">
        <w:rPr>
          <w:rFonts w:ascii="Times New Roman" w:eastAsia="Times New Roman" w:hAnsi="Times New Roman" w:cs="Times New Roman"/>
          <w:lang w:val="uk-UA" w:eastAsia="ru-RU"/>
        </w:rPr>
        <w:t>6</w:t>
      </w:r>
      <w:r w:rsidRPr="00324850">
        <w:rPr>
          <w:rFonts w:ascii="Times New Roman" w:eastAsia="Times New Roman" w:hAnsi="Times New Roman" w:cs="Times New Roman"/>
          <w:lang w:eastAsia="ru-RU"/>
        </w:rPr>
        <w:t>.</w:t>
      </w:r>
      <w:r w:rsidRPr="00324850">
        <w:rPr>
          <w:rFonts w:ascii="Times New Roman" w:eastAsia="Times New Roman" w:hAnsi="Times New Roman" w:cs="Times New Roman"/>
          <w:lang w:val="uk-UA" w:eastAsia="ru-RU"/>
        </w:rPr>
        <w:t>5</w:t>
      </w:r>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Замовник</w:t>
      </w:r>
      <w:proofErr w:type="spellEnd"/>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має</w:t>
      </w:r>
      <w:proofErr w:type="spellEnd"/>
      <w:r w:rsidRPr="00324850">
        <w:rPr>
          <w:rFonts w:ascii="Times New Roman" w:eastAsia="Times New Roman" w:hAnsi="Times New Roman" w:cs="Times New Roman"/>
          <w:lang w:eastAsia="ru-RU"/>
        </w:rPr>
        <w:t xml:space="preserve"> право </w:t>
      </w:r>
      <w:proofErr w:type="spellStart"/>
      <w:r w:rsidRPr="00324850">
        <w:rPr>
          <w:rFonts w:ascii="Times New Roman" w:eastAsia="Times New Roman" w:hAnsi="Times New Roman" w:cs="Times New Roman"/>
          <w:lang w:eastAsia="ru-RU"/>
        </w:rPr>
        <w:t>відмовитися</w:t>
      </w:r>
      <w:proofErr w:type="spellEnd"/>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від</w:t>
      </w:r>
      <w:proofErr w:type="spellEnd"/>
      <w:r w:rsidRPr="00324850">
        <w:rPr>
          <w:rFonts w:ascii="Times New Roman" w:eastAsia="Times New Roman" w:hAnsi="Times New Roman" w:cs="Times New Roman"/>
          <w:lang w:eastAsia="ru-RU"/>
        </w:rPr>
        <w:t xml:space="preserve"> Товару </w:t>
      </w:r>
      <w:proofErr w:type="spellStart"/>
      <w:r w:rsidRPr="00324850">
        <w:rPr>
          <w:rFonts w:ascii="Times New Roman" w:eastAsia="Times New Roman" w:hAnsi="Times New Roman" w:cs="Times New Roman"/>
          <w:lang w:eastAsia="ru-RU"/>
        </w:rPr>
        <w:t>неналежної</w:t>
      </w:r>
      <w:proofErr w:type="spellEnd"/>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якості</w:t>
      </w:r>
      <w:proofErr w:type="spellEnd"/>
      <w:r w:rsidRPr="00324850">
        <w:rPr>
          <w:rFonts w:ascii="Times New Roman" w:eastAsia="Times New Roman" w:hAnsi="Times New Roman" w:cs="Times New Roman"/>
          <w:lang w:eastAsia="ru-RU"/>
        </w:rPr>
        <w:t>.</w:t>
      </w:r>
    </w:p>
    <w:p w14:paraId="3C28F21F"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color w:val="000000"/>
          <w:lang w:val="uk-UA" w:eastAsia="ru-RU"/>
        </w:rPr>
        <w:t>6.6. Сторона, яка порушила умови даного Договору, зобов’язана відшкодувати нанесені нею збитки іншій Стороні.</w:t>
      </w:r>
      <w:r w:rsidRPr="00324850">
        <w:rPr>
          <w:rFonts w:ascii="Times New Roman" w:eastAsia="Times New Roman" w:hAnsi="Times New Roman" w:cs="Times New Roman"/>
          <w:bCs/>
          <w:lang w:val="uk-UA" w:eastAsia="ru-RU"/>
        </w:rPr>
        <w:t xml:space="preserve"> </w:t>
      </w:r>
    </w:p>
    <w:p w14:paraId="09DD5925"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 xml:space="preserve">6.7. </w:t>
      </w:r>
      <w:r w:rsidRPr="00324850">
        <w:rPr>
          <w:rFonts w:ascii="Times New Roman" w:eastAsia="Times New Roman" w:hAnsi="Times New Roman" w:cs="Times New Roman"/>
          <w:lang w:val="uk-UA" w:eastAsia="ru-RU"/>
        </w:rPr>
        <w:t xml:space="preserve">Сторонами досягнуто згоду, що в випадку порушення Постачальником зобов’язань за цим Договором, Замовник може в односторонньому порядку застосувати до Постачальника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застосування такої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 xml:space="preserve">-господарської санкції Замовник повідомляє Постачальника відповідним повідомленням/листом із зазначенням строку її застосування.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 xml:space="preserve">-господарська санкція вважається застосованою з дати, визначеної у такому повідомленні/листі. </w:t>
      </w:r>
    </w:p>
    <w:p w14:paraId="0BB197AB"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lastRenderedPageBreak/>
        <w:t xml:space="preserve">6.8. </w:t>
      </w:r>
      <w:r w:rsidRPr="00324850">
        <w:rPr>
          <w:rFonts w:ascii="Times New Roman" w:eastAsia="Times New Roman" w:hAnsi="Times New Roman" w:cs="Times New Roman"/>
          <w:lang w:val="uk-UA" w:eastAsia="ru-RU"/>
        </w:rPr>
        <w:t xml:space="preserve">Сторонами досягнуто згоду, що застосовування такої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-господарської санкції не є дискримінацією Постачальника та/або дискримінаційною умовою по відношенню Постачальника/Учасника/Переможця у розумінні  Закону України "Про публічні закупівлі".</w:t>
      </w:r>
    </w:p>
    <w:p w14:paraId="37142994" w14:textId="77777777" w:rsidR="00324850" w:rsidRPr="00324850" w:rsidRDefault="00324850" w:rsidP="00324850">
      <w:pPr>
        <w:spacing w:line="240" w:lineRule="auto"/>
        <w:ind w:firstLine="284"/>
        <w:jc w:val="both"/>
        <w:rPr>
          <w:rFonts w:ascii="Times New Roman" w:eastAsia="Calibri" w:hAnsi="Times New Roman" w:cs="Times New Roman"/>
          <w:shd w:val="clear" w:color="auto" w:fill="FFFFFF"/>
          <w:lang w:val="uk-UA" w:eastAsia="uk-UA"/>
        </w:rPr>
      </w:pPr>
      <w:r w:rsidRPr="00324850">
        <w:rPr>
          <w:rFonts w:ascii="Times New Roman" w:eastAsia="Calibri" w:hAnsi="Times New Roman" w:cs="Times New Roman"/>
          <w:shd w:val="clear" w:color="auto" w:fill="FFFFFF"/>
          <w:lang w:val="uk-UA" w:eastAsia="uk-UA"/>
        </w:rPr>
        <w:t>6.9. Сторони узгодили умову, що затримка перерахування  Постачальнику коштів з боку казначейства виключає вину Замовника в порушенні зобов'язань, і підстави для спеціальної компенсаційної відповідальності, яка встановлена</w:t>
      </w:r>
      <w:r w:rsidRPr="00324850">
        <w:rPr>
          <w:rFonts w:ascii="Times New Roman" w:eastAsia="Calibri" w:hAnsi="Times New Roman" w:cs="Times New Roman"/>
          <w:lang w:val="uk-UA" w:eastAsia="uk-UA"/>
        </w:rPr>
        <w:t> </w:t>
      </w:r>
      <w:hyperlink r:id="rId28" w:anchor="843697" w:tgtFrame="_blank" w:tooltip="Цивільний кодекс України; нормативно-правовий акт № 435-IV від 16.01.2003" w:history="1">
        <w:r w:rsidRPr="00324850">
          <w:rPr>
            <w:rFonts w:ascii="Times New Roman" w:eastAsia="Calibri" w:hAnsi="Times New Roman" w:cs="Times New Roman"/>
            <w:shd w:val="clear" w:color="auto" w:fill="FFFFFF"/>
            <w:lang w:val="uk-UA" w:eastAsia="uk-UA"/>
          </w:rPr>
          <w:t>ст. 625 ЦК</w:t>
        </w:r>
      </w:hyperlink>
      <w:r w:rsidRPr="00324850">
        <w:rPr>
          <w:rFonts w:ascii="Times New Roman" w:eastAsia="Calibri" w:hAnsi="Times New Roman" w:cs="Times New Roman"/>
          <w:lang w:val="uk-UA" w:eastAsia="uk-UA"/>
        </w:rPr>
        <w:t>У </w:t>
      </w:r>
      <w:r w:rsidRPr="00324850">
        <w:rPr>
          <w:rFonts w:ascii="Times New Roman" w:eastAsia="Calibri" w:hAnsi="Times New Roman" w:cs="Times New Roman"/>
          <w:shd w:val="clear" w:color="auto" w:fill="FFFFFF"/>
          <w:lang w:val="uk-UA" w:eastAsia="uk-UA"/>
        </w:rPr>
        <w:t>(3 % річних та інфляційні втрати).</w:t>
      </w:r>
    </w:p>
    <w:p w14:paraId="5FCD6154"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lang w:val="uk-UA" w:eastAsia="ru-RU"/>
        </w:rPr>
        <w:t xml:space="preserve">7. </w:t>
      </w:r>
      <w:r w:rsidRPr="00324850">
        <w:rPr>
          <w:rFonts w:ascii="Times New Roman" w:eastAsia="Times New Roman" w:hAnsi="Times New Roman" w:cs="Times New Roman"/>
          <w:b/>
          <w:bCs/>
          <w:lang w:val="uk-UA" w:eastAsia="ru-RU"/>
        </w:rPr>
        <w:t>ОБСТАВИНИ НЕПЕРЕБОРНОЇ СИЛИ</w:t>
      </w:r>
    </w:p>
    <w:p w14:paraId="651BAF00"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w:t>
      </w:r>
      <w:r w:rsidRPr="00324850">
        <w:rPr>
          <w:rFonts w:ascii="Times New Roman" w:eastAsia="Times New Roman" w:hAnsi="Times New Roman" w:cs="Times New Roman"/>
          <w:lang w:eastAsia="ru-RU"/>
        </w:rPr>
        <w:t xml:space="preserve">.1. </w:t>
      </w:r>
      <w:r w:rsidRPr="00324850">
        <w:rPr>
          <w:rFonts w:ascii="Times New Roman" w:eastAsia="Times New Roman" w:hAnsi="Times New Roman" w:cs="Times New Roman"/>
          <w:lang w:val="uk-UA" w:eastAsia="ru-RU"/>
        </w:rPr>
        <w:t>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настанням чи дією обставин непереборної сили,</w:t>
      </w:r>
      <w:r w:rsidRPr="00324850">
        <w:rPr>
          <w:rFonts w:ascii="Times New Roman" w:eastAsia="Calibri" w:hAnsi="Times New Roman" w:cs="Times New Roman"/>
          <w:lang w:val="uk-UA" w:eastAsia="uk-UA"/>
        </w:rPr>
        <w:t xml:space="preserve"> </w:t>
      </w:r>
      <w:r w:rsidRPr="00324850">
        <w:rPr>
          <w:rFonts w:ascii="Times New Roman" w:eastAsia="Times New Roman" w:hAnsi="Times New Roman" w:cs="Times New Roman"/>
          <w:lang w:val="uk-UA" w:eastAsia="ru-RU"/>
        </w:rPr>
        <w:t>які не існували під час укладання Договору та виникли поза волею Сторін, а саме: стихійного лиха та інших надзвичайних ситуацій техногенного, природного або екологічного характеру, пожежі, дій / актів державних органів, що унеможливлюють виконання договору та які неможливо було ні передбачити, ні уникнути і які підтверджуються документами, виданими компетентними органами.</w:t>
      </w:r>
    </w:p>
    <w:p w14:paraId="72158AE2"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14:paraId="3F7DF1EB"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14:paraId="5DB69AE9"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7.4 Достатнім доказом настання і тривалості обставин непереборної сили будуть довідки Торгово - промислової палати України або документи іншого компетентного органу.</w:t>
      </w:r>
    </w:p>
    <w:p w14:paraId="4161D4FB"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lang w:val="uk-UA" w:eastAsia="ru-RU"/>
        </w:rPr>
        <w:t>7.5 Якщо обставини непереборної сили діятимуть більше ніж 30 календарних днів, кожна із Сторін має право на одностороннє розірвання договору, направивши іншій Стороні письмове повідомлення про це не пізніше ніж 14 (чотирнадцять) календарних днів до дати розірвання Договору. Сторони повинні за необхідності провести взаємні розрахунки: Замовник – оплатити Постачальнику вартість фактично поставленого Товару, Постачальник – повернути Замовнику кошти, сплачені ним за Товар, який не було поставлено.</w:t>
      </w:r>
    </w:p>
    <w:p w14:paraId="33BCB9BC"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8. ВИРІШЕННЯ СПОРІВ</w:t>
      </w:r>
    </w:p>
    <w:p w14:paraId="6A2E2E8C"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8.1. Спори між Сторонами, що виникають в процесі виконання умов Договору вирішуються шляхом переговорів між Сторонами.</w:t>
      </w:r>
    </w:p>
    <w:p w14:paraId="08BC951E"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8.2. Спори по яким не було досягнуто згоди, вирішуються у судовому порядку згідно з чинним законодавством України.</w:t>
      </w:r>
    </w:p>
    <w:p w14:paraId="3F0C1938" w14:textId="77777777" w:rsidR="00324850" w:rsidRPr="00324850" w:rsidRDefault="00324850" w:rsidP="00324850">
      <w:pPr>
        <w:overflowPunct w:val="0"/>
        <w:autoSpaceDE w:val="0"/>
        <w:adjustRightInd w:val="0"/>
        <w:spacing w:line="240" w:lineRule="auto"/>
        <w:ind w:firstLine="284"/>
        <w:jc w:val="center"/>
        <w:rPr>
          <w:rFonts w:ascii="Times New Roman" w:eastAsia="Times New Roman" w:hAnsi="Times New Roman" w:cs="Times New Roman"/>
          <w:b/>
          <w:bCs/>
          <w:color w:val="000000"/>
          <w:lang w:val="uk-UA" w:eastAsia="ru-RU"/>
        </w:rPr>
      </w:pPr>
      <w:r w:rsidRPr="00324850">
        <w:rPr>
          <w:rFonts w:ascii="Times New Roman" w:eastAsia="Times New Roman" w:hAnsi="Times New Roman" w:cs="Times New Roman"/>
          <w:b/>
          <w:bCs/>
          <w:color w:val="000000"/>
          <w:lang w:val="uk-UA" w:eastAsia="ru-RU"/>
        </w:rPr>
        <w:t>9 ЗМІНИ УМОВ ДОГОВОРУ ТА РОЗІРВАННЯ ДОГОВОРУ</w:t>
      </w:r>
    </w:p>
    <w:p w14:paraId="4E305548" w14:textId="77777777" w:rsidR="00324850" w:rsidRPr="00324850" w:rsidRDefault="00324850" w:rsidP="00324850">
      <w:pPr>
        <w:overflowPunct w:val="0"/>
        <w:autoSpaceDE w:val="0"/>
        <w:adjustRightInd w:val="0"/>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9.1. Умови цього Договору можуть бути змінені тільки за взаємною згодою Сторін з обов’язковим укладенням додаткових угод, що після підписання стають невід’ємними частинами цього Договору.</w:t>
      </w:r>
    </w:p>
    <w:p w14:paraId="2F448020" w14:textId="25DD9E84" w:rsidR="00324850" w:rsidRPr="00324850" w:rsidRDefault="00324850" w:rsidP="00324850">
      <w:pPr>
        <w:overflowPunct w:val="0"/>
        <w:autoSpaceDE w:val="0"/>
        <w:adjustRightInd w:val="0"/>
        <w:spacing w:line="240" w:lineRule="auto"/>
        <w:ind w:left="11"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9.2. Всі повідомлення, необхідні для виконання цього Договору, вважаються належно переданими, якщо вони передані на адресу електронної пошти іншої Сторони, зазначеної у цьому Договорі (електронна пошта Замовника </w:t>
      </w:r>
      <w:proofErr w:type="spellStart"/>
      <w:r w:rsidR="00C8061E">
        <w:rPr>
          <w:rFonts w:ascii="Times New Roman" w:eastAsia="Times New Roman" w:hAnsi="Times New Roman" w:cs="Times New Roman"/>
          <w:color w:val="000000"/>
          <w:lang w:val="en-US" w:eastAsia="ru-RU"/>
        </w:rPr>
        <w:t>kpposluga</w:t>
      </w:r>
      <w:proofErr w:type="spellEnd"/>
      <w:r w:rsidR="00C8061E">
        <w:rPr>
          <w:rFonts w:ascii="Times New Roman" w:eastAsia="Times New Roman" w:hAnsi="Times New Roman" w:cs="Times New Roman"/>
          <w:color w:val="000000"/>
          <w:lang w:val="en-US" w:eastAsia="ru-RU"/>
        </w:rPr>
        <w:t>@</w:t>
      </w:r>
      <w:r w:rsidRPr="00C8061E">
        <w:rPr>
          <w:rFonts w:ascii="Times New Roman" w:eastAsia="Calibri" w:hAnsi="Times New Roman" w:cs="Times New Roman"/>
          <w:bCs/>
          <w:sz w:val="24"/>
          <w:szCs w:val="24"/>
          <w:lang w:val="uk-UA" w:eastAsia="uk-UA"/>
        </w:rPr>
        <w:t>ukr.net</w:t>
      </w:r>
      <w:r w:rsidRPr="00324850">
        <w:rPr>
          <w:rFonts w:ascii="Times New Roman" w:eastAsia="Times New Roman" w:hAnsi="Times New Roman" w:cs="Times New Roman"/>
          <w:color w:val="000000"/>
          <w:lang w:val="uk-UA" w:eastAsia="ru-RU"/>
        </w:rPr>
        <w:t>, електронна пошта Постачальника______________) та вважаються отриманими іншою Стороною у день передачі.</w:t>
      </w:r>
    </w:p>
    <w:p w14:paraId="71F424B6" w14:textId="77777777" w:rsidR="00324850" w:rsidRPr="00324850" w:rsidRDefault="00324850" w:rsidP="00324850">
      <w:pPr>
        <w:overflowPunct w:val="0"/>
        <w:autoSpaceDE w:val="0"/>
        <w:adjustRightInd w:val="0"/>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9.3. Сторона, яка ініціює внесення змін у Договір письмово звертається до іншої Сторони з пропозицією </w:t>
      </w:r>
      <w:proofErr w:type="spellStart"/>
      <w:r w:rsidRPr="00324850">
        <w:rPr>
          <w:rFonts w:ascii="Times New Roman" w:eastAsia="Times New Roman" w:hAnsi="Times New Roman" w:cs="Times New Roman"/>
          <w:color w:val="000000"/>
          <w:lang w:val="uk-UA" w:eastAsia="ru-RU"/>
        </w:rPr>
        <w:t>внести</w:t>
      </w:r>
      <w:proofErr w:type="spellEnd"/>
      <w:r w:rsidRPr="00324850">
        <w:rPr>
          <w:rFonts w:ascii="Times New Roman" w:eastAsia="Times New Roman" w:hAnsi="Times New Roman" w:cs="Times New Roman"/>
          <w:color w:val="000000"/>
          <w:lang w:val="uk-UA" w:eastAsia="ru-RU"/>
        </w:rPr>
        <w:t xml:space="preserve"> зміни не пізніше ніж за 20 (двадцять) календарних днів до бажаної дати внесення змін. Прийняття таких змін іншою Стороною підтверджується шляхом укладення додаткової угоди до Договору. </w:t>
      </w:r>
    </w:p>
    <w:p w14:paraId="3E315932" w14:textId="77777777" w:rsidR="00324850" w:rsidRPr="00324850" w:rsidRDefault="00324850" w:rsidP="00324850">
      <w:pPr>
        <w:widowControl w:val="0"/>
        <w:tabs>
          <w:tab w:val="left" w:pos="709"/>
        </w:tabs>
        <w:spacing w:line="240" w:lineRule="auto"/>
        <w:ind w:firstLine="284"/>
        <w:contextualSpacing/>
        <w:jc w:val="both"/>
        <w:outlineLvl w:val="2"/>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9.4. Умови цього Договору можуть бути змінені лише за згодою Сторін у порядку визначеному законодавством України, з урахування особливостей, визначених Законом України «Про публічні закупівлі» шляхом укладання Сторонами додаткової угоди до цього Договору.</w:t>
      </w:r>
    </w:p>
    <w:p w14:paraId="0637AF68" w14:textId="77777777" w:rsidR="00324850" w:rsidRPr="00324850" w:rsidRDefault="00324850" w:rsidP="00324850">
      <w:pPr>
        <w:spacing w:line="240" w:lineRule="auto"/>
        <w:ind w:firstLine="284"/>
        <w:contextualSpacing/>
        <w:jc w:val="both"/>
        <w:rPr>
          <w:rFonts w:ascii="Times New Roman" w:eastAsia="Times New Roman" w:hAnsi="Times New Roman" w:cs="Times New Roman"/>
          <w:b/>
          <w:color w:val="000000"/>
          <w:lang w:val="uk-UA" w:eastAsia="ru-RU"/>
        </w:rPr>
      </w:pPr>
      <w:r w:rsidRPr="00324850">
        <w:rPr>
          <w:rFonts w:ascii="Times New Roman" w:eastAsia="Times New Roman" w:hAnsi="Times New Roman" w:cs="Times New Roman"/>
          <w:color w:val="000000"/>
          <w:lang w:val="uk-UA" w:eastAsia="ru-RU"/>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324850">
        <w:rPr>
          <w:rFonts w:ascii="Calibri" w:eastAsia="Calibri" w:hAnsi="Calibri" w:cs="Calibri"/>
          <w:sz w:val="20"/>
          <w:szCs w:val="20"/>
          <w:lang w:val="uk-UA" w:eastAsia="uk-UA"/>
        </w:rPr>
        <w:t xml:space="preserve"> </w:t>
      </w:r>
      <w:r w:rsidRPr="00324850">
        <w:rPr>
          <w:rFonts w:ascii="Times New Roman" w:eastAsia="Times New Roman" w:hAnsi="Times New Roman" w:cs="Times New Roman"/>
          <w:color w:val="000000"/>
          <w:lang w:val="uk-UA" w:eastAsia="ru-RU"/>
        </w:rPr>
        <w:t>постановою Кабінету Міністрів України від 12 жовтня 2022 р. № 1178, а саме:</w:t>
      </w:r>
      <w:r w:rsidRPr="00324850">
        <w:rPr>
          <w:rFonts w:ascii="Times New Roman" w:eastAsia="Times New Roman" w:hAnsi="Times New Roman" w:cs="Times New Roman"/>
          <w:b/>
          <w:color w:val="000000"/>
          <w:lang w:val="uk-UA" w:eastAsia="ru-RU"/>
        </w:rPr>
        <w:t xml:space="preserve"> </w:t>
      </w:r>
    </w:p>
    <w:p w14:paraId="2150CCE6"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15C29"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1) зменшення обсягів закупівлі, зокрема з урахуванням фактичного обсягу видатків замовника;</w:t>
      </w:r>
    </w:p>
    <w:p w14:paraId="01C96B1D"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1EDF53"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66A37F0"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0D94B"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9CCC354"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F6E2004"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4850">
        <w:rPr>
          <w:rFonts w:ascii="Times New Roman" w:eastAsia="Times New Roman" w:hAnsi="Times New Roman" w:cs="Times New Roman"/>
          <w:lang w:val="uk-UA" w:eastAsia="en-US"/>
        </w:rPr>
        <w:t>Platts</w:t>
      </w:r>
      <w:proofErr w:type="spellEnd"/>
      <w:r w:rsidRPr="00324850">
        <w:rPr>
          <w:rFonts w:ascii="Times New Roman" w:eastAsia="Times New Roman" w:hAnsi="Times New Roman" w:cs="Times New Roman"/>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F23A1"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8) зміни умов у зв’язку із застосуванням положень частини шостої статті 41 Закону.</w:t>
      </w:r>
    </w:p>
    <w:p w14:paraId="0B9699BA"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943DED"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ru-RU"/>
        </w:rPr>
      </w:pPr>
      <w:r w:rsidRPr="00324850">
        <w:rPr>
          <w:rFonts w:ascii="Times New Roman" w:eastAsia="Times New Roman" w:hAnsi="Times New Roman" w:cs="Times New Roman"/>
          <w:color w:val="000000"/>
          <w:lang w:val="uk-UA" w:eastAsia="ru-RU"/>
        </w:rPr>
        <w:t xml:space="preserve">9.5.7. </w:t>
      </w:r>
      <w:r w:rsidRPr="00324850">
        <w:rPr>
          <w:rFonts w:ascii="Times New Roman" w:eastAsia="Times New Roman" w:hAnsi="Times New Roman" w:cs="Times New Roman"/>
          <w:lang w:val="uk-UA" w:eastAsia="ru-RU"/>
        </w:rPr>
        <w:t xml:space="preserve">Застосування Сторонами зазначених у п. 9.5 підстав для зміни істотних умов договору здійснюється за погодженням Сторін та виключно у випадку можливості застосування таких підстав у кожному конкретному випадку із врахуванням предмету даного договору, та за умови надання Стороною, яка ініціює зміни, документального підтвердження існування таких підстав. </w:t>
      </w:r>
    </w:p>
    <w:p w14:paraId="71188044" w14:textId="77777777" w:rsidR="00324850" w:rsidRPr="00324850" w:rsidRDefault="00324850" w:rsidP="00324850">
      <w:pPr>
        <w:tabs>
          <w:tab w:val="left" w:pos="567"/>
          <w:tab w:val="left" w:pos="709"/>
        </w:tabs>
        <w:autoSpaceDE w:val="0"/>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9.6. У випадку невиконання або неналежного виконання Постачальником умов цього Договору, своїх зобов’язань, встановлених цим Договором, Замовник має право в односторонньому порядку розірвати цей Договір, повідомивши про це Постачальника не пізніше ніж за 14 (чотирнадцять) календарних днів до дати розірвання договору. Повідомлення про розірвання договору направляється на електронну пошту Постачальника, вказану у цьому Договорі. Договір вважається розірваним з дати, що вказана в повідомленні та не потребує укладення додаткової угоди. </w:t>
      </w:r>
    </w:p>
    <w:p w14:paraId="53FDA25E" w14:textId="77777777" w:rsidR="00324850" w:rsidRPr="00324850"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9.7. В разі дострокового розірвання цього Договору, незалежно від підстав, Замовник зобов’язаний здійснити розрахунок за фактично отриманий товар. </w:t>
      </w:r>
    </w:p>
    <w:p w14:paraId="444ADF1E" w14:textId="77777777" w:rsidR="00324850" w:rsidRPr="00324850"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9.8. Розірвання цього Договору в односторонньому порядку не позбавляє Замовника права застосувати штрафні санкції, встановлені цим Договором та/або законом.</w:t>
      </w:r>
    </w:p>
    <w:p w14:paraId="4A0092AF"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10. ДІЯ ДОГОВОРУ</w:t>
      </w:r>
    </w:p>
    <w:p w14:paraId="13082EBA" w14:textId="77777777" w:rsidR="00324850" w:rsidRPr="00324850"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10.1. Договір набирає чинності з моменту його підписання представниками Сторін та діє по </w:t>
      </w:r>
      <w:r w:rsidRPr="00324850">
        <w:rPr>
          <w:rFonts w:ascii="Times New Roman" w:eastAsia="Times New Roman" w:hAnsi="Times New Roman" w:cs="Times New Roman"/>
          <w:b/>
          <w:lang w:val="uk-UA" w:eastAsia="ru-RU"/>
        </w:rPr>
        <w:t>31.01.2023 року</w:t>
      </w:r>
      <w:r w:rsidRPr="00324850">
        <w:rPr>
          <w:rFonts w:ascii="Times New Roman" w:eastAsia="Times New Roman" w:hAnsi="Times New Roman" w:cs="Times New Roman"/>
          <w:lang w:val="uk-UA" w:eastAsia="ru-RU"/>
        </w:rPr>
        <w:t>, але в будь-якому разі до повного його виконання, а в частині гарантійних зобов’язань – до закінчення гарантійного строку на поставлений Товар.</w:t>
      </w:r>
    </w:p>
    <w:p w14:paraId="3C8AFD83"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11. ІНШІ УМОВИ</w:t>
      </w:r>
    </w:p>
    <w:p w14:paraId="3B2C4E7A" w14:textId="77777777" w:rsidR="00324850" w:rsidRPr="00324850"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11.1. Договір укладається у двох примірниках, що мають однакову юридичну силу.</w:t>
      </w:r>
    </w:p>
    <w:p w14:paraId="2DCB6787" w14:textId="77777777" w:rsidR="00324850" w:rsidRPr="00324850" w:rsidRDefault="00324850" w:rsidP="00324850">
      <w:pPr>
        <w:suppressAutoHyphens/>
        <w:spacing w:line="240" w:lineRule="auto"/>
        <w:ind w:firstLine="284"/>
        <w:jc w:val="both"/>
        <w:rPr>
          <w:rFonts w:ascii="Times New Roman" w:eastAsia="Times New Roman" w:hAnsi="Times New Roman" w:cs="Times New Roman"/>
          <w:lang w:val="uk-UA" w:eastAsia="ar-SA"/>
        </w:rPr>
      </w:pPr>
      <w:r w:rsidRPr="00324850">
        <w:rPr>
          <w:rFonts w:ascii="Times New Roman" w:eastAsia="Times New Roman" w:hAnsi="Times New Roman" w:cs="Times New Roman"/>
          <w:lang w:val="uk-UA" w:eastAsia="ar-SA"/>
        </w:rPr>
        <w:t xml:space="preserve">11.2. Підписавши Договір, Сторони відповідно до Закону України “Про захист персональних даних” (далі - Закон), надають одна одній однозначну беззастережну згоду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підтверджують, що отримали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а також мету збору цих даних та осіб, яким ці дані передаються. </w:t>
      </w:r>
      <w:r w:rsidRPr="00324850">
        <w:rPr>
          <w:rFonts w:ascii="Times New Roman" w:eastAsia="Times New Roman" w:hAnsi="Times New Roman" w:cs="Times New Roman"/>
          <w:lang w:val="uk-UA" w:eastAsia="ar-SA"/>
        </w:rPr>
        <w:lastRenderedPageBreak/>
        <w:t>Сторони зобов’язуються забезпечувати виконання вимог Закону,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w:t>
      </w:r>
    </w:p>
    <w:p w14:paraId="6F4F6B46" w14:textId="77777777" w:rsidR="00324850" w:rsidRPr="00324850"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324850">
        <w:rPr>
          <w:rFonts w:ascii="Times New Roman" w:eastAsia="Times New Roman" w:hAnsi="Times New Roman" w:cs="Times New Roman"/>
          <w:lang w:val="uk-UA" w:eastAsia="uk-UA"/>
        </w:rPr>
        <w:t>11.3.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антикорупційні заходи.</w:t>
      </w:r>
    </w:p>
    <w:p w14:paraId="54D35656" w14:textId="77777777" w:rsidR="00324850" w:rsidRPr="00324850"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324850">
        <w:rPr>
          <w:rFonts w:ascii="Times New Roman" w:eastAsia="Times New Roman" w:hAnsi="Times New Roman" w:cs="Times New Roman"/>
          <w:lang w:val="uk-UA" w:eastAsia="uk-UA"/>
        </w:rPr>
        <w:t>11.4.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4AA40F76" w14:textId="77777777" w:rsidR="00324850" w:rsidRPr="00324850" w:rsidRDefault="00324850" w:rsidP="00324850">
      <w:pPr>
        <w:tabs>
          <w:tab w:val="left" w:pos="709"/>
        </w:tabs>
        <w:autoSpaceDE w:val="0"/>
        <w:adjustRightInd w:val="0"/>
        <w:spacing w:line="240" w:lineRule="auto"/>
        <w:ind w:firstLine="284"/>
        <w:contextualSpacing/>
        <w:jc w:val="both"/>
        <w:outlineLvl w:val="2"/>
        <w:rPr>
          <w:rFonts w:ascii="Times New Roman" w:eastAsia="Times New Roman" w:hAnsi="Times New Roman" w:cs="Times New Roman"/>
          <w:lang w:val="uk-UA" w:eastAsia="uk-UA"/>
        </w:rPr>
      </w:pPr>
      <w:r w:rsidRPr="00324850">
        <w:rPr>
          <w:rFonts w:ascii="Times New Roman" w:eastAsia="Times New Roman" w:hAnsi="Times New Roman" w:cs="Times New Roman"/>
          <w:lang w:val="uk-UA" w:eastAsia="uk-UA"/>
        </w:rPr>
        <w:t>11</w:t>
      </w:r>
      <w:r w:rsidRPr="00324850">
        <w:rPr>
          <w:rFonts w:ascii="Times New Roman" w:eastAsia="Times New Roman" w:hAnsi="Times New Roman" w:cs="Times New Roman"/>
          <w:lang w:eastAsia="uk-UA"/>
        </w:rPr>
        <w:t>.</w:t>
      </w:r>
      <w:r w:rsidRPr="00324850">
        <w:rPr>
          <w:rFonts w:ascii="Times New Roman" w:eastAsia="Times New Roman" w:hAnsi="Times New Roman" w:cs="Times New Roman"/>
          <w:lang w:val="uk-UA" w:eastAsia="uk-UA"/>
        </w:rPr>
        <w:t>5</w:t>
      </w:r>
      <w:r w:rsidRPr="00324850">
        <w:rPr>
          <w:rFonts w:ascii="Times New Roman" w:eastAsia="Times New Roman" w:hAnsi="Times New Roman" w:cs="Times New Roman"/>
          <w:lang w:eastAsia="uk-UA"/>
        </w:rPr>
        <w:t xml:space="preserve">. </w:t>
      </w:r>
      <w:r w:rsidRPr="00324850">
        <w:rPr>
          <w:rFonts w:ascii="Times New Roman" w:eastAsia="Times New Roman" w:hAnsi="Times New Roman" w:cs="Times New Roman"/>
          <w:lang w:val="uk-UA" w:eastAsia="uk-UA"/>
        </w:rPr>
        <w:t>Сторони зобов’язуються інформувати одна одну про будь-який конфлікт інтересів, факти корупції, що можуть вплинути на виконання Договору.</w:t>
      </w:r>
    </w:p>
    <w:p w14:paraId="12F20321"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11.6. Даний Договір складено в двох оригінальних примірниках українською мовою, що мають однакову юридичну чинність, по одному для кожної зі Сторін.</w:t>
      </w:r>
    </w:p>
    <w:p w14:paraId="696EB39F"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11.7. Жодна із Сторін не має права передавати свої права та обов’язки за даним Договором третій особі без згоди іншої Сторони.</w:t>
      </w:r>
    </w:p>
    <w:p w14:paraId="56EDC229"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5 календарних днів від дати настання таких змін.</w:t>
      </w:r>
    </w:p>
    <w:p w14:paraId="7A3E9235"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11.9. Замовник є платниками податку на прибуток на загальних умовах </w:t>
      </w:r>
      <w:r w:rsidRPr="00324850">
        <w:rPr>
          <w:rFonts w:ascii="Times New Roman" w:eastAsia="Calibri" w:hAnsi="Times New Roman" w:cs="Times New Roman"/>
          <w:color w:val="000000"/>
          <w:lang w:val="uk-UA" w:eastAsia="uk-UA"/>
        </w:rPr>
        <w:t>Згідно Закону Україну «Про внесення змін до Податкового кодексу України та інших законодавчих актів України щодо дії норм на період дії воєнного стану» «Виконавець» є</w:t>
      </w:r>
      <w:r w:rsidRPr="00324850">
        <w:rPr>
          <w:rFonts w:ascii="Times New Roman" w:eastAsia="Calibri" w:hAnsi="Times New Roman" w:cs="Times New Roman"/>
          <w:color w:val="2F2F2F"/>
          <w:shd w:val="clear" w:color="auto" w:fill="FFFFFF"/>
          <w:lang w:val="uk-UA" w:eastAsia="uk-UA"/>
        </w:rPr>
        <w:t xml:space="preserve"> </w:t>
      </w:r>
      <w:r w:rsidRPr="00324850">
        <w:rPr>
          <w:rFonts w:ascii="Times New Roman" w:eastAsia="Calibri" w:hAnsi="Times New Roman" w:cs="Times New Roman"/>
          <w:color w:val="000000"/>
          <w:lang w:val="uk-UA" w:eastAsia="uk-UA"/>
        </w:rPr>
        <w:t xml:space="preserve"> платником єдиного податку третьої групи зі ставкою у розмірі 2 відсотків</w:t>
      </w:r>
      <w:r w:rsidRPr="00324850">
        <w:rPr>
          <w:rFonts w:ascii="Times New Roman" w:eastAsia="Times New Roman" w:hAnsi="Times New Roman" w:cs="Times New Roman"/>
          <w:lang w:val="uk-UA" w:eastAsia="ru-RU"/>
        </w:rPr>
        <w:t>, Постачальник є платником податку____________________________.</w:t>
      </w:r>
    </w:p>
    <w:p w14:paraId="4D7BE9FF" w14:textId="77777777" w:rsidR="00324850" w:rsidRPr="00324850" w:rsidRDefault="00324850" w:rsidP="00324850">
      <w:pPr>
        <w:spacing w:line="240" w:lineRule="auto"/>
        <w:ind w:firstLine="284"/>
        <w:jc w:val="both"/>
        <w:rPr>
          <w:rFonts w:ascii="Times New Roman" w:eastAsia="Times New Roman" w:hAnsi="Times New Roman" w:cs="Times New Roman"/>
          <w:i/>
          <w:lang w:val="uk-UA" w:eastAsia="ru-RU"/>
        </w:rPr>
      </w:pPr>
      <w:r w:rsidRPr="00324850">
        <w:rPr>
          <w:rFonts w:ascii="Times New Roman" w:eastAsia="Times New Roman" w:hAnsi="Times New Roman" w:cs="Times New Roman"/>
          <w:lang w:val="uk-UA" w:eastAsia="ru-RU"/>
        </w:rPr>
        <w:t xml:space="preserve">11.10. Сторони зобов'язуються дотримуватися вимог ПК України з адміністрування ПДВ, в тому числі вимоги щодо складання, оформлення та порядку своєчасної реєстрації податкових накладних в Єдиному реєстрі податкових накладних (далі - ЄРПН). Якщо в результаті невиконання або неналежного виконання однією зі Сторін вказаних зобов'язань інша Сторона позбувається права на формування податкового кредиту ПДВ, (у тому числі по податковим накладним, не зареєстрованим в ЄРПН, або зареєстрованих з порушенням вимог) та/або позбавлена інших прав, наданих ПК України у зв'язку з формуванням податкового кредиту ПДВ, така потерпіла Сторона має право застосувати до іншої Сторони штраф, який розраховується за формулою: сума ПДВ у податковій накладній, податковий кредит по якій неможливо сформувати, помножена на коефіцієнт 1,25. Такий штраф, сплачується Стороною протягом 10 (десяти) робочих днів з моменту отримання обґрунтованої вимоги іншої Сторони </w:t>
      </w:r>
      <w:r w:rsidRPr="00324850">
        <w:rPr>
          <w:rFonts w:ascii="Times New Roman" w:eastAsia="Times New Roman" w:hAnsi="Times New Roman" w:cs="Times New Roman"/>
          <w:i/>
          <w:lang w:val="uk-UA" w:eastAsia="ru-RU"/>
        </w:rPr>
        <w:t>(включається у договір у випадку якщо переможець є платником ПДВ).</w:t>
      </w:r>
    </w:p>
    <w:p w14:paraId="25CCC776" w14:textId="77777777" w:rsidR="00324850" w:rsidRPr="00324850" w:rsidRDefault="00324850" w:rsidP="00324850">
      <w:pPr>
        <w:tabs>
          <w:tab w:val="left" w:pos="360"/>
          <w:tab w:val="left" w:pos="567"/>
          <w:tab w:val="left" w:pos="709"/>
        </w:tabs>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11.11.Закінчення строку дії цього Договору не звільняє Сторони від відповідальності за його порушення, яке мало місце під час його дії.</w:t>
      </w:r>
    </w:p>
    <w:p w14:paraId="3C0CBBF4"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11.12. Невід’ємними додатками до даного договору є:</w:t>
      </w:r>
    </w:p>
    <w:p w14:paraId="4F93616C"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Додаток №1 Специфікація; </w:t>
      </w:r>
    </w:p>
    <w:p w14:paraId="6C8275DB" w14:textId="6539B3C0"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Додаток №2 Акт приймання-передачі</w:t>
      </w:r>
      <w:r>
        <w:rPr>
          <w:rFonts w:ascii="Times New Roman" w:eastAsia="Times New Roman" w:hAnsi="Times New Roman" w:cs="Times New Roman"/>
          <w:lang w:val="uk-UA" w:eastAsia="ru-RU"/>
        </w:rPr>
        <w:t xml:space="preserve"> </w:t>
      </w:r>
      <w:r w:rsidRPr="00324850">
        <w:rPr>
          <w:rFonts w:ascii="Times New Roman" w:eastAsia="Times New Roman" w:hAnsi="Times New Roman" w:cs="Times New Roman"/>
          <w:lang w:val="uk-UA" w:eastAsia="ru-RU"/>
        </w:rPr>
        <w:t>Товару.</w:t>
      </w:r>
    </w:p>
    <w:p w14:paraId="725CC6CB" w14:textId="77777777" w:rsidR="00324850" w:rsidRPr="00324850" w:rsidRDefault="00324850" w:rsidP="00324850">
      <w:pPr>
        <w:autoSpaceDE w:val="0"/>
        <w:autoSpaceDN w:val="0"/>
        <w:spacing w:line="240" w:lineRule="auto"/>
        <w:ind w:firstLine="284"/>
        <w:jc w:val="center"/>
        <w:rPr>
          <w:rFonts w:ascii="Times New Roman" w:eastAsia="Times New Roman" w:hAnsi="Times New Roman" w:cs="Times New Roman"/>
          <w:b/>
          <w:bCs/>
          <w:lang w:val="uk-UA" w:eastAsia="en-US"/>
        </w:rPr>
      </w:pPr>
      <w:bookmarkStart w:id="18" w:name="_Hlk118980175"/>
      <w:r w:rsidRPr="00324850">
        <w:rPr>
          <w:rFonts w:ascii="Times New Roman" w:eastAsia="Times New Roman" w:hAnsi="Times New Roman" w:cs="Times New Roman"/>
          <w:b/>
          <w:bCs/>
          <w:lang w:val="uk-UA" w:eastAsia="en-US"/>
        </w:rPr>
        <w:t>12.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324850" w:rsidRPr="00324850" w14:paraId="69C4D990" w14:textId="77777777" w:rsidTr="001E78C9">
        <w:trPr>
          <w:trHeight w:val="1625"/>
        </w:trPr>
        <w:tc>
          <w:tcPr>
            <w:tcW w:w="4860" w:type="dxa"/>
            <w:shd w:val="clear" w:color="auto" w:fill="auto"/>
          </w:tcPr>
          <w:p w14:paraId="6C435334" w14:textId="77777777" w:rsidR="00324850" w:rsidRPr="00324850" w:rsidRDefault="00324850" w:rsidP="00324850">
            <w:pPr>
              <w:spacing w:line="240" w:lineRule="auto"/>
              <w:ind w:firstLine="284"/>
              <w:jc w:val="center"/>
              <w:outlineLvl w:val="0"/>
              <w:rPr>
                <w:rFonts w:ascii="Times New Roman" w:eastAsia="Times New Roman" w:hAnsi="Times New Roman" w:cs="Times New Roman"/>
                <w:b/>
                <w:bCs/>
                <w:iCs/>
                <w:kern w:val="36"/>
                <w:lang w:val="uk-UA" w:eastAsia="ru-RU"/>
              </w:rPr>
            </w:pPr>
            <w:r w:rsidRPr="00324850">
              <w:rPr>
                <w:rFonts w:ascii="Times New Roman" w:eastAsia="Times New Roman" w:hAnsi="Times New Roman" w:cs="Times New Roman"/>
                <w:b/>
                <w:bCs/>
                <w:iCs/>
                <w:kern w:val="36"/>
                <w:lang w:val="uk-UA" w:eastAsia="ru-RU"/>
              </w:rPr>
              <w:t>Постачальник</w:t>
            </w:r>
          </w:p>
          <w:p w14:paraId="6DDBDCA9"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6AD3974"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E81ECEF"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96B65D7"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F519AB0" w14:textId="4216FC1B" w:rsid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6D25C99" w14:textId="4F37035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871AF0" w14:textId="36211ADE"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F107A89" w14:textId="2639A2F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2E160F" w14:textId="5F10EAA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70610A2" w14:textId="2EB8F124"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07C733" w14:textId="2D71B03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D811845" w14:textId="5C8D126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B085662" w14:textId="79E6BA53"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387025B" w14:textId="0D722ECF"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A8446E"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A55F86B"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0F27ED27" w14:textId="77777777" w:rsidR="00324850" w:rsidRPr="00324850" w:rsidRDefault="00324850" w:rsidP="00324850">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09C1A133" w14:textId="77777777" w:rsidR="00324850" w:rsidRPr="00324850" w:rsidRDefault="00324850" w:rsidP="00324850">
            <w:pPr>
              <w:tabs>
                <w:tab w:val="left" w:pos="-720"/>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Замовник</w:t>
            </w:r>
          </w:p>
          <w:p w14:paraId="6451E58F"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34E09C75"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м. Прилуки, вул.Б-Носенка,7;  </w:t>
            </w:r>
          </w:p>
          <w:p w14:paraId="27DEF17F"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2EE3696F" w14:textId="77777777" w:rsidR="00324850" w:rsidRPr="00324850" w:rsidRDefault="00324850" w:rsidP="00324850">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6550880F" w14:textId="77777777" w:rsidR="00324850" w:rsidRPr="00324850" w:rsidRDefault="00324850" w:rsidP="00324850">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 МФО 305299</w:t>
            </w:r>
          </w:p>
          <w:p w14:paraId="5D80A541"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2B50877B"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4B6A3D7E" w14:textId="77777777" w:rsidR="00324850" w:rsidRPr="00324850" w:rsidRDefault="00324850" w:rsidP="00324850">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45C5F360" w14:textId="77777777" w:rsidR="00324850" w:rsidRPr="00324850" w:rsidRDefault="00324850" w:rsidP="00324850">
            <w:pPr>
              <w:spacing w:line="240" w:lineRule="auto"/>
              <w:ind w:left="29" w:firstLine="284"/>
              <w:rPr>
                <w:rFonts w:ascii="Times New Roman" w:eastAsia="Times New Roman" w:hAnsi="Times New Roman" w:cs="Times New Roman"/>
                <w:bCs/>
                <w:lang w:val="uk-UA" w:eastAsia="ru-RU"/>
              </w:rPr>
            </w:pPr>
          </w:p>
          <w:p w14:paraId="5616733B" w14:textId="77777777" w:rsidR="00324850" w:rsidRPr="00324850" w:rsidRDefault="00324850" w:rsidP="00324850">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364F719B" w14:textId="77777777" w:rsidR="00324850" w:rsidRPr="00324850" w:rsidRDefault="00324850" w:rsidP="00324850">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20C6129D" w14:textId="77777777" w:rsidR="00324850" w:rsidRPr="00324850" w:rsidRDefault="00324850" w:rsidP="00324850">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60722104" w14:textId="3FDB62EC" w:rsidR="00EA1AA0" w:rsidRPr="00DA3170" w:rsidRDefault="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324850">
        <w:rPr>
          <w:rFonts w:ascii="Times New Roman" w:hAnsi="Times New Roman" w:cs="Times New Roman"/>
          <w:bCs/>
          <w:i/>
          <w:iCs/>
          <w:lang w:eastAsia="en-US" w:bidi="en-US"/>
        </w:rPr>
        <w:br w:type="page"/>
      </w:r>
      <w:bookmarkEnd w:id="18"/>
    </w:p>
    <w:p w14:paraId="4DE8D511"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lastRenderedPageBreak/>
        <w:t>Додаток№1</w:t>
      </w:r>
    </w:p>
    <w:p w14:paraId="335B6754"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 xml:space="preserve">до Договору №_____про </w:t>
      </w:r>
      <w:proofErr w:type="spellStart"/>
      <w:r w:rsidRPr="001E78C9">
        <w:rPr>
          <w:rFonts w:ascii="Times New Roman" w:hAnsi="Times New Roman" w:cs="Times New Roman"/>
          <w:b/>
          <w:i/>
        </w:rPr>
        <w:t>закупівлю</w:t>
      </w:r>
      <w:proofErr w:type="spellEnd"/>
      <w:r w:rsidRPr="001E78C9">
        <w:rPr>
          <w:rFonts w:ascii="Times New Roman" w:hAnsi="Times New Roman" w:cs="Times New Roman"/>
          <w:b/>
          <w:i/>
        </w:rPr>
        <w:t xml:space="preserve"> </w:t>
      </w:r>
      <w:proofErr w:type="spellStart"/>
      <w:r w:rsidRPr="001E78C9">
        <w:rPr>
          <w:rFonts w:ascii="Times New Roman" w:hAnsi="Times New Roman" w:cs="Times New Roman"/>
          <w:b/>
          <w:i/>
        </w:rPr>
        <w:t>від</w:t>
      </w:r>
      <w:proofErr w:type="spellEnd"/>
      <w:r w:rsidRPr="001E78C9">
        <w:rPr>
          <w:rFonts w:ascii="Times New Roman" w:hAnsi="Times New Roman" w:cs="Times New Roman"/>
          <w:b/>
          <w:i/>
        </w:rPr>
        <w:t xml:space="preserve"> _________2022 р.</w:t>
      </w:r>
    </w:p>
    <w:p w14:paraId="15698281" w14:textId="40AB0268" w:rsidR="00EA1AA0" w:rsidRPr="001E78C9" w:rsidRDefault="00EA1AA0">
      <w:pPr>
        <w:tabs>
          <w:tab w:val="left" w:pos="4132"/>
        </w:tabs>
        <w:rPr>
          <w:rFonts w:ascii="Times New Roman" w:hAnsi="Times New Roman" w:cs="Times New Roman"/>
          <w:b/>
          <w:i/>
        </w:rPr>
      </w:pPr>
    </w:p>
    <w:p w14:paraId="7B882D23" w14:textId="3238A45B" w:rsidR="00474764" w:rsidRDefault="00474764">
      <w:pPr>
        <w:tabs>
          <w:tab w:val="left" w:pos="4132"/>
        </w:tabs>
        <w:rPr>
          <w:rFonts w:ascii="Times New Roman" w:hAnsi="Times New Roman" w:cs="Times New Roman"/>
        </w:rPr>
      </w:pPr>
    </w:p>
    <w:p w14:paraId="5C9F7394" w14:textId="77777777" w:rsidR="001E78C9" w:rsidRPr="001E78C9" w:rsidRDefault="001E78C9" w:rsidP="001E78C9">
      <w:pPr>
        <w:spacing w:line="240" w:lineRule="auto"/>
        <w:ind w:firstLine="284"/>
        <w:jc w:val="center"/>
        <w:rPr>
          <w:rFonts w:ascii="Times New Roman" w:eastAsia="Calibri" w:hAnsi="Times New Roman" w:cs="Times New Roman"/>
          <w:b/>
          <w:bCs/>
          <w:lang w:val="uk-UA" w:eastAsia="uk-UA"/>
        </w:rPr>
      </w:pPr>
      <w:r w:rsidRPr="001E78C9">
        <w:rPr>
          <w:rFonts w:ascii="Times New Roman" w:eastAsia="Calibri" w:hAnsi="Times New Roman" w:cs="Times New Roman"/>
          <w:b/>
          <w:bCs/>
          <w:lang w:val="uk-UA" w:eastAsia="uk-UA"/>
        </w:rPr>
        <w:t>СПЕЦИФІКАЦІЯ</w:t>
      </w:r>
    </w:p>
    <w:p w14:paraId="42060EA6" w14:textId="7D6CDD1A" w:rsidR="00474764" w:rsidRPr="001E78C9" w:rsidRDefault="00474764" w:rsidP="001E78C9">
      <w:pPr>
        <w:tabs>
          <w:tab w:val="left" w:pos="4132"/>
        </w:tabs>
        <w:ind w:firstLine="284"/>
        <w:rPr>
          <w:rFonts w:ascii="Times New Roman" w:hAnsi="Times New Roman" w:cs="Times New Roman"/>
          <w:b/>
        </w:rPr>
      </w:pPr>
    </w:p>
    <w:p w14:paraId="035D3FE1" w14:textId="5BD39317" w:rsidR="001E78C9" w:rsidRPr="001E78C9" w:rsidRDefault="001E78C9" w:rsidP="001E78C9">
      <w:pPr>
        <w:tabs>
          <w:tab w:val="left" w:pos="4132"/>
        </w:tabs>
        <w:ind w:firstLine="284"/>
        <w:rPr>
          <w:rFonts w:ascii="Times New Roman" w:hAnsi="Times New Roman" w:cs="Times New Roman"/>
          <w:b/>
          <w:lang w:val="uk-UA"/>
        </w:rPr>
      </w:pPr>
      <w:proofErr w:type="spellStart"/>
      <w:r w:rsidRPr="001E78C9">
        <w:rPr>
          <w:rFonts w:ascii="Times New Roman" w:hAnsi="Times New Roman" w:cs="Times New Roman"/>
          <w:b/>
        </w:rPr>
        <w:t>Постачальник</w:t>
      </w:r>
      <w:proofErr w:type="spellEnd"/>
      <w:r w:rsidRPr="001E78C9">
        <w:rPr>
          <w:rFonts w:ascii="Times New Roman" w:hAnsi="Times New Roman" w:cs="Times New Roman"/>
          <w:b/>
        </w:rPr>
        <w:t>: ______________</w:t>
      </w:r>
      <w:r>
        <w:rPr>
          <w:rFonts w:ascii="Times New Roman" w:hAnsi="Times New Roman" w:cs="Times New Roman"/>
          <w:b/>
          <w:lang w:val="uk-UA"/>
        </w:rPr>
        <w:t>_________________________________________________.</w:t>
      </w:r>
    </w:p>
    <w:p w14:paraId="546B36BD" w14:textId="390E2464" w:rsidR="00474764" w:rsidRPr="001E78C9" w:rsidRDefault="001E78C9" w:rsidP="001E78C9">
      <w:pPr>
        <w:tabs>
          <w:tab w:val="left" w:pos="4132"/>
        </w:tabs>
        <w:ind w:firstLine="284"/>
        <w:rPr>
          <w:rFonts w:ascii="Times New Roman" w:hAnsi="Times New Roman" w:cs="Times New Roman"/>
          <w:b/>
          <w:lang w:val="uk-UA"/>
        </w:rPr>
      </w:pPr>
      <w:proofErr w:type="spellStart"/>
      <w:r w:rsidRPr="001E78C9">
        <w:rPr>
          <w:rFonts w:ascii="Times New Roman" w:hAnsi="Times New Roman" w:cs="Times New Roman"/>
          <w:b/>
        </w:rPr>
        <w:t>Замовник</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Комунальне</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підприємство</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Послуга</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Прилуцької</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міської</w:t>
      </w:r>
      <w:proofErr w:type="spellEnd"/>
      <w:r w:rsidRPr="001E78C9">
        <w:rPr>
          <w:rFonts w:ascii="Times New Roman" w:hAnsi="Times New Roman" w:cs="Times New Roman"/>
          <w:b/>
        </w:rPr>
        <w:t xml:space="preserve"> ради </w:t>
      </w:r>
      <w:proofErr w:type="spellStart"/>
      <w:r w:rsidRPr="001E78C9">
        <w:rPr>
          <w:rFonts w:ascii="Times New Roman" w:hAnsi="Times New Roman" w:cs="Times New Roman"/>
          <w:b/>
        </w:rPr>
        <w:t>Чернігівської</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області</w:t>
      </w:r>
      <w:proofErr w:type="spellEnd"/>
      <w:r>
        <w:rPr>
          <w:rFonts w:ascii="Times New Roman" w:hAnsi="Times New Roman" w:cs="Times New Roman"/>
          <w:b/>
          <w:lang w:val="uk-UA"/>
        </w:rPr>
        <w:t>.</w:t>
      </w:r>
    </w:p>
    <w:p w14:paraId="50FE4745" w14:textId="460114A2" w:rsidR="00474764" w:rsidRPr="001E78C9" w:rsidRDefault="00474764" w:rsidP="001E78C9">
      <w:pPr>
        <w:tabs>
          <w:tab w:val="left" w:pos="4132"/>
        </w:tabs>
        <w:ind w:firstLine="284"/>
        <w:rPr>
          <w:rFonts w:ascii="Times New Roman" w:hAnsi="Times New Roman" w:cs="Times New Roman"/>
          <w:b/>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1E78C9" w:rsidRPr="001E78C9" w14:paraId="6E2F8A4B" w14:textId="77777777" w:rsidTr="001E78C9">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4F781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w:t>
            </w:r>
          </w:p>
          <w:p w14:paraId="5FBF1904"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2FA8A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5C663F0C"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598D9F87" w14:textId="77777777" w:rsidR="001E78C9" w:rsidRPr="001E78C9" w:rsidRDefault="001E78C9" w:rsidP="001E78C9">
            <w:pPr>
              <w:spacing w:line="240" w:lineRule="auto"/>
              <w:ind w:left="-105" w:right="-105"/>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Кіл-</w:t>
            </w:r>
            <w:proofErr w:type="spellStart"/>
            <w:r w:rsidRPr="001E78C9">
              <w:rPr>
                <w:rFonts w:ascii="Times New Roman" w:eastAsia="Times New Roman" w:hAnsi="Times New Roman" w:cs="Times New Roman"/>
                <w:b/>
                <w:sz w:val="24"/>
                <w:szCs w:val="24"/>
                <w:lang w:val="uk-UA" w:eastAsia="uk-UA"/>
              </w:rPr>
              <w:t>сть</w:t>
            </w:r>
            <w:proofErr w:type="spellEnd"/>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92DD4A9" w14:textId="77777777" w:rsidR="001E78C9" w:rsidRPr="001E78C9" w:rsidRDefault="001E78C9" w:rsidP="001E78C9">
            <w:pPr>
              <w:spacing w:line="240" w:lineRule="auto"/>
              <w:ind w:lef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E443055"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Загальна вартість, </w:t>
            </w:r>
          </w:p>
          <w:p w14:paraId="78FF1E04"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грн. без ПДВ</w:t>
            </w:r>
          </w:p>
        </w:tc>
      </w:tr>
      <w:tr w:rsidR="001E78C9" w:rsidRPr="001E78C9" w14:paraId="1CADD639" w14:textId="77777777" w:rsidTr="001E78C9">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D94F6A"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C86C34" w14:textId="77777777" w:rsidR="001E78C9" w:rsidRPr="001E78C9" w:rsidRDefault="001E78C9" w:rsidP="001E78C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72EBC06F"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59424F58" w14:textId="77777777" w:rsidR="001E78C9" w:rsidRPr="001E78C9" w:rsidRDefault="001E78C9" w:rsidP="001E78C9">
            <w:pPr>
              <w:spacing w:line="240" w:lineRule="auto"/>
              <w:jc w:val="center"/>
              <w:rPr>
                <w:rFonts w:ascii="Times New Roman" w:eastAsia="Times New Roman" w:hAnsi="Times New Roman" w:cs="Times New Roman"/>
                <w:color w:val="000000"/>
                <w:sz w:val="24"/>
                <w:szCs w:val="24"/>
                <w:lang w:val="uk-UA" w:eastAsia="uk-UA"/>
              </w:rPr>
            </w:pPr>
            <w:r w:rsidRPr="001E78C9">
              <w:rPr>
                <w:rFonts w:ascii="Times New Roman" w:eastAsia="Times New Roman" w:hAnsi="Times New Roman" w:cs="Times New Roman"/>
                <w:color w:val="000000"/>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FEAC7E5"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4D038FBB"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1E78C9" w:rsidRPr="001E78C9" w14:paraId="4B2572CB"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540001A7"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1F4C3F4F"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1AA604B0"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76B1BF51"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ПДВ, грн.</w:t>
            </w:r>
          </w:p>
        </w:tc>
        <w:tc>
          <w:tcPr>
            <w:tcW w:w="1620" w:type="dxa"/>
          </w:tcPr>
          <w:p w14:paraId="1C058402"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0EA48D4D"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6E0EA41C"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42BAADA6"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bl>
    <w:p w14:paraId="32815A47" w14:textId="27711DF3" w:rsidR="00474764" w:rsidRDefault="00474764">
      <w:pPr>
        <w:tabs>
          <w:tab w:val="left" w:pos="4132"/>
        </w:tabs>
        <w:rPr>
          <w:rFonts w:ascii="Times New Roman" w:hAnsi="Times New Roman" w:cs="Times New Roman"/>
        </w:rPr>
      </w:pPr>
    </w:p>
    <w:p w14:paraId="425A7257" w14:textId="54DFC185" w:rsidR="001E78C9" w:rsidRPr="001E78C9" w:rsidRDefault="001E78C9" w:rsidP="001E78C9">
      <w:pPr>
        <w:ind w:firstLine="142"/>
        <w:rPr>
          <w:rFonts w:ascii="Times New Roman" w:hAnsi="Times New Roman" w:cs="Times New Roman"/>
          <w:lang w:val="uk-UA"/>
        </w:rPr>
      </w:pPr>
      <w:proofErr w:type="spellStart"/>
      <w:r w:rsidRPr="001E78C9">
        <w:rPr>
          <w:rFonts w:ascii="Times New Roman" w:hAnsi="Times New Roman" w:cs="Times New Roman"/>
        </w:rPr>
        <w:t>Всього</w:t>
      </w:r>
      <w:proofErr w:type="spellEnd"/>
      <w:r w:rsidRPr="001E78C9">
        <w:rPr>
          <w:rFonts w:ascii="Times New Roman" w:hAnsi="Times New Roman" w:cs="Times New Roman"/>
        </w:rPr>
        <w:t xml:space="preserve"> на суму: ___________ грн. ___ коп. (__________) в т. ч. ПДВ ______ грн. ___ </w:t>
      </w:r>
      <w:proofErr w:type="gramStart"/>
      <w:r w:rsidRPr="001E78C9">
        <w:rPr>
          <w:rFonts w:ascii="Times New Roman" w:hAnsi="Times New Roman" w:cs="Times New Roman"/>
        </w:rPr>
        <w:t>коп.</w:t>
      </w:r>
      <w:r>
        <w:rPr>
          <w:rFonts w:ascii="Times New Roman" w:hAnsi="Times New Roman" w:cs="Times New Roman"/>
          <w:lang w:val="uk-UA"/>
        </w:rPr>
        <w:t>/</w:t>
      </w:r>
      <w:proofErr w:type="gramEnd"/>
      <w:r>
        <w:rPr>
          <w:rFonts w:ascii="Times New Roman" w:hAnsi="Times New Roman" w:cs="Times New Roman"/>
          <w:lang w:val="uk-UA"/>
        </w:rPr>
        <w:t>без ПДВ.</w:t>
      </w:r>
    </w:p>
    <w:p w14:paraId="3996CA0C" w14:textId="68D1EEDF" w:rsidR="00474764" w:rsidRDefault="00474764">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1E78C9" w:rsidRPr="00324850" w14:paraId="10E9FCDF" w14:textId="77777777" w:rsidTr="001E78C9">
        <w:trPr>
          <w:trHeight w:val="1625"/>
        </w:trPr>
        <w:tc>
          <w:tcPr>
            <w:tcW w:w="4860" w:type="dxa"/>
            <w:shd w:val="clear" w:color="auto" w:fill="auto"/>
          </w:tcPr>
          <w:p w14:paraId="78E6444F"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324850">
              <w:rPr>
                <w:rFonts w:ascii="Times New Roman" w:eastAsia="Times New Roman" w:hAnsi="Times New Roman" w:cs="Times New Roman"/>
                <w:b/>
                <w:bCs/>
                <w:iCs/>
                <w:kern w:val="36"/>
                <w:lang w:val="uk-UA" w:eastAsia="ru-RU"/>
              </w:rPr>
              <w:t>Постачальник</w:t>
            </w:r>
          </w:p>
          <w:p w14:paraId="34D77D6A"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9F328F1"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07692CD"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FEA6F82"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18D6FE8" w14:textId="2F68E93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6C7A584" w14:textId="14259E2F"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23233C4" w14:textId="7777777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75C6C87" w14:textId="0FBC4CF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5E24680" w14:textId="14B7660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D11578" w14:textId="22318605"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0EF3718" w14:textId="54218648"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5296DF2" w14:textId="416BA51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9A87A4E"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0B055A"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3D92116"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6BD74F90"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3E1429D8"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Замовник</w:t>
            </w:r>
          </w:p>
          <w:p w14:paraId="269617EA"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67203AAE"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м. Прилуки, вул.Б-Носенка,7;  </w:t>
            </w:r>
          </w:p>
          <w:p w14:paraId="5A781AC6"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4CA7F78B" w14:textId="77777777"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62D072A0" w14:textId="77777777"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 МФО 305299</w:t>
            </w:r>
          </w:p>
          <w:p w14:paraId="71CA49E0"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788109D6"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09635380" w14:textId="77777777" w:rsidR="001E78C9" w:rsidRPr="00324850" w:rsidRDefault="001E78C9" w:rsidP="001E78C9">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4287199C"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p>
          <w:p w14:paraId="53EE53C8"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7910FEE3" w14:textId="77777777" w:rsidR="001E78C9" w:rsidRPr="00324850"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1C0F4580"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58C5C9E9" w14:textId="36DFD4E0" w:rsidR="00474764" w:rsidRDefault="00474764">
      <w:pPr>
        <w:tabs>
          <w:tab w:val="left" w:pos="4132"/>
        </w:tabs>
        <w:rPr>
          <w:rFonts w:ascii="Times New Roman" w:hAnsi="Times New Roman" w:cs="Times New Roman"/>
        </w:rPr>
      </w:pPr>
    </w:p>
    <w:p w14:paraId="1478A9D8" w14:textId="74189104" w:rsidR="00474764" w:rsidRDefault="00474764">
      <w:pPr>
        <w:tabs>
          <w:tab w:val="left" w:pos="4132"/>
        </w:tabs>
        <w:rPr>
          <w:rFonts w:ascii="Times New Roman" w:hAnsi="Times New Roman" w:cs="Times New Roman"/>
        </w:rPr>
      </w:pPr>
    </w:p>
    <w:p w14:paraId="6D804694" w14:textId="6D208CFB" w:rsidR="00474764" w:rsidRDefault="00474764">
      <w:pPr>
        <w:tabs>
          <w:tab w:val="left" w:pos="4132"/>
        </w:tabs>
        <w:rPr>
          <w:rFonts w:ascii="Times New Roman" w:hAnsi="Times New Roman" w:cs="Times New Roman"/>
        </w:rPr>
      </w:pPr>
    </w:p>
    <w:p w14:paraId="30D24322"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1E78C9">
        <w:rPr>
          <w:rFonts w:ascii="Times New Roman" w:hAnsi="Times New Roman" w:cs="Times New Roman"/>
          <w:bCs/>
          <w:i/>
          <w:iCs/>
          <w:sz w:val="20"/>
          <w:szCs w:val="20"/>
          <w:lang w:eastAsia="en-US" w:bidi="en-US"/>
        </w:rPr>
        <w:t xml:space="preserve">Сума </w:t>
      </w:r>
      <w:proofErr w:type="spellStart"/>
      <w:r w:rsidRPr="001E78C9">
        <w:rPr>
          <w:rFonts w:ascii="Times New Roman" w:hAnsi="Times New Roman" w:cs="Times New Roman"/>
          <w:bCs/>
          <w:i/>
          <w:iCs/>
          <w:sz w:val="20"/>
          <w:szCs w:val="20"/>
          <w:lang w:eastAsia="en-US" w:bidi="en-US"/>
        </w:rPr>
        <w:t>пропозиції</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має</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враховувати</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всі</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витрати</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учасника</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постачальника</w:t>
      </w:r>
      <w:proofErr w:type="spellEnd"/>
      <w:r w:rsidRPr="001E78C9">
        <w:rPr>
          <w:rFonts w:ascii="Times New Roman" w:hAnsi="Times New Roman" w:cs="Times New Roman"/>
          <w:bCs/>
          <w:i/>
          <w:iCs/>
          <w:sz w:val="20"/>
          <w:szCs w:val="20"/>
          <w:lang w:eastAsia="en-US" w:bidi="en-US"/>
        </w:rPr>
        <w:t xml:space="preserve">) на </w:t>
      </w:r>
      <w:proofErr w:type="spellStart"/>
      <w:r w:rsidRPr="001E78C9">
        <w:rPr>
          <w:rFonts w:ascii="Times New Roman" w:hAnsi="Times New Roman" w:cs="Times New Roman"/>
          <w:bCs/>
          <w:i/>
          <w:iCs/>
          <w:sz w:val="20"/>
          <w:szCs w:val="20"/>
          <w:lang w:eastAsia="en-US" w:bidi="en-US"/>
        </w:rPr>
        <w:t>транспортування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страхування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навантаження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розвантаження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сплату</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податків</w:t>
      </w:r>
      <w:proofErr w:type="spellEnd"/>
      <w:r w:rsidRPr="001E78C9">
        <w:rPr>
          <w:rFonts w:ascii="Times New Roman" w:hAnsi="Times New Roman" w:cs="Times New Roman"/>
          <w:bCs/>
          <w:i/>
          <w:iCs/>
          <w:sz w:val="20"/>
          <w:szCs w:val="20"/>
          <w:lang w:eastAsia="en-US" w:bidi="en-US"/>
        </w:rPr>
        <w:t xml:space="preserve"> і </w:t>
      </w:r>
      <w:proofErr w:type="spellStart"/>
      <w:r w:rsidRPr="001E78C9">
        <w:rPr>
          <w:rFonts w:ascii="Times New Roman" w:hAnsi="Times New Roman" w:cs="Times New Roman"/>
          <w:bCs/>
          <w:i/>
          <w:iCs/>
          <w:sz w:val="20"/>
          <w:szCs w:val="20"/>
          <w:lang w:eastAsia="en-US" w:bidi="en-US"/>
        </w:rPr>
        <w:t>зборів</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обов’язкових</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платежів</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тощо</w:t>
      </w:r>
      <w:proofErr w:type="spellEnd"/>
      <w:r w:rsidRPr="001E78C9">
        <w:rPr>
          <w:rFonts w:ascii="Times New Roman" w:hAnsi="Times New Roman" w:cs="Times New Roman"/>
          <w:bCs/>
          <w:i/>
          <w:iCs/>
          <w:sz w:val="20"/>
          <w:szCs w:val="20"/>
          <w:lang w:eastAsia="en-US" w:bidi="en-US"/>
        </w:rPr>
        <w:t xml:space="preserve">. </w:t>
      </w:r>
    </w:p>
    <w:p w14:paraId="0D6643E0"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1E78C9">
        <w:rPr>
          <w:rFonts w:ascii="Times New Roman" w:hAnsi="Times New Roman" w:cs="Times New Roman"/>
          <w:bCs/>
          <w:i/>
          <w:iCs/>
          <w:sz w:val="20"/>
          <w:szCs w:val="20"/>
          <w:lang w:eastAsia="en-US" w:bidi="en-US"/>
        </w:rPr>
        <w:t>Якщо</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учасник</w:t>
      </w:r>
      <w:proofErr w:type="spellEnd"/>
      <w:r w:rsidRPr="001E78C9">
        <w:rPr>
          <w:rFonts w:ascii="Times New Roman" w:hAnsi="Times New Roman" w:cs="Times New Roman"/>
          <w:bCs/>
          <w:i/>
          <w:iCs/>
          <w:sz w:val="20"/>
          <w:szCs w:val="20"/>
          <w:lang w:eastAsia="en-US" w:bidi="en-US"/>
        </w:rPr>
        <w:t xml:space="preserve"> не є </w:t>
      </w:r>
      <w:proofErr w:type="spellStart"/>
      <w:r w:rsidRPr="001E78C9">
        <w:rPr>
          <w:rFonts w:ascii="Times New Roman" w:hAnsi="Times New Roman" w:cs="Times New Roman"/>
          <w:bCs/>
          <w:i/>
          <w:iCs/>
          <w:sz w:val="20"/>
          <w:szCs w:val="20"/>
          <w:lang w:eastAsia="en-US" w:bidi="en-US"/>
        </w:rPr>
        <w:t>платником</w:t>
      </w:r>
      <w:proofErr w:type="spellEnd"/>
      <w:r w:rsidRPr="001E78C9">
        <w:rPr>
          <w:rFonts w:ascii="Times New Roman" w:hAnsi="Times New Roman" w:cs="Times New Roman"/>
          <w:bCs/>
          <w:i/>
          <w:iCs/>
          <w:sz w:val="20"/>
          <w:szCs w:val="20"/>
          <w:lang w:eastAsia="en-US" w:bidi="en-US"/>
        </w:rPr>
        <w:t xml:space="preserve"> ПДВ - </w:t>
      </w:r>
      <w:proofErr w:type="spellStart"/>
      <w:r w:rsidRPr="001E78C9">
        <w:rPr>
          <w:rFonts w:ascii="Times New Roman" w:hAnsi="Times New Roman" w:cs="Times New Roman"/>
          <w:bCs/>
          <w:i/>
          <w:iCs/>
          <w:sz w:val="20"/>
          <w:szCs w:val="20"/>
          <w:lang w:eastAsia="en-US" w:bidi="en-US"/>
        </w:rPr>
        <w:t>зазначається</w:t>
      </w:r>
      <w:proofErr w:type="spellEnd"/>
      <w:r w:rsidRPr="001E78C9">
        <w:rPr>
          <w:rFonts w:ascii="Times New Roman" w:hAnsi="Times New Roman" w:cs="Times New Roman"/>
          <w:bCs/>
          <w:i/>
          <w:iCs/>
          <w:sz w:val="20"/>
          <w:szCs w:val="20"/>
          <w:lang w:eastAsia="en-US" w:bidi="en-US"/>
        </w:rPr>
        <w:t xml:space="preserve"> «без ПДВ».</w:t>
      </w:r>
    </w:p>
    <w:p w14:paraId="274697A8"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1E78C9">
        <w:rPr>
          <w:rFonts w:ascii="Times New Roman" w:hAnsi="Times New Roman" w:cs="Times New Roman"/>
          <w:bCs/>
          <w:i/>
          <w:iCs/>
          <w:sz w:val="20"/>
          <w:szCs w:val="20"/>
          <w:lang w:eastAsia="en-US" w:bidi="en-US"/>
        </w:rPr>
        <w:t>Зазначені</w:t>
      </w:r>
      <w:proofErr w:type="spellEnd"/>
      <w:r w:rsidRPr="001E78C9">
        <w:rPr>
          <w:rFonts w:ascii="Times New Roman" w:hAnsi="Times New Roman" w:cs="Times New Roman"/>
          <w:bCs/>
          <w:i/>
          <w:iCs/>
          <w:sz w:val="20"/>
          <w:szCs w:val="20"/>
          <w:lang w:eastAsia="en-US" w:bidi="en-US"/>
        </w:rPr>
        <w:t xml:space="preserve"> в </w:t>
      </w:r>
      <w:proofErr w:type="spellStart"/>
      <w:r w:rsidRPr="001E78C9">
        <w:rPr>
          <w:rFonts w:ascii="Times New Roman" w:hAnsi="Times New Roman" w:cs="Times New Roman"/>
          <w:bCs/>
          <w:i/>
          <w:iCs/>
          <w:sz w:val="20"/>
          <w:szCs w:val="20"/>
          <w:lang w:eastAsia="en-US" w:bidi="en-US"/>
        </w:rPr>
        <w:t>цьому</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проекті</w:t>
      </w:r>
      <w:proofErr w:type="spellEnd"/>
      <w:r w:rsidRPr="001E78C9">
        <w:rPr>
          <w:rFonts w:ascii="Times New Roman" w:hAnsi="Times New Roman" w:cs="Times New Roman"/>
          <w:bCs/>
          <w:i/>
          <w:iCs/>
          <w:sz w:val="20"/>
          <w:szCs w:val="20"/>
          <w:lang w:eastAsia="en-US" w:bidi="en-US"/>
        </w:rPr>
        <w:t xml:space="preserve"> договору </w:t>
      </w:r>
      <w:proofErr w:type="spellStart"/>
      <w:r w:rsidRPr="001E78C9">
        <w:rPr>
          <w:rFonts w:ascii="Times New Roman" w:hAnsi="Times New Roman" w:cs="Times New Roman"/>
          <w:bCs/>
          <w:i/>
          <w:iCs/>
          <w:sz w:val="20"/>
          <w:szCs w:val="20"/>
          <w:lang w:eastAsia="en-US" w:bidi="en-US"/>
        </w:rPr>
        <w:t>умови</w:t>
      </w:r>
      <w:proofErr w:type="spellEnd"/>
      <w:r w:rsidRPr="001E78C9">
        <w:rPr>
          <w:rFonts w:ascii="Times New Roman" w:hAnsi="Times New Roman" w:cs="Times New Roman"/>
          <w:bCs/>
          <w:i/>
          <w:iCs/>
          <w:sz w:val="20"/>
          <w:szCs w:val="20"/>
          <w:lang w:eastAsia="en-US" w:bidi="en-US"/>
        </w:rPr>
        <w:t xml:space="preserve">, не є </w:t>
      </w:r>
      <w:proofErr w:type="spellStart"/>
      <w:r w:rsidRPr="001E78C9">
        <w:rPr>
          <w:rFonts w:ascii="Times New Roman" w:hAnsi="Times New Roman" w:cs="Times New Roman"/>
          <w:bCs/>
          <w:i/>
          <w:iCs/>
          <w:sz w:val="20"/>
          <w:szCs w:val="20"/>
          <w:lang w:eastAsia="en-US" w:bidi="en-US"/>
        </w:rPr>
        <w:t>остаточними</w:t>
      </w:r>
      <w:proofErr w:type="spellEnd"/>
      <w:r w:rsidRPr="001E78C9">
        <w:rPr>
          <w:rFonts w:ascii="Times New Roman" w:hAnsi="Times New Roman" w:cs="Times New Roman"/>
          <w:bCs/>
          <w:i/>
          <w:iCs/>
          <w:sz w:val="20"/>
          <w:szCs w:val="20"/>
          <w:lang w:eastAsia="en-US" w:bidi="en-US"/>
        </w:rPr>
        <w:t xml:space="preserve"> і </w:t>
      </w:r>
      <w:proofErr w:type="spellStart"/>
      <w:r w:rsidRPr="001E78C9">
        <w:rPr>
          <w:rFonts w:ascii="Times New Roman" w:hAnsi="Times New Roman" w:cs="Times New Roman"/>
          <w:bCs/>
          <w:i/>
          <w:iCs/>
          <w:sz w:val="20"/>
          <w:szCs w:val="20"/>
          <w:lang w:eastAsia="en-US" w:bidi="en-US"/>
        </w:rPr>
        <w:t>вичерпними</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можуть</w:t>
      </w:r>
      <w:proofErr w:type="spellEnd"/>
      <w:r w:rsidRPr="001E78C9">
        <w:rPr>
          <w:rFonts w:ascii="Times New Roman" w:hAnsi="Times New Roman" w:cs="Times New Roman"/>
          <w:bCs/>
          <w:i/>
          <w:iCs/>
          <w:sz w:val="20"/>
          <w:szCs w:val="20"/>
          <w:lang w:eastAsia="en-US" w:bidi="en-US"/>
        </w:rPr>
        <w:t xml:space="preserve"> бути </w:t>
      </w:r>
      <w:proofErr w:type="spellStart"/>
      <w:r w:rsidRPr="001E78C9">
        <w:rPr>
          <w:rFonts w:ascii="Times New Roman" w:hAnsi="Times New Roman" w:cs="Times New Roman"/>
          <w:bCs/>
          <w:i/>
          <w:iCs/>
          <w:sz w:val="20"/>
          <w:szCs w:val="20"/>
          <w:lang w:eastAsia="en-US" w:bidi="en-US"/>
        </w:rPr>
        <w:t>доповнені</w:t>
      </w:r>
      <w:proofErr w:type="spellEnd"/>
      <w:r w:rsidRPr="001E78C9">
        <w:rPr>
          <w:rFonts w:ascii="Times New Roman" w:hAnsi="Times New Roman" w:cs="Times New Roman"/>
          <w:bCs/>
          <w:i/>
          <w:iCs/>
          <w:sz w:val="20"/>
          <w:szCs w:val="20"/>
          <w:lang w:eastAsia="en-US" w:bidi="en-US"/>
        </w:rPr>
        <w:t xml:space="preserve"> і </w:t>
      </w:r>
      <w:proofErr w:type="spellStart"/>
      <w:r w:rsidRPr="001E78C9">
        <w:rPr>
          <w:rFonts w:ascii="Times New Roman" w:hAnsi="Times New Roman" w:cs="Times New Roman"/>
          <w:bCs/>
          <w:i/>
          <w:iCs/>
          <w:sz w:val="20"/>
          <w:szCs w:val="20"/>
          <w:lang w:eastAsia="en-US" w:bidi="en-US"/>
        </w:rPr>
        <w:t>скориговані</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Замовником</w:t>
      </w:r>
      <w:proofErr w:type="spellEnd"/>
      <w:r w:rsidRPr="001E78C9">
        <w:rPr>
          <w:rFonts w:ascii="Times New Roman" w:hAnsi="Times New Roman" w:cs="Times New Roman"/>
          <w:bCs/>
          <w:i/>
          <w:iCs/>
          <w:sz w:val="20"/>
          <w:szCs w:val="20"/>
          <w:lang w:eastAsia="en-US" w:bidi="en-US"/>
        </w:rPr>
        <w:t xml:space="preserve"> до </w:t>
      </w:r>
      <w:proofErr w:type="spellStart"/>
      <w:r w:rsidRPr="001E78C9">
        <w:rPr>
          <w:rFonts w:ascii="Times New Roman" w:hAnsi="Times New Roman" w:cs="Times New Roman"/>
          <w:bCs/>
          <w:i/>
          <w:iCs/>
          <w:sz w:val="20"/>
          <w:szCs w:val="20"/>
          <w:lang w:eastAsia="en-US" w:bidi="en-US"/>
        </w:rPr>
        <w:t>укладання</w:t>
      </w:r>
      <w:proofErr w:type="spellEnd"/>
      <w:r w:rsidRPr="001E78C9">
        <w:rPr>
          <w:rFonts w:ascii="Times New Roman" w:hAnsi="Times New Roman" w:cs="Times New Roman"/>
          <w:bCs/>
          <w:i/>
          <w:iCs/>
          <w:sz w:val="20"/>
          <w:szCs w:val="20"/>
          <w:lang w:eastAsia="en-US" w:bidi="en-US"/>
        </w:rPr>
        <w:t xml:space="preserve"> договору з </w:t>
      </w:r>
      <w:proofErr w:type="spellStart"/>
      <w:r w:rsidRPr="001E78C9">
        <w:rPr>
          <w:rFonts w:ascii="Times New Roman" w:hAnsi="Times New Roman" w:cs="Times New Roman"/>
          <w:bCs/>
          <w:i/>
          <w:iCs/>
          <w:sz w:val="20"/>
          <w:szCs w:val="20"/>
          <w:lang w:eastAsia="en-US" w:bidi="en-US"/>
        </w:rPr>
        <w:t>учасником-переможцем</w:t>
      </w:r>
      <w:proofErr w:type="spellEnd"/>
      <w:r w:rsidRPr="001E78C9">
        <w:rPr>
          <w:rFonts w:ascii="Times New Roman" w:hAnsi="Times New Roman" w:cs="Times New Roman"/>
          <w:bCs/>
          <w:i/>
          <w:iCs/>
          <w:sz w:val="20"/>
          <w:szCs w:val="20"/>
          <w:lang w:eastAsia="en-US" w:bidi="en-US"/>
        </w:rPr>
        <w:t xml:space="preserve"> в </w:t>
      </w:r>
      <w:proofErr w:type="spellStart"/>
      <w:r w:rsidRPr="001E78C9">
        <w:rPr>
          <w:rFonts w:ascii="Times New Roman" w:hAnsi="Times New Roman" w:cs="Times New Roman"/>
          <w:bCs/>
          <w:i/>
          <w:iCs/>
          <w:sz w:val="20"/>
          <w:szCs w:val="20"/>
          <w:lang w:eastAsia="en-US" w:bidi="en-US"/>
        </w:rPr>
        <w:t>залежності</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від</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специфіки</w:t>
      </w:r>
      <w:proofErr w:type="spellEnd"/>
      <w:r w:rsidRPr="001E78C9">
        <w:rPr>
          <w:rFonts w:ascii="Times New Roman" w:hAnsi="Times New Roman" w:cs="Times New Roman"/>
          <w:bCs/>
          <w:i/>
          <w:iCs/>
          <w:sz w:val="20"/>
          <w:szCs w:val="20"/>
          <w:lang w:eastAsia="en-US" w:bidi="en-US"/>
        </w:rPr>
        <w:t xml:space="preserve">, предмету договору, </w:t>
      </w:r>
      <w:proofErr w:type="spellStart"/>
      <w:r w:rsidRPr="001E78C9">
        <w:rPr>
          <w:rFonts w:ascii="Times New Roman" w:hAnsi="Times New Roman" w:cs="Times New Roman"/>
          <w:bCs/>
          <w:i/>
          <w:iCs/>
          <w:sz w:val="20"/>
          <w:szCs w:val="20"/>
          <w:lang w:eastAsia="en-US" w:bidi="en-US"/>
        </w:rPr>
        <w:t>результатів</w:t>
      </w:r>
      <w:proofErr w:type="spellEnd"/>
      <w:r w:rsidRPr="001E78C9">
        <w:rPr>
          <w:rFonts w:ascii="Times New Roman" w:hAnsi="Times New Roman" w:cs="Times New Roman"/>
          <w:bCs/>
          <w:i/>
          <w:iCs/>
          <w:sz w:val="20"/>
          <w:szCs w:val="20"/>
          <w:lang w:eastAsia="en-US" w:bidi="en-US"/>
        </w:rPr>
        <w:t xml:space="preserve"> тендеру, </w:t>
      </w:r>
      <w:proofErr w:type="spellStart"/>
      <w:r w:rsidRPr="001E78C9">
        <w:rPr>
          <w:rFonts w:ascii="Times New Roman" w:hAnsi="Times New Roman" w:cs="Times New Roman"/>
          <w:bCs/>
          <w:i/>
          <w:iCs/>
          <w:sz w:val="20"/>
          <w:szCs w:val="20"/>
          <w:lang w:eastAsia="en-US" w:bidi="en-US"/>
        </w:rPr>
        <w:t>інших</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особливостей</w:t>
      </w:r>
      <w:proofErr w:type="spellEnd"/>
      <w:r w:rsidRPr="001E78C9">
        <w:rPr>
          <w:rFonts w:ascii="Times New Roman" w:hAnsi="Times New Roman" w:cs="Times New Roman"/>
          <w:bCs/>
          <w:i/>
          <w:iCs/>
          <w:sz w:val="20"/>
          <w:szCs w:val="20"/>
          <w:lang w:eastAsia="en-US" w:bidi="en-US"/>
        </w:rPr>
        <w:t xml:space="preserve"> конкретного договору.</w:t>
      </w:r>
    </w:p>
    <w:p w14:paraId="5A34D31C" w14:textId="77777777" w:rsidR="001E78C9" w:rsidRPr="001E78C9" w:rsidRDefault="001E78C9" w:rsidP="001E78C9">
      <w:pPr>
        <w:shd w:val="clear" w:color="auto" w:fill="FFFFFF"/>
        <w:spacing w:line="240" w:lineRule="auto"/>
        <w:ind w:firstLine="284"/>
        <w:jc w:val="both"/>
        <w:rPr>
          <w:rFonts w:ascii="Times New Roman" w:hAnsi="Times New Roman" w:cs="Times New Roman"/>
          <w:bCs/>
          <w:i/>
          <w:iCs/>
          <w:sz w:val="20"/>
          <w:szCs w:val="20"/>
          <w:lang w:eastAsia="uk-UA" w:bidi="en-US"/>
        </w:rPr>
      </w:pPr>
    </w:p>
    <w:p w14:paraId="14CD64B5" w14:textId="269D4068" w:rsidR="00474764" w:rsidRDefault="00474764">
      <w:pPr>
        <w:tabs>
          <w:tab w:val="left" w:pos="4132"/>
        </w:tabs>
        <w:rPr>
          <w:rFonts w:ascii="Times New Roman" w:hAnsi="Times New Roman" w:cs="Times New Roman"/>
        </w:rPr>
      </w:pPr>
    </w:p>
    <w:p w14:paraId="79BCA8A6" w14:textId="559EE476" w:rsidR="00474764" w:rsidRDefault="00474764">
      <w:pPr>
        <w:tabs>
          <w:tab w:val="left" w:pos="4132"/>
        </w:tabs>
        <w:rPr>
          <w:rFonts w:ascii="Times New Roman" w:hAnsi="Times New Roman" w:cs="Times New Roman"/>
        </w:rPr>
      </w:pPr>
    </w:p>
    <w:p w14:paraId="4BAF5BF5" w14:textId="21679EB9" w:rsidR="00474764" w:rsidRDefault="00474764">
      <w:pPr>
        <w:tabs>
          <w:tab w:val="left" w:pos="4132"/>
        </w:tabs>
        <w:rPr>
          <w:rFonts w:ascii="Times New Roman" w:hAnsi="Times New Roman" w:cs="Times New Roman"/>
        </w:rPr>
      </w:pPr>
    </w:p>
    <w:p w14:paraId="1F40D515" w14:textId="153B511C" w:rsidR="00474764" w:rsidRDefault="00474764">
      <w:pPr>
        <w:tabs>
          <w:tab w:val="left" w:pos="4132"/>
        </w:tabs>
        <w:rPr>
          <w:rFonts w:ascii="Times New Roman" w:hAnsi="Times New Roman" w:cs="Times New Roman"/>
        </w:rPr>
      </w:pPr>
    </w:p>
    <w:p w14:paraId="1FA367C8" w14:textId="5AD11781" w:rsidR="00474764" w:rsidRDefault="00474764">
      <w:pPr>
        <w:tabs>
          <w:tab w:val="left" w:pos="4132"/>
        </w:tabs>
        <w:rPr>
          <w:rFonts w:ascii="Times New Roman" w:hAnsi="Times New Roman" w:cs="Times New Roman"/>
        </w:rPr>
      </w:pPr>
    </w:p>
    <w:p w14:paraId="7525FB32"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lastRenderedPageBreak/>
        <w:t>Додаток№2</w:t>
      </w:r>
    </w:p>
    <w:p w14:paraId="227FA461" w14:textId="44B85409" w:rsidR="00474764"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 xml:space="preserve">до Договору №_____про </w:t>
      </w:r>
      <w:proofErr w:type="spellStart"/>
      <w:r w:rsidRPr="001E78C9">
        <w:rPr>
          <w:rFonts w:ascii="Times New Roman" w:hAnsi="Times New Roman" w:cs="Times New Roman"/>
          <w:b/>
          <w:i/>
        </w:rPr>
        <w:t>закупівлю</w:t>
      </w:r>
      <w:proofErr w:type="spellEnd"/>
      <w:r w:rsidRPr="001E78C9">
        <w:rPr>
          <w:rFonts w:ascii="Times New Roman" w:hAnsi="Times New Roman" w:cs="Times New Roman"/>
          <w:b/>
          <w:i/>
        </w:rPr>
        <w:t xml:space="preserve"> </w:t>
      </w:r>
      <w:proofErr w:type="spellStart"/>
      <w:r w:rsidRPr="001E78C9">
        <w:rPr>
          <w:rFonts w:ascii="Times New Roman" w:hAnsi="Times New Roman" w:cs="Times New Roman"/>
          <w:b/>
          <w:i/>
        </w:rPr>
        <w:t>від</w:t>
      </w:r>
      <w:proofErr w:type="spellEnd"/>
      <w:r w:rsidRPr="001E78C9">
        <w:rPr>
          <w:rFonts w:ascii="Times New Roman" w:hAnsi="Times New Roman" w:cs="Times New Roman"/>
          <w:b/>
          <w:i/>
        </w:rPr>
        <w:t xml:space="preserve"> _________2022 р.</w:t>
      </w:r>
    </w:p>
    <w:p w14:paraId="2FD8D048" w14:textId="2BBB144D" w:rsidR="00474764" w:rsidRDefault="00474764">
      <w:pPr>
        <w:tabs>
          <w:tab w:val="left" w:pos="4132"/>
        </w:tabs>
        <w:rPr>
          <w:rFonts w:ascii="Times New Roman" w:hAnsi="Times New Roman" w:cs="Times New Roman"/>
        </w:rPr>
      </w:pPr>
    </w:p>
    <w:p w14:paraId="4306A603" w14:textId="711BAB56" w:rsidR="00474764" w:rsidRDefault="00474764">
      <w:pPr>
        <w:tabs>
          <w:tab w:val="left" w:pos="4132"/>
        </w:tabs>
        <w:rPr>
          <w:rFonts w:ascii="Times New Roman" w:hAnsi="Times New Roman" w:cs="Times New Roman"/>
        </w:rPr>
      </w:pPr>
    </w:p>
    <w:p w14:paraId="590E4CB6" w14:textId="77777777" w:rsidR="001E78C9" w:rsidRPr="001B36A6" w:rsidRDefault="001E78C9" w:rsidP="001E78C9">
      <w:pPr>
        <w:ind w:left="142" w:firstLine="284"/>
        <w:jc w:val="center"/>
        <w:rPr>
          <w:rFonts w:ascii="Times New Roman" w:hAnsi="Times New Roman" w:cs="Times New Roman"/>
          <w:b/>
          <w:bCs/>
          <w:sz w:val="24"/>
          <w:szCs w:val="24"/>
        </w:rPr>
      </w:pPr>
      <w:bookmarkStart w:id="19" w:name="_Hlk118979401"/>
      <w:r w:rsidRPr="001B36A6">
        <w:rPr>
          <w:rFonts w:ascii="Times New Roman" w:hAnsi="Times New Roman" w:cs="Times New Roman"/>
          <w:b/>
          <w:bCs/>
          <w:sz w:val="24"/>
          <w:szCs w:val="24"/>
        </w:rPr>
        <w:t xml:space="preserve">Акт </w:t>
      </w:r>
      <w:proofErr w:type="spellStart"/>
      <w:r w:rsidRPr="001B36A6">
        <w:rPr>
          <w:rFonts w:ascii="Times New Roman" w:hAnsi="Times New Roman" w:cs="Times New Roman"/>
          <w:b/>
          <w:bCs/>
          <w:sz w:val="24"/>
          <w:szCs w:val="24"/>
        </w:rPr>
        <w:t>приймання-передачі</w:t>
      </w:r>
      <w:proofErr w:type="spellEnd"/>
    </w:p>
    <w:p w14:paraId="14A1BEF5" w14:textId="77777777" w:rsidR="001E78C9" w:rsidRPr="001B36A6" w:rsidRDefault="001E78C9" w:rsidP="001E78C9">
      <w:pPr>
        <w:ind w:left="142" w:firstLine="284"/>
        <w:jc w:val="center"/>
        <w:rPr>
          <w:rFonts w:ascii="Times New Roman" w:hAnsi="Times New Roman" w:cs="Times New Roman"/>
          <w:b/>
          <w:bCs/>
          <w:sz w:val="24"/>
          <w:szCs w:val="24"/>
        </w:rPr>
      </w:pPr>
      <w:r w:rsidRPr="001B36A6">
        <w:rPr>
          <w:rFonts w:ascii="Times New Roman" w:hAnsi="Times New Roman" w:cs="Times New Roman"/>
          <w:b/>
          <w:bCs/>
          <w:sz w:val="24"/>
          <w:szCs w:val="24"/>
        </w:rPr>
        <w:t>товару</w:t>
      </w:r>
    </w:p>
    <w:bookmarkEnd w:id="19"/>
    <w:p w14:paraId="1C277281" w14:textId="77777777" w:rsidR="001E78C9" w:rsidRPr="001B36A6" w:rsidRDefault="001E78C9" w:rsidP="001E78C9">
      <w:pPr>
        <w:ind w:left="142" w:firstLine="284"/>
        <w:rPr>
          <w:rFonts w:ascii="Times New Roman" w:hAnsi="Times New Roman" w:cs="Times New Roman"/>
          <w:sz w:val="24"/>
          <w:szCs w:val="24"/>
        </w:rPr>
      </w:pPr>
    </w:p>
    <w:p w14:paraId="2565F570" w14:textId="77777777" w:rsidR="001E78C9" w:rsidRDefault="001E78C9" w:rsidP="001E78C9">
      <w:pPr>
        <w:pStyle w:val="Web"/>
        <w:ind w:firstLine="284"/>
        <w:jc w:val="both"/>
        <w:rPr>
          <w:rFonts w:ascii="Times New Roman" w:hAnsi="Times New Roman" w:cs="Times New Roman"/>
          <w:sz w:val="24"/>
          <w:szCs w:val="24"/>
        </w:rPr>
      </w:pPr>
      <w:r w:rsidRPr="001B36A6">
        <w:rPr>
          <w:rFonts w:ascii="Times New Roman" w:hAnsi="Times New Roman" w:cs="Times New Roman"/>
          <w:sz w:val="24"/>
          <w:szCs w:val="24"/>
        </w:rPr>
        <w:t>СТОРОНИ:</w:t>
      </w:r>
    </w:p>
    <w:p w14:paraId="30608CDD" w14:textId="0DDEE473" w:rsidR="001E78C9" w:rsidRPr="001B36A6" w:rsidRDefault="001E78C9" w:rsidP="001E78C9">
      <w:pPr>
        <w:pStyle w:val="Web"/>
        <w:ind w:firstLine="284"/>
        <w:jc w:val="both"/>
        <w:rPr>
          <w:rFonts w:ascii="Times New Roman" w:hAnsi="Times New Roman" w:cs="Times New Roman"/>
          <w:color w:val="000000"/>
          <w:sz w:val="24"/>
          <w:szCs w:val="24"/>
        </w:rPr>
      </w:pPr>
      <w:r w:rsidRPr="001B36A6">
        <w:rPr>
          <w:rFonts w:ascii="Times New Roman" w:hAnsi="Times New Roman" w:cs="Times New Roman"/>
          <w:color w:val="000000"/>
          <w:sz w:val="24"/>
          <w:szCs w:val="24"/>
        </w:rPr>
        <w:t xml:space="preserve">__________________________________________________ (надалі – </w:t>
      </w:r>
      <w:r w:rsidRPr="001B36A6">
        <w:rPr>
          <w:rFonts w:ascii="Times New Roman" w:hAnsi="Times New Roman" w:cs="Times New Roman"/>
          <w:b/>
          <w:color w:val="000000"/>
          <w:sz w:val="24"/>
          <w:szCs w:val="24"/>
        </w:rPr>
        <w:t>«Постачальник»</w:t>
      </w:r>
      <w:r w:rsidRPr="001B36A6">
        <w:rPr>
          <w:rFonts w:ascii="Times New Roman" w:hAnsi="Times New Roman" w:cs="Times New Roman"/>
          <w:color w:val="000000"/>
          <w:sz w:val="24"/>
          <w:szCs w:val="24"/>
        </w:rPr>
        <w:t>) в особі ___________________________, який діє на підставі ____________, з одного боку, та</w:t>
      </w:r>
    </w:p>
    <w:p w14:paraId="0308D780" w14:textId="3AEEB9F6" w:rsidR="001E78C9" w:rsidRPr="001B36A6" w:rsidRDefault="001E78C9" w:rsidP="001E78C9">
      <w:pPr>
        <w:ind w:firstLine="284"/>
        <w:jc w:val="both"/>
        <w:rPr>
          <w:rFonts w:ascii="Times New Roman" w:hAnsi="Times New Roman" w:cs="Times New Roman"/>
          <w:b/>
          <w:sz w:val="24"/>
          <w:szCs w:val="24"/>
        </w:rPr>
      </w:pPr>
      <w:proofErr w:type="spellStart"/>
      <w:r w:rsidRPr="001B36A6">
        <w:rPr>
          <w:rFonts w:ascii="Times New Roman" w:hAnsi="Times New Roman" w:cs="Times New Roman"/>
          <w:b/>
          <w:sz w:val="24"/>
          <w:szCs w:val="24"/>
        </w:rPr>
        <w:t>Комуна</w:t>
      </w:r>
      <w:r>
        <w:rPr>
          <w:rFonts w:ascii="Times New Roman" w:hAnsi="Times New Roman" w:cs="Times New Roman"/>
          <w:b/>
          <w:sz w:val="24"/>
          <w:szCs w:val="24"/>
        </w:rPr>
        <w:t>льне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підприємство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Послуга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Прилуцької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міської</w:t>
      </w:r>
      <w:proofErr w:type="spellEnd"/>
      <w:r>
        <w:rPr>
          <w:rFonts w:ascii="Times New Roman" w:hAnsi="Times New Roman" w:cs="Times New Roman"/>
          <w:b/>
          <w:sz w:val="24"/>
          <w:szCs w:val="24"/>
        </w:rPr>
        <w:t xml:space="preserve"> ради </w:t>
      </w:r>
      <w:proofErr w:type="spellStart"/>
      <w:r>
        <w:rPr>
          <w:rFonts w:ascii="Times New Roman" w:hAnsi="Times New Roman" w:cs="Times New Roman"/>
          <w:b/>
          <w:sz w:val="24"/>
          <w:szCs w:val="24"/>
        </w:rPr>
        <w:t>Чернігівської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області</w:t>
      </w:r>
      <w:proofErr w:type="spellEnd"/>
      <w:r>
        <w:rPr>
          <w:rFonts w:ascii="Times New Roman" w:hAnsi="Times New Roman" w:cs="Times New Roman"/>
          <w:b/>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надалi</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особі</w:t>
      </w:r>
      <w:proofErr w:type="spellEnd"/>
      <w:r>
        <w:rPr>
          <w:rFonts w:ascii="Times New Roman" w:hAnsi="Times New Roman" w:cs="Times New Roman"/>
          <w:color w:val="000000"/>
          <w:sz w:val="24"/>
          <w:szCs w:val="24"/>
        </w:rPr>
        <w:t xml:space="preserve"> Директора </w:t>
      </w:r>
      <w:proofErr w:type="spellStart"/>
      <w:r>
        <w:rPr>
          <w:rFonts w:ascii="Times New Roman" w:hAnsi="Times New Roman" w:cs="Times New Roman"/>
          <w:color w:val="000000"/>
          <w:sz w:val="24"/>
          <w:szCs w:val="24"/>
        </w:rPr>
        <w:t>Ніязова</w:t>
      </w:r>
      <w:proofErr w:type="spellEnd"/>
      <w:r>
        <w:rPr>
          <w:rFonts w:ascii="Times New Roman" w:hAnsi="Times New Roman" w:cs="Times New Roman"/>
          <w:color w:val="000000"/>
          <w:sz w:val="24"/>
          <w:szCs w:val="24"/>
        </w:rPr>
        <w:t xml:space="preserve"> Р.Ю.</w:t>
      </w:r>
      <w:r w:rsidRPr="001B36A6">
        <w:rPr>
          <w:rFonts w:ascii="Times New Roman" w:hAnsi="Times New Roman" w:cs="Times New Roman"/>
          <w:color w:val="000000"/>
          <w:sz w:val="24"/>
          <w:szCs w:val="24"/>
        </w:rPr>
        <w:t xml:space="preserve">, </w:t>
      </w:r>
      <w:proofErr w:type="spellStart"/>
      <w:r w:rsidRPr="001B36A6">
        <w:rPr>
          <w:rFonts w:ascii="Times New Roman" w:hAnsi="Times New Roman" w:cs="Times New Roman"/>
          <w:color w:val="000000"/>
          <w:sz w:val="24"/>
          <w:szCs w:val="24"/>
        </w:rPr>
        <w:t>що</w:t>
      </w:r>
      <w:proofErr w:type="spellEnd"/>
      <w:r w:rsidRPr="001B36A6">
        <w:rPr>
          <w:rFonts w:ascii="Times New Roman" w:hAnsi="Times New Roman" w:cs="Times New Roman"/>
          <w:color w:val="000000"/>
          <w:sz w:val="24"/>
          <w:szCs w:val="24"/>
        </w:rPr>
        <w:t xml:space="preserve"> </w:t>
      </w:r>
      <w:proofErr w:type="spellStart"/>
      <w:r w:rsidRPr="001B36A6">
        <w:rPr>
          <w:rFonts w:ascii="Times New Roman" w:hAnsi="Times New Roman" w:cs="Times New Roman"/>
          <w:color w:val="000000"/>
          <w:sz w:val="24"/>
          <w:szCs w:val="24"/>
        </w:rPr>
        <w:t>діє</w:t>
      </w:r>
      <w:proofErr w:type="spellEnd"/>
      <w:r w:rsidRPr="001B36A6">
        <w:rPr>
          <w:rFonts w:ascii="Times New Roman" w:hAnsi="Times New Roman" w:cs="Times New Roman"/>
          <w:color w:val="000000"/>
          <w:sz w:val="24"/>
          <w:szCs w:val="24"/>
        </w:rPr>
        <w:t xml:space="preserve"> на </w:t>
      </w:r>
      <w:proofErr w:type="spellStart"/>
      <w:r w:rsidRPr="001B36A6">
        <w:rPr>
          <w:rFonts w:ascii="Times New Roman" w:hAnsi="Times New Roman" w:cs="Times New Roman"/>
          <w:color w:val="000000"/>
          <w:sz w:val="24"/>
          <w:szCs w:val="24"/>
        </w:rPr>
        <w:t>підставі</w:t>
      </w:r>
      <w:proofErr w:type="spellEnd"/>
      <w:r w:rsidRPr="001B36A6">
        <w:rPr>
          <w:rFonts w:ascii="Times New Roman" w:hAnsi="Times New Roman" w:cs="Times New Roman"/>
          <w:color w:val="000000"/>
          <w:sz w:val="24"/>
          <w:szCs w:val="24"/>
        </w:rPr>
        <w:t xml:space="preserve"> Статуту, </w:t>
      </w:r>
      <w:proofErr w:type="spellStart"/>
      <w:r w:rsidRPr="001B36A6">
        <w:rPr>
          <w:rFonts w:ascii="Times New Roman" w:hAnsi="Times New Roman" w:cs="Times New Roman"/>
          <w:sz w:val="24"/>
          <w:szCs w:val="24"/>
        </w:rPr>
        <w:t>уклали</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цей</w:t>
      </w:r>
      <w:proofErr w:type="spellEnd"/>
      <w:r w:rsidRPr="001B36A6">
        <w:rPr>
          <w:rFonts w:ascii="Times New Roman" w:hAnsi="Times New Roman" w:cs="Times New Roman"/>
          <w:sz w:val="24"/>
          <w:szCs w:val="24"/>
        </w:rPr>
        <w:t xml:space="preserve"> акт про </w:t>
      </w:r>
      <w:proofErr w:type="spellStart"/>
      <w:r w:rsidRPr="001B36A6">
        <w:rPr>
          <w:rFonts w:ascii="Times New Roman" w:hAnsi="Times New Roman" w:cs="Times New Roman"/>
          <w:sz w:val="24"/>
          <w:szCs w:val="24"/>
        </w:rPr>
        <w:t>наступне</w:t>
      </w:r>
      <w:proofErr w:type="spellEnd"/>
      <w:r w:rsidRPr="001B36A6">
        <w:rPr>
          <w:rFonts w:ascii="Times New Roman" w:hAnsi="Times New Roman" w:cs="Times New Roman"/>
          <w:sz w:val="24"/>
          <w:szCs w:val="24"/>
        </w:rPr>
        <w:t xml:space="preserve">: </w:t>
      </w:r>
    </w:p>
    <w:p w14:paraId="053FFB7B" w14:textId="77777777" w:rsidR="001E78C9" w:rsidRPr="001B36A6" w:rsidRDefault="001E78C9" w:rsidP="001E78C9">
      <w:pPr>
        <w:ind w:left="142" w:firstLine="284"/>
        <w:jc w:val="both"/>
        <w:rPr>
          <w:rFonts w:ascii="Times New Roman" w:hAnsi="Times New Roman" w:cs="Times New Roman"/>
          <w:sz w:val="24"/>
          <w:szCs w:val="24"/>
        </w:rPr>
      </w:pPr>
    </w:p>
    <w:p w14:paraId="029F5716" w14:textId="77777777" w:rsidR="001E78C9" w:rsidRPr="001B36A6" w:rsidRDefault="001E78C9" w:rsidP="001E78C9">
      <w:pPr>
        <w:ind w:firstLine="284"/>
        <w:jc w:val="both"/>
        <w:rPr>
          <w:rFonts w:ascii="Times New Roman" w:hAnsi="Times New Roman" w:cs="Times New Roman"/>
          <w:sz w:val="24"/>
          <w:szCs w:val="24"/>
        </w:rPr>
      </w:pPr>
      <w:r>
        <w:rPr>
          <w:rFonts w:ascii="Times New Roman" w:hAnsi="Times New Roman" w:cs="Times New Roman"/>
          <w:sz w:val="24"/>
          <w:szCs w:val="24"/>
        </w:rPr>
        <w:t xml:space="preserve">1.Постачальник передав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Замовник</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прийняв</w:t>
      </w:r>
      <w:proofErr w:type="spellEnd"/>
      <w:r w:rsidRPr="001B36A6">
        <w:rPr>
          <w:rFonts w:ascii="Times New Roman" w:hAnsi="Times New Roman" w:cs="Times New Roman"/>
          <w:sz w:val="24"/>
          <w:szCs w:val="24"/>
        </w:rPr>
        <w:t xml:space="preserve"> у </w:t>
      </w:r>
      <w:proofErr w:type="spellStart"/>
      <w:r w:rsidRPr="001B36A6">
        <w:rPr>
          <w:rFonts w:ascii="Times New Roman" w:hAnsi="Times New Roman" w:cs="Times New Roman"/>
          <w:sz w:val="24"/>
          <w:szCs w:val="24"/>
        </w:rPr>
        <w:t>власність</w:t>
      </w:r>
      <w:proofErr w:type="spellEnd"/>
      <w:r w:rsidRPr="001B36A6">
        <w:rPr>
          <w:rFonts w:ascii="Times New Roman" w:hAnsi="Times New Roman" w:cs="Times New Roman"/>
          <w:sz w:val="24"/>
          <w:szCs w:val="24"/>
        </w:rPr>
        <w:t xml:space="preserve"> </w:t>
      </w:r>
      <w:proofErr w:type="spellStart"/>
      <w:proofErr w:type="gramStart"/>
      <w:r w:rsidRPr="001B36A6">
        <w:rPr>
          <w:rFonts w:ascii="Times New Roman" w:hAnsi="Times New Roman" w:cs="Times New Roman"/>
          <w:sz w:val="24"/>
          <w:szCs w:val="24"/>
        </w:rPr>
        <w:t>наступний</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автомобіль</w:t>
      </w:r>
      <w:proofErr w:type="spellEnd"/>
      <w:proofErr w:type="gramEnd"/>
      <w:r w:rsidRPr="001B36A6">
        <w:rPr>
          <w:rFonts w:ascii="Times New Roman" w:hAnsi="Times New Roman" w:cs="Times New Roman"/>
          <w:sz w:val="24"/>
          <w:szCs w:val="24"/>
        </w:rPr>
        <w:t xml:space="preserve">: </w:t>
      </w:r>
    </w:p>
    <w:p w14:paraId="35DC9058" w14:textId="77777777" w:rsidR="001E78C9" w:rsidRPr="001B36A6" w:rsidRDefault="001E78C9" w:rsidP="001E78C9">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381"/>
        <w:gridCol w:w="1842"/>
        <w:gridCol w:w="1583"/>
      </w:tblGrid>
      <w:tr w:rsidR="001E78C9" w:rsidRPr="001B36A6" w14:paraId="289A124C" w14:textId="77777777" w:rsidTr="001E78C9">
        <w:tc>
          <w:tcPr>
            <w:tcW w:w="3573" w:type="dxa"/>
            <w:shd w:val="clear" w:color="auto" w:fill="auto"/>
          </w:tcPr>
          <w:p w14:paraId="699A54BE" w14:textId="77777777" w:rsidR="001E78C9" w:rsidRPr="001B36A6" w:rsidRDefault="001E78C9" w:rsidP="001E78C9">
            <w:pPr>
              <w:ind w:firstLine="284"/>
              <w:jc w:val="center"/>
              <w:rPr>
                <w:rFonts w:ascii="Times New Roman" w:hAnsi="Times New Roman" w:cs="Times New Roman"/>
                <w:sz w:val="24"/>
                <w:szCs w:val="24"/>
              </w:rPr>
            </w:pPr>
            <w:proofErr w:type="spellStart"/>
            <w:r w:rsidRPr="001B36A6">
              <w:rPr>
                <w:rFonts w:ascii="Times New Roman" w:hAnsi="Times New Roman" w:cs="Times New Roman"/>
                <w:sz w:val="24"/>
                <w:szCs w:val="24"/>
              </w:rPr>
              <w:t>Об’єкт</w:t>
            </w:r>
            <w:proofErr w:type="spellEnd"/>
            <w:r w:rsidRPr="001B36A6">
              <w:rPr>
                <w:rFonts w:ascii="Times New Roman" w:hAnsi="Times New Roman" w:cs="Times New Roman"/>
                <w:sz w:val="24"/>
                <w:szCs w:val="24"/>
              </w:rPr>
              <w:t xml:space="preserve"> </w:t>
            </w:r>
          </w:p>
          <w:p w14:paraId="60B1DFA1" w14:textId="77777777" w:rsidR="001E78C9" w:rsidRPr="001B36A6" w:rsidRDefault="001E78C9" w:rsidP="001E78C9">
            <w:pPr>
              <w:ind w:firstLine="284"/>
              <w:jc w:val="center"/>
              <w:rPr>
                <w:rFonts w:ascii="Times New Roman" w:hAnsi="Times New Roman" w:cs="Times New Roman"/>
                <w:sz w:val="24"/>
                <w:szCs w:val="24"/>
              </w:rPr>
            </w:pPr>
          </w:p>
        </w:tc>
        <w:tc>
          <w:tcPr>
            <w:tcW w:w="2381" w:type="dxa"/>
            <w:shd w:val="clear" w:color="auto" w:fill="auto"/>
          </w:tcPr>
          <w:p w14:paraId="22DCFED4" w14:textId="77777777" w:rsidR="001E78C9" w:rsidRPr="001B36A6" w:rsidRDefault="001E78C9" w:rsidP="001E78C9">
            <w:pPr>
              <w:ind w:firstLine="284"/>
              <w:jc w:val="center"/>
              <w:rPr>
                <w:rFonts w:ascii="Times New Roman" w:hAnsi="Times New Roman" w:cs="Times New Roman"/>
                <w:sz w:val="24"/>
                <w:szCs w:val="24"/>
              </w:rPr>
            </w:pPr>
            <w:proofErr w:type="spellStart"/>
            <w:r w:rsidRPr="001B36A6">
              <w:rPr>
                <w:rFonts w:ascii="Times New Roman" w:hAnsi="Times New Roman" w:cs="Times New Roman"/>
                <w:sz w:val="24"/>
                <w:szCs w:val="24"/>
              </w:rPr>
              <w:t>Технічний</w:t>
            </w:r>
            <w:proofErr w:type="spellEnd"/>
            <w:r w:rsidRPr="001B36A6">
              <w:rPr>
                <w:rFonts w:ascii="Times New Roman" w:hAnsi="Times New Roman" w:cs="Times New Roman"/>
                <w:sz w:val="24"/>
                <w:szCs w:val="24"/>
              </w:rPr>
              <w:t xml:space="preserve"> стан</w:t>
            </w:r>
          </w:p>
        </w:tc>
        <w:tc>
          <w:tcPr>
            <w:tcW w:w="1842" w:type="dxa"/>
            <w:shd w:val="clear" w:color="auto" w:fill="auto"/>
          </w:tcPr>
          <w:p w14:paraId="1328CE9B" w14:textId="77777777" w:rsidR="001E78C9" w:rsidRPr="001B36A6" w:rsidRDefault="001E78C9" w:rsidP="001E78C9">
            <w:pPr>
              <w:ind w:firstLine="284"/>
              <w:jc w:val="center"/>
              <w:rPr>
                <w:rFonts w:ascii="Times New Roman" w:hAnsi="Times New Roman" w:cs="Times New Roman"/>
                <w:sz w:val="24"/>
                <w:szCs w:val="24"/>
              </w:rPr>
            </w:pPr>
            <w:proofErr w:type="spellStart"/>
            <w:r w:rsidRPr="001B36A6">
              <w:rPr>
                <w:rFonts w:ascii="Times New Roman" w:hAnsi="Times New Roman" w:cs="Times New Roman"/>
                <w:sz w:val="24"/>
                <w:szCs w:val="24"/>
              </w:rPr>
              <w:t>Вартість</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грн</w:t>
            </w:r>
            <w:proofErr w:type="spellEnd"/>
          </w:p>
        </w:tc>
        <w:tc>
          <w:tcPr>
            <w:tcW w:w="1583" w:type="dxa"/>
            <w:shd w:val="clear" w:color="auto" w:fill="auto"/>
          </w:tcPr>
          <w:p w14:paraId="1F8ABDA4" w14:textId="388B6BE1" w:rsidR="001E78C9" w:rsidRPr="001E78C9" w:rsidRDefault="001E78C9" w:rsidP="001E78C9">
            <w:pPr>
              <w:ind w:firstLine="284"/>
              <w:jc w:val="center"/>
              <w:rPr>
                <w:rFonts w:ascii="Times New Roman" w:hAnsi="Times New Roman" w:cs="Times New Roman"/>
                <w:sz w:val="24"/>
                <w:szCs w:val="24"/>
                <w:lang w:val="uk-UA"/>
              </w:rPr>
            </w:pPr>
          </w:p>
        </w:tc>
      </w:tr>
      <w:tr w:rsidR="001E78C9" w:rsidRPr="001B36A6" w14:paraId="7E208693" w14:textId="77777777" w:rsidTr="001E78C9">
        <w:tc>
          <w:tcPr>
            <w:tcW w:w="3573" w:type="dxa"/>
            <w:shd w:val="clear" w:color="auto" w:fill="auto"/>
          </w:tcPr>
          <w:p w14:paraId="39BCBFA8" w14:textId="77777777" w:rsidR="001E78C9" w:rsidRPr="001B36A6" w:rsidRDefault="001E78C9" w:rsidP="001E78C9">
            <w:pPr>
              <w:ind w:firstLine="284"/>
              <w:rPr>
                <w:rFonts w:ascii="Times New Roman" w:hAnsi="Times New Roman" w:cs="Times New Roman"/>
                <w:sz w:val="24"/>
                <w:szCs w:val="24"/>
              </w:rPr>
            </w:pPr>
            <w:proofErr w:type="spellStart"/>
            <w:r w:rsidRPr="001B36A6">
              <w:rPr>
                <w:rFonts w:ascii="Times New Roman" w:hAnsi="Times New Roman" w:cs="Times New Roman"/>
                <w:sz w:val="24"/>
                <w:szCs w:val="24"/>
              </w:rPr>
              <w:t>Автомобіль</w:t>
            </w:r>
            <w:proofErr w:type="spellEnd"/>
            <w:r w:rsidRPr="001B36A6">
              <w:rPr>
                <w:rFonts w:ascii="Times New Roman" w:hAnsi="Times New Roman" w:cs="Times New Roman"/>
                <w:sz w:val="24"/>
                <w:szCs w:val="24"/>
              </w:rPr>
              <w:t xml:space="preserve">, </w:t>
            </w:r>
          </w:p>
          <w:p w14:paraId="191165E7" w14:textId="77777777" w:rsidR="001E78C9" w:rsidRPr="001B36A6" w:rsidRDefault="001E78C9" w:rsidP="001E78C9">
            <w:pPr>
              <w:ind w:firstLine="284"/>
              <w:rPr>
                <w:rFonts w:ascii="Times New Roman" w:hAnsi="Times New Roman" w:cs="Times New Roman"/>
                <w:sz w:val="24"/>
                <w:szCs w:val="24"/>
              </w:rPr>
            </w:pPr>
            <w:r w:rsidRPr="001B36A6">
              <w:rPr>
                <w:rFonts w:ascii="Times New Roman" w:hAnsi="Times New Roman" w:cs="Times New Roman"/>
                <w:sz w:val="24"/>
                <w:szCs w:val="24"/>
              </w:rPr>
              <w:t>марка, модель</w:t>
            </w:r>
          </w:p>
          <w:p w14:paraId="4B7F088A" w14:textId="77777777" w:rsidR="001E78C9" w:rsidRPr="001B36A6" w:rsidRDefault="001E78C9" w:rsidP="001E78C9">
            <w:pPr>
              <w:ind w:firstLine="284"/>
              <w:rPr>
                <w:rFonts w:ascii="Times New Roman" w:hAnsi="Times New Roman" w:cs="Times New Roman"/>
                <w:sz w:val="24"/>
                <w:szCs w:val="24"/>
              </w:rPr>
            </w:pPr>
          </w:p>
        </w:tc>
        <w:tc>
          <w:tcPr>
            <w:tcW w:w="2381" w:type="dxa"/>
            <w:shd w:val="clear" w:color="auto" w:fill="auto"/>
          </w:tcPr>
          <w:p w14:paraId="637763C2" w14:textId="77777777" w:rsidR="001E78C9" w:rsidRPr="001B36A6" w:rsidRDefault="001E78C9" w:rsidP="001E78C9">
            <w:pPr>
              <w:ind w:firstLine="284"/>
              <w:rPr>
                <w:rFonts w:ascii="Times New Roman" w:hAnsi="Times New Roman" w:cs="Times New Roman"/>
                <w:sz w:val="24"/>
                <w:szCs w:val="24"/>
              </w:rPr>
            </w:pPr>
          </w:p>
        </w:tc>
        <w:tc>
          <w:tcPr>
            <w:tcW w:w="1842" w:type="dxa"/>
            <w:shd w:val="clear" w:color="auto" w:fill="auto"/>
          </w:tcPr>
          <w:p w14:paraId="763AEA35" w14:textId="77777777" w:rsidR="001E78C9" w:rsidRPr="001B36A6" w:rsidRDefault="001E78C9" w:rsidP="001E78C9">
            <w:pPr>
              <w:ind w:firstLine="284"/>
              <w:rPr>
                <w:rFonts w:ascii="Times New Roman" w:hAnsi="Times New Roman" w:cs="Times New Roman"/>
                <w:sz w:val="24"/>
                <w:szCs w:val="24"/>
              </w:rPr>
            </w:pPr>
          </w:p>
          <w:p w14:paraId="4D37E033" w14:textId="77777777" w:rsidR="001E78C9" w:rsidRPr="001B36A6" w:rsidRDefault="001E78C9" w:rsidP="001E78C9">
            <w:pPr>
              <w:ind w:firstLine="284"/>
              <w:rPr>
                <w:rFonts w:ascii="Times New Roman" w:hAnsi="Times New Roman" w:cs="Times New Roman"/>
                <w:sz w:val="24"/>
                <w:szCs w:val="24"/>
              </w:rPr>
            </w:pPr>
          </w:p>
        </w:tc>
        <w:tc>
          <w:tcPr>
            <w:tcW w:w="1583" w:type="dxa"/>
            <w:shd w:val="clear" w:color="auto" w:fill="auto"/>
          </w:tcPr>
          <w:p w14:paraId="73A0E28F" w14:textId="77777777" w:rsidR="001E78C9" w:rsidRPr="001B36A6" w:rsidRDefault="001E78C9" w:rsidP="001E78C9">
            <w:pPr>
              <w:ind w:firstLine="284"/>
              <w:jc w:val="center"/>
              <w:rPr>
                <w:rFonts w:ascii="Times New Roman" w:hAnsi="Times New Roman" w:cs="Times New Roman"/>
                <w:sz w:val="24"/>
                <w:szCs w:val="24"/>
                <w:highlight w:val="yellow"/>
              </w:rPr>
            </w:pPr>
            <w:r w:rsidRPr="001B36A6">
              <w:rPr>
                <w:rFonts w:ascii="Times New Roman" w:hAnsi="Times New Roman" w:cs="Times New Roman"/>
                <w:sz w:val="24"/>
                <w:szCs w:val="24"/>
              </w:rPr>
              <w:t>1 од.</w:t>
            </w:r>
          </w:p>
        </w:tc>
      </w:tr>
    </w:tbl>
    <w:p w14:paraId="40D7B4B5" w14:textId="77777777" w:rsidR="001E78C9" w:rsidRPr="001B36A6" w:rsidRDefault="001E78C9" w:rsidP="001E78C9">
      <w:pPr>
        <w:ind w:firstLine="284"/>
        <w:rPr>
          <w:rFonts w:ascii="Times New Roman" w:hAnsi="Times New Roman" w:cs="Times New Roman"/>
          <w:sz w:val="24"/>
          <w:szCs w:val="24"/>
        </w:rPr>
      </w:pPr>
    </w:p>
    <w:p w14:paraId="2E3C4E9C" w14:textId="77777777" w:rsidR="001E78C9" w:rsidRPr="001B36A6"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 xml:space="preserve">2. </w:t>
      </w:r>
      <w:proofErr w:type="spellStart"/>
      <w:r w:rsidRPr="001B36A6">
        <w:rPr>
          <w:rFonts w:ascii="Times New Roman" w:hAnsi="Times New Roman" w:cs="Times New Roman"/>
          <w:sz w:val="24"/>
          <w:szCs w:val="24"/>
        </w:rPr>
        <w:t>Сторони</w:t>
      </w:r>
      <w:proofErr w:type="spellEnd"/>
      <w:r w:rsidRPr="001B36A6">
        <w:rPr>
          <w:rFonts w:ascii="Times New Roman" w:hAnsi="Times New Roman" w:cs="Times New Roman"/>
          <w:sz w:val="24"/>
          <w:szCs w:val="24"/>
        </w:rPr>
        <w:t xml:space="preserve"> не </w:t>
      </w:r>
      <w:proofErr w:type="spellStart"/>
      <w:r w:rsidRPr="001B36A6">
        <w:rPr>
          <w:rFonts w:ascii="Times New Roman" w:hAnsi="Times New Roman" w:cs="Times New Roman"/>
          <w:sz w:val="24"/>
          <w:szCs w:val="24"/>
        </w:rPr>
        <w:t>мають</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претензій</w:t>
      </w:r>
      <w:proofErr w:type="spellEnd"/>
      <w:r w:rsidRPr="001B36A6">
        <w:rPr>
          <w:rFonts w:ascii="Times New Roman" w:hAnsi="Times New Roman" w:cs="Times New Roman"/>
          <w:sz w:val="24"/>
          <w:szCs w:val="24"/>
        </w:rPr>
        <w:t xml:space="preserve"> одна до </w:t>
      </w:r>
      <w:proofErr w:type="spellStart"/>
      <w:r w:rsidRPr="001B36A6">
        <w:rPr>
          <w:rFonts w:ascii="Times New Roman" w:hAnsi="Times New Roman" w:cs="Times New Roman"/>
          <w:sz w:val="24"/>
          <w:szCs w:val="24"/>
        </w:rPr>
        <w:t>одної</w:t>
      </w:r>
      <w:proofErr w:type="spellEnd"/>
      <w:r w:rsidRPr="001B36A6">
        <w:rPr>
          <w:rFonts w:ascii="Times New Roman" w:hAnsi="Times New Roman" w:cs="Times New Roman"/>
          <w:sz w:val="24"/>
          <w:szCs w:val="24"/>
        </w:rPr>
        <w:t xml:space="preserve"> з приводу стану </w:t>
      </w:r>
      <w:proofErr w:type="spellStart"/>
      <w:r w:rsidRPr="001B36A6">
        <w:rPr>
          <w:rFonts w:ascii="Times New Roman" w:hAnsi="Times New Roman" w:cs="Times New Roman"/>
          <w:sz w:val="24"/>
          <w:szCs w:val="24"/>
        </w:rPr>
        <w:t>технічного</w:t>
      </w:r>
      <w:proofErr w:type="spellEnd"/>
      <w:r w:rsidRPr="001B36A6">
        <w:rPr>
          <w:rFonts w:ascii="Times New Roman" w:hAnsi="Times New Roman" w:cs="Times New Roman"/>
          <w:sz w:val="24"/>
          <w:szCs w:val="24"/>
        </w:rPr>
        <w:t xml:space="preserve"> стану </w:t>
      </w:r>
      <w:proofErr w:type="spellStart"/>
      <w:proofErr w:type="gramStart"/>
      <w:r w:rsidRPr="001B36A6">
        <w:rPr>
          <w:rFonts w:ascii="Times New Roman" w:hAnsi="Times New Roman" w:cs="Times New Roman"/>
          <w:sz w:val="24"/>
          <w:szCs w:val="24"/>
        </w:rPr>
        <w:t>автомобіля</w:t>
      </w:r>
      <w:proofErr w:type="spellEnd"/>
      <w:r w:rsidRPr="001B36A6">
        <w:rPr>
          <w:rFonts w:ascii="Times New Roman" w:hAnsi="Times New Roman" w:cs="Times New Roman"/>
          <w:sz w:val="24"/>
          <w:szCs w:val="24"/>
        </w:rPr>
        <w:t xml:space="preserve"> ,</w:t>
      </w:r>
      <w:proofErr w:type="gram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його</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комплектності</w:t>
      </w:r>
      <w:proofErr w:type="spellEnd"/>
      <w:r w:rsidRPr="001B36A6">
        <w:rPr>
          <w:rFonts w:ascii="Times New Roman" w:hAnsi="Times New Roman" w:cs="Times New Roman"/>
          <w:sz w:val="24"/>
          <w:szCs w:val="24"/>
        </w:rPr>
        <w:t xml:space="preserve"> і </w:t>
      </w:r>
      <w:proofErr w:type="spellStart"/>
      <w:r w:rsidRPr="001B36A6">
        <w:rPr>
          <w:rFonts w:ascii="Times New Roman" w:hAnsi="Times New Roman" w:cs="Times New Roman"/>
          <w:sz w:val="24"/>
          <w:szCs w:val="24"/>
        </w:rPr>
        <w:t>вартості</w:t>
      </w:r>
      <w:proofErr w:type="spellEnd"/>
      <w:r w:rsidRPr="001B36A6">
        <w:rPr>
          <w:rFonts w:ascii="Times New Roman" w:hAnsi="Times New Roman" w:cs="Times New Roman"/>
          <w:sz w:val="24"/>
          <w:szCs w:val="24"/>
        </w:rPr>
        <w:t>.</w:t>
      </w:r>
    </w:p>
    <w:p w14:paraId="5AA07BC1" w14:textId="77777777" w:rsidR="001E78C9"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 xml:space="preserve">3. </w:t>
      </w:r>
      <w:proofErr w:type="spellStart"/>
      <w:r w:rsidRPr="001B36A6">
        <w:rPr>
          <w:rFonts w:ascii="Times New Roman" w:hAnsi="Times New Roman" w:cs="Times New Roman"/>
          <w:sz w:val="24"/>
          <w:szCs w:val="24"/>
        </w:rPr>
        <w:t>Цей</w:t>
      </w:r>
      <w:proofErr w:type="spellEnd"/>
      <w:r w:rsidRPr="001B36A6">
        <w:rPr>
          <w:rFonts w:ascii="Times New Roman" w:hAnsi="Times New Roman" w:cs="Times New Roman"/>
          <w:sz w:val="24"/>
          <w:szCs w:val="24"/>
        </w:rPr>
        <w:t xml:space="preserve"> Акт </w:t>
      </w:r>
      <w:proofErr w:type="spellStart"/>
      <w:r w:rsidRPr="001B36A6">
        <w:rPr>
          <w:rFonts w:ascii="Times New Roman" w:hAnsi="Times New Roman" w:cs="Times New Roman"/>
          <w:sz w:val="24"/>
          <w:szCs w:val="24"/>
        </w:rPr>
        <w:t>прийому-передачі</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складено</w:t>
      </w:r>
      <w:proofErr w:type="spellEnd"/>
      <w:r w:rsidRPr="001B36A6">
        <w:rPr>
          <w:rFonts w:ascii="Times New Roman" w:hAnsi="Times New Roman" w:cs="Times New Roman"/>
          <w:sz w:val="24"/>
          <w:szCs w:val="24"/>
        </w:rPr>
        <w:t xml:space="preserve"> в </w:t>
      </w:r>
      <w:proofErr w:type="spellStart"/>
      <w:r w:rsidRPr="001B36A6">
        <w:rPr>
          <w:rFonts w:ascii="Times New Roman" w:hAnsi="Times New Roman" w:cs="Times New Roman"/>
          <w:sz w:val="24"/>
          <w:szCs w:val="24"/>
        </w:rPr>
        <w:t>двох</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автентичних</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примірниках</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українською</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мовою</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які</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мають</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однакову</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юридичну</w:t>
      </w:r>
      <w:proofErr w:type="spellEnd"/>
      <w:r w:rsidRPr="001B36A6">
        <w:rPr>
          <w:rFonts w:ascii="Times New Roman" w:hAnsi="Times New Roman" w:cs="Times New Roman"/>
          <w:sz w:val="24"/>
          <w:szCs w:val="24"/>
        </w:rPr>
        <w:t xml:space="preserve"> силу для </w:t>
      </w:r>
      <w:proofErr w:type="spellStart"/>
      <w:r w:rsidRPr="001B36A6">
        <w:rPr>
          <w:rFonts w:ascii="Times New Roman" w:hAnsi="Times New Roman" w:cs="Times New Roman"/>
          <w:sz w:val="24"/>
          <w:szCs w:val="24"/>
        </w:rPr>
        <w:t>кожної</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із</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Сторін</w:t>
      </w:r>
      <w:proofErr w:type="spellEnd"/>
      <w:r w:rsidRPr="001B36A6">
        <w:rPr>
          <w:rFonts w:ascii="Times New Roman" w:hAnsi="Times New Roman" w:cs="Times New Roman"/>
          <w:sz w:val="24"/>
          <w:szCs w:val="24"/>
        </w:rPr>
        <w:t>.</w:t>
      </w:r>
    </w:p>
    <w:p w14:paraId="59B88715" w14:textId="77777777" w:rsidR="001E78C9" w:rsidRDefault="001E78C9" w:rsidP="001E78C9">
      <w:pPr>
        <w:ind w:firstLine="284"/>
        <w:jc w:val="both"/>
        <w:rPr>
          <w:rFonts w:ascii="Times New Roman" w:hAnsi="Times New Roman" w:cs="Times New Roman"/>
          <w:sz w:val="24"/>
          <w:szCs w:val="24"/>
        </w:rPr>
      </w:pPr>
    </w:p>
    <w:tbl>
      <w:tblPr>
        <w:tblW w:w="9639" w:type="dxa"/>
        <w:tblInd w:w="108" w:type="dxa"/>
        <w:tblLayout w:type="fixed"/>
        <w:tblLook w:val="00A0" w:firstRow="1" w:lastRow="0" w:firstColumn="1" w:lastColumn="0" w:noHBand="0" w:noVBand="0"/>
      </w:tblPr>
      <w:tblGrid>
        <w:gridCol w:w="4860"/>
        <w:gridCol w:w="4779"/>
      </w:tblGrid>
      <w:tr w:rsidR="001E78C9" w:rsidRPr="00324850" w14:paraId="7931367D" w14:textId="77777777" w:rsidTr="001E78C9">
        <w:trPr>
          <w:trHeight w:val="1625"/>
        </w:trPr>
        <w:tc>
          <w:tcPr>
            <w:tcW w:w="4860" w:type="dxa"/>
            <w:shd w:val="clear" w:color="auto" w:fill="auto"/>
          </w:tcPr>
          <w:p w14:paraId="5AF88CA4"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324850">
              <w:rPr>
                <w:rFonts w:ascii="Times New Roman" w:eastAsia="Times New Roman" w:hAnsi="Times New Roman" w:cs="Times New Roman"/>
                <w:b/>
                <w:bCs/>
                <w:iCs/>
                <w:kern w:val="36"/>
                <w:lang w:val="uk-UA" w:eastAsia="ru-RU"/>
              </w:rPr>
              <w:t>Постачальник</w:t>
            </w:r>
          </w:p>
          <w:p w14:paraId="0C38506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770CA8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D162103"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4FD61FC"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ABC2E57" w14:textId="70045890"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1C66F97" w14:textId="64B3E79E"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4C98AAA" w14:textId="22D975A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B842021" w14:textId="66D140E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4B35FCC" w14:textId="706EB6F9"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26E728E" w14:textId="422D946B"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9A396C0" w14:textId="43DB215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89AB510" w14:textId="7220F1F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4EF71AF" w14:textId="20E9489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04A7973"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422134E"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5A4B9224"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20326431"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Замовник</w:t>
            </w:r>
          </w:p>
          <w:p w14:paraId="483A81F8"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0798DC97"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м. Прилуки, вул.Б-Носенка,7;  </w:t>
            </w:r>
          </w:p>
          <w:p w14:paraId="0E534A00"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2C4A9DDF" w14:textId="77777777"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45972C82" w14:textId="77777777"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 МФО 305299</w:t>
            </w:r>
          </w:p>
          <w:p w14:paraId="53934F6B"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555A8DB1"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0DFAA6A1" w14:textId="77777777" w:rsidR="001E78C9" w:rsidRPr="00324850" w:rsidRDefault="001E78C9" w:rsidP="001E78C9">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63D73478"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p>
          <w:p w14:paraId="5204D275"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1E0ABDCE" w14:textId="77777777" w:rsidR="001E78C9" w:rsidRPr="00324850"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1D203F83"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4D88F1CF" w14:textId="19B17DE0" w:rsidR="00474764" w:rsidRDefault="00474764">
      <w:pPr>
        <w:tabs>
          <w:tab w:val="left" w:pos="4132"/>
        </w:tabs>
        <w:rPr>
          <w:rFonts w:ascii="Times New Roman" w:hAnsi="Times New Roman" w:cs="Times New Roman"/>
        </w:rPr>
      </w:pPr>
    </w:p>
    <w:p w14:paraId="4936AE86" w14:textId="51D234B4" w:rsidR="00474764" w:rsidRDefault="00474764">
      <w:pPr>
        <w:tabs>
          <w:tab w:val="left" w:pos="4132"/>
        </w:tabs>
        <w:rPr>
          <w:rFonts w:ascii="Times New Roman" w:hAnsi="Times New Roman" w:cs="Times New Roman"/>
        </w:rPr>
      </w:pPr>
    </w:p>
    <w:p w14:paraId="083CB80F" w14:textId="1C6DC2AF" w:rsidR="00474764" w:rsidRDefault="00474764">
      <w:pPr>
        <w:tabs>
          <w:tab w:val="left" w:pos="4132"/>
        </w:tabs>
        <w:rPr>
          <w:rFonts w:ascii="Times New Roman" w:hAnsi="Times New Roman" w:cs="Times New Roman"/>
        </w:rPr>
      </w:pPr>
    </w:p>
    <w:p w14:paraId="39D285FF" w14:textId="5C6B59FB" w:rsidR="00474764" w:rsidRDefault="00474764">
      <w:pPr>
        <w:tabs>
          <w:tab w:val="left" w:pos="4132"/>
        </w:tabs>
        <w:rPr>
          <w:rFonts w:ascii="Times New Roman" w:hAnsi="Times New Roman" w:cs="Times New Roman"/>
        </w:rPr>
      </w:pPr>
    </w:p>
    <w:p w14:paraId="44AF012C" w14:textId="513A1952"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346C433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474764" w:rsidRDefault="00474764" w:rsidP="00474764">
      <w:pPr>
        <w:spacing w:line="240" w:lineRule="auto"/>
        <w:rPr>
          <w:rFonts w:ascii="Times New Roman" w:eastAsia="Calibri" w:hAnsi="Times New Roman" w:cs="Times New Roman"/>
          <w:lang w:val="uk-UA" w:eastAsia="uk-UA"/>
        </w:rPr>
      </w:pPr>
    </w:p>
    <w:p w14:paraId="61B43ED0" w14:textId="77777777" w:rsidR="00474764" w:rsidRPr="00474764" w:rsidRDefault="00474764" w:rsidP="003D4B28">
      <w:pPr>
        <w:spacing w:line="240" w:lineRule="auto"/>
        <w:jc w:val="right"/>
        <w:rPr>
          <w:rFonts w:ascii="Times New Roman" w:eastAsia="Calibri" w:hAnsi="Times New Roman" w:cs="Times New Roman"/>
          <w:lang w:val="uk-UA" w:eastAsia="uk-UA"/>
        </w:rPr>
      </w:pPr>
      <w:bookmarkStart w:id="20" w:name="_Toc410656264"/>
      <w:r w:rsidRPr="00474764">
        <w:rPr>
          <w:rFonts w:ascii="Times New Roman" w:eastAsia="Calibri" w:hAnsi="Times New Roman" w:cs="Times New Roman"/>
          <w:lang w:val="uk-UA" w:eastAsia="uk-UA"/>
        </w:rPr>
        <w:t>______________________</w:t>
      </w:r>
      <w:bookmarkEnd w:id="20"/>
    </w:p>
    <w:p w14:paraId="5ADAA81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116FAE90" w14:textId="77777777" w:rsidR="00474764" w:rsidRPr="00474764"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474764" w14:paraId="026B6A47" w14:textId="77777777" w:rsidTr="00474764">
        <w:tc>
          <w:tcPr>
            <w:tcW w:w="9669" w:type="dxa"/>
            <w:gridSpan w:val="2"/>
          </w:tcPr>
          <w:p w14:paraId="048877DF"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Відомості про учасника процедури закупівлі 1</w:t>
            </w:r>
          </w:p>
        </w:tc>
      </w:tr>
      <w:tr w:rsidR="00474764" w:rsidRPr="00474764" w14:paraId="40FCE777" w14:textId="77777777" w:rsidTr="00474764">
        <w:tc>
          <w:tcPr>
            <w:tcW w:w="8276" w:type="dxa"/>
          </w:tcPr>
          <w:p w14:paraId="6DD8C51C" w14:textId="11B9D692"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1A1A64C" w14:textId="77777777" w:rsidTr="00474764">
        <w:tc>
          <w:tcPr>
            <w:tcW w:w="8276" w:type="dxa"/>
          </w:tcPr>
          <w:p w14:paraId="414893B3"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Категорія підприємства: (суб’єкт </w:t>
            </w:r>
            <w:proofErr w:type="spellStart"/>
            <w:r w:rsidRPr="00474764">
              <w:rPr>
                <w:rFonts w:ascii="Times New Roman" w:eastAsia="Calibri" w:hAnsi="Times New Roman" w:cs="Times New Roman"/>
                <w:lang w:val="uk-UA" w:eastAsia="uk-UA"/>
              </w:rPr>
              <w:t>мікропідприємництва</w:t>
            </w:r>
            <w:proofErr w:type="spellEnd"/>
            <w:r w:rsidRPr="00474764">
              <w:rPr>
                <w:rFonts w:ascii="Times New Roman" w:eastAsia="Calibri" w:hAnsi="Times New Roman" w:cs="Times New Roman"/>
                <w:lang w:val="uk-UA" w:eastAsia="uk-UA"/>
              </w:rPr>
              <w:t>, мале, середнє, велике)</w:t>
            </w:r>
          </w:p>
        </w:tc>
        <w:tc>
          <w:tcPr>
            <w:tcW w:w="1393" w:type="dxa"/>
          </w:tcPr>
          <w:p w14:paraId="18572135"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EFF989F" w14:textId="77777777" w:rsidTr="00474764">
        <w:tc>
          <w:tcPr>
            <w:tcW w:w="8276" w:type="dxa"/>
          </w:tcPr>
          <w:p w14:paraId="1175AC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61C8CED" w14:textId="77777777" w:rsidTr="00474764">
        <w:tc>
          <w:tcPr>
            <w:tcW w:w="8276" w:type="dxa"/>
          </w:tcPr>
          <w:p w14:paraId="0E8EE6E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FBA0DFC" w14:textId="77777777" w:rsidTr="00474764">
        <w:tc>
          <w:tcPr>
            <w:tcW w:w="8276" w:type="dxa"/>
          </w:tcPr>
          <w:p w14:paraId="70575B0D"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624D04B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E585CD7" w14:textId="77777777" w:rsidTr="00474764">
        <w:tc>
          <w:tcPr>
            <w:tcW w:w="8276" w:type="dxa"/>
          </w:tcPr>
          <w:p w14:paraId="5FB756E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178E04B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729D7700" w14:textId="77777777" w:rsidTr="00474764">
        <w:tc>
          <w:tcPr>
            <w:tcW w:w="8276" w:type="dxa"/>
          </w:tcPr>
          <w:p w14:paraId="5EEE74F4"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F7A3308" w14:textId="77777777" w:rsidTr="00474764">
        <w:tc>
          <w:tcPr>
            <w:tcW w:w="8276" w:type="dxa"/>
          </w:tcPr>
          <w:p w14:paraId="1DEB2912"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Адреса банку</w:t>
            </w:r>
          </w:p>
        </w:tc>
        <w:tc>
          <w:tcPr>
            <w:tcW w:w="1393" w:type="dxa"/>
          </w:tcPr>
          <w:p w14:paraId="61936AE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6EC6C06" w14:textId="77777777" w:rsidTr="00474764">
        <w:tc>
          <w:tcPr>
            <w:tcW w:w="8276" w:type="dxa"/>
          </w:tcPr>
          <w:p w14:paraId="3E049C7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3E22958" w14:textId="77777777" w:rsidTr="00474764">
        <w:tc>
          <w:tcPr>
            <w:tcW w:w="8276" w:type="dxa"/>
          </w:tcPr>
          <w:p w14:paraId="46F917BE" w14:textId="77777777" w:rsidR="00474764" w:rsidRPr="00474764" w:rsidRDefault="00474764" w:rsidP="00474764">
            <w:pPr>
              <w:spacing w:line="240" w:lineRule="auto"/>
              <w:rPr>
                <w:rFonts w:ascii="Times New Roman" w:eastAsia="Calibri" w:hAnsi="Times New Roman" w:cs="Times New Roman"/>
                <w:lang w:val="uk-UA" w:eastAsia="uk-UA"/>
              </w:rPr>
            </w:pPr>
            <w:proofErr w:type="spellStart"/>
            <w:r w:rsidRPr="00474764">
              <w:rPr>
                <w:rFonts w:ascii="Times New Roman" w:eastAsia="Calibri" w:hAnsi="Times New Roman" w:cs="Times New Roman"/>
                <w:lang w:val="uk-UA" w:eastAsia="uk-UA"/>
              </w:rPr>
              <w:t>Тел</w:t>
            </w:r>
            <w:proofErr w:type="spellEnd"/>
            <w:r w:rsidRPr="00474764">
              <w:rPr>
                <w:rFonts w:ascii="Times New Roman" w:eastAsia="Calibri" w:hAnsi="Times New Roman" w:cs="Times New Roman"/>
                <w:lang w:val="uk-UA" w:eastAsia="uk-UA"/>
              </w:rPr>
              <w:t>, електронна адреса</w:t>
            </w:r>
          </w:p>
        </w:tc>
        <w:tc>
          <w:tcPr>
            <w:tcW w:w="1393" w:type="dxa"/>
          </w:tcPr>
          <w:p w14:paraId="5D10ADA3"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1F23A518" w14:textId="77777777" w:rsidTr="00474764">
        <w:tc>
          <w:tcPr>
            <w:tcW w:w="8276" w:type="dxa"/>
            <w:tcBorders>
              <w:bottom w:val="single" w:sz="4" w:space="0" w:color="auto"/>
            </w:tcBorders>
          </w:tcPr>
          <w:p w14:paraId="7658FA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C90BC41" w14:textId="77777777" w:rsidTr="00474764">
        <w:tc>
          <w:tcPr>
            <w:tcW w:w="9669" w:type="dxa"/>
            <w:gridSpan w:val="2"/>
            <w:shd w:val="clear" w:color="auto" w:fill="F3F3F3"/>
          </w:tcPr>
          <w:p w14:paraId="35814DC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1792ECF9" w14:textId="77777777" w:rsidR="00474764" w:rsidRPr="00474764" w:rsidRDefault="00474764" w:rsidP="00474764">
      <w:pPr>
        <w:spacing w:line="240" w:lineRule="auto"/>
        <w:rPr>
          <w:rFonts w:ascii="Times New Roman" w:eastAsia="Calibri" w:hAnsi="Times New Roman" w:cs="Times New Roman"/>
          <w:lang w:val="uk-UA" w:eastAsia="uk-UA"/>
        </w:rPr>
      </w:pPr>
    </w:p>
    <w:p w14:paraId="7A99BA63" w14:textId="3BF8EC62"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Ми, _______________________ (назва Учасника), надаємо свою пропозицію щодо участі у торгах на закупівлю: «Машина дорожня комбінована </w:t>
      </w:r>
      <w:r w:rsidR="003D4B28">
        <w:rPr>
          <w:rFonts w:ascii="Times New Roman" w:eastAsia="Calibri" w:hAnsi="Times New Roman" w:cs="Times New Roman"/>
          <w:lang w:val="uk-UA" w:eastAsia="uk-UA"/>
        </w:rPr>
        <w:t xml:space="preserve">зі змінним обладнанням </w:t>
      </w:r>
      <w:r w:rsidRPr="00474764">
        <w:rPr>
          <w:rFonts w:ascii="Times New Roman" w:eastAsia="Calibri" w:hAnsi="Times New Roman" w:cs="Times New Roman"/>
          <w:lang w:val="uk-UA" w:eastAsia="uk-UA"/>
        </w:rPr>
        <w:t>(</w:t>
      </w:r>
      <w:proofErr w:type="spellStart"/>
      <w:r w:rsidRPr="00474764">
        <w:rPr>
          <w:rFonts w:ascii="Times New Roman" w:eastAsia="Calibri" w:hAnsi="Times New Roman" w:cs="Times New Roman"/>
          <w:lang w:val="uk-UA" w:eastAsia="uk-UA"/>
        </w:rPr>
        <w:t>піскорозкидальне</w:t>
      </w:r>
      <w:proofErr w:type="spellEnd"/>
      <w:r w:rsidR="002179FB">
        <w:rPr>
          <w:rFonts w:ascii="Times New Roman" w:eastAsia="Calibri" w:hAnsi="Times New Roman" w:cs="Times New Roman"/>
          <w:lang w:val="uk-UA" w:eastAsia="uk-UA"/>
        </w:rPr>
        <w:t xml:space="preserve"> </w:t>
      </w:r>
      <w:r w:rsidRPr="00474764">
        <w:rPr>
          <w:rFonts w:ascii="Times New Roman" w:eastAsia="Calibri" w:hAnsi="Times New Roman" w:cs="Times New Roman"/>
          <w:lang w:val="uk-UA" w:eastAsia="uk-UA"/>
        </w:rPr>
        <w:t>обладнання, відвал гідравлічний, тент) на базі шасі DAYUN CGC 1120 або еквівалент»</w:t>
      </w:r>
      <w:r>
        <w:rPr>
          <w:rFonts w:ascii="Times New Roman" w:eastAsia="Calibri" w:hAnsi="Times New Roman" w:cs="Times New Roman"/>
          <w:lang w:val="uk-UA" w:eastAsia="uk-UA"/>
        </w:rPr>
        <w:t xml:space="preserve">, </w:t>
      </w:r>
      <w:r w:rsidRPr="00474764">
        <w:rPr>
          <w:rFonts w:ascii="Times New Roman" w:eastAsia="Calibri" w:hAnsi="Times New Roman" w:cs="Times New Roman"/>
          <w:lang w:val="uk-UA" w:eastAsia="uk-UA"/>
        </w:rPr>
        <w:t xml:space="preserve">код ДК 021:2015: 34140000-0 - Великовантажні </w:t>
      </w:r>
      <w:proofErr w:type="spellStart"/>
      <w:r w:rsidRPr="00474764">
        <w:rPr>
          <w:rFonts w:ascii="Times New Roman" w:eastAsia="Calibri" w:hAnsi="Times New Roman" w:cs="Times New Roman"/>
          <w:lang w:val="uk-UA" w:eastAsia="uk-UA"/>
        </w:rPr>
        <w:t>мототранспортні</w:t>
      </w:r>
      <w:proofErr w:type="spellEnd"/>
      <w:r w:rsidRPr="00474764">
        <w:rPr>
          <w:rFonts w:ascii="Times New Roman" w:eastAsia="Calibri" w:hAnsi="Times New Roman" w:cs="Times New Roman"/>
          <w:lang w:val="uk-UA" w:eastAsia="uk-UA"/>
        </w:rPr>
        <w:t xml:space="preserve"> засоби</w:t>
      </w:r>
      <w:r>
        <w:rPr>
          <w:rFonts w:ascii="Times New Roman" w:eastAsia="Calibri" w:hAnsi="Times New Roman" w:cs="Times New Roman"/>
          <w:lang w:val="uk-UA" w:eastAsia="uk-UA"/>
        </w:rPr>
        <w:t>.</w:t>
      </w:r>
      <w:r w:rsidRPr="00474764">
        <w:rPr>
          <w:rFonts w:ascii="Times New Roman" w:eastAsia="Calibri" w:hAnsi="Times New Roman" w:cs="Times New Roman"/>
          <w:bCs/>
          <w:lang w:val="uk-UA" w:eastAsia="uk-UA"/>
        </w:rPr>
        <w:t xml:space="preserve"> </w:t>
      </w:r>
    </w:p>
    <w:p w14:paraId="76904F10" w14:textId="77777777"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1936169F" w14:textId="77777777" w:rsidR="00474764" w:rsidRPr="00474764" w:rsidRDefault="00474764" w:rsidP="00474764">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576"/>
        <w:gridCol w:w="1614"/>
        <w:gridCol w:w="1620"/>
        <w:gridCol w:w="1564"/>
        <w:gridCol w:w="1609"/>
      </w:tblGrid>
      <w:tr w:rsidR="00474764" w:rsidRPr="00474764" w14:paraId="5C37997F" w14:textId="77777777" w:rsidTr="00474764">
        <w:tc>
          <w:tcPr>
            <w:tcW w:w="675" w:type="dxa"/>
            <w:shd w:val="clear" w:color="auto" w:fill="auto"/>
          </w:tcPr>
          <w:p w14:paraId="4B0E8457" w14:textId="77777777" w:rsidR="00474764" w:rsidRPr="00474764" w:rsidRDefault="00474764" w:rsidP="00474764">
            <w:pPr>
              <w:spacing w:line="240" w:lineRule="auto"/>
              <w:rPr>
                <w:rFonts w:ascii="Times New Roman" w:eastAsia="Times New Roman" w:hAnsi="Times New Roman" w:cs="Times New Roman"/>
                <w:lang w:val="uk-UA" w:eastAsia="uk-UA"/>
              </w:rPr>
            </w:pPr>
            <w:bookmarkStart w:id="21" w:name="_Hlk117617196"/>
            <w:r w:rsidRPr="00474764">
              <w:rPr>
                <w:rFonts w:ascii="Times New Roman" w:eastAsia="Times New Roman" w:hAnsi="Times New Roman" w:cs="Times New Roman"/>
                <w:lang w:val="uk-UA" w:eastAsia="uk-UA"/>
              </w:rPr>
              <w:t>№  з/п</w:t>
            </w:r>
          </w:p>
        </w:tc>
        <w:tc>
          <w:tcPr>
            <w:tcW w:w="2751" w:type="dxa"/>
            <w:shd w:val="clear" w:color="auto" w:fill="auto"/>
          </w:tcPr>
          <w:p w14:paraId="06F7C863"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6ACF3C14"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Одиниця виміру</w:t>
            </w:r>
          </w:p>
        </w:tc>
        <w:tc>
          <w:tcPr>
            <w:tcW w:w="1713" w:type="dxa"/>
            <w:shd w:val="clear" w:color="auto" w:fill="auto"/>
          </w:tcPr>
          <w:p w14:paraId="2B40BB5C"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Кількість</w:t>
            </w:r>
          </w:p>
        </w:tc>
        <w:tc>
          <w:tcPr>
            <w:tcW w:w="1714" w:type="dxa"/>
            <w:shd w:val="clear" w:color="auto" w:fill="auto"/>
          </w:tcPr>
          <w:p w14:paraId="6D608811"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Ціна з ПДВ, грн</w:t>
            </w:r>
          </w:p>
        </w:tc>
        <w:tc>
          <w:tcPr>
            <w:tcW w:w="1714" w:type="dxa"/>
            <w:shd w:val="clear" w:color="auto" w:fill="auto"/>
          </w:tcPr>
          <w:p w14:paraId="2B50F79A"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Вартість з ПДВ, грн</w:t>
            </w:r>
          </w:p>
        </w:tc>
      </w:tr>
      <w:tr w:rsidR="00474764" w:rsidRPr="00474764" w14:paraId="5C994094" w14:textId="77777777" w:rsidTr="00474764">
        <w:tc>
          <w:tcPr>
            <w:tcW w:w="675" w:type="dxa"/>
            <w:shd w:val="clear" w:color="auto" w:fill="auto"/>
          </w:tcPr>
          <w:p w14:paraId="5C089313" w14:textId="77777777" w:rsidR="00474764" w:rsidRPr="00474764" w:rsidRDefault="00474764" w:rsidP="00474764">
            <w:pPr>
              <w:spacing w:line="240" w:lineRule="auto"/>
              <w:jc w:val="center"/>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1</w:t>
            </w:r>
          </w:p>
        </w:tc>
        <w:tc>
          <w:tcPr>
            <w:tcW w:w="2751" w:type="dxa"/>
            <w:shd w:val="clear" w:color="auto" w:fill="auto"/>
          </w:tcPr>
          <w:p w14:paraId="4FFF15FF"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07FBA62A"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5C225A85"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CF7822D"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E49B45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2E1B632D" w14:textId="77777777" w:rsidTr="00474764">
        <w:tc>
          <w:tcPr>
            <w:tcW w:w="8566" w:type="dxa"/>
            <w:gridSpan w:val="5"/>
            <w:shd w:val="clear" w:color="auto" w:fill="auto"/>
          </w:tcPr>
          <w:p w14:paraId="7E4F6413"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без ПДВ, грн</w:t>
            </w:r>
          </w:p>
        </w:tc>
        <w:tc>
          <w:tcPr>
            <w:tcW w:w="1714" w:type="dxa"/>
            <w:shd w:val="clear" w:color="auto" w:fill="auto"/>
          </w:tcPr>
          <w:p w14:paraId="46BF25D6"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A15046F" w14:textId="77777777" w:rsidTr="00474764">
        <w:tc>
          <w:tcPr>
            <w:tcW w:w="8566" w:type="dxa"/>
            <w:gridSpan w:val="5"/>
            <w:shd w:val="clear" w:color="auto" w:fill="auto"/>
          </w:tcPr>
          <w:p w14:paraId="6BB8866B"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ПДВ, грн</w:t>
            </w:r>
          </w:p>
        </w:tc>
        <w:tc>
          <w:tcPr>
            <w:tcW w:w="1714" w:type="dxa"/>
            <w:shd w:val="clear" w:color="auto" w:fill="auto"/>
          </w:tcPr>
          <w:p w14:paraId="2109A53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F8F8098" w14:textId="77777777" w:rsidTr="00474764">
        <w:tc>
          <w:tcPr>
            <w:tcW w:w="8566" w:type="dxa"/>
            <w:gridSpan w:val="5"/>
            <w:shd w:val="clear" w:color="auto" w:fill="auto"/>
          </w:tcPr>
          <w:p w14:paraId="6357BFAF"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з ПДВ, грн</w:t>
            </w:r>
          </w:p>
        </w:tc>
        <w:tc>
          <w:tcPr>
            <w:tcW w:w="1714" w:type="dxa"/>
            <w:shd w:val="clear" w:color="auto" w:fill="auto"/>
          </w:tcPr>
          <w:p w14:paraId="3861809B" w14:textId="77777777" w:rsidR="00474764" w:rsidRPr="00474764" w:rsidRDefault="00474764" w:rsidP="00474764">
            <w:pPr>
              <w:spacing w:line="240" w:lineRule="auto"/>
              <w:rPr>
                <w:rFonts w:ascii="Times New Roman" w:eastAsia="Times New Roman" w:hAnsi="Times New Roman" w:cs="Times New Roman"/>
                <w:lang w:val="uk-UA" w:eastAsia="uk-UA"/>
              </w:rPr>
            </w:pPr>
          </w:p>
        </w:tc>
      </w:tr>
    </w:tbl>
    <w:bookmarkEnd w:id="21"/>
    <w:p w14:paraId="0F45093C"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67FF73F" w14:textId="77777777" w:rsidR="00474764" w:rsidRPr="00474764" w:rsidRDefault="00474764" w:rsidP="00474764">
      <w:pPr>
        <w:spacing w:line="240" w:lineRule="auto"/>
        <w:jc w:val="both"/>
        <w:rPr>
          <w:rFonts w:ascii="Times New Roman" w:eastAsia="Calibri" w:hAnsi="Times New Roman" w:cs="Times New Roman"/>
          <w:lang w:val="uk-UA" w:eastAsia="uk-UA"/>
        </w:rPr>
      </w:pPr>
    </w:p>
    <w:p w14:paraId="563D0B6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EEBF869"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DA5CD9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lastRenderedPageBreak/>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77B8"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474764" w:rsidRPr="00474764" w14:paraId="58C6161F" w14:textId="77777777" w:rsidTr="00474764">
        <w:tc>
          <w:tcPr>
            <w:tcW w:w="5324" w:type="dxa"/>
          </w:tcPr>
          <w:p w14:paraId="1176A178" w14:textId="77777777" w:rsidR="00474764" w:rsidRPr="00474764" w:rsidRDefault="00474764" w:rsidP="00474764">
            <w:pPr>
              <w:spacing w:line="240" w:lineRule="auto"/>
              <w:rPr>
                <w:rFonts w:ascii="Times New Roman" w:eastAsia="Calibri" w:hAnsi="Times New Roman" w:cs="Times New Roman"/>
                <w:lang w:val="uk-UA" w:eastAsia="uk-UA"/>
              </w:rPr>
            </w:pPr>
          </w:p>
          <w:p w14:paraId="0F1D20FC"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Керівник організації – учасника процедури     </w:t>
            </w:r>
          </w:p>
          <w:p w14:paraId="6B87135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закупівлі або інша уповноважена посадова </w:t>
            </w:r>
          </w:p>
          <w:p w14:paraId="37FE393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особа</w:t>
            </w:r>
          </w:p>
        </w:tc>
        <w:tc>
          <w:tcPr>
            <w:tcW w:w="3780" w:type="dxa"/>
          </w:tcPr>
          <w:p w14:paraId="2EE4CA05" w14:textId="77777777" w:rsidR="00474764" w:rsidRPr="00474764" w:rsidRDefault="00474764" w:rsidP="00474764">
            <w:pPr>
              <w:spacing w:line="240" w:lineRule="auto"/>
              <w:rPr>
                <w:rFonts w:ascii="Times New Roman" w:eastAsia="Calibri" w:hAnsi="Times New Roman" w:cs="Times New Roman"/>
                <w:lang w:val="uk-UA" w:eastAsia="uk-UA"/>
              </w:rPr>
            </w:pPr>
          </w:p>
          <w:p w14:paraId="1A26E4A8" w14:textId="77777777" w:rsidR="00474764" w:rsidRPr="00474764" w:rsidRDefault="00474764" w:rsidP="00474764">
            <w:pPr>
              <w:spacing w:line="240" w:lineRule="auto"/>
              <w:rPr>
                <w:rFonts w:ascii="Times New Roman" w:eastAsia="Calibri" w:hAnsi="Times New Roman" w:cs="Times New Roman"/>
                <w:lang w:val="uk-UA" w:eastAsia="uk-UA"/>
              </w:rPr>
            </w:pPr>
          </w:p>
          <w:p w14:paraId="611EB56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(підпис)</w:t>
            </w:r>
          </w:p>
        </w:tc>
        <w:tc>
          <w:tcPr>
            <w:tcW w:w="1386" w:type="dxa"/>
          </w:tcPr>
          <w:p w14:paraId="72222F58" w14:textId="77777777" w:rsidR="00474764" w:rsidRPr="00474764" w:rsidRDefault="00474764" w:rsidP="00474764">
            <w:pPr>
              <w:spacing w:line="240" w:lineRule="auto"/>
              <w:rPr>
                <w:rFonts w:ascii="Times New Roman" w:eastAsia="Calibri" w:hAnsi="Times New Roman" w:cs="Times New Roman"/>
                <w:lang w:val="uk-UA" w:eastAsia="uk-UA"/>
              </w:rPr>
            </w:pPr>
          </w:p>
          <w:p w14:paraId="247F37A2" w14:textId="77777777" w:rsidR="00474764" w:rsidRPr="00474764" w:rsidRDefault="00474764" w:rsidP="00474764">
            <w:pPr>
              <w:spacing w:line="240" w:lineRule="auto"/>
              <w:rPr>
                <w:rFonts w:ascii="Times New Roman" w:eastAsia="Calibri" w:hAnsi="Times New Roman" w:cs="Times New Roman"/>
                <w:lang w:val="uk-UA" w:eastAsia="uk-UA"/>
              </w:rPr>
            </w:pPr>
          </w:p>
          <w:p w14:paraId="3F8614A6"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(П.І.П.)</w:t>
            </w:r>
          </w:p>
          <w:p w14:paraId="15D2F322" w14:textId="77777777" w:rsidR="00474764" w:rsidRPr="00474764" w:rsidRDefault="00474764" w:rsidP="00474764">
            <w:pPr>
              <w:spacing w:line="240" w:lineRule="auto"/>
              <w:rPr>
                <w:rFonts w:ascii="Times New Roman" w:eastAsia="Calibri" w:hAnsi="Times New Roman" w:cs="Times New Roman"/>
                <w:lang w:val="uk-UA" w:eastAsia="uk-UA"/>
              </w:rPr>
            </w:pPr>
          </w:p>
        </w:tc>
      </w:tr>
    </w:tbl>
    <w:p w14:paraId="424B9AFF" w14:textId="77777777" w:rsidR="00474764" w:rsidRPr="00474764" w:rsidRDefault="00474764" w:rsidP="00474764">
      <w:pPr>
        <w:spacing w:line="240" w:lineRule="auto"/>
        <w:rPr>
          <w:rFonts w:ascii="Times New Roman" w:eastAsia="Calibri" w:hAnsi="Times New Roman" w:cs="Times New Roman"/>
          <w:lang w:val="uk-UA" w:eastAsia="uk-UA"/>
        </w:rPr>
      </w:pPr>
    </w:p>
    <w:p w14:paraId="69860C84" w14:textId="77777777" w:rsidR="00474764" w:rsidRPr="00474764" w:rsidRDefault="00474764" w:rsidP="00474764">
      <w:pPr>
        <w:spacing w:line="240" w:lineRule="auto"/>
        <w:rPr>
          <w:rFonts w:ascii="Times New Roman" w:eastAsia="Calibri" w:hAnsi="Times New Roman" w:cs="Times New Roman"/>
          <w:lang w:val="uk-UA" w:eastAsia="uk-UA"/>
        </w:rPr>
      </w:pPr>
    </w:p>
    <w:p w14:paraId="569B02A9"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13C1FE04"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Default="00474764">
      <w:pPr>
        <w:tabs>
          <w:tab w:val="left" w:pos="4132"/>
        </w:tabs>
        <w:rPr>
          <w:rFonts w:ascii="Times New Roman" w:hAnsi="Times New Roman" w:cs="Times New Roman"/>
        </w:rPr>
      </w:pPr>
    </w:p>
    <w:p w14:paraId="7A9F5268" w14:textId="165F9314" w:rsidR="00474764" w:rsidRDefault="00474764">
      <w:pPr>
        <w:tabs>
          <w:tab w:val="left" w:pos="4132"/>
        </w:tabs>
        <w:rPr>
          <w:rFonts w:ascii="Times New Roman" w:hAnsi="Times New Roman" w:cs="Times New Roman"/>
        </w:rPr>
      </w:pPr>
    </w:p>
    <w:p w14:paraId="6B9A2787" w14:textId="13EB47E7" w:rsidR="00465A5F" w:rsidRDefault="00465A5F">
      <w:pPr>
        <w:tabs>
          <w:tab w:val="left" w:pos="4132"/>
        </w:tabs>
        <w:rPr>
          <w:rFonts w:ascii="Times New Roman" w:hAnsi="Times New Roman" w:cs="Times New Roman"/>
        </w:rPr>
      </w:pPr>
    </w:p>
    <w:p w14:paraId="44322516" w14:textId="52C5915C" w:rsidR="00465A5F" w:rsidRDefault="00465A5F">
      <w:pPr>
        <w:tabs>
          <w:tab w:val="left" w:pos="4132"/>
        </w:tabs>
        <w:rPr>
          <w:rFonts w:ascii="Times New Roman" w:hAnsi="Times New Roman" w:cs="Times New Roman"/>
        </w:rPr>
      </w:pPr>
    </w:p>
    <w:p w14:paraId="0066647F" w14:textId="732A0917" w:rsidR="00465A5F" w:rsidRDefault="00465A5F">
      <w:pPr>
        <w:tabs>
          <w:tab w:val="left" w:pos="4132"/>
        </w:tabs>
        <w:rPr>
          <w:rFonts w:ascii="Times New Roman" w:hAnsi="Times New Roman" w:cs="Times New Roman"/>
        </w:rPr>
      </w:pPr>
    </w:p>
    <w:p w14:paraId="2EABB6F6" w14:textId="0C96CA1F" w:rsidR="00465A5F" w:rsidRDefault="00465A5F">
      <w:pPr>
        <w:tabs>
          <w:tab w:val="left" w:pos="4132"/>
        </w:tabs>
        <w:rPr>
          <w:rFonts w:ascii="Times New Roman" w:hAnsi="Times New Roman" w:cs="Times New Roman"/>
        </w:rPr>
      </w:pPr>
    </w:p>
    <w:p w14:paraId="0FD4B712" w14:textId="6E7FDCAB" w:rsidR="00465A5F" w:rsidRDefault="00465A5F">
      <w:pPr>
        <w:tabs>
          <w:tab w:val="left" w:pos="4132"/>
        </w:tabs>
        <w:rPr>
          <w:rFonts w:ascii="Times New Roman" w:hAnsi="Times New Roman" w:cs="Times New Roman"/>
        </w:rPr>
      </w:pPr>
    </w:p>
    <w:p w14:paraId="3A416FA0" w14:textId="7B642F5A" w:rsidR="00465A5F" w:rsidRDefault="00465A5F">
      <w:pPr>
        <w:tabs>
          <w:tab w:val="left" w:pos="4132"/>
        </w:tabs>
        <w:rPr>
          <w:rFonts w:ascii="Times New Roman" w:hAnsi="Times New Roman" w:cs="Times New Roman"/>
        </w:rPr>
      </w:pPr>
    </w:p>
    <w:p w14:paraId="4D7994EB" w14:textId="4C52D3B6" w:rsidR="00465A5F" w:rsidRDefault="00465A5F">
      <w:pPr>
        <w:tabs>
          <w:tab w:val="left" w:pos="4132"/>
        </w:tabs>
        <w:rPr>
          <w:rFonts w:ascii="Times New Roman" w:hAnsi="Times New Roman" w:cs="Times New Roman"/>
        </w:rPr>
      </w:pPr>
    </w:p>
    <w:p w14:paraId="2090CCE1" w14:textId="6E108C75" w:rsidR="00465A5F" w:rsidRDefault="00465A5F">
      <w:pPr>
        <w:tabs>
          <w:tab w:val="left" w:pos="4132"/>
        </w:tabs>
        <w:rPr>
          <w:rFonts w:ascii="Times New Roman" w:hAnsi="Times New Roman" w:cs="Times New Roman"/>
        </w:rPr>
      </w:pPr>
    </w:p>
    <w:p w14:paraId="0BE9519A" w14:textId="10EC4668" w:rsidR="00465A5F" w:rsidRDefault="00465A5F">
      <w:pPr>
        <w:tabs>
          <w:tab w:val="left" w:pos="4132"/>
        </w:tabs>
        <w:rPr>
          <w:rFonts w:ascii="Times New Roman" w:hAnsi="Times New Roman" w:cs="Times New Roman"/>
        </w:rPr>
      </w:pPr>
    </w:p>
    <w:p w14:paraId="5355C5DE" w14:textId="1C94B76F" w:rsidR="00465A5F" w:rsidRDefault="00465A5F">
      <w:pPr>
        <w:tabs>
          <w:tab w:val="left" w:pos="4132"/>
        </w:tabs>
        <w:rPr>
          <w:rFonts w:ascii="Times New Roman" w:hAnsi="Times New Roman" w:cs="Times New Roman"/>
        </w:rPr>
      </w:pPr>
    </w:p>
    <w:p w14:paraId="104DD260" w14:textId="148C776E" w:rsidR="00465A5F" w:rsidRDefault="00465A5F">
      <w:pPr>
        <w:tabs>
          <w:tab w:val="left" w:pos="4132"/>
        </w:tabs>
        <w:rPr>
          <w:rFonts w:ascii="Times New Roman" w:hAnsi="Times New Roman" w:cs="Times New Roman"/>
        </w:rPr>
      </w:pPr>
    </w:p>
    <w:p w14:paraId="6BCE8688" w14:textId="6D0C0BDC" w:rsidR="00465A5F" w:rsidRDefault="00465A5F">
      <w:pPr>
        <w:tabs>
          <w:tab w:val="left" w:pos="4132"/>
        </w:tabs>
        <w:rPr>
          <w:rFonts w:ascii="Times New Roman" w:hAnsi="Times New Roman" w:cs="Times New Roman"/>
        </w:rPr>
      </w:pPr>
    </w:p>
    <w:p w14:paraId="022FEBE4" w14:textId="03792BC6" w:rsidR="00465A5F" w:rsidRDefault="00465A5F">
      <w:pPr>
        <w:tabs>
          <w:tab w:val="left" w:pos="4132"/>
        </w:tabs>
        <w:rPr>
          <w:rFonts w:ascii="Times New Roman" w:hAnsi="Times New Roman" w:cs="Times New Roman"/>
        </w:rPr>
      </w:pPr>
    </w:p>
    <w:p w14:paraId="5A910945" w14:textId="091D91B3" w:rsidR="00465A5F" w:rsidRDefault="00465A5F">
      <w:pPr>
        <w:tabs>
          <w:tab w:val="left" w:pos="4132"/>
        </w:tabs>
        <w:rPr>
          <w:rFonts w:ascii="Times New Roman" w:hAnsi="Times New Roman" w:cs="Times New Roman"/>
        </w:rPr>
      </w:pPr>
    </w:p>
    <w:p w14:paraId="4E6B2AF6" w14:textId="005BFC48" w:rsidR="00465A5F" w:rsidRDefault="00465A5F">
      <w:pPr>
        <w:tabs>
          <w:tab w:val="left" w:pos="4132"/>
        </w:tabs>
        <w:rPr>
          <w:rFonts w:ascii="Times New Roman" w:hAnsi="Times New Roman" w:cs="Times New Roman"/>
        </w:rPr>
      </w:pPr>
    </w:p>
    <w:p w14:paraId="63EA129F" w14:textId="25D94E02" w:rsidR="00465A5F" w:rsidRDefault="00465A5F">
      <w:pPr>
        <w:tabs>
          <w:tab w:val="left" w:pos="4132"/>
        </w:tabs>
        <w:rPr>
          <w:rFonts w:ascii="Times New Roman" w:hAnsi="Times New Roman" w:cs="Times New Roman"/>
        </w:rPr>
      </w:pPr>
    </w:p>
    <w:p w14:paraId="1C926856" w14:textId="37B97B44" w:rsidR="00465A5F" w:rsidRDefault="00465A5F">
      <w:pPr>
        <w:tabs>
          <w:tab w:val="left" w:pos="4132"/>
        </w:tabs>
        <w:rPr>
          <w:rFonts w:ascii="Times New Roman" w:hAnsi="Times New Roman" w:cs="Times New Roman"/>
        </w:rPr>
      </w:pPr>
    </w:p>
    <w:p w14:paraId="61BAB93E" w14:textId="53615BAF" w:rsidR="00465A5F" w:rsidRDefault="00465A5F">
      <w:pPr>
        <w:tabs>
          <w:tab w:val="left" w:pos="4132"/>
        </w:tabs>
        <w:rPr>
          <w:rFonts w:ascii="Times New Roman" w:hAnsi="Times New Roman" w:cs="Times New Roman"/>
        </w:rPr>
      </w:pPr>
    </w:p>
    <w:p w14:paraId="59073272" w14:textId="04273282" w:rsidR="00465A5F" w:rsidRDefault="00465A5F">
      <w:pPr>
        <w:tabs>
          <w:tab w:val="left" w:pos="4132"/>
        </w:tabs>
        <w:rPr>
          <w:rFonts w:ascii="Times New Roman" w:hAnsi="Times New Roman" w:cs="Times New Roman"/>
        </w:rPr>
      </w:pPr>
    </w:p>
    <w:p w14:paraId="6EC958B3" w14:textId="3D5CC310" w:rsidR="00465A5F" w:rsidRDefault="00465A5F">
      <w:pPr>
        <w:tabs>
          <w:tab w:val="left" w:pos="4132"/>
        </w:tabs>
        <w:rPr>
          <w:rFonts w:ascii="Times New Roman" w:hAnsi="Times New Roman" w:cs="Times New Roman"/>
        </w:rPr>
      </w:pPr>
    </w:p>
    <w:p w14:paraId="2AB4165A" w14:textId="59CA56DB" w:rsidR="00465A5F" w:rsidRDefault="00465A5F">
      <w:pPr>
        <w:tabs>
          <w:tab w:val="left" w:pos="4132"/>
        </w:tabs>
        <w:rPr>
          <w:rFonts w:ascii="Times New Roman" w:hAnsi="Times New Roman" w:cs="Times New Roman"/>
        </w:rPr>
      </w:pPr>
    </w:p>
    <w:p w14:paraId="4272F96F" w14:textId="4FD7E40D" w:rsidR="00465A5F" w:rsidRDefault="00465A5F">
      <w:pPr>
        <w:tabs>
          <w:tab w:val="left" w:pos="4132"/>
        </w:tabs>
        <w:rPr>
          <w:rFonts w:ascii="Times New Roman" w:hAnsi="Times New Roman" w:cs="Times New Roman"/>
        </w:rPr>
      </w:pPr>
    </w:p>
    <w:p w14:paraId="2854A090" w14:textId="51A085FC" w:rsidR="00465A5F" w:rsidRDefault="00465A5F">
      <w:pPr>
        <w:tabs>
          <w:tab w:val="left" w:pos="4132"/>
        </w:tabs>
        <w:rPr>
          <w:rFonts w:ascii="Times New Roman" w:hAnsi="Times New Roman" w:cs="Times New Roman"/>
        </w:rPr>
      </w:pPr>
    </w:p>
    <w:p w14:paraId="1640EDF0" w14:textId="53F4DE69" w:rsidR="00465A5F" w:rsidRDefault="00465A5F">
      <w:pPr>
        <w:tabs>
          <w:tab w:val="left" w:pos="4132"/>
        </w:tabs>
        <w:rPr>
          <w:rFonts w:ascii="Times New Roman" w:hAnsi="Times New Roman" w:cs="Times New Roman"/>
        </w:rPr>
      </w:pPr>
    </w:p>
    <w:p w14:paraId="74055442" w14:textId="0B7E5A52" w:rsidR="00465A5F" w:rsidRDefault="00465A5F">
      <w:pPr>
        <w:tabs>
          <w:tab w:val="left" w:pos="4132"/>
        </w:tabs>
        <w:rPr>
          <w:rFonts w:ascii="Times New Roman" w:hAnsi="Times New Roman" w:cs="Times New Roman"/>
        </w:rPr>
      </w:pPr>
    </w:p>
    <w:p w14:paraId="095BB676" w14:textId="1E7388F6" w:rsidR="00465A5F" w:rsidRDefault="00465A5F">
      <w:pPr>
        <w:tabs>
          <w:tab w:val="left" w:pos="4132"/>
        </w:tabs>
        <w:rPr>
          <w:rFonts w:ascii="Times New Roman" w:hAnsi="Times New Roman" w:cs="Times New Roman"/>
        </w:rPr>
      </w:pPr>
    </w:p>
    <w:p w14:paraId="515A12C4" w14:textId="078EDB66" w:rsidR="00465A5F" w:rsidRDefault="00465A5F">
      <w:pPr>
        <w:tabs>
          <w:tab w:val="left" w:pos="4132"/>
        </w:tabs>
        <w:rPr>
          <w:rFonts w:ascii="Times New Roman" w:hAnsi="Times New Roman" w:cs="Times New Roman"/>
        </w:rPr>
      </w:pPr>
    </w:p>
    <w:p w14:paraId="0E8384A4" w14:textId="66843DF9" w:rsidR="00465A5F" w:rsidRDefault="00465A5F">
      <w:pPr>
        <w:tabs>
          <w:tab w:val="left" w:pos="4132"/>
        </w:tabs>
        <w:rPr>
          <w:rFonts w:ascii="Times New Roman" w:hAnsi="Times New Roman" w:cs="Times New Roman"/>
        </w:rPr>
      </w:pPr>
    </w:p>
    <w:p w14:paraId="7A4A74B6" w14:textId="156C629B" w:rsidR="00465A5F" w:rsidRDefault="00465A5F">
      <w:pPr>
        <w:tabs>
          <w:tab w:val="left" w:pos="4132"/>
        </w:tabs>
        <w:rPr>
          <w:rFonts w:ascii="Times New Roman" w:hAnsi="Times New Roman" w:cs="Times New Roman"/>
        </w:rPr>
      </w:pPr>
    </w:p>
    <w:p w14:paraId="7A0F8AC7" w14:textId="414BF685" w:rsidR="00465A5F" w:rsidRDefault="00465A5F">
      <w:pPr>
        <w:tabs>
          <w:tab w:val="left" w:pos="4132"/>
        </w:tabs>
        <w:rPr>
          <w:rFonts w:ascii="Times New Roman" w:hAnsi="Times New Roman" w:cs="Times New Roman"/>
        </w:rPr>
      </w:pPr>
    </w:p>
    <w:p w14:paraId="1A3D1A78" w14:textId="352D3261" w:rsidR="00465A5F" w:rsidRDefault="00465A5F">
      <w:pPr>
        <w:tabs>
          <w:tab w:val="left" w:pos="4132"/>
        </w:tabs>
        <w:rPr>
          <w:rFonts w:ascii="Times New Roman" w:hAnsi="Times New Roman" w:cs="Times New Roman"/>
        </w:rPr>
      </w:pPr>
    </w:p>
    <w:p w14:paraId="21F28357" w14:textId="6FA55ABF" w:rsidR="00465A5F" w:rsidRDefault="00465A5F">
      <w:pPr>
        <w:tabs>
          <w:tab w:val="left" w:pos="4132"/>
        </w:tabs>
        <w:rPr>
          <w:rFonts w:ascii="Times New Roman" w:hAnsi="Times New Roman" w:cs="Times New Roman"/>
        </w:rPr>
      </w:pPr>
    </w:p>
    <w:p w14:paraId="35974FCB" w14:textId="08DCE2B6" w:rsidR="00465A5F" w:rsidRDefault="00465A5F">
      <w:pPr>
        <w:tabs>
          <w:tab w:val="left" w:pos="4132"/>
        </w:tabs>
        <w:rPr>
          <w:rFonts w:ascii="Times New Roman" w:hAnsi="Times New Roman" w:cs="Times New Roman"/>
        </w:rPr>
      </w:pPr>
    </w:p>
    <w:p w14:paraId="1CF209EE" w14:textId="0C73B094" w:rsidR="00465A5F" w:rsidRDefault="00465A5F">
      <w:pPr>
        <w:tabs>
          <w:tab w:val="left" w:pos="4132"/>
        </w:tabs>
        <w:rPr>
          <w:rFonts w:ascii="Times New Roman" w:hAnsi="Times New Roman" w:cs="Times New Roman"/>
        </w:rPr>
      </w:pPr>
    </w:p>
    <w:p w14:paraId="4D49CB52" w14:textId="2309F36A" w:rsidR="00465A5F" w:rsidRDefault="00465A5F">
      <w:pPr>
        <w:tabs>
          <w:tab w:val="left" w:pos="4132"/>
        </w:tabs>
        <w:rPr>
          <w:rFonts w:ascii="Times New Roman" w:hAnsi="Times New Roman" w:cs="Times New Roman"/>
        </w:rPr>
      </w:pPr>
    </w:p>
    <w:p w14:paraId="4FCBEF31" w14:textId="77777777" w:rsidR="00465A5F" w:rsidRDefault="00465A5F">
      <w:pPr>
        <w:tabs>
          <w:tab w:val="left" w:pos="4132"/>
        </w:tabs>
        <w:rPr>
          <w:rFonts w:ascii="Times New Roman" w:hAnsi="Times New Roman" w:cs="Times New Roman"/>
        </w:rPr>
      </w:pPr>
    </w:p>
    <w:p w14:paraId="4DB2DFCA" w14:textId="3CEA3DF3"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footerReference w:type="default" r:id="rId29"/>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7815D" w14:textId="77777777" w:rsidR="00D03F83" w:rsidRDefault="00D03F83">
      <w:pPr>
        <w:spacing w:line="240" w:lineRule="auto"/>
      </w:pPr>
      <w:r>
        <w:separator/>
      </w:r>
    </w:p>
  </w:endnote>
  <w:endnote w:type="continuationSeparator" w:id="0">
    <w:p w14:paraId="649D1BC1" w14:textId="77777777" w:rsidR="00D03F83" w:rsidRDefault="00D03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Condensed Light">
    <w:charset w:val="00"/>
    <w:family w:val="auto"/>
    <w:pitch w:val="variable"/>
    <w:sig w:usb0="E00002FF"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A14B18" w:rsidRDefault="00A14B1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A14B18" w:rsidRDefault="00A14B18">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E180" w14:textId="77777777" w:rsidR="00D03F83" w:rsidRDefault="00D03F83">
      <w:r>
        <w:separator/>
      </w:r>
    </w:p>
  </w:footnote>
  <w:footnote w:type="continuationSeparator" w:id="0">
    <w:p w14:paraId="4E9DA01F" w14:textId="77777777" w:rsidR="00D03F83" w:rsidRDefault="00D03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97C70"/>
    <w:rsid w:val="000F41C2"/>
    <w:rsid w:val="00107F1A"/>
    <w:rsid w:val="001E78C9"/>
    <w:rsid w:val="002179FB"/>
    <w:rsid w:val="002608F5"/>
    <w:rsid w:val="0026286B"/>
    <w:rsid w:val="002F69D7"/>
    <w:rsid w:val="00312A4A"/>
    <w:rsid w:val="00324850"/>
    <w:rsid w:val="00367A9F"/>
    <w:rsid w:val="003736E9"/>
    <w:rsid w:val="003B53AF"/>
    <w:rsid w:val="003D4B28"/>
    <w:rsid w:val="00437D83"/>
    <w:rsid w:val="0045569B"/>
    <w:rsid w:val="00465A5F"/>
    <w:rsid w:val="00474764"/>
    <w:rsid w:val="00495548"/>
    <w:rsid w:val="00497152"/>
    <w:rsid w:val="004B7CD4"/>
    <w:rsid w:val="005716BE"/>
    <w:rsid w:val="005B198A"/>
    <w:rsid w:val="005D1F86"/>
    <w:rsid w:val="00601E29"/>
    <w:rsid w:val="00706F8C"/>
    <w:rsid w:val="00714369"/>
    <w:rsid w:val="00715A35"/>
    <w:rsid w:val="0080189F"/>
    <w:rsid w:val="00804CE3"/>
    <w:rsid w:val="008D28D1"/>
    <w:rsid w:val="009B4419"/>
    <w:rsid w:val="009E5842"/>
    <w:rsid w:val="00A14B18"/>
    <w:rsid w:val="00A3786F"/>
    <w:rsid w:val="00A4125E"/>
    <w:rsid w:val="00A92A97"/>
    <w:rsid w:val="00AF0D76"/>
    <w:rsid w:val="00B15055"/>
    <w:rsid w:val="00B33F1A"/>
    <w:rsid w:val="00B868C5"/>
    <w:rsid w:val="00B97AAB"/>
    <w:rsid w:val="00C2186C"/>
    <w:rsid w:val="00C8061E"/>
    <w:rsid w:val="00CE41C3"/>
    <w:rsid w:val="00D03F83"/>
    <w:rsid w:val="00D7193B"/>
    <w:rsid w:val="00D92EA7"/>
    <w:rsid w:val="00DA3170"/>
    <w:rsid w:val="00DF702B"/>
    <w:rsid w:val="00DF736F"/>
    <w:rsid w:val="00E05106"/>
    <w:rsid w:val="00EA1AA0"/>
    <w:rsid w:val="00EB6A2A"/>
    <w:rsid w:val="00EC2FD1"/>
    <w:rsid w:val="00ED692C"/>
    <w:rsid w:val="00EE4EB2"/>
    <w:rsid w:val="00F00AC0"/>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youcontrol.com.ua/tenders/check/1" TargetMode="External"/><Relationship Id="rId26" Type="http://schemas.openxmlformats.org/officeDocument/2006/relationships/hyperlink" Target="https://nazk.gov.ua/uk/novyny/dostup-do-publichnoyi-chastyny-reyestru-deklaratsij-reyestru-zvitiv-partij-politdata-ta-reyestru-koruptsioneriv-obmezheno/" TargetMode="External"/><Relationship Id="rId3" Type="http://schemas.openxmlformats.org/officeDocument/2006/relationships/styles" Target="styles.xml"/><Relationship Id="rId21" Type="http://schemas.openxmlformats.org/officeDocument/2006/relationships/hyperlink" Target="https://amcu.gov.ua/"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hyperlink" Target="https://zakon.rada.gov.ua/laws/show/2210-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644-18" TargetMode="External"/><Relationship Id="rId28" Type="http://schemas.openxmlformats.org/officeDocument/2006/relationships/hyperlink" Target="http://search.ligazakon.ua/l_doc2.nsf/link1/an_843697/ed_2016_11_02/pravo1/T030435.html?pravo=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755-15" TargetMode="External"/><Relationship Id="rId27" Type="http://schemas.openxmlformats.org/officeDocument/2006/relationships/hyperlink" Target="https://c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591A-DCD4-44FC-BAA4-246BF4F8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19594</Words>
  <Characters>111687</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uZveЯ</cp:lastModifiedBy>
  <cp:revision>13</cp:revision>
  <dcterms:created xsi:type="dcterms:W3CDTF">2022-11-09T11:42:00Z</dcterms:created>
  <dcterms:modified xsi:type="dcterms:W3CDTF">2022-11-11T12:41:00Z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