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D4ED" w14:textId="77777777" w:rsidR="00F41379" w:rsidRPr="00F41379" w:rsidRDefault="00F41379" w:rsidP="00F41379">
      <w:pPr>
        <w:ind w:left="1080"/>
        <w:contextualSpacing/>
        <w:rPr>
          <w:rFonts w:ascii="Times New Roman" w:eastAsia="Calibri" w:hAnsi="Times New Roman" w:cs="Times New Roman"/>
          <w:sz w:val="28"/>
          <w:szCs w:val="28"/>
          <w:lang w:val="uk-UA" w:eastAsia="en-US"/>
        </w:rPr>
      </w:pPr>
    </w:p>
    <w:p w14:paraId="09B93464" w14:textId="77777777" w:rsidR="009650A8" w:rsidRPr="0084536B" w:rsidRDefault="009650A8" w:rsidP="001901DB">
      <w:pPr>
        <w:tabs>
          <w:tab w:val="left" w:pos="567"/>
        </w:tabs>
        <w:spacing w:after="0" w:line="240" w:lineRule="auto"/>
        <w:ind w:left="-567" w:firstLine="5529"/>
        <w:jc w:val="right"/>
        <w:rPr>
          <w:rFonts w:ascii="Times New Roman" w:hAnsi="Times New Roman" w:cs="Times New Roman"/>
          <w:b/>
          <w:sz w:val="24"/>
          <w:szCs w:val="24"/>
          <w:lang w:val="uk-UA"/>
        </w:rPr>
      </w:pPr>
      <w:r w:rsidRPr="0084536B">
        <w:rPr>
          <w:rFonts w:ascii="Times New Roman" w:hAnsi="Times New Roman" w:cs="Times New Roman"/>
          <w:b/>
          <w:sz w:val="24"/>
          <w:szCs w:val="24"/>
          <w:lang w:val="uk-UA"/>
        </w:rPr>
        <w:t>Додаток №</w:t>
      </w:r>
      <w:r w:rsidR="00CF5CCA">
        <w:rPr>
          <w:rFonts w:ascii="Times New Roman" w:hAnsi="Times New Roman" w:cs="Times New Roman"/>
          <w:b/>
          <w:sz w:val="24"/>
          <w:szCs w:val="24"/>
          <w:lang w:val="uk-UA"/>
        </w:rPr>
        <w:t xml:space="preserve"> </w:t>
      </w:r>
      <w:r w:rsidRPr="0084536B">
        <w:rPr>
          <w:rFonts w:ascii="Times New Roman" w:hAnsi="Times New Roman" w:cs="Times New Roman"/>
          <w:b/>
          <w:sz w:val="24"/>
          <w:szCs w:val="24"/>
          <w:lang w:val="uk-UA"/>
        </w:rPr>
        <w:t xml:space="preserve">1 </w:t>
      </w:r>
    </w:p>
    <w:p w14:paraId="211B892B" w14:textId="77777777" w:rsidR="001901DB" w:rsidRDefault="001901DB" w:rsidP="001901DB">
      <w:pPr>
        <w:tabs>
          <w:tab w:val="left" w:pos="567"/>
          <w:tab w:val="left" w:pos="6960"/>
        </w:tabs>
        <w:spacing w:after="0" w:line="240" w:lineRule="auto"/>
        <w:rPr>
          <w:rFonts w:ascii="Times New Roman" w:hAnsi="Times New Roman" w:cs="Times New Roman"/>
          <w:sz w:val="24"/>
          <w:szCs w:val="24"/>
          <w:lang w:val="uk-UA"/>
        </w:rPr>
      </w:pPr>
    </w:p>
    <w:p w14:paraId="3869E9DF" w14:textId="77777777" w:rsidR="00E915F9" w:rsidRDefault="009E6B91" w:rsidP="001901DB">
      <w:pPr>
        <w:tabs>
          <w:tab w:val="left" w:pos="567"/>
          <w:tab w:val="left" w:pos="6960"/>
        </w:tabs>
        <w:spacing w:after="0" w:line="240" w:lineRule="auto"/>
        <w:rPr>
          <w:rFonts w:ascii="Times New Roman" w:hAnsi="Times New Roman" w:cs="Times New Roman"/>
          <w:b/>
          <w:caps/>
          <w:sz w:val="24"/>
          <w:szCs w:val="24"/>
          <w:lang w:val="uk-UA"/>
        </w:rPr>
      </w:pPr>
      <w:r w:rsidRPr="009E6B91">
        <w:rPr>
          <w:rFonts w:ascii="Times New Roman" w:hAnsi="Times New Roman" w:cs="Times New Roman"/>
          <w:b/>
          <w:caps/>
          <w:sz w:val="24"/>
          <w:szCs w:val="24"/>
          <w:lang w:val="uk-UA"/>
        </w:rPr>
        <w:t>Технічні, якісні та кількісні характеристики предмета закупівлі</w:t>
      </w:r>
    </w:p>
    <w:p w14:paraId="523DF324" w14:textId="77777777" w:rsidR="009650A8" w:rsidRPr="0084536B" w:rsidRDefault="00270E64" w:rsidP="00E915F9">
      <w:pPr>
        <w:tabs>
          <w:tab w:val="left" w:pos="567"/>
          <w:tab w:val="left" w:pos="6960"/>
        </w:tabs>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 xml:space="preserve">Код </w:t>
      </w:r>
      <w:r w:rsidR="009650A8" w:rsidRPr="0084536B">
        <w:rPr>
          <w:rFonts w:ascii="Times New Roman" w:hAnsi="Times New Roman"/>
          <w:b/>
          <w:sz w:val="24"/>
          <w:szCs w:val="24"/>
          <w:lang w:val="uk-UA"/>
        </w:rPr>
        <w:t>ДК 021:2015</w:t>
      </w:r>
      <w:r>
        <w:rPr>
          <w:rFonts w:ascii="Times New Roman" w:hAnsi="Times New Roman"/>
          <w:b/>
          <w:sz w:val="24"/>
          <w:szCs w:val="24"/>
          <w:lang w:val="uk-UA"/>
        </w:rPr>
        <w:t xml:space="preserve"> </w:t>
      </w:r>
      <w:r w:rsidR="009650A8" w:rsidRPr="0084536B">
        <w:rPr>
          <w:rFonts w:ascii="Times New Roman" w:hAnsi="Times New Roman"/>
          <w:b/>
          <w:sz w:val="24"/>
          <w:szCs w:val="24"/>
          <w:lang w:val="uk-UA"/>
        </w:rPr>
        <w:t>-</w:t>
      </w:r>
      <w:r>
        <w:rPr>
          <w:rFonts w:ascii="Times New Roman" w:hAnsi="Times New Roman"/>
          <w:b/>
          <w:sz w:val="24"/>
          <w:szCs w:val="24"/>
          <w:lang w:val="uk-UA"/>
        </w:rPr>
        <w:t xml:space="preserve"> </w:t>
      </w:r>
      <w:r w:rsidR="009650A8" w:rsidRPr="0084536B">
        <w:rPr>
          <w:rFonts w:ascii="Times New Roman" w:hAnsi="Times New Roman"/>
          <w:b/>
          <w:sz w:val="24"/>
          <w:szCs w:val="24"/>
          <w:lang w:val="uk-UA"/>
        </w:rPr>
        <w:t xml:space="preserve">90510000-5 </w:t>
      </w:r>
      <w:r w:rsidR="0057733F">
        <w:rPr>
          <w:rFonts w:ascii="Times New Roman" w:hAnsi="Times New Roman"/>
          <w:b/>
          <w:sz w:val="24"/>
          <w:szCs w:val="24"/>
          <w:lang w:val="uk-UA"/>
        </w:rPr>
        <w:t>–</w:t>
      </w:r>
      <w:r>
        <w:rPr>
          <w:rFonts w:ascii="Times New Roman" w:hAnsi="Times New Roman"/>
          <w:b/>
          <w:sz w:val="24"/>
          <w:szCs w:val="24"/>
          <w:lang w:val="uk-UA"/>
        </w:rPr>
        <w:t xml:space="preserve"> </w:t>
      </w:r>
      <w:r w:rsidR="009650A8" w:rsidRPr="0084536B">
        <w:rPr>
          <w:rFonts w:ascii="Times New Roman" w:hAnsi="Times New Roman"/>
          <w:b/>
          <w:sz w:val="24"/>
          <w:szCs w:val="24"/>
          <w:lang w:val="uk-UA"/>
        </w:rPr>
        <w:t>Утилізація</w:t>
      </w:r>
      <w:r w:rsidR="0057733F">
        <w:rPr>
          <w:rFonts w:ascii="Times New Roman" w:hAnsi="Times New Roman"/>
          <w:b/>
          <w:sz w:val="24"/>
          <w:szCs w:val="24"/>
          <w:lang w:val="uk-UA"/>
        </w:rPr>
        <w:t>/видалення</w:t>
      </w:r>
      <w:r w:rsidR="009650A8" w:rsidRPr="0084536B">
        <w:rPr>
          <w:rFonts w:ascii="Times New Roman" w:hAnsi="Times New Roman"/>
          <w:b/>
          <w:sz w:val="24"/>
          <w:szCs w:val="24"/>
          <w:lang w:val="uk-UA"/>
        </w:rPr>
        <w:t xml:space="preserve"> сміття та поводження зі сміттям</w:t>
      </w:r>
    </w:p>
    <w:p w14:paraId="2DA591D5" w14:textId="29EA8EFE" w:rsidR="009650A8" w:rsidRPr="0084536B" w:rsidRDefault="009650A8" w:rsidP="007C1532">
      <w:pPr>
        <w:tabs>
          <w:tab w:val="left" w:pos="567"/>
        </w:tabs>
        <w:spacing w:after="0" w:line="240" w:lineRule="auto"/>
        <w:ind w:left="-567" w:firstLine="851"/>
        <w:jc w:val="center"/>
        <w:rPr>
          <w:rFonts w:ascii="Times New Roman" w:hAnsi="Times New Roman"/>
          <w:sz w:val="24"/>
          <w:szCs w:val="24"/>
          <w:lang w:val="uk-UA"/>
        </w:rPr>
      </w:pPr>
      <w:r w:rsidRPr="0084536B">
        <w:rPr>
          <w:rFonts w:ascii="Times New Roman" w:hAnsi="Times New Roman"/>
          <w:sz w:val="24"/>
          <w:szCs w:val="24"/>
          <w:lang w:val="uk-UA"/>
        </w:rPr>
        <w:t>(</w:t>
      </w:r>
      <w:r w:rsidR="00D45124" w:rsidRPr="00E4387C">
        <w:rPr>
          <w:rFonts w:ascii="Times New Roman" w:hAnsi="Times New Roman"/>
          <w:sz w:val="24"/>
          <w:szCs w:val="24"/>
          <w:lang w:val="uk-UA"/>
        </w:rPr>
        <w:t>послуги з переробки та утилізації майна (комп'ютерної техніки, обладнання, меблів</w:t>
      </w:r>
      <w:r w:rsidRPr="0084536B">
        <w:rPr>
          <w:rFonts w:ascii="Times New Roman" w:hAnsi="Times New Roman"/>
          <w:sz w:val="24"/>
          <w:szCs w:val="24"/>
          <w:lang w:val="uk-UA"/>
        </w:rPr>
        <w:t>)</w:t>
      </w:r>
    </w:p>
    <w:p w14:paraId="43D8657B" w14:textId="77777777" w:rsidR="007C1532" w:rsidRDefault="007C1532" w:rsidP="007C1532">
      <w:pPr>
        <w:tabs>
          <w:tab w:val="left" w:pos="284"/>
          <w:tab w:val="left" w:pos="567"/>
        </w:tabs>
        <w:spacing w:after="0" w:line="240" w:lineRule="auto"/>
        <w:ind w:left="-426" w:firstLine="426"/>
        <w:jc w:val="both"/>
        <w:rPr>
          <w:rFonts w:ascii="Times New Roman" w:hAnsi="Times New Roman"/>
          <w:b/>
          <w:sz w:val="24"/>
          <w:szCs w:val="24"/>
          <w:lang w:val="uk-UA"/>
        </w:rPr>
      </w:pPr>
    </w:p>
    <w:p w14:paraId="5FB9F600" w14:textId="77777777" w:rsidR="007C1532" w:rsidRDefault="007C1532" w:rsidP="007C1532">
      <w:pPr>
        <w:tabs>
          <w:tab w:val="left" w:pos="284"/>
          <w:tab w:val="left" w:pos="567"/>
        </w:tabs>
        <w:spacing w:after="0" w:line="240" w:lineRule="auto"/>
        <w:ind w:left="-426" w:firstLine="426"/>
        <w:jc w:val="both"/>
        <w:rPr>
          <w:rFonts w:ascii="Times New Roman" w:hAnsi="Times New Roman"/>
          <w:b/>
          <w:sz w:val="24"/>
          <w:szCs w:val="24"/>
          <w:lang w:val="uk-UA"/>
        </w:rPr>
      </w:pPr>
    </w:p>
    <w:p w14:paraId="7C1F416D" w14:textId="77777777" w:rsidR="0084536B" w:rsidRPr="0084536B" w:rsidRDefault="0084536B" w:rsidP="007C1532">
      <w:pPr>
        <w:tabs>
          <w:tab w:val="left" w:pos="284"/>
          <w:tab w:val="left" w:pos="567"/>
        </w:tabs>
        <w:spacing w:after="0" w:line="240" w:lineRule="auto"/>
        <w:ind w:left="-426" w:firstLine="426"/>
        <w:jc w:val="both"/>
        <w:rPr>
          <w:rFonts w:ascii="Times New Roman" w:hAnsi="Times New Roman"/>
          <w:bCs/>
          <w:sz w:val="24"/>
          <w:szCs w:val="24"/>
          <w:lang w:val="uk-UA"/>
        </w:rPr>
      </w:pPr>
      <w:r w:rsidRPr="0084536B">
        <w:rPr>
          <w:rFonts w:ascii="Times New Roman" w:hAnsi="Times New Roman"/>
          <w:b/>
          <w:sz w:val="24"/>
          <w:szCs w:val="24"/>
          <w:lang w:val="uk-UA"/>
        </w:rPr>
        <w:t>Вимоги до предмету закупівлі</w:t>
      </w:r>
      <w:r w:rsidRPr="000E7512">
        <w:rPr>
          <w:rFonts w:ascii="Times New Roman" w:hAnsi="Times New Roman"/>
          <w:b/>
          <w:bCs/>
          <w:sz w:val="24"/>
          <w:szCs w:val="24"/>
          <w:lang w:val="uk-UA"/>
        </w:rPr>
        <w:t>:</w:t>
      </w:r>
      <w:r w:rsidRPr="0084536B">
        <w:rPr>
          <w:rFonts w:ascii="Times New Roman" w:hAnsi="Times New Roman"/>
          <w:sz w:val="24"/>
          <w:szCs w:val="24"/>
          <w:lang w:val="uk-UA"/>
        </w:rPr>
        <w:t xml:space="preserve"> </w:t>
      </w:r>
    </w:p>
    <w:p w14:paraId="561DF439" w14:textId="440CB7AE" w:rsidR="0084536B" w:rsidRPr="0084536B" w:rsidRDefault="0084536B" w:rsidP="007C1532">
      <w:pPr>
        <w:pStyle w:val="a7"/>
        <w:tabs>
          <w:tab w:val="left" w:pos="284"/>
          <w:tab w:val="left" w:pos="567"/>
        </w:tabs>
        <w:ind w:left="-426" w:firstLine="426"/>
        <w:jc w:val="both"/>
        <w:rPr>
          <w:rFonts w:ascii="Times New Roman" w:hAnsi="Times New Roman"/>
          <w:b/>
          <w:sz w:val="24"/>
          <w:szCs w:val="24"/>
          <w:lang w:val="uk-UA"/>
        </w:rPr>
      </w:pPr>
      <w:r w:rsidRPr="0084536B">
        <w:rPr>
          <w:rFonts w:ascii="Times New Roman" w:hAnsi="Times New Roman"/>
          <w:b/>
          <w:sz w:val="24"/>
          <w:szCs w:val="24"/>
          <w:lang w:val="uk-UA"/>
        </w:rPr>
        <w:t xml:space="preserve">1. Процедура проведення утилізації </w:t>
      </w:r>
      <w:r w:rsidR="00C25200">
        <w:rPr>
          <w:rFonts w:ascii="Times New Roman" w:hAnsi="Times New Roman"/>
          <w:b/>
          <w:sz w:val="24"/>
          <w:szCs w:val="24"/>
          <w:lang w:val="uk-UA"/>
        </w:rPr>
        <w:t>офісної та побутової техніки</w:t>
      </w:r>
      <w:r w:rsidRPr="0084536B">
        <w:rPr>
          <w:rFonts w:ascii="Times New Roman" w:hAnsi="Times New Roman"/>
          <w:b/>
          <w:sz w:val="24"/>
          <w:szCs w:val="24"/>
          <w:lang w:val="uk-UA"/>
        </w:rPr>
        <w:t>:</w:t>
      </w:r>
    </w:p>
    <w:p w14:paraId="562F11D6" w14:textId="77777777" w:rsidR="0084536B" w:rsidRPr="0084536B" w:rsidRDefault="0084536B" w:rsidP="007C1532">
      <w:pPr>
        <w:pStyle w:val="a7"/>
        <w:numPr>
          <w:ilvl w:val="0"/>
          <w:numId w:val="4"/>
        </w:numPr>
        <w:tabs>
          <w:tab w:val="left" w:pos="284"/>
          <w:tab w:val="left" w:pos="567"/>
        </w:tabs>
        <w:ind w:left="-426" w:firstLine="426"/>
        <w:jc w:val="both"/>
        <w:rPr>
          <w:rFonts w:ascii="Times New Roman" w:hAnsi="Times New Roman"/>
          <w:sz w:val="24"/>
          <w:szCs w:val="24"/>
          <w:lang w:val="uk-UA"/>
        </w:rPr>
      </w:pPr>
      <w:r w:rsidRPr="0084536B">
        <w:rPr>
          <w:rFonts w:ascii="Times New Roman" w:hAnsi="Times New Roman"/>
          <w:sz w:val="24"/>
          <w:szCs w:val="24"/>
          <w:lang w:val="uk-UA"/>
        </w:rPr>
        <w:t>приймання у встановленому порядку відпрацьованої техніки за вагою і кількістю від Замовника;</w:t>
      </w:r>
    </w:p>
    <w:p w14:paraId="66CC247E" w14:textId="77777777" w:rsidR="0084536B" w:rsidRPr="0084536B" w:rsidRDefault="0084536B" w:rsidP="007C1532">
      <w:pPr>
        <w:pStyle w:val="a7"/>
        <w:numPr>
          <w:ilvl w:val="0"/>
          <w:numId w:val="4"/>
        </w:numPr>
        <w:tabs>
          <w:tab w:val="left" w:pos="284"/>
          <w:tab w:val="left" w:pos="567"/>
        </w:tabs>
        <w:ind w:left="-426" w:firstLine="426"/>
        <w:jc w:val="both"/>
        <w:rPr>
          <w:rFonts w:ascii="Times New Roman" w:hAnsi="Times New Roman"/>
          <w:sz w:val="24"/>
          <w:szCs w:val="24"/>
          <w:lang w:val="uk-UA"/>
        </w:rPr>
      </w:pPr>
      <w:r w:rsidRPr="0084536B">
        <w:rPr>
          <w:rFonts w:ascii="Times New Roman" w:hAnsi="Times New Roman"/>
          <w:sz w:val="24"/>
          <w:szCs w:val="24"/>
          <w:lang w:val="uk-UA"/>
        </w:rPr>
        <w:t>транспортування відпрацьованої комп’ютерної, побутової, організаційної, іншої техніки та використаних витратних матеріалів до офісної техніки до місця утилізації;</w:t>
      </w:r>
    </w:p>
    <w:p w14:paraId="40A0E93D" w14:textId="77777777" w:rsidR="0084536B" w:rsidRPr="0084536B" w:rsidRDefault="0084536B" w:rsidP="007C1532">
      <w:pPr>
        <w:pStyle w:val="a7"/>
        <w:numPr>
          <w:ilvl w:val="0"/>
          <w:numId w:val="4"/>
        </w:numPr>
        <w:tabs>
          <w:tab w:val="left" w:pos="284"/>
          <w:tab w:val="left" w:pos="567"/>
        </w:tabs>
        <w:ind w:left="-426" w:firstLine="426"/>
        <w:jc w:val="both"/>
        <w:rPr>
          <w:rFonts w:ascii="Times New Roman" w:hAnsi="Times New Roman"/>
          <w:sz w:val="24"/>
          <w:szCs w:val="24"/>
          <w:lang w:val="uk-UA"/>
        </w:rPr>
      </w:pPr>
      <w:r w:rsidRPr="0084536B">
        <w:rPr>
          <w:rFonts w:ascii="Times New Roman" w:hAnsi="Times New Roman"/>
          <w:sz w:val="24"/>
          <w:szCs w:val="24"/>
          <w:lang w:val="uk-UA"/>
        </w:rPr>
        <w:t>проведення первинної обробки – сукупність процесів сортування, розділу, піротехнічного і радіаційного контролю;</w:t>
      </w:r>
    </w:p>
    <w:p w14:paraId="78209F79" w14:textId="77777777" w:rsidR="0084536B" w:rsidRPr="0084536B" w:rsidRDefault="0084536B" w:rsidP="007C1532">
      <w:pPr>
        <w:pStyle w:val="a7"/>
        <w:numPr>
          <w:ilvl w:val="0"/>
          <w:numId w:val="4"/>
        </w:numPr>
        <w:tabs>
          <w:tab w:val="left" w:pos="284"/>
          <w:tab w:val="left" w:pos="567"/>
        </w:tabs>
        <w:ind w:left="-426" w:firstLine="426"/>
        <w:jc w:val="both"/>
        <w:rPr>
          <w:rFonts w:ascii="Times New Roman" w:hAnsi="Times New Roman"/>
          <w:sz w:val="24"/>
          <w:szCs w:val="24"/>
          <w:lang w:val="uk-UA"/>
        </w:rPr>
      </w:pPr>
      <w:r w:rsidRPr="0084536B">
        <w:rPr>
          <w:rFonts w:ascii="Times New Roman" w:hAnsi="Times New Roman"/>
          <w:sz w:val="24"/>
          <w:szCs w:val="24"/>
          <w:lang w:val="uk-UA"/>
        </w:rPr>
        <w:t>проведення переробки відпрацьованої комп’ютерної, побутової, організаційної, іншої техніки та використаних витратних матеріалів до офісної техніки, а саме: розбирання її до однорідних матеріалів і комплектуючих, у тому числі вилучення вузлів, деталей з обладнання та приладів, які вміщують дорогоцінні метали, комплекс підготовчих пірометалургійних і гідрометалургійних операцій, у тому числі афінаж, для отримання дорогоцінних металів і сплавів із брухту та відходів;</w:t>
      </w:r>
    </w:p>
    <w:p w14:paraId="1692EEC1" w14:textId="77777777" w:rsidR="0084536B" w:rsidRPr="0084536B" w:rsidRDefault="0084536B" w:rsidP="007C1532">
      <w:pPr>
        <w:pStyle w:val="a7"/>
        <w:numPr>
          <w:ilvl w:val="0"/>
          <w:numId w:val="4"/>
        </w:numPr>
        <w:tabs>
          <w:tab w:val="left" w:pos="284"/>
          <w:tab w:val="left" w:pos="567"/>
        </w:tabs>
        <w:ind w:left="-426" w:firstLine="426"/>
        <w:jc w:val="both"/>
        <w:rPr>
          <w:rFonts w:ascii="Times New Roman" w:hAnsi="Times New Roman"/>
          <w:sz w:val="24"/>
          <w:szCs w:val="24"/>
          <w:lang w:val="uk-UA"/>
        </w:rPr>
      </w:pPr>
      <w:r w:rsidRPr="0084536B">
        <w:rPr>
          <w:rFonts w:ascii="Times New Roman" w:hAnsi="Times New Roman"/>
          <w:sz w:val="24"/>
          <w:szCs w:val="24"/>
          <w:lang w:val="uk-UA"/>
        </w:rPr>
        <w:t>визначення вмісту дорогоцінних металів;</w:t>
      </w:r>
    </w:p>
    <w:p w14:paraId="1DDE1717" w14:textId="77777777" w:rsidR="0084536B" w:rsidRPr="0084536B" w:rsidRDefault="0084536B" w:rsidP="007C1532">
      <w:pPr>
        <w:pStyle w:val="a7"/>
        <w:numPr>
          <w:ilvl w:val="0"/>
          <w:numId w:val="4"/>
        </w:numPr>
        <w:tabs>
          <w:tab w:val="left" w:pos="284"/>
          <w:tab w:val="left" w:pos="567"/>
        </w:tabs>
        <w:ind w:left="-426" w:firstLine="426"/>
        <w:jc w:val="both"/>
        <w:rPr>
          <w:rFonts w:ascii="Times New Roman" w:hAnsi="Times New Roman"/>
          <w:sz w:val="24"/>
          <w:szCs w:val="24"/>
          <w:lang w:val="uk-UA"/>
        </w:rPr>
      </w:pPr>
      <w:r w:rsidRPr="0084536B">
        <w:rPr>
          <w:rFonts w:ascii="Times New Roman" w:hAnsi="Times New Roman"/>
          <w:sz w:val="24"/>
          <w:szCs w:val="24"/>
          <w:lang w:val="uk-UA"/>
        </w:rPr>
        <w:t>визначення вмісту чорних та кольорових металів;</w:t>
      </w:r>
    </w:p>
    <w:p w14:paraId="6C2890F0" w14:textId="77777777" w:rsidR="0084536B" w:rsidRPr="0084536B" w:rsidRDefault="0084536B" w:rsidP="007C1532">
      <w:pPr>
        <w:pStyle w:val="a7"/>
        <w:numPr>
          <w:ilvl w:val="0"/>
          <w:numId w:val="4"/>
        </w:numPr>
        <w:tabs>
          <w:tab w:val="left" w:pos="284"/>
          <w:tab w:val="left" w:pos="567"/>
        </w:tabs>
        <w:ind w:left="-426" w:firstLine="426"/>
        <w:jc w:val="both"/>
        <w:rPr>
          <w:rFonts w:ascii="Times New Roman" w:hAnsi="Times New Roman"/>
          <w:sz w:val="24"/>
          <w:szCs w:val="24"/>
          <w:lang w:val="uk-UA"/>
        </w:rPr>
      </w:pPr>
      <w:r w:rsidRPr="0084536B">
        <w:rPr>
          <w:rFonts w:ascii="Times New Roman" w:hAnsi="Times New Roman"/>
          <w:sz w:val="24"/>
          <w:szCs w:val="24"/>
          <w:lang w:val="uk-UA"/>
        </w:rPr>
        <w:t>утилізація відходів – передача отриманих у результатів переробки матеріалів і комплектуючих на подальшу переробку та повторне використання в якості вторинних матеріальних чи енергетичних ресурсів або зберігання;</w:t>
      </w:r>
    </w:p>
    <w:p w14:paraId="6B4D413E" w14:textId="77777777" w:rsidR="0084536B" w:rsidRDefault="0084536B" w:rsidP="007C1532">
      <w:pPr>
        <w:pStyle w:val="a7"/>
        <w:numPr>
          <w:ilvl w:val="0"/>
          <w:numId w:val="4"/>
        </w:numPr>
        <w:tabs>
          <w:tab w:val="left" w:pos="284"/>
          <w:tab w:val="left" w:pos="567"/>
        </w:tabs>
        <w:ind w:left="-426" w:firstLine="426"/>
        <w:jc w:val="both"/>
        <w:rPr>
          <w:rFonts w:ascii="Times New Roman" w:hAnsi="Times New Roman"/>
          <w:sz w:val="24"/>
          <w:szCs w:val="24"/>
          <w:lang w:val="uk-UA"/>
        </w:rPr>
      </w:pPr>
      <w:r w:rsidRPr="0084536B">
        <w:rPr>
          <w:rFonts w:ascii="Times New Roman" w:hAnsi="Times New Roman"/>
          <w:sz w:val="24"/>
          <w:szCs w:val="24"/>
          <w:lang w:val="uk-UA"/>
        </w:rPr>
        <w:t>оформлення супроводжуючої документації.</w:t>
      </w:r>
    </w:p>
    <w:p w14:paraId="0DCCE3AF" w14:textId="77777777" w:rsidR="000819D6" w:rsidRPr="0084536B" w:rsidRDefault="000819D6" w:rsidP="000819D6">
      <w:pPr>
        <w:pStyle w:val="a7"/>
        <w:tabs>
          <w:tab w:val="left" w:pos="284"/>
          <w:tab w:val="left" w:pos="567"/>
        </w:tabs>
        <w:jc w:val="both"/>
        <w:rPr>
          <w:rFonts w:ascii="Times New Roman" w:hAnsi="Times New Roman"/>
          <w:sz w:val="24"/>
          <w:szCs w:val="24"/>
          <w:lang w:val="uk-UA"/>
        </w:rPr>
      </w:pPr>
    </w:p>
    <w:p w14:paraId="0847634E" w14:textId="77777777" w:rsidR="0084536B" w:rsidRPr="0084536B" w:rsidRDefault="0084536B" w:rsidP="007C1532">
      <w:pPr>
        <w:pStyle w:val="a7"/>
        <w:tabs>
          <w:tab w:val="left" w:pos="284"/>
          <w:tab w:val="left" w:pos="567"/>
        </w:tabs>
        <w:ind w:left="-426" w:firstLine="426"/>
        <w:jc w:val="both"/>
        <w:rPr>
          <w:rFonts w:ascii="Times New Roman" w:hAnsi="Times New Roman"/>
          <w:b/>
          <w:sz w:val="24"/>
          <w:szCs w:val="24"/>
          <w:lang w:val="uk-UA"/>
        </w:rPr>
      </w:pPr>
      <w:r w:rsidRPr="0084536B">
        <w:rPr>
          <w:rFonts w:ascii="Times New Roman" w:hAnsi="Times New Roman"/>
          <w:b/>
          <w:sz w:val="24"/>
          <w:szCs w:val="24"/>
          <w:lang w:val="uk-UA"/>
        </w:rPr>
        <w:t>2. Порядок прийняття наданих послуг:</w:t>
      </w:r>
    </w:p>
    <w:p w14:paraId="35B959B0" w14:textId="77777777" w:rsidR="0084536B" w:rsidRPr="0084536B" w:rsidRDefault="0084536B" w:rsidP="007C1532">
      <w:pPr>
        <w:pStyle w:val="a5"/>
        <w:numPr>
          <w:ilvl w:val="0"/>
          <w:numId w:val="5"/>
        </w:numPr>
        <w:tabs>
          <w:tab w:val="left" w:pos="284"/>
          <w:tab w:val="left" w:pos="567"/>
        </w:tabs>
        <w:spacing w:after="0" w:line="240" w:lineRule="auto"/>
        <w:ind w:left="-426" w:firstLine="426"/>
        <w:jc w:val="both"/>
        <w:rPr>
          <w:rFonts w:ascii="Times New Roman" w:hAnsi="Times New Roman"/>
          <w:sz w:val="24"/>
          <w:szCs w:val="24"/>
          <w:lang w:val="uk-UA"/>
        </w:rPr>
      </w:pPr>
      <w:r w:rsidRPr="0084536B">
        <w:rPr>
          <w:rFonts w:ascii="Times New Roman" w:hAnsi="Times New Roman"/>
          <w:sz w:val="24"/>
          <w:szCs w:val="24"/>
          <w:lang w:val="uk-UA"/>
        </w:rPr>
        <w:t xml:space="preserve">приймання наданих послуг фіксується актом приймання-передачі послуг (у двох примірниках), затвердженим Замовником; </w:t>
      </w:r>
    </w:p>
    <w:p w14:paraId="22B2912D" w14:textId="77777777" w:rsidR="0084536B" w:rsidRPr="0084536B" w:rsidRDefault="0084536B" w:rsidP="007C1532">
      <w:pPr>
        <w:pStyle w:val="a5"/>
        <w:numPr>
          <w:ilvl w:val="0"/>
          <w:numId w:val="5"/>
        </w:numPr>
        <w:tabs>
          <w:tab w:val="left" w:pos="284"/>
          <w:tab w:val="left" w:pos="567"/>
          <w:tab w:val="left" w:pos="1276"/>
        </w:tabs>
        <w:spacing w:after="0" w:line="240" w:lineRule="auto"/>
        <w:ind w:left="-426" w:firstLine="426"/>
        <w:jc w:val="both"/>
        <w:rPr>
          <w:rFonts w:ascii="Times New Roman" w:hAnsi="Times New Roman"/>
          <w:sz w:val="24"/>
          <w:szCs w:val="24"/>
          <w:lang w:val="uk-UA"/>
        </w:rPr>
      </w:pPr>
      <w:r w:rsidRPr="0084536B">
        <w:rPr>
          <w:rFonts w:ascii="Times New Roman" w:hAnsi="Times New Roman"/>
          <w:sz w:val="24"/>
          <w:szCs w:val="24"/>
          <w:lang w:val="uk-UA"/>
        </w:rPr>
        <w:t xml:space="preserve">за результатами первинної обробки, переробки та утилізації комп’ютерної, побутової, організаційної, іншої техніки та використаних витратних матеріалів до офісної техніки Виконавець повинен після проведення випробування і аналізу на вміст дорогоцінних металів згідно ДСТУ 2829.0-94-2829.9-94 (до 30 днів після передачі Обладнання та витратних матеріалів за Актом приймання-передачі) передати Замовнику металобрухт на підставі Акту приймання-передачі металобрухту та дорогоцінних металів в брухті з метою оприбуткування на склад Замовника; </w:t>
      </w:r>
    </w:p>
    <w:p w14:paraId="377835D4" w14:textId="77777777" w:rsidR="0084536B" w:rsidRPr="0084536B" w:rsidRDefault="0084536B" w:rsidP="007C1532">
      <w:pPr>
        <w:pStyle w:val="a5"/>
        <w:widowControl w:val="0"/>
        <w:numPr>
          <w:ilvl w:val="0"/>
          <w:numId w:val="5"/>
        </w:numPr>
        <w:tabs>
          <w:tab w:val="left" w:pos="284"/>
          <w:tab w:val="left" w:pos="567"/>
          <w:tab w:val="left" w:pos="1276"/>
        </w:tabs>
        <w:spacing w:after="0" w:line="240" w:lineRule="auto"/>
        <w:ind w:left="-426" w:firstLine="426"/>
        <w:jc w:val="both"/>
        <w:rPr>
          <w:rFonts w:ascii="Times New Roman" w:hAnsi="Times New Roman"/>
          <w:sz w:val="24"/>
          <w:szCs w:val="24"/>
          <w:lang w:val="uk-UA"/>
        </w:rPr>
      </w:pPr>
      <w:r w:rsidRPr="0084536B">
        <w:rPr>
          <w:rFonts w:ascii="Times New Roman" w:hAnsi="Times New Roman"/>
          <w:sz w:val="24"/>
          <w:szCs w:val="24"/>
          <w:lang w:val="uk-UA"/>
        </w:rPr>
        <w:t>до акту приймання-передачі металобрухту надається Паспорт переробки, в якому будуть зазначені найменування, кількість, проба та ціни на дорогоцінні, чорні та кольорові метали;</w:t>
      </w:r>
    </w:p>
    <w:p w14:paraId="19B5CEA0" w14:textId="77777777" w:rsidR="0084536B" w:rsidRPr="00C25200" w:rsidRDefault="0084536B" w:rsidP="007C1532">
      <w:pPr>
        <w:pStyle w:val="a5"/>
        <w:widowControl w:val="0"/>
        <w:numPr>
          <w:ilvl w:val="0"/>
          <w:numId w:val="5"/>
        </w:numPr>
        <w:tabs>
          <w:tab w:val="left" w:pos="284"/>
          <w:tab w:val="left" w:pos="567"/>
          <w:tab w:val="left" w:pos="1276"/>
        </w:tabs>
        <w:spacing w:after="0" w:line="240" w:lineRule="auto"/>
        <w:ind w:left="-425" w:firstLine="425"/>
        <w:jc w:val="both"/>
        <w:rPr>
          <w:rFonts w:ascii="Times New Roman" w:hAnsi="Times New Roman"/>
          <w:sz w:val="24"/>
          <w:szCs w:val="24"/>
          <w:lang w:val="uk-UA"/>
        </w:rPr>
      </w:pPr>
      <w:r w:rsidRPr="0084536B">
        <w:rPr>
          <w:rFonts w:ascii="Times New Roman" w:hAnsi="Times New Roman"/>
          <w:sz w:val="24"/>
          <w:szCs w:val="24"/>
          <w:lang w:val="uk-UA"/>
        </w:rPr>
        <w:t xml:space="preserve">для </w:t>
      </w:r>
      <w:r w:rsidRPr="00C25200">
        <w:rPr>
          <w:rFonts w:ascii="Times New Roman" w:hAnsi="Times New Roman"/>
          <w:sz w:val="24"/>
          <w:szCs w:val="24"/>
          <w:lang w:val="uk-UA"/>
        </w:rPr>
        <w:t>оцінки дорогоцінних металів, що містяться у брухті і відходах, застосовуються максимальні закупівельні ціни на банківські метали, які встановлені розпорядженням Національного банку України і діють на дату оцінки (на дату виписки Паспорту переробки), незалежно від їх відсоткового вмісту в Обладнанні та витратних матеріалах;</w:t>
      </w:r>
    </w:p>
    <w:p w14:paraId="6EC483F9" w14:textId="77777777" w:rsidR="0084536B" w:rsidRPr="00C25200" w:rsidRDefault="004950A0" w:rsidP="007C1532">
      <w:pPr>
        <w:pStyle w:val="a5"/>
        <w:widowControl w:val="0"/>
        <w:numPr>
          <w:ilvl w:val="0"/>
          <w:numId w:val="5"/>
        </w:numPr>
        <w:tabs>
          <w:tab w:val="left" w:pos="284"/>
          <w:tab w:val="left" w:pos="567"/>
        </w:tabs>
        <w:spacing w:after="0" w:line="240" w:lineRule="auto"/>
        <w:ind w:left="-425" w:firstLine="425"/>
        <w:jc w:val="both"/>
        <w:rPr>
          <w:rFonts w:ascii="Times New Roman" w:hAnsi="Times New Roman"/>
          <w:sz w:val="24"/>
          <w:szCs w:val="24"/>
          <w:lang w:val="uk-UA"/>
        </w:rPr>
      </w:pPr>
      <w:r w:rsidRPr="00C25200">
        <w:rPr>
          <w:rFonts w:ascii="Times New Roman" w:hAnsi="Times New Roman"/>
          <w:sz w:val="24"/>
          <w:szCs w:val="24"/>
          <w:lang w:val="uk-UA"/>
        </w:rPr>
        <w:t>вартість супутніх чорних та кольорових металів визначається на підставі ринкових цін, які будуть підтверджені документально</w:t>
      </w:r>
      <w:r w:rsidR="0084536B" w:rsidRPr="00C25200">
        <w:rPr>
          <w:rFonts w:ascii="Times New Roman" w:hAnsi="Times New Roman"/>
          <w:sz w:val="24"/>
          <w:szCs w:val="24"/>
          <w:lang w:val="uk-UA"/>
        </w:rPr>
        <w:t>;</w:t>
      </w:r>
    </w:p>
    <w:p w14:paraId="0407DBF9" w14:textId="77777777" w:rsidR="0084536B" w:rsidRPr="0084536B" w:rsidRDefault="0084536B" w:rsidP="007C1532">
      <w:pPr>
        <w:pStyle w:val="a5"/>
        <w:widowControl w:val="0"/>
        <w:numPr>
          <w:ilvl w:val="0"/>
          <w:numId w:val="5"/>
        </w:numPr>
        <w:tabs>
          <w:tab w:val="left" w:pos="284"/>
          <w:tab w:val="left" w:pos="567"/>
        </w:tabs>
        <w:spacing w:after="0" w:line="240" w:lineRule="auto"/>
        <w:ind w:left="-425" w:firstLine="425"/>
        <w:jc w:val="both"/>
        <w:rPr>
          <w:rFonts w:ascii="Times New Roman" w:hAnsi="Times New Roman"/>
          <w:sz w:val="24"/>
          <w:szCs w:val="24"/>
          <w:lang w:val="uk-UA"/>
        </w:rPr>
      </w:pPr>
      <w:r w:rsidRPr="00C25200">
        <w:rPr>
          <w:rFonts w:ascii="Times New Roman" w:hAnsi="Times New Roman"/>
          <w:sz w:val="24"/>
          <w:szCs w:val="24"/>
          <w:lang w:val="uk-UA"/>
        </w:rPr>
        <w:t>дані про кількість металів у кожній одиниці</w:t>
      </w:r>
      <w:r w:rsidRPr="0084536B">
        <w:rPr>
          <w:rFonts w:ascii="Times New Roman" w:hAnsi="Times New Roman"/>
          <w:sz w:val="24"/>
          <w:szCs w:val="24"/>
          <w:lang w:val="uk-UA"/>
        </w:rPr>
        <w:t xml:space="preserve"> обладнання Виконавець зобов’язаний надати у вигляді додатку до паспорту;</w:t>
      </w:r>
    </w:p>
    <w:p w14:paraId="3C8EA451" w14:textId="77777777" w:rsidR="0084536B" w:rsidRPr="0084536B" w:rsidRDefault="0084536B" w:rsidP="007C1532">
      <w:pPr>
        <w:pStyle w:val="a5"/>
        <w:widowControl w:val="0"/>
        <w:numPr>
          <w:ilvl w:val="0"/>
          <w:numId w:val="5"/>
        </w:numPr>
        <w:tabs>
          <w:tab w:val="left" w:pos="284"/>
          <w:tab w:val="left" w:pos="567"/>
        </w:tabs>
        <w:spacing w:after="0" w:line="240" w:lineRule="auto"/>
        <w:ind w:left="-425" w:firstLine="425"/>
        <w:jc w:val="both"/>
        <w:rPr>
          <w:rFonts w:ascii="Times New Roman" w:hAnsi="Times New Roman"/>
          <w:sz w:val="24"/>
          <w:szCs w:val="24"/>
          <w:lang w:val="uk-UA"/>
        </w:rPr>
      </w:pPr>
      <w:r w:rsidRPr="0084536B">
        <w:rPr>
          <w:rFonts w:ascii="Times New Roman" w:hAnsi="Times New Roman"/>
          <w:sz w:val="24"/>
          <w:szCs w:val="24"/>
          <w:lang w:val="uk-UA"/>
        </w:rPr>
        <w:t>дорогоцінні, чорні та кольорові метали в брухті, отримані раніше від Виконавця, будуть зараховані на облік Замовника на підставі підписаного уповноваженими представниками обох Сторін Акту приймання-передачі металобрухту та Паспорту переробки;</w:t>
      </w:r>
    </w:p>
    <w:p w14:paraId="47428E7E" w14:textId="77777777" w:rsidR="0084536B" w:rsidRPr="0084536B" w:rsidRDefault="0084536B" w:rsidP="007C1532">
      <w:pPr>
        <w:pStyle w:val="a5"/>
        <w:widowControl w:val="0"/>
        <w:numPr>
          <w:ilvl w:val="0"/>
          <w:numId w:val="5"/>
        </w:numPr>
        <w:tabs>
          <w:tab w:val="left" w:pos="284"/>
          <w:tab w:val="left" w:pos="567"/>
        </w:tabs>
        <w:spacing w:after="0" w:line="240" w:lineRule="auto"/>
        <w:ind w:left="-425" w:firstLine="425"/>
        <w:jc w:val="both"/>
        <w:rPr>
          <w:rFonts w:ascii="Times New Roman" w:hAnsi="Times New Roman"/>
          <w:sz w:val="24"/>
          <w:szCs w:val="24"/>
          <w:lang w:val="uk-UA"/>
        </w:rPr>
      </w:pPr>
      <w:r w:rsidRPr="0084536B">
        <w:rPr>
          <w:rFonts w:ascii="Times New Roman" w:hAnsi="Times New Roman"/>
          <w:sz w:val="24"/>
          <w:szCs w:val="24"/>
          <w:lang w:val="uk-UA"/>
        </w:rPr>
        <w:t>Замовник після постановки на облік передає Виконавцю дорогоцінні, чорні та кольорові метали, отримані відповідно до Договору, окремим Актом приймання-передачі (далі – Акт) з метою реалізації та подальшої утилізації металобрухту в день виписки Паспорту переробки;</w:t>
      </w:r>
    </w:p>
    <w:p w14:paraId="5F615429" w14:textId="77777777" w:rsidR="0084536B" w:rsidRDefault="0084536B" w:rsidP="007C1532">
      <w:pPr>
        <w:pStyle w:val="a5"/>
        <w:widowControl w:val="0"/>
        <w:numPr>
          <w:ilvl w:val="0"/>
          <w:numId w:val="5"/>
        </w:numPr>
        <w:tabs>
          <w:tab w:val="left" w:pos="284"/>
          <w:tab w:val="left" w:pos="567"/>
        </w:tabs>
        <w:spacing w:after="0" w:line="240" w:lineRule="auto"/>
        <w:ind w:left="-425" w:firstLine="425"/>
        <w:jc w:val="both"/>
        <w:rPr>
          <w:rFonts w:ascii="Times New Roman" w:hAnsi="Times New Roman"/>
          <w:sz w:val="24"/>
          <w:szCs w:val="24"/>
          <w:lang w:val="uk-UA"/>
        </w:rPr>
      </w:pPr>
      <w:r w:rsidRPr="0084536B">
        <w:rPr>
          <w:rFonts w:ascii="Times New Roman" w:hAnsi="Times New Roman"/>
          <w:sz w:val="24"/>
          <w:szCs w:val="24"/>
          <w:lang w:val="uk-UA"/>
        </w:rPr>
        <w:lastRenderedPageBreak/>
        <w:t>розрахунок за дорогоцінні, чорні та кольорові метали в брухті</w:t>
      </w:r>
      <w:r w:rsidRPr="0084536B">
        <w:rPr>
          <w:rFonts w:ascii="Times New Roman" w:hAnsi="Times New Roman"/>
          <w:b/>
          <w:sz w:val="24"/>
          <w:szCs w:val="24"/>
          <w:lang w:val="uk-UA"/>
        </w:rPr>
        <w:t xml:space="preserve"> </w:t>
      </w:r>
      <w:r w:rsidRPr="0084536B">
        <w:rPr>
          <w:rFonts w:ascii="Times New Roman" w:hAnsi="Times New Roman"/>
          <w:sz w:val="24"/>
          <w:szCs w:val="24"/>
          <w:lang w:val="uk-UA"/>
        </w:rPr>
        <w:t>проводиться Виконавцем протягом 3 (трьох) робочих днів з дати передачі Акту, підписаного уповноваженими представниками обох Сторін.</w:t>
      </w:r>
    </w:p>
    <w:p w14:paraId="33E68150" w14:textId="77777777" w:rsidR="000819D6" w:rsidRPr="0084536B" w:rsidRDefault="000819D6" w:rsidP="000819D6">
      <w:pPr>
        <w:pStyle w:val="a5"/>
        <w:widowControl w:val="0"/>
        <w:tabs>
          <w:tab w:val="left" w:pos="284"/>
          <w:tab w:val="left" w:pos="567"/>
        </w:tabs>
        <w:spacing w:after="0" w:line="240" w:lineRule="auto"/>
        <w:ind w:left="0"/>
        <w:jc w:val="both"/>
        <w:rPr>
          <w:rFonts w:ascii="Times New Roman" w:hAnsi="Times New Roman"/>
          <w:sz w:val="24"/>
          <w:szCs w:val="24"/>
          <w:lang w:val="uk-UA"/>
        </w:rPr>
      </w:pPr>
    </w:p>
    <w:p w14:paraId="2CFB9A6D" w14:textId="77777777" w:rsidR="00387DAA" w:rsidRDefault="0084536B" w:rsidP="007C1532">
      <w:pPr>
        <w:widowControl w:val="0"/>
        <w:tabs>
          <w:tab w:val="left" w:pos="284"/>
          <w:tab w:val="left" w:pos="567"/>
        </w:tabs>
        <w:spacing w:after="0" w:line="240" w:lineRule="auto"/>
        <w:ind w:left="-426" w:firstLine="426"/>
        <w:jc w:val="both"/>
        <w:outlineLvl w:val="0"/>
        <w:rPr>
          <w:rFonts w:ascii="Times New Roman" w:hAnsi="Times New Roman"/>
          <w:b/>
          <w:sz w:val="24"/>
          <w:szCs w:val="24"/>
          <w:lang w:val="uk-UA"/>
        </w:rPr>
      </w:pPr>
      <w:r w:rsidRPr="00387DAA">
        <w:rPr>
          <w:rFonts w:ascii="Times New Roman" w:hAnsi="Times New Roman"/>
          <w:b/>
          <w:sz w:val="24"/>
          <w:szCs w:val="24"/>
          <w:lang w:val="uk-UA"/>
        </w:rPr>
        <w:t>3</w:t>
      </w:r>
      <w:r w:rsidR="00387DAA">
        <w:rPr>
          <w:rFonts w:ascii="Times New Roman" w:hAnsi="Times New Roman"/>
          <w:b/>
          <w:sz w:val="24"/>
          <w:szCs w:val="24"/>
          <w:lang w:val="uk-UA"/>
        </w:rPr>
        <w:t>. Вартість пропозиції:</w:t>
      </w:r>
    </w:p>
    <w:p w14:paraId="4B60228F" w14:textId="77777777" w:rsidR="0084536B" w:rsidRPr="0084536B" w:rsidRDefault="00387DAA" w:rsidP="007C1532">
      <w:pPr>
        <w:widowControl w:val="0"/>
        <w:tabs>
          <w:tab w:val="left" w:pos="284"/>
          <w:tab w:val="left" w:pos="567"/>
        </w:tabs>
        <w:spacing w:after="0" w:line="240" w:lineRule="auto"/>
        <w:ind w:left="-426" w:firstLine="426"/>
        <w:jc w:val="both"/>
        <w:outlineLvl w:val="0"/>
        <w:rPr>
          <w:rFonts w:ascii="Times New Roman" w:hAnsi="Times New Roman"/>
          <w:sz w:val="24"/>
          <w:szCs w:val="24"/>
          <w:lang w:val="uk-UA"/>
        </w:rPr>
      </w:pPr>
      <w:r>
        <w:rPr>
          <w:rFonts w:ascii="Times New Roman" w:hAnsi="Times New Roman"/>
          <w:sz w:val="24"/>
          <w:szCs w:val="24"/>
          <w:lang w:val="uk-UA"/>
        </w:rPr>
        <w:t xml:space="preserve">- </w:t>
      </w:r>
      <w:r w:rsidR="0084536B" w:rsidRPr="0084536B">
        <w:rPr>
          <w:rFonts w:ascii="Times New Roman" w:hAnsi="Times New Roman"/>
          <w:sz w:val="24"/>
          <w:szCs w:val="24"/>
          <w:lang w:val="uk-UA"/>
        </w:rPr>
        <w:t xml:space="preserve">повинна включати всі витрати Виконавця щодо надання та прийому-передачі послуг згідно з вимогами Замовника, а також сплату Виконавцем всіх податків і зборів (обов’язкових платежів), інших платежів. </w:t>
      </w:r>
    </w:p>
    <w:p w14:paraId="421AB56B" w14:textId="77777777" w:rsidR="0084536B" w:rsidRPr="0084536B" w:rsidRDefault="0084536B" w:rsidP="007C1532">
      <w:pPr>
        <w:widowControl w:val="0"/>
        <w:tabs>
          <w:tab w:val="left" w:pos="284"/>
          <w:tab w:val="left" w:pos="567"/>
        </w:tabs>
        <w:spacing w:after="0" w:line="240" w:lineRule="auto"/>
        <w:ind w:left="-426" w:firstLine="426"/>
        <w:jc w:val="both"/>
        <w:outlineLvl w:val="0"/>
        <w:rPr>
          <w:rFonts w:ascii="Times New Roman" w:hAnsi="Times New Roman"/>
          <w:sz w:val="24"/>
          <w:szCs w:val="24"/>
          <w:lang w:val="uk-UA"/>
        </w:rPr>
      </w:pPr>
    </w:p>
    <w:p w14:paraId="15AEB22D" w14:textId="77777777" w:rsidR="0084536B" w:rsidRDefault="0084536B" w:rsidP="007C1532">
      <w:pPr>
        <w:tabs>
          <w:tab w:val="left" w:pos="284"/>
          <w:tab w:val="left" w:pos="567"/>
        </w:tabs>
        <w:spacing w:after="0" w:line="240" w:lineRule="auto"/>
        <w:ind w:left="-426" w:firstLine="426"/>
        <w:jc w:val="center"/>
        <w:rPr>
          <w:rFonts w:ascii="Times New Roman" w:hAnsi="Times New Roman"/>
          <w:b/>
          <w:sz w:val="24"/>
          <w:szCs w:val="24"/>
          <w:lang w:val="uk-UA" w:eastAsia="en-US"/>
        </w:rPr>
      </w:pPr>
      <w:r w:rsidRPr="0084536B">
        <w:rPr>
          <w:rFonts w:ascii="Times New Roman" w:hAnsi="Times New Roman"/>
          <w:b/>
          <w:sz w:val="24"/>
          <w:szCs w:val="24"/>
          <w:lang w:val="uk-UA" w:eastAsia="en-US"/>
        </w:rPr>
        <w:t xml:space="preserve">Перелік </w:t>
      </w:r>
      <w:r w:rsidRPr="0084536B">
        <w:rPr>
          <w:rFonts w:ascii="Times New Roman" w:hAnsi="Times New Roman"/>
          <w:b/>
          <w:sz w:val="24"/>
          <w:szCs w:val="24"/>
          <w:lang w:val="uk-UA"/>
        </w:rPr>
        <w:t>комп’ютерної, побутової, організаційної, іншої техніки та використаних витратних матеріалів до офісної техніки</w:t>
      </w:r>
      <w:r w:rsidRPr="0084536B">
        <w:rPr>
          <w:rFonts w:ascii="Times New Roman" w:hAnsi="Times New Roman"/>
          <w:b/>
          <w:sz w:val="24"/>
          <w:szCs w:val="24"/>
          <w:lang w:val="uk-UA" w:eastAsia="en-US"/>
        </w:rPr>
        <w:t>, яке передається для утилізації:</w:t>
      </w:r>
    </w:p>
    <w:p w14:paraId="69F615D4" w14:textId="77777777" w:rsidR="0084536B" w:rsidRPr="0084536B" w:rsidRDefault="0084536B" w:rsidP="0084536B">
      <w:pPr>
        <w:tabs>
          <w:tab w:val="left" w:pos="567"/>
        </w:tabs>
        <w:spacing w:after="0" w:line="240" w:lineRule="auto"/>
        <w:ind w:left="-567" w:firstLine="851"/>
        <w:jc w:val="center"/>
        <w:rPr>
          <w:rFonts w:ascii="Times New Roman" w:hAnsi="Times New Roman"/>
          <w:b/>
          <w:sz w:val="24"/>
          <w:szCs w:val="24"/>
          <w:lang w:val="uk-UA" w:eastAsia="en-US"/>
        </w:rPr>
      </w:pPr>
    </w:p>
    <w:tbl>
      <w:tblPr>
        <w:tblW w:w="5283" w:type="pct"/>
        <w:jc w:val="center"/>
        <w:tblLayout w:type="fixed"/>
        <w:tblCellMar>
          <w:left w:w="0" w:type="dxa"/>
          <w:right w:w="0" w:type="dxa"/>
        </w:tblCellMar>
        <w:tblLook w:val="04A0" w:firstRow="1" w:lastRow="0" w:firstColumn="1" w:lastColumn="0" w:noHBand="0" w:noVBand="1"/>
      </w:tblPr>
      <w:tblGrid>
        <w:gridCol w:w="559"/>
        <w:gridCol w:w="2112"/>
        <w:gridCol w:w="3457"/>
        <w:gridCol w:w="1359"/>
        <w:gridCol w:w="1335"/>
        <w:gridCol w:w="1197"/>
      </w:tblGrid>
      <w:tr w:rsidR="002A3DF5" w:rsidRPr="004E190B" w14:paraId="6C682D8C"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6227FA7D" w14:textId="77777777" w:rsidR="002A3DF5" w:rsidRPr="00862B83" w:rsidRDefault="002A3DF5" w:rsidP="009F075A">
            <w:pPr>
              <w:spacing w:after="0" w:line="240" w:lineRule="auto"/>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 з/п</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2C178A2" w14:textId="77777777" w:rsidR="002A3DF5" w:rsidRPr="00862B83" w:rsidRDefault="002A3DF5" w:rsidP="009F075A">
            <w:pPr>
              <w:spacing w:after="0" w:line="240" w:lineRule="auto"/>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Номенклатурний номер</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33DB5EB" w14:textId="77777777" w:rsidR="002A3DF5" w:rsidRPr="00862B83" w:rsidRDefault="002A3DF5" w:rsidP="009F075A">
            <w:pPr>
              <w:spacing w:after="0" w:line="240" w:lineRule="auto"/>
              <w:ind w:hanging="275"/>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Найменування та опис (марка, ґатунок і т. д.)</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178D4C2" w14:textId="77777777" w:rsidR="002A3DF5" w:rsidRPr="00862B83" w:rsidRDefault="002A3DF5" w:rsidP="009F075A">
            <w:pPr>
              <w:spacing w:after="0" w:line="240" w:lineRule="auto"/>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Одиниця виміру</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386EEE5" w14:textId="77777777" w:rsidR="002A3DF5" w:rsidRPr="00862B83" w:rsidRDefault="002A3DF5" w:rsidP="009F075A">
            <w:pPr>
              <w:spacing w:after="0" w:line="240" w:lineRule="auto"/>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Кількість</w:t>
            </w:r>
          </w:p>
        </w:tc>
        <w:tc>
          <w:tcPr>
            <w:tcW w:w="1197" w:type="dxa"/>
            <w:tcBorders>
              <w:top w:val="single" w:sz="6" w:space="0" w:color="000000"/>
              <w:left w:val="nil"/>
              <w:bottom w:val="single" w:sz="6" w:space="0" w:color="000000"/>
              <w:right w:val="single" w:sz="6" w:space="0" w:color="000000"/>
            </w:tcBorders>
            <w:vAlign w:val="center"/>
          </w:tcPr>
          <w:p w14:paraId="6A87878D" w14:textId="77777777" w:rsidR="002A3DF5" w:rsidRPr="004E190B" w:rsidRDefault="002A3DF5" w:rsidP="009F075A">
            <w:pPr>
              <w:spacing w:after="0" w:line="240" w:lineRule="auto"/>
              <w:jc w:val="center"/>
              <w:textAlignment w:val="baseline"/>
              <w:rPr>
                <w:rFonts w:ascii="Times New Roman" w:eastAsia="Times New Roman" w:hAnsi="Times New Roman" w:cs="Times New Roman"/>
                <w:b/>
                <w:bCs/>
                <w:lang w:val="uk-UA"/>
              </w:rPr>
            </w:pPr>
            <w:r w:rsidRPr="004E190B">
              <w:rPr>
                <w:rFonts w:ascii="Times New Roman" w:eastAsia="Times New Roman" w:hAnsi="Times New Roman" w:cs="Times New Roman"/>
                <w:b/>
                <w:bCs/>
                <w:lang w:val="uk-UA"/>
              </w:rPr>
              <w:t>Вид послуг</w:t>
            </w:r>
          </w:p>
        </w:tc>
      </w:tr>
      <w:tr w:rsidR="002A3DF5" w:rsidRPr="004E190B" w14:paraId="56DC2701"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3A84154"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8DF1BE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111350162</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23DD4B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Блок живлення 280,50</w:t>
            </w:r>
          </w:p>
          <w:p w14:paraId="591656F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280,0000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913C79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6DD58C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4</w:t>
            </w:r>
          </w:p>
        </w:tc>
        <w:tc>
          <w:tcPr>
            <w:tcW w:w="1197" w:type="dxa"/>
            <w:tcBorders>
              <w:top w:val="single" w:sz="6" w:space="0" w:color="000000"/>
              <w:left w:val="nil"/>
              <w:bottom w:val="single" w:sz="6" w:space="0" w:color="000000"/>
              <w:right w:val="single" w:sz="6" w:space="0" w:color="000000"/>
            </w:tcBorders>
          </w:tcPr>
          <w:p w14:paraId="44A3B178"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0343D5E8"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56D1261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0AFC45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111350161</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20CBC23"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Блок живлення 280,50</w:t>
            </w:r>
          </w:p>
          <w:p w14:paraId="1D9A65D4"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280,5000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7414B0F" w14:textId="77777777" w:rsidR="002A3DF5" w:rsidRPr="00862B83" w:rsidRDefault="002A3DF5" w:rsidP="009F075A">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EE95E82" w14:textId="77777777" w:rsidR="002A3DF5" w:rsidRPr="00862B83" w:rsidRDefault="002A3DF5" w:rsidP="009F075A">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4</w:t>
            </w:r>
          </w:p>
        </w:tc>
        <w:tc>
          <w:tcPr>
            <w:tcW w:w="1197" w:type="dxa"/>
            <w:tcBorders>
              <w:top w:val="single" w:sz="6" w:space="0" w:color="000000"/>
              <w:left w:val="nil"/>
              <w:bottom w:val="single" w:sz="6" w:space="0" w:color="000000"/>
              <w:right w:val="single" w:sz="6" w:space="0" w:color="000000"/>
            </w:tcBorders>
          </w:tcPr>
          <w:p w14:paraId="49DB75D2"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76AB272D"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5C71C5E0"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3.</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3C0FCB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111360205</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DACD1B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Кавоварка</w:t>
            </w:r>
          </w:p>
          <w:p w14:paraId="19F78C9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351,0000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8D94E9A"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3A94A4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20945C71"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218991B5"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1F0AD82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4.</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E13B5F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111350077</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538EED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Картридж MLT-209</w:t>
            </w:r>
          </w:p>
          <w:p w14:paraId="042EAE5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715,0000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DE3982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F50C165" w14:textId="77777777" w:rsidR="002A3DF5" w:rsidRPr="00862B83" w:rsidRDefault="002A3DF5" w:rsidP="009F075A">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0818267F"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336CBA54" w14:textId="77777777" w:rsidTr="009F075A">
        <w:trPr>
          <w:trHeight w:val="499"/>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35A78FB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5.</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8422E5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111350078</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DF8699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Картридж НР Р 1505</w:t>
            </w:r>
          </w:p>
          <w:p w14:paraId="5DF6AEB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745,0000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B99E13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9631942"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29CCDDFB"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7EA30C5B" w14:textId="77777777" w:rsidTr="009F075A">
        <w:trPr>
          <w:trHeight w:val="596"/>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6D3501A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6.</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58E4FE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111370189</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F9BDC6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Ліхтар акумуляторний</w:t>
            </w:r>
          </w:p>
          <w:p w14:paraId="79626D6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178,0000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00CAF8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1B7ED60"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581A28FB"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222E991B"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501E03D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7.</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hideMark/>
          </w:tcPr>
          <w:p w14:paraId="2A85D720"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111350073</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hideMark/>
          </w:tcPr>
          <w:p w14:paraId="6B9AAAC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Зарядний пристрій для ліхтарів</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hideMark/>
          </w:tcPr>
          <w:p w14:paraId="2797AC4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hideMark/>
          </w:tcPr>
          <w:p w14:paraId="00B8FAF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53814B32"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043E2F94"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0B45AE0"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8.</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20F3AC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111350104</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D5005B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Принтер лазерний </w:t>
            </w:r>
            <w:proofErr w:type="spellStart"/>
            <w:r w:rsidRPr="00862B83">
              <w:rPr>
                <w:rFonts w:ascii="Times New Roman" w:eastAsia="Times New Roman" w:hAnsi="Times New Roman" w:cs="Times New Roman"/>
                <w:lang w:val="uk-UA"/>
              </w:rPr>
              <w:t>Xerox</w:t>
            </w:r>
            <w:proofErr w:type="spellEnd"/>
            <w:r w:rsidRPr="00862B83">
              <w:rPr>
                <w:rFonts w:ascii="Times New Roman" w:eastAsia="Times New Roman" w:hAnsi="Times New Roman" w:cs="Times New Roman"/>
                <w:lang w:val="uk-UA"/>
              </w:rPr>
              <w:t xml:space="preserve"> 3140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1F83A9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AED598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5E9138D5"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49C3287B"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60B3FF54"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9.</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4572D0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111350111</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F684F5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Сканер HP  </w:t>
            </w:r>
            <w:proofErr w:type="spellStart"/>
            <w:r w:rsidRPr="00862B83">
              <w:rPr>
                <w:rFonts w:ascii="Times New Roman" w:eastAsia="Times New Roman" w:hAnsi="Times New Roman" w:cs="Times New Roman"/>
                <w:lang w:val="uk-UA"/>
              </w:rPr>
              <w:t>ScanJet</w:t>
            </w:r>
            <w:proofErr w:type="spellEnd"/>
            <w:r w:rsidRPr="00862B83">
              <w:rPr>
                <w:rFonts w:ascii="Times New Roman" w:eastAsia="Times New Roman" w:hAnsi="Times New Roman" w:cs="Times New Roman"/>
                <w:lang w:val="uk-UA"/>
              </w:rPr>
              <w:t xml:space="preserve"> G2710</w:t>
            </w:r>
          </w:p>
          <w:p w14:paraId="6FB9CEE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875,0000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64309C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4DBB273"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w:t>
            </w:r>
          </w:p>
        </w:tc>
        <w:tc>
          <w:tcPr>
            <w:tcW w:w="1197" w:type="dxa"/>
            <w:tcBorders>
              <w:top w:val="single" w:sz="6" w:space="0" w:color="000000"/>
              <w:left w:val="nil"/>
              <w:bottom w:val="single" w:sz="6" w:space="0" w:color="000000"/>
              <w:right w:val="single" w:sz="6" w:space="0" w:color="000000"/>
            </w:tcBorders>
          </w:tcPr>
          <w:p w14:paraId="4B59A95D"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56422A5D" w14:textId="77777777" w:rsidTr="009F075A">
        <w:trPr>
          <w:trHeight w:val="574"/>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5EF4CC66"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0525D76"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111350154</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2D8741A"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Шлейф </w:t>
            </w:r>
            <w:proofErr w:type="spellStart"/>
            <w:r w:rsidRPr="00862B83">
              <w:rPr>
                <w:rFonts w:ascii="Times New Roman" w:eastAsia="Times New Roman" w:hAnsi="Times New Roman" w:cs="Times New Roman"/>
                <w:lang w:val="uk-UA"/>
              </w:rPr>
              <w:t>led</w:t>
            </w:r>
            <w:proofErr w:type="spellEnd"/>
            <w:r w:rsidRPr="00862B83">
              <w:rPr>
                <w:rFonts w:ascii="Times New Roman" w:eastAsia="Times New Roman" w:hAnsi="Times New Roman" w:cs="Times New Roman"/>
                <w:lang w:val="uk-UA"/>
              </w:rPr>
              <w:t xml:space="preserve"> </w:t>
            </w:r>
            <w:proofErr w:type="spellStart"/>
            <w:r w:rsidRPr="00862B83">
              <w:rPr>
                <w:rFonts w:ascii="Times New Roman" w:eastAsia="Times New Roman" w:hAnsi="Times New Roman" w:cs="Times New Roman"/>
                <w:lang w:val="uk-UA"/>
              </w:rPr>
              <w:t>white</w:t>
            </w:r>
            <w:proofErr w:type="spellEnd"/>
            <w:r w:rsidRPr="00862B83">
              <w:rPr>
                <w:rFonts w:ascii="Times New Roman" w:eastAsia="Times New Roman" w:hAnsi="Times New Roman" w:cs="Times New Roman"/>
                <w:lang w:val="uk-UA"/>
              </w:rPr>
              <w:t xml:space="preserve"> </w:t>
            </w:r>
            <w:proofErr w:type="spellStart"/>
            <w:r w:rsidRPr="00862B83">
              <w:rPr>
                <w:rFonts w:ascii="Times New Roman" w:eastAsia="Times New Roman" w:hAnsi="Times New Roman" w:cs="Times New Roman"/>
                <w:lang w:val="uk-UA"/>
              </w:rPr>
              <w:t>cool</w:t>
            </w:r>
            <w:proofErr w:type="spellEnd"/>
            <w:r w:rsidRPr="00862B83">
              <w:rPr>
                <w:rFonts w:ascii="Times New Roman" w:eastAsia="Times New Roman" w:hAnsi="Times New Roman" w:cs="Times New Roman"/>
                <w:lang w:val="uk-UA"/>
              </w:rPr>
              <w:t xml:space="preserve"> - 47,4 м</w:t>
            </w:r>
          </w:p>
          <w:p w14:paraId="64EAC33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9063,0000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D4FF08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ECBDCFD" w14:textId="77777777" w:rsidR="002A3DF5" w:rsidRPr="00862B83" w:rsidRDefault="002A3DF5" w:rsidP="009F075A">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0DE99D3F"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4112EBF2"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43601FA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lastRenderedPageBreak/>
              <w:t>11.</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9AA4844"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111370002</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4A33E4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Джерело безперебійного живлення  </w:t>
            </w:r>
            <w:proofErr w:type="spellStart"/>
            <w:r w:rsidRPr="00862B83">
              <w:rPr>
                <w:rFonts w:ascii="Times New Roman" w:eastAsia="Times New Roman" w:hAnsi="Times New Roman" w:cs="Times New Roman"/>
                <w:lang w:val="uk-UA"/>
              </w:rPr>
              <w:t>EnerGenie</w:t>
            </w:r>
            <w:proofErr w:type="spellEnd"/>
            <w:r w:rsidRPr="00862B83">
              <w:rPr>
                <w:rFonts w:ascii="Times New Roman" w:eastAsia="Times New Roman" w:hAnsi="Times New Roman" w:cs="Times New Roman"/>
                <w:lang w:val="uk-UA"/>
              </w:rPr>
              <w:t xml:space="preserve"> EG-UPS - 002 850VA (EG-UPS-002)</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59A1BD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42BCBEB" w14:textId="77777777" w:rsidR="002A3DF5" w:rsidRPr="00862B83" w:rsidRDefault="002A3DF5" w:rsidP="009F075A">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4F3AE005" w14:textId="77777777" w:rsidR="002A3DF5"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p w14:paraId="20B0FE27"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p>
        </w:tc>
      </w:tr>
      <w:tr w:rsidR="002A3DF5" w:rsidRPr="004E190B" w14:paraId="007FE850"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0DF26B3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12.</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808280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111310038</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BF532F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Чайник скляний </w:t>
            </w:r>
            <w:proofErr w:type="spellStart"/>
            <w:r w:rsidRPr="00862B83">
              <w:rPr>
                <w:rFonts w:ascii="Times New Roman" w:eastAsia="Times New Roman" w:hAnsi="Times New Roman" w:cs="Times New Roman"/>
                <w:lang w:val="uk-UA"/>
              </w:rPr>
              <w:t>Water</w:t>
            </w:r>
            <w:proofErr w:type="spellEnd"/>
            <w:r w:rsidRPr="00862B83">
              <w:rPr>
                <w:rFonts w:ascii="Times New Roman" w:eastAsia="Times New Roman" w:hAnsi="Times New Roman" w:cs="Times New Roman"/>
                <w:lang w:val="uk-UA"/>
              </w:rPr>
              <w:t xml:space="preserve"> </w:t>
            </w:r>
            <w:proofErr w:type="spellStart"/>
            <w:r w:rsidRPr="00862B83">
              <w:rPr>
                <w:rFonts w:ascii="Times New Roman" w:eastAsia="Times New Roman" w:hAnsi="Times New Roman" w:cs="Times New Roman"/>
                <w:lang w:val="uk-UA"/>
              </w:rPr>
              <w:t>Hau</w:t>
            </w:r>
            <w:proofErr w:type="spellEnd"/>
          </w:p>
          <w:p w14:paraId="68B223E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699,0000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518F2E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92C0792"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292B62F4"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4465119D" w14:textId="77777777" w:rsidTr="009F075A">
        <w:trPr>
          <w:trHeight w:val="547"/>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45FFE4F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13.</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5005990"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101480004</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978A93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Багатофункціональний пристрій HP M 1120</w:t>
            </w:r>
          </w:p>
          <w:p w14:paraId="2500ED9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2160,0000</w:t>
            </w:r>
          </w:p>
          <w:p w14:paraId="2FA77354"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2160,0000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6001D34"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D6D3CD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32C4D67C"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47BB0A9F" w14:textId="77777777" w:rsidTr="009F075A">
        <w:trPr>
          <w:trHeight w:val="318"/>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461813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14.</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BA6D1E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101460034</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9CF6A4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Монітор 21.5"</w:t>
            </w:r>
          </w:p>
          <w:p w14:paraId="152DEE9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50,0000</w:t>
            </w:r>
          </w:p>
          <w:p w14:paraId="1E267F1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50,0000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5E6F26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7EDE063"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0BC60BB0"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653CF125"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6D934BA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15.</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6C93F7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101480056</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194D2A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Телевізор </w:t>
            </w:r>
            <w:proofErr w:type="spellStart"/>
            <w:r w:rsidRPr="00862B83">
              <w:rPr>
                <w:rFonts w:ascii="Times New Roman" w:eastAsia="Times New Roman" w:hAnsi="Times New Roman" w:cs="Times New Roman"/>
                <w:lang w:val="uk-UA"/>
              </w:rPr>
              <w:t>Daewoo</w:t>
            </w:r>
            <w:proofErr w:type="spellEnd"/>
            <w:r w:rsidRPr="00862B83">
              <w:rPr>
                <w:rFonts w:ascii="Times New Roman" w:eastAsia="Times New Roman" w:hAnsi="Times New Roman" w:cs="Times New Roman"/>
                <w:lang w:val="uk-UA"/>
              </w:rPr>
              <w:t xml:space="preserve"> KR 2930N</w:t>
            </w:r>
          </w:p>
          <w:p w14:paraId="35625EB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2165,0000</w:t>
            </w:r>
          </w:p>
          <w:p w14:paraId="19D914C3"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2165,0000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7FE34B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E39FD7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01BDB106"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7D6D298F" w14:textId="77777777" w:rsidTr="009F075A">
        <w:trPr>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6DFBFA9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16.</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6C9AE7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101480045</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237519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Принтер 1006</w:t>
            </w:r>
          </w:p>
          <w:p w14:paraId="0F40FA06"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1006,0000</w:t>
            </w:r>
          </w:p>
          <w:p w14:paraId="4AC4838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1006,0000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FF7D472"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19E0EE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77AE8690"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45886D14" w14:textId="77777777" w:rsidTr="009F075A">
        <w:trPr>
          <w:trHeight w:val="507"/>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5FE05ED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17.</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DA33CB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101480047</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A5E084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Принтер Ф4 лазерний  монохромний</w:t>
            </w:r>
          </w:p>
          <w:p w14:paraId="44719CE2"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80,0000</w:t>
            </w:r>
          </w:p>
          <w:p w14:paraId="559C704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80,0000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D8D30E2"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C99320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7C2228E9"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42F2F61A" w14:textId="77777777" w:rsidTr="009F075A">
        <w:trPr>
          <w:trHeight w:val="589"/>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1DCD6A9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18.</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C7FD46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101480048</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F04B60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Принтер Ф4 лазерний  монохромний</w:t>
            </w:r>
          </w:p>
          <w:p w14:paraId="72C739EC"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80,0000</w:t>
            </w:r>
          </w:p>
          <w:p w14:paraId="600612C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80,0000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40B933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B1AA76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3894E3C6"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7AA5A28D" w14:textId="77777777" w:rsidTr="009F075A">
        <w:trPr>
          <w:trHeight w:val="950"/>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DD80EBF"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19.</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4BAA44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101460051</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73D3166"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Системний блок для </w:t>
            </w:r>
            <w:proofErr w:type="spellStart"/>
            <w:r w:rsidRPr="00862B83">
              <w:rPr>
                <w:rFonts w:ascii="Times New Roman" w:eastAsia="Times New Roman" w:hAnsi="Times New Roman" w:cs="Times New Roman"/>
                <w:lang w:val="uk-UA"/>
              </w:rPr>
              <w:t>відеомонтажу</w:t>
            </w:r>
            <w:proofErr w:type="spellEnd"/>
            <w:r w:rsidRPr="00862B83">
              <w:rPr>
                <w:rFonts w:ascii="Times New Roman" w:eastAsia="Times New Roman" w:hAnsi="Times New Roman" w:cs="Times New Roman"/>
                <w:lang w:val="uk-UA"/>
              </w:rPr>
              <w:t xml:space="preserve"> RAM 8Gb/HDD 1TБ Windows 7 </w:t>
            </w:r>
            <w:proofErr w:type="spellStart"/>
            <w:r w:rsidRPr="00862B83">
              <w:rPr>
                <w:rFonts w:ascii="Times New Roman" w:eastAsia="Times New Roman" w:hAnsi="Times New Roman" w:cs="Times New Roman"/>
                <w:lang w:val="uk-UA"/>
              </w:rPr>
              <w:t>home</w:t>
            </w:r>
            <w:proofErr w:type="spellEnd"/>
            <w:r w:rsidRPr="00862B83">
              <w:rPr>
                <w:rFonts w:ascii="Times New Roman" w:eastAsia="Times New Roman" w:hAnsi="Times New Roman" w:cs="Times New Roman"/>
                <w:lang w:val="uk-UA"/>
              </w:rPr>
              <w:t xml:space="preserve"> </w:t>
            </w:r>
            <w:proofErr w:type="spellStart"/>
            <w:r w:rsidRPr="00862B83">
              <w:rPr>
                <w:rFonts w:ascii="Times New Roman" w:eastAsia="Times New Roman" w:hAnsi="Times New Roman" w:cs="Times New Roman"/>
                <w:lang w:val="uk-UA"/>
              </w:rPr>
              <w:t>basic</w:t>
            </w:r>
            <w:proofErr w:type="spellEnd"/>
          </w:p>
          <w:p w14:paraId="319D0EB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100,0</w:t>
            </w:r>
          </w:p>
          <w:p w14:paraId="714960B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100,0000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70FF9B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AEC966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51531050"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7F939A38" w14:textId="77777777" w:rsidTr="009F075A">
        <w:trPr>
          <w:trHeight w:val="466"/>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3F5A051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20.</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B822595"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111370080</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AE8CA5A"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Вимірювач артеріального тиску </w:t>
            </w:r>
            <w:proofErr w:type="spellStart"/>
            <w:r w:rsidRPr="00862B83">
              <w:rPr>
                <w:rFonts w:ascii="Times New Roman" w:eastAsia="Times New Roman" w:hAnsi="Times New Roman" w:cs="Times New Roman"/>
                <w:lang w:val="uk-UA"/>
              </w:rPr>
              <w:t>Rossmax</w:t>
            </w:r>
            <w:proofErr w:type="spellEnd"/>
            <w:r w:rsidRPr="00862B83">
              <w:rPr>
                <w:rFonts w:ascii="Times New Roman" w:eastAsia="Times New Roman" w:hAnsi="Times New Roman" w:cs="Times New Roman"/>
                <w:lang w:val="uk-UA"/>
              </w:rPr>
              <w:t xml:space="preserve"> NS-150F</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FA7B70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025B40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01784FA2"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12D7947B" w14:textId="77777777" w:rsidTr="009F075A">
        <w:trPr>
          <w:trHeight w:val="263"/>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5C90422A"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21.</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5473953"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111370137</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86EE67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Електрорадіатор</w:t>
            </w:r>
            <w:proofErr w:type="spellEnd"/>
            <w:r w:rsidRPr="00862B83">
              <w:rPr>
                <w:rFonts w:ascii="Times New Roman" w:eastAsia="Times New Roman" w:hAnsi="Times New Roman" w:cs="Times New Roman"/>
                <w:lang w:val="uk-UA"/>
              </w:rPr>
              <w:t xml:space="preserve"> масляний</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18D323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0CD060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046E3443"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2B16DDD0" w14:textId="77777777" w:rsidTr="009F075A">
        <w:trPr>
          <w:trHeight w:val="254"/>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367F79D"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22.</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693466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111360203</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B01E8A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Електрочайник</w:t>
            </w:r>
            <w:proofErr w:type="spellEnd"/>
            <w:r w:rsidRPr="00862B83">
              <w:rPr>
                <w:rFonts w:ascii="Times New Roman" w:eastAsia="Times New Roman" w:hAnsi="Times New Roman" w:cs="Times New Roman"/>
                <w:lang w:val="uk-UA"/>
              </w:rPr>
              <w:t xml:space="preserve"> 167</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347A19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E0F03E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3115C442"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0F982816" w14:textId="77777777" w:rsidTr="009F075A">
        <w:trPr>
          <w:trHeight w:val="119"/>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2748332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23.</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7DE462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111310029</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536968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Конвектор електричний ELTCTROLUX ECH-1500М (</w:t>
            </w:r>
            <w:proofErr w:type="spellStart"/>
            <w:r w:rsidRPr="00862B83">
              <w:rPr>
                <w:rFonts w:ascii="Times New Roman" w:eastAsia="Times New Roman" w:hAnsi="Times New Roman" w:cs="Times New Roman"/>
                <w:lang w:val="uk-UA"/>
              </w:rPr>
              <w:t>мех.терм</w:t>
            </w:r>
            <w:proofErr w:type="spellEnd"/>
            <w:r w:rsidRPr="00862B83">
              <w:rPr>
                <w:rFonts w:ascii="Times New Roman" w:eastAsia="Times New Roman" w:hAnsi="Times New Roman" w:cs="Times New Roman"/>
                <w:lang w:val="uk-UA"/>
              </w:rPr>
              <w:t>/1500Вт</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A3A31CE"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595877A"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547B0C6A"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11497D90" w14:textId="77777777" w:rsidTr="009F075A">
        <w:trPr>
          <w:trHeight w:val="982"/>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5B4684D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lastRenderedPageBreak/>
              <w:t>24.</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B633CC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111370019</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92007EB"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Тонометр UB-402 на зап`ястя</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CDCA9DA"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86CBDC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4EB8595F"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2A3DF5" w:rsidRPr="004E190B" w14:paraId="184358E7" w14:textId="77777777" w:rsidTr="009F075A">
        <w:trPr>
          <w:trHeight w:val="478"/>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4B62ADF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25.</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3B7CBF9"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101430001</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D18C5A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Касовий апарат ІКС-М510 </w:t>
            </w:r>
            <w:proofErr w:type="spellStart"/>
            <w:r w:rsidRPr="00862B83">
              <w:rPr>
                <w:rFonts w:ascii="Times New Roman" w:eastAsia="Times New Roman" w:hAnsi="Times New Roman" w:cs="Times New Roman"/>
                <w:lang w:val="uk-UA"/>
              </w:rPr>
              <w:t>Ethernet</w:t>
            </w:r>
            <w:proofErr w:type="spellEnd"/>
            <w:r w:rsidRPr="00862B83">
              <w:rPr>
                <w:rFonts w:ascii="Times New Roman" w:eastAsia="Times New Roman" w:hAnsi="Times New Roman" w:cs="Times New Roman"/>
                <w:lang w:val="uk-UA"/>
              </w:rPr>
              <w:br/>
              <w:t>ціна: 5720,0000</w:t>
            </w:r>
            <w:r w:rsidRPr="00862B83">
              <w:rPr>
                <w:rFonts w:ascii="Times New Roman" w:eastAsia="Times New Roman" w:hAnsi="Times New Roman" w:cs="Times New Roman"/>
                <w:lang w:val="uk-UA"/>
              </w:rPr>
              <w:br/>
              <w:t>модель: Версія 1-02</w:t>
            </w:r>
          </w:p>
          <w:p w14:paraId="1A6297D8"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5720,0000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367F197"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5AC0991" w14:textId="77777777" w:rsidR="002A3DF5" w:rsidRPr="00862B83" w:rsidRDefault="002A3DF5" w:rsidP="009F075A">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43F7E61A" w14:textId="77777777" w:rsidR="002A3DF5" w:rsidRPr="004E190B" w:rsidRDefault="002A3DF5"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C756B9" w:rsidRPr="004E190B" w14:paraId="17EEE71E" w14:textId="77777777" w:rsidTr="009F075A">
        <w:trPr>
          <w:trHeight w:val="478"/>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06C67975" w14:textId="5E5E767D"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26.</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72E2B97" w14:textId="5D8D7C68"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111350024</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14AE82C" w14:textId="493CDC04"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ВВК- 2 (ОУ-3)</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1B988D3" w14:textId="6F80AD80"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45C2B9E7" w14:textId="452FC5F2"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197" w:type="dxa"/>
            <w:tcBorders>
              <w:top w:val="single" w:sz="6" w:space="0" w:color="000000"/>
              <w:left w:val="nil"/>
              <w:bottom w:val="single" w:sz="6" w:space="0" w:color="000000"/>
              <w:right w:val="single" w:sz="6" w:space="0" w:color="000000"/>
            </w:tcBorders>
          </w:tcPr>
          <w:p w14:paraId="5A62B60D" w14:textId="5F9484F8" w:rsidR="00C756B9" w:rsidRPr="004E190B" w:rsidRDefault="00C756B9"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C756B9" w:rsidRPr="004E190B" w14:paraId="6B3A4114" w14:textId="77777777" w:rsidTr="009F075A">
        <w:trPr>
          <w:trHeight w:val="478"/>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15F70C20" w14:textId="1A1C4FE2" w:rsidR="00C756B9"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27.</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4198DD80" w14:textId="52C1A38B"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111350027</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207641FB" w14:textId="31AEB5B4"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ВВК- 2,0</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73CE02C9" w14:textId="6A9B7695"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414DD999" w14:textId="3F56A35E"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1197" w:type="dxa"/>
            <w:tcBorders>
              <w:top w:val="single" w:sz="6" w:space="0" w:color="000000"/>
              <w:left w:val="nil"/>
              <w:bottom w:val="single" w:sz="6" w:space="0" w:color="000000"/>
              <w:right w:val="single" w:sz="6" w:space="0" w:color="000000"/>
            </w:tcBorders>
          </w:tcPr>
          <w:p w14:paraId="62A190BB" w14:textId="5FBE08CA" w:rsidR="00C756B9" w:rsidRPr="004E190B" w:rsidRDefault="00C756B9"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C756B9" w:rsidRPr="004E190B" w14:paraId="1E0CA7D2" w14:textId="77777777" w:rsidTr="009F075A">
        <w:trPr>
          <w:trHeight w:val="478"/>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389FA98C" w14:textId="06AA50A5" w:rsidR="00C756B9"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28.</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6038399F" w14:textId="2D120C17"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111350022</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680779D4" w14:textId="66961C2E"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ВВК- 3,5</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1D99788" w14:textId="692125E4"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396E3E6" w14:textId="19053E3F"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1197" w:type="dxa"/>
            <w:tcBorders>
              <w:top w:val="single" w:sz="6" w:space="0" w:color="000000"/>
              <w:left w:val="nil"/>
              <w:bottom w:val="single" w:sz="6" w:space="0" w:color="000000"/>
              <w:right w:val="single" w:sz="6" w:space="0" w:color="000000"/>
            </w:tcBorders>
          </w:tcPr>
          <w:p w14:paraId="1EB19778" w14:textId="18642067" w:rsidR="00C756B9" w:rsidRPr="004E190B" w:rsidRDefault="00C756B9"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C756B9" w:rsidRPr="004E190B" w14:paraId="01E5193B" w14:textId="77777777" w:rsidTr="009F075A">
        <w:trPr>
          <w:trHeight w:val="478"/>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668ED2DE" w14:textId="7A862DA5" w:rsidR="00C756B9"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29.</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03C759A" w14:textId="10BCDE8A"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111350021</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7A785E72" w14:textId="228E2EF3"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ВВК- 3,5 (ОУ-5)</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76CC42E2" w14:textId="37B78E05"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52EC187" w14:textId="79995786"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14</w:t>
            </w:r>
          </w:p>
        </w:tc>
        <w:tc>
          <w:tcPr>
            <w:tcW w:w="1197" w:type="dxa"/>
            <w:tcBorders>
              <w:top w:val="single" w:sz="6" w:space="0" w:color="000000"/>
              <w:left w:val="nil"/>
              <w:bottom w:val="single" w:sz="6" w:space="0" w:color="000000"/>
              <w:right w:val="single" w:sz="6" w:space="0" w:color="000000"/>
            </w:tcBorders>
          </w:tcPr>
          <w:p w14:paraId="3DC32166" w14:textId="543BBBED" w:rsidR="00C756B9" w:rsidRPr="004E190B" w:rsidRDefault="00C756B9"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C756B9" w:rsidRPr="004E190B" w14:paraId="5B3B5C65" w14:textId="77777777" w:rsidTr="009F075A">
        <w:trPr>
          <w:trHeight w:val="478"/>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30829E51" w14:textId="6ECE3C90" w:rsidR="00C756B9"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30.</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E0063B7" w14:textId="7D58788E"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111350065</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FFE389A" w14:textId="322C61AF"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ВП-5 (з)</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26CE2C9C" w14:textId="17D028C4"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4E922D25" w14:textId="35C8816A"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197" w:type="dxa"/>
            <w:tcBorders>
              <w:top w:val="single" w:sz="6" w:space="0" w:color="000000"/>
              <w:left w:val="nil"/>
              <w:bottom w:val="single" w:sz="6" w:space="0" w:color="000000"/>
              <w:right w:val="single" w:sz="6" w:space="0" w:color="000000"/>
            </w:tcBorders>
          </w:tcPr>
          <w:p w14:paraId="58DAC16D" w14:textId="12A548E5" w:rsidR="00C756B9" w:rsidRPr="004E190B" w:rsidRDefault="00C756B9"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C756B9" w:rsidRPr="004E190B" w14:paraId="3E6EE337" w14:textId="77777777" w:rsidTr="009F075A">
        <w:trPr>
          <w:trHeight w:val="478"/>
          <w:jc w:val="center"/>
        </w:trPr>
        <w:tc>
          <w:tcPr>
            <w:tcW w:w="5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0F547AD1" w14:textId="12697554" w:rsidR="00C756B9"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31.</w:t>
            </w:r>
          </w:p>
        </w:tc>
        <w:tc>
          <w:tcPr>
            <w:tcW w:w="2112"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36F85B86" w14:textId="5AC47C80"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345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70DBF4F9" w14:textId="4931AB3C"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порошковий</w:t>
            </w:r>
          </w:p>
        </w:tc>
        <w:tc>
          <w:tcPr>
            <w:tcW w:w="1359"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4151F7BB" w14:textId="27B89D9A"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335"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099A3C5" w14:textId="2DEAC586" w:rsidR="00C756B9" w:rsidRPr="00862B83" w:rsidRDefault="00C756B9" w:rsidP="009F075A">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197" w:type="dxa"/>
            <w:tcBorders>
              <w:top w:val="single" w:sz="6" w:space="0" w:color="000000"/>
              <w:left w:val="nil"/>
              <w:bottom w:val="single" w:sz="6" w:space="0" w:color="000000"/>
              <w:right w:val="single" w:sz="6" w:space="0" w:color="000000"/>
            </w:tcBorders>
          </w:tcPr>
          <w:p w14:paraId="212C6016" w14:textId="4C1B9F8B" w:rsidR="00C756B9" w:rsidRPr="004E190B" w:rsidRDefault="00C756B9" w:rsidP="009F075A">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bl>
    <w:p w14:paraId="71772734" w14:textId="7D1DF772" w:rsidR="00CC490D" w:rsidRDefault="00CC490D" w:rsidP="001901DB">
      <w:pPr>
        <w:spacing w:after="0" w:line="240" w:lineRule="auto"/>
        <w:ind w:firstLine="5670"/>
        <w:jc w:val="right"/>
        <w:rPr>
          <w:rFonts w:ascii="Times New Roman" w:eastAsiaTheme="minorHAnsi" w:hAnsi="Times New Roman" w:cstheme="minorBidi"/>
          <w:b/>
          <w:sz w:val="24"/>
          <w:szCs w:val="24"/>
          <w:lang w:val="uk-UA" w:eastAsia="en-US"/>
        </w:rPr>
      </w:pPr>
    </w:p>
    <w:p w14:paraId="5E45F2C7" w14:textId="77777777" w:rsidR="00B14A03" w:rsidRPr="00B14A03" w:rsidRDefault="00B14A03" w:rsidP="00B14A03">
      <w:pPr>
        <w:widowControl w:val="0"/>
        <w:spacing w:after="0" w:line="240" w:lineRule="auto"/>
        <w:ind w:firstLine="709"/>
        <w:jc w:val="both"/>
        <w:outlineLvl w:val="0"/>
        <w:rPr>
          <w:rFonts w:ascii="Times New Roman" w:hAnsi="Times New Roman"/>
          <w:sz w:val="24"/>
          <w:szCs w:val="24"/>
          <w:lang w:val="uk-UA"/>
        </w:rPr>
      </w:pPr>
      <w:r w:rsidRPr="00B14A03">
        <w:rPr>
          <w:rFonts w:ascii="Times New Roman" w:hAnsi="Times New Roman"/>
          <w:sz w:val="24"/>
          <w:szCs w:val="24"/>
          <w:lang w:val="uk-UA"/>
        </w:rPr>
        <w:t>1. Послуги надаються в терміни та на умовах, встановлених Договором на надання послуг, який укладається з учасником закупівлі, пропозиція якого відповідає всім критеріям та умовам, що визначені у документації Замовника, і визнана переможцем (Виконавцем).</w:t>
      </w:r>
    </w:p>
    <w:p w14:paraId="3C7F9DA0" w14:textId="51CB0E8A" w:rsidR="00B14A03" w:rsidRPr="00B14A03" w:rsidRDefault="00B14A03" w:rsidP="00B14A03">
      <w:pPr>
        <w:widowControl w:val="0"/>
        <w:spacing w:after="0" w:line="240" w:lineRule="auto"/>
        <w:ind w:firstLine="709"/>
        <w:jc w:val="both"/>
        <w:outlineLvl w:val="0"/>
        <w:rPr>
          <w:rFonts w:ascii="Times New Roman" w:hAnsi="Times New Roman"/>
          <w:sz w:val="24"/>
          <w:szCs w:val="24"/>
          <w:lang w:val="uk-UA"/>
        </w:rPr>
      </w:pPr>
      <w:r w:rsidRPr="00B14A03">
        <w:rPr>
          <w:rFonts w:ascii="Times New Roman" w:hAnsi="Times New Roman"/>
          <w:sz w:val="24"/>
          <w:szCs w:val="24"/>
          <w:lang w:val="uk-UA"/>
        </w:rPr>
        <w:t xml:space="preserve">2. Вартість послуг визначається згідно з пропозицією Виконавця – переможця закупівлі. </w:t>
      </w:r>
    </w:p>
    <w:p w14:paraId="06CEDB18" w14:textId="77777777" w:rsidR="00B14A03" w:rsidRPr="00B14A03" w:rsidRDefault="00B14A03" w:rsidP="00B14A03">
      <w:pPr>
        <w:widowControl w:val="0"/>
        <w:spacing w:after="0" w:line="240" w:lineRule="auto"/>
        <w:ind w:firstLine="709"/>
        <w:jc w:val="both"/>
        <w:outlineLvl w:val="0"/>
        <w:rPr>
          <w:rFonts w:ascii="Times New Roman" w:hAnsi="Times New Roman"/>
          <w:sz w:val="24"/>
          <w:szCs w:val="24"/>
          <w:lang w:val="uk-UA"/>
        </w:rPr>
      </w:pPr>
      <w:r w:rsidRPr="00B14A03">
        <w:rPr>
          <w:rFonts w:ascii="Times New Roman" w:hAnsi="Times New Roman"/>
          <w:sz w:val="24"/>
          <w:szCs w:val="24"/>
          <w:lang w:val="uk-UA"/>
        </w:rPr>
        <w:t>3. Оплата наданих послуг здійснюється по факту надання послуг на умовах, встановлених Договором на надання послуг.</w:t>
      </w:r>
    </w:p>
    <w:p w14:paraId="48B7E4A3" w14:textId="77777777" w:rsidR="00B14A03" w:rsidRPr="00B14A03" w:rsidRDefault="00B14A03" w:rsidP="00B14A03">
      <w:pPr>
        <w:spacing w:after="0" w:line="240" w:lineRule="auto"/>
        <w:ind w:firstLine="709"/>
        <w:jc w:val="both"/>
        <w:rPr>
          <w:rFonts w:ascii="Times New Roman" w:hAnsi="Times New Roman"/>
          <w:b/>
          <w:bCs/>
          <w:color w:val="000000"/>
          <w:sz w:val="24"/>
          <w:szCs w:val="24"/>
          <w:lang w:val="uk-UA"/>
        </w:rPr>
      </w:pPr>
      <w:r w:rsidRPr="00B14A03">
        <w:rPr>
          <w:rFonts w:ascii="Times New Roman" w:hAnsi="Times New Roman"/>
          <w:sz w:val="24"/>
          <w:szCs w:val="24"/>
          <w:lang w:val="uk-UA"/>
        </w:rPr>
        <w:t xml:space="preserve">4. Утилізації Виконавцем підлягає майно, вказане вище у переліку </w:t>
      </w:r>
      <w:r w:rsidRPr="00B14A03">
        <w:rPr>
          <w:rFonts w:ascii="Times New Roman" w:hAnsi="Times New Roman"/>
          <w:sz w:val="24"/>
          <w:szCs w:val="24"/>
          <w:lang w:val="uk-UA" w:eastAsia="en-US"/>
        </w:rPr>
        <w:t xml:space="preserve">майна, яке передається для утилізації. </w:t>
      </w:r>
      <w:r w:rsidRPr="00B14A03">
        <w:rPr>
          <w:rFonts w:ascii="Times New Roman" w:hAnsi="Times New Roman"/>
          <w:sz w:val="24"/>
          <w:szCs w:val="24"/>
          <w:lang w:val="uk-UA"/>
        </w:rPr>
        <w:t>Найменування, тип та модель по кожній вказаній позиції залишається без змін.</w:t>
      </w:r>
    </w:p>
    <w:p w14:paraId="0C034ACC" w14:textId="35D458A0" w:rsidR="00486996" w:rsidRPr="00B14A03" w:rsidRDefault="00486996" w:rsidP="001901DB">
      <w:pPr>
        <w:spacing w:after="0" w:line="240" w:lineRule="auto"/>
        <w:ind w:firstLine="5670"/>
        <w:jc w:val="right"/>
        <w:rPr>
          <w:rFonts w:ascii="Times New Roman" w:eastAsiaTheme="minorHAnsi" w:hAnsi="Times New Roman" w:cstheme="minorBidi"/>
          <w:b/>
          <w:sz w:val="24"/>
          <w:szCs w:val="24"/>
          <w:lang w:eastAsia="en-US"/>
        </w:rPr>
      </w:pPr>
    </w:p>
    <w:p w14:paraId="2E58B4E3" w14:textId="6AB64725" w:rsidR="00486996" w:rsidRDefault="00486996" w:rsidP="001901DB">
      <w:pPr>
        <w:spacing w:after="0" w:line="240" w:lineRule="auto"/>
        <w:ind w:firstLine="5670"/>
        <w:jc w:val="right"/>
        <w:rPr>
          <w:rFonts w:ascii="Times New Roman" w:eastAsiaTheme="minorHAnsi" w:hAnsi="Times New Roman" w:cstheme="minorBidi"/>
          <w:b/>
          <w:sz w:val="24"/>
          <w:szCs w:val="24"/>
          <w:lang w:val="uk-UA" w:eastAsia="en-US"/>
        </w:rPr>
      </w:pPr>
    </w:p>
    <w:p w14:paraId="6DD43D3E" w14:textId="023E5575"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2C612C91" w14:textId="26F77FF6"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7FF4BD35" w14:textId="6B0B86F9"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3445EDE0" w14:textId="79C3881B"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5D497CED" w14:textId="674A7985"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2F24D2F6" w14:textId="32BDF392"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3C35F777" w14:textId="7D635862"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6742A4BB" w14:textId="02B680F7"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2E7E2DD7" w14:textId="39B16E18"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66D96928" w14:textId="3DA40696"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589D8746" w14:textId="2E5B8004"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074AEF66" w14:textId="60CEDCA4"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7AF36F71" w14:textId="68074985"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7A9C5CBD" w14:textId="5B9EAE4D"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7191B2AF" w14:textId="7D80E74B"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55363509" w14:textId="1B9D7FCD"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043C93AC" w14:textId="22F9E9CE"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688B3FC7" w14:textId="411A9B1F"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34BDC855" w14:textId="6FBB3713"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7C3CB7B4" w14:textId="4060727F" w:rsidR="002A3DF5" w:rsidRDefault="002A3DF5" w:rsidP="001901DB">
      <w:pPr>
        <w:spacing w:after="0" w:line="240" w:lineRule="auto"/>
        <w:ind w:firstLine="5670"/>
        <w:jc w:val="right"/>
        <w:rPr>
          <w:rFonts w:ascii="Times New Roman" w:eastAsiaTheme="minorHAnsi" w:hAnsi="Times New Roman" w:cstheme="minorBidi"/>
          <w:b/>
          <w:sz w:val="24"/>
          <w:szCs w:val="24"/>
          <w:lang w:val="uk-UA" w:eastAsia="en-US"/>
        </w:rPr>
      </w:pPr>
    </w:p>
    <w:p w14:paraId="60B966D9" w14:textId="4A13EAAF" w:rsidR="001901DB" w:rsidRPr="001901DB" w:rsidRDefault="001901DB" w:rsidP="001901DB">
      <w:pPr>
        <w:spacing w:after="0" w:line="240" w:lineRule="auto"/>
        <w:ind w:firstLine="5670"/>
        <w:jc w:val="right"/>
        <w:rPr>
          <w:rFonts w:asciiTheme="minorHAnsi" w:eastAsiaTheme="minorHAnsi" w:hAnsiTheme="minorHAnsi" w:cstheme="minorBidi"/>
          <w:b/>
          <w:sz w:val="22"/>
          <w:szCs w:val="22"/>
          <w:lang w:val="uk-UA" w:eastAsia="en-US"/>
        </w:rPr>
      </w:pPr>
      <w:r w:rsidRPr="001901DB">
        <w:rPr>
          <w:rFonts w:ascii="Times New Roman" w:eastAsiaTheme="minorHAnsi" w:hAnsi="Times New Roman" w:cstheme="minorBidi"/>
          <w:b/>
          <w:sz w:val="24"/>
          <w:szCs w:val="24"/>
          <w:lang w:val="uk-UA" w:eastAsia="en-US"/>
        </w:rPr>
        <w:lastRenderedPageBreak/>
        <w:t xml:space="preserve">Додаток </w:t>
      </w:r>
      <w:r w:rsidR="00061167">
        <w:rPr>
          <w:rFonts w:ascii="Times New Roman" w:eastAsiaTheme="minorHAnsi" w:hAnsi="Times New Roman" w:cstheme="minorBidi"/>
          <w:b/>
          <w:sz w:val="24"/>
          <w:szCs w:val="24"/>
          <w:lang w:val="uk-UA" w:eastAsia="en-US"/>
        </w:rPr>
        <w:t>№ </w:t>
      </w:r>
      <w:r w:rsidRPr="001901DB">
        <w:rPr>
          <w:rFonts w:ascii="Times New Roman" w:eastAsiaTheme="minorHAnsi" w:hAnsi="Times New Roman" w:cstheme="minorBidi"/>
          <w:b/>
          <w:sz w:val="24"/>
          <w:szCs w:val="24"/>
          <w:lang w:val="uk-UA" w:eastAsia="en-US"/>
        </w:rPr>
        <w:t>2</w:t>
      </w:r>
      <w:r w:rsidRPr="001901DB">
        <w:rPr>
          <w:rFonts w:asciiTheme="minorHAnsi" w:eastAsiaTheme="minorHAnsi" w:hAnsiTheme="minorHAnsi" w:cstheme="minorBidi"/>
          <w:b/>
          <w:sz w:val="22"/>
          <w:szCs w:val="22"/>
          <w:lang w:val="uk-UA" w:eastAsia="en-US"/>
        </w:rPr>
        <w:t xml:space="preserve">  </w:t>
      </w:r>
    </w:p>
    <w:p w14:paraId="43AB7789" w14:textId="77777777" w:rsidR="001901DB" w:rsidRPr="001901DB" w:rsidRDefault="001901DB" w:rsidP="001901DB">
      <w:pPr>
        <w:shd w:val="clear" w:color="auto" w:fill="FFFFFF"/>
        <w:tabs>
          <w:tab w:val="left" w:pos="916"/>
          <w:tab w:val="left" w:pos="1832"/>
          <w:tab w:val="left" w:pos="2748"/>
          <w:tab w:val="left" w:pos="3664"/>
          <w:tab w:val="left" w:pos="4580"/>
          <w:tab w:val="left" w:pos="5496"/>
          <w:tab w:val="left" w:pos="6412"/>
          <w:tab w:val="left" w:pos="6804"/>
          <w:tab w:val="left" w:pos="7230"/>
          <w:tab w:val="left" w:pos="7328"/>
          <w:tab w:val="left" w:pos="9160"/>
          <w:tab w:val="left" w:pos="10076"/>
          <w:tab w:val="left" w:pos="10992"/>
          <w:tab w:val="left" w:pos="11908"/>
          <w:tab w:val="left" w:pos="12824"/>
          <w:tab w:val="left" w:pos="13740"/>
          <w:tab w:val="left" w:pos="14656"/>
        </w:tabs>
        <w:spacing w:after="0" w:line="240" w:lineRule="auto"/>
        <w:ind w:left="6237"/>
        <w:rPr>
          <w:rFonts w:ascii="Times New Roman" w:eastAsia="Calibri" w:hAnsi="Times New Roman" w:cs="Times New Roman"/>
          <w:b/>
          <w:color w:val="000000"/>
          <w:sz w:val="24"/>
          <w:szCs w:val="24"/>
          <w:lang w:val="uk-UA" w:eastAsia="uk-UA"/>
        </w:rPr>
      </w:pPr>
    </w:p>
    <w:p w14:paraId="2415A168" w14:textId="77777777" w:rsidR="001901DB" w:rsidRPr="001901DB" w:rsidRDefault="001901DB" w:rsidP="001901DB">
      <w:pPr>
        <w:suppressAutoHyphens/>
        <w:spacing w:after="0" w:line="240" w:lineRule="auto"/>
        <w:ind w:right="196"/>
        <w:rPr>
          <w:rFonts w:ascii="Times New Roman" w:eastAsia="Times New Roman" w:hAnsi="Times New Roman" w:cs="Times New Roman"/>
          <w:i/>
          <w:iCs/>
          <w:sz w:val="24"/>
          <w:szCs w:val="24"/>
          <w:lang w:val="uk-UA" w:eastAsia="ar-SA"/>
        </w:rPr>
      </w:pPr>
      <w:r w:rsidRPr="001901DB">
        <w:rPr>
          <w:rFonts w:ascii="Times New Roman" w:eastAsia="Times New Roman" w:hAnsi="Times New Roman" w:cs="Times New Roman"/>
          <w:i/>
          <w:iCs/>
          <w:sz w:val="24"/>
          <w:szCs w:val="24"/>
          <w:lang w:val="uk-UA" w:eastAsia="ar-SA"/>
        </w:rPr>
        <w:t>Форма пропозиції, яка подається Учасником на фірмовому бланку.</w:t>
      </w:r>
    </w:p>
    <w:p w14:paraId="6CDDD610" w14:textId="77777777" w:rsidR="001901DB" w:rsidRPr="001901DB" w:rsidRDefault="001901DB" w:rsidP="001901DB">
      <w:pPr>
        <w:suppressAutoHyphens/>
        <w:spacing w:after="0" w:line="240" w:lineRule="auto"/>
        <w:ind w:right="196"/>
        <w:rPr>
          <w:rFonts w:ascii="Times New Roman" w:eastAsia="Times New Roman" w:hAnsi="Times New Roman" w:cs="Times New Roman"/>
          <w:i/>
          <w:iCs/>
          <w:sz w:val="24"/>
          <w:szCs w:val="24"/>
          <w:lang w:val="uk-UA" w:eastAsia="ar-SA"/>
        </w:rPr>
      </w:pPr>
      <w:r w:rsidRPr="001901DB">
        <w:rPr>
          <w:rFonts w:ascii="Times New Roman" w:eastAsia="Times New Roman" w:hAnsi="Times New Roman" w:cs="Times New Roman"/>
          <w:i/>
          <w:iCs/>
          <w:sz w:val="24"/>
          <w:szCs w:val="24"/>
          <w:lang w:val="uk-UA" w:eastAsia="ar-SA"/>
        </w:rPr>
        <w:t>Учасник не повинен відступати від даної форми.</w:t>
      </w:r>
    </w:p>
    <w:p w14:paraId="156A285D" w14:textId="77777777" w:rsidR="001901DB" w:rsidRPr="001901DB" w:rsidRDefault="001901DB" w:rsidP="001901DB">
      <w:pPr>
        <w:numPr>
          <w:ilvl w:val="7"/>
          <w:numId w:val="0"/>
        </w:numPr>
        <w:tabs>
          <w:tab w:val="num" w:pos="0"/>
        </w:tabs>
        <w:suppressAutoHyphens/>
        <w:spacing w:before="240" w:after="60" w:line="240" w:lineRule="atLeast"/>
        <w:ind w:left="1440" w:hanging="1440"/>
        <w:jc w:val="center"/>
        <w:outlineLvl w:val="7"/>
        <w:rPr>
          <w:rFonts w:ascii="Times New Roman" w:eastAsia="Times New Roman" w:hAnsi="Times New Roman" w:cs="Times New Roman"/>
          <w:i/>
          <w:iCs/>
          <w:sz w:val="24"/>
          <w:szCs w:val="24"/>
          <w:lang w:val="uk-UA" w:eastAsia="ar-SA"/>
        </w:rPr>
      </w:pPr>
      <w:r w:rsidRPr="001901DB">
        <w:rPr>
          <w:rFonts w:ascii="Times New Roman" w:eastAsia="Times New Roman" w:hAnsi="Times New Roman" w:cs="Times New Roman"/>
          <w:b/>
          <w:iCs/>
          <w:sz w:val="24"/>
          <w:szCs w:val="24"/>
          <w:lang w:val="uk-UA" w:eastAsia="ar-SA"/>
        </w:rPr>
        <w:t>ЦІНОВА ПРОПОЗИЦІЯ № _____ від ______________</w:t>
      </w:r>
    </w:p>
    <w:tbl>
      <w:tblPr>
        <w:tblW w:w="10065" w:type="dxa"/>
        <w:jc w:val="center"/>
        <w:tblLayout w:type="fixed"/>
        <w:tblLook w:val="01E0" w:firstRow="1" w:lastRow="1" w:firstColumn="1" w:lastColumn="1" w:noHBand="0" w:noVBand="0"/>
      </w:tblPr>
      <w:tblGrid>
        <w:gridCol w:w="2127"/>
        <w:gridCol w:w="141"/>
        <w:gridCol w:w="142"/>
        <w:gridCol w:w="284"/>
        <w:gridCol w:w="283"/>
        <w:gridCol w:w="425"/>
        <w:gridCol w:w="1276"/>
        <w:gridCol w:w="142"/>
        <w:gridCol w:w="5245"/>
      </w:tblGrid>
      <w:tr w:rsidR="001901DB" w:rsidRPr="001901DB" w14:paraId="71B4A58A" w14:textId="77777777" w:rsidTr="00061167">
        <w:trPr>
          <w:jc w:val="center"/>
        </w:trPr>
        <w:tc>
          <w:tcPr>
            <w:tcW w:w="10065" w:type="dxa"/>
            <w:gridSpan w:val="9"/>
          </w:tcPr>
          <w:p w14:paraId="249B37B3" w14:textId="77777777" w:rsidR="001901DB" w:rsidRPr="001901DB" w:rsidRDefault="001901DB" w:rsidP="001901DB">
            <w:pPr>
              <w:tabs>
                <w:tab w:val="left" w:pos="2160"/>
                <w:tab w:val="left" w:pos="3600"/>
              </w:tabs>
              <w:spacing w:after="0" w:line="240" w:lineRule="auto"/>
              <w:jc w:val="center"/>
              <w:rPr>
                <w:rFonts w:ascii="Times New Roman" w:eastAsiaTheme="minorHAnsi" w:hAnsi="Times New Roman" w:cstheme="minorBidi"/>
                <w:b/>
                <w:sz w:val="24"/>
                <w:szCs w:val="24"/>
                <w:lang w:val="uk-UA" w:eastAsia="en-US"/>
              </w:rPr>
            </w:pPr>
            <w:r w:rsidRPr="001901DB">
              <w:rPr>
                <w:rFonts w:ascii="Times New Roman" w:eastAsiaTheme="minorHAnsi" w:hAnsi="Times New Roman" w:cstheme="minorBidi"/>
                <w:b/>
                <w:sz w:val="24"/>
                <w:szCs w:val="24"/>
                <w:lang w:val="uk-UA" w:eastAsia="en-US"/>
              </w:rPr>
              <w:t xml:space="preserve">Відомості про Учасника процедури закупівлі </w:t>
            </w:r>
          </w:p>
        </w:tc>
      </w:tr>
      <w:tr w:rsidR="001901DB" w:rsidRPr="001901DB" w14:paraId="0F991C86" w14:textId="77777777" w:rsidTr="00061167">
        <w:trPr>
          <w:jc w:val="center"/>
        </w:trPr>
        <w:tc>
          <w:tcPr>
            <w:tcW w:w="3402" w:type="dxa"/>
            <w:gridSpan w:val="6"/>
          </w:tcPr>
          <w:p w14:paraId="3A3FA554" w14:textId="77777777" w:rsidR="001901DB" w:rsidRPr="001901DB" w:rsidRDefault="001901DB" w:rsidP="001901DB">
            <w:pPr>
              <w:tabs>
                <w:tab w:val="left" w:pos="2160"/>
                <w:tab w:val="left" w:pos="3600"/>
              </w:tabs>
              <w:spacing w:after="0" w:line="240" w:lineRule="auto"/>
              <w:ind w:left="-108" w:right="-108"/>
              <w:rPr>
                <w:rFonts w:ascii="Times New Roman" w:eastAsiaTheme="minorHAnsi" w:hAnsi="Times New Roman" w:cstheme="minorBidi"/>
                <w:sz w:val="24"/>
                <w:szCs w:val="24"/>
                <w:lang w:val="uk-UA" w:eastAsia="en-US"/>
              </w:rPr>
            </w:pPr>
            <w:r w:rsidRPr="001901DB">
              <w:rPr>
                <w:rFonts w:ascii="Times New Roman" w:eastAsiaTheme="minorHAnsi" w:hAnsi="Times New Roman" w:cstheme="minorBidi"/>
                <w:sz w:val="24"/>
                <w:szCs w:val="24"/>
                <w:lang w:val="uk-UA" w:eastAsia="en-US"/>
              </w:rPr>
              <w:t xml:space="preserve">Повне найменування Учасника </w:t>
            </w:r>
          </w:p>
        </w:tc>
        <w:tc>
          <w:tcPr>
            <w:tcW w:w="6663" w:type="dxa"/>
            <w:gridSpan w:val="3"/>
            <w:tcBorders>
              <w:bottom w:val="single" w:sz="4" w:space="0" w:color="auto"/>
            </w:tcBorders>
          </w:tcPr>
          <w:p w14:paraId="36B66DA5" w14:textId="77777777" w:rsidR="001901DB" w:rsidRPr="001901DB" w:rsidRDefault="001901DB" w:rsidP="001901DB">
            <w:pPr>
              <w:tabs>
                <w:tab w:val="left" w:pos="2160"/>
                <w:tab w:val="left" w:pos="3600"/>
              </w:tabs>
              <w:spacing w:after="0" w:line="240" w:lineRule="auto"/>
              <w:jc w:val="both"/>
              <w:rPr>
                <w:rFonts w:ascii="Times New Roman" w:eastAsiaTheme="minorHAnsi" w:hAnsi="Times New Roman" w:cstheme="minorBidi"/>
                <w:color w:val="0000FF"/>
                <w:sz w:val="24"/>
                <w:szCs w:val="24"/>
                <w:lang w:val="uk-UA" w:eastAsia="en-US"/>
              </w:rPr>
            </w:pPr>
          </w:p>
        </w:tc>
      </w:tr>
      <w:tr w:rsidR="001901DB" w:rsidRPr="001901DB" w14:paraId="4C4F5F81" w14:textId="77777777" w:rsidTr="00061167">
        <w:trPr>
          <w:jc w:val="center"/>
        </w:trPr>
        <w:tc>
          <w:tcPr>
            <w:tcW w:w="3402" w:type="dxa"/>
            <w:gridSpan w:val="6"/>
          </w:tcPr>
          <w:p w14:paraId="7FE80263" w14:textId="77777777" w:rsidR="001901DB" w:rsidRPr="001901DB" w:rsidRDefault="001901DB" w:rsidP="001901DB">
            <w:pPr>
              <w:tabs>
                <w:tab w:val="left" w:pos="2160"/>
                <w:tab w:val="left" w:pos="3600"/>
              </w:tabs>
              <w:spacing w:after="0" w:line="240" w:lineRule="auto"/>
              <w:ind w:left="-108"/>
              <w:rPr>
                <w:rFonts w:ascii="Times New Roman" w:eastAsiaTheme="minorHAnsi" w:hAnsi="Times New Roman" w:cstheme="minorBidi"/>
                <w:sz w:val="24"/>
                <w:szCs w:val="24"/>
                <w:lang w:val="uk-UA" w:eastAsia="en-US"/>
              </w:rPr>
            </w:pPr>
            <w:r w:rsidRPr="001901DB">
              <w:rPr>
                <w:rFonts w:ascii="Times New Roman" w:eastAsiaTheme="minorHAnsi" w:hAnsi="Times New Roman" w:cstheme="minorBidi"/>
                <w:color w:val="000000"/>
                <w:sz w:val="24"/>
                <w:szCs w:val="24"/>
                <w:lang w:val="uk-UA" w:eastAsia="en-US"/>
              </w:rPr>
              <w:t xml:space="preserve">Місцезнаходження Учасника   </w:t>
            </w:r>
          </w:p>
        </w:tc>
        <w:tc>
          <w:tcPr>
            <w:tcW w:w="6663" w:type="dxa"/>
            <w:gridSpan w:val="3"/>
            <w:tcBorders>
              <w:top w:val="single" w:sz="4" w:space="0" w:color="auto"/>
              <w:bottom w:val="single" w:sz="4" w:space="0" w:color="auto"/>
            </w:tcBorders>
          </w:tcPr>
          <w:p w14:paraId="02B09BA3" w14:textId="77777777" w:rsidR="001901DB" w:rsidRPr="001901DB" w:rsidRDefault="001901DB" w:rsidP="001901DB">
            <w:pPr>
              <w:tabs>
                <w:tab w:val="left" w:pos="2160"/>
                <w:tab w:val="left" w:pos="3600"/>
              </w:tabs>
              <w:spacing w:after="0" w:line="240" w:lineRule="auto"/>
              <w:jc w:val="both"/>
              <w:rPr>
                <w:rFonts w:ascii="Times New Roman" w:eastAsiaTheme="minorHAnsi" w:hAnsi="Times New Roman" w:cstheme="minorBidi"/>
                <w:color w:val="0000FF"/>
                <w:sz w:val="24"/>
                <w:szCs w:val="24"/>
                <w:lang w:val="uk-UA" w:eastAsia="en-US"/>
              </w:rPr>
            </w:pPr>
          </w:p>
        </w:tc>
      </w:tr>
      <w:tr w:rsidR="001901DB" w:rsidRPr="001901DB" w14:paraId="78EE7E8E" w14:textId="77777777" w:rsidTr="00061167">
        <w:trPr>
          <w:jc w:val="center"/>
        </w:trPr>
        <w:tc>
          <w:tcPr>
            <w:tcW w:w="4678" w:type="dxa"/>
            <w:gridSpan w:val="7"/>
          </w:tcPr>
          <w:p w14:paraId="1C0FC6E9" w14:textId="77777777" w:rsidR="001901DB" w:rsidRPr="001901DB" w:rsidRDefault="001901DB" w:rsidP="001901DB">
            <w:pPr>
              <w:tabs>
                <w:tab w:val="left" w:pos="2160"/>
                <w:tab w:val="left" w:pos="3600"/>
              </w:tabs>
              <w:spacing w:after="0" w:line="240" w:lineRule="auto"/>
              <w:ind w:left="-108"/>
              <w:rPr>
                <w:rFonts w:ascii="Times New Roman" w:eastAsiaTheme="minorHAnsi" w:hAnsi="Times New Roman" w:cstheme="minorBidi"/>
                <w:color w:val="000000"/>
                <w:sz w:val="24"/>
                <w:szCs w:val="24"/>
                <w:lang w:val="uk-UA" w:eastAsia="en-US"/>
              </w:rPr>
            </w:pPr>
            <w:r w:rsidRPr="001901DB">
              <w:rPr>
                <w:rFonts w:ascii="Times New Roman" w:eastAsiaTheme="minorHAnsi" w:hAnsi="Times New Roman" w:cstheme="minorBidi"/>
                <w:color w:val="000000"/>
                <w:sz w:val="24"/>
                <w:szCs w:val="24"/>
                <w:lang w:val="uk-UA" w:eastAsia="en-US"/>
              </w:rPr>
              <w:t>Керівництво (прізвище, ім’я, по батькові)</w:t>
            </w:r>
          </w:p>
        </w:tc>
        <w:tc>
          <w:tcPr>
            <w:tcW w:w="5387" w:type="dxa"/>
            <w:gridSpan w:val="2"/>
            <w:tcBorders>
              <w:top w:val="single" w:sz="4" w:space="0" w:color="auto"/>
              <w:bottom w:val="single" w:sz="4" w:space="0" w:color="auto"/>
            </w:tcBorders>
          </w:tcPr>
          <w:p w14:paraId="244EAA78" w14:textId="77777777" w:rsidR="001901DB" w:rsidRPr="001901DB" w:rsidRDefault="001901DB" w:rsidP="001901DB">
            <w:pPr>
              <w:tabs>
                <w:tab w:val="left" w:pos="2160"/>
                <w:tab w:val="left" w:pos="3600"/>
              </w:tabs>
              <w:spacing w:after="0" w:line="240" w:lineRule="auto"/>
              <w:jc w:val="both"/>
              <w:rPr>
                <w:rFonts w:ascii="Times New Roman" w:eastAsiaTheme="minorHAnsi" w:hAnsi="Times New Roman" w:cstheme="minorBidi"/>
                <w:color w:val="0000FF"/>
                <w:sz w:val="24"/>
                <w:szCs w:val="24"/>
                <w:lang w:val="uk-UA" w:eastAsia="en-US"/>
              </w:rPr>
            </w:pPr>
          </w:p>
        </w:tc>
      </w:tr>
      <w:tr w:rsidR="001901DB" w:rsidRPr="001901DB" w14:paraId="56AFA544" w14:textId="77777777" w:rsidTr="00061167">
        <w:trPr>
          <w:jc w:val="center"/>
        </w:trPr>
        <w:tc>
          <w:tcPr>
            <w:tcW w:w="2977" w:type="dxa"/>
            <w:gridSpan w:val="5"/>
          </w:tcPr>
          <w:p w14:paraId="7079F9EE" w14:textId="77777777" w:rsidR="001901DB" w:rsidRPr="001901DB" w:rsidRDefault="001901DB" w:rsidP="001901DB">
            <w:pPr>
              <w:tabs>
                <w:tab w:val="left" w:pos="2160"/>
                <w:tab w:val="left" w:pos="3600"/>
              </w:tabs>
              <w:spacing w:after="0" w:line="240" w:lineRule="auto"/>
              <w:ind w:left="-108"/>
              <w:rPr>
                <w:rFonts w:ascii="Times New Roman" w:eastAsiaTheme="minorHAnsi" w:hAnsi="Times New Roman" w:cstheme="minorBidi"/>
                <w:sz w:val="24"/>
                <w:szCs w:val="24"/>
                <w:lang w:val="uk-UA" w:eastAsia="en-US"/>
              </w:rPr>
            </w:pPr>
            <w:r w:rsidRPr="001901DB">
              <w:rPr>
                <w:rFonts w:ascii="Times New Roman" w:eastAsiaTheme="minorHAnsi" w:hAnsi="Times New Roman" w:cstheme="minorBidi"/>
                <w:color w:val="000000"/>
                <w:sz w:val="24"/>
                <w:szCs w:val="24"/>
                <w:lang w:val="uk-UA" w:eastAsia="en-US"/>
              </w:rPr>
              <w:t xml:space="preserve">Код ЄДРПОУ Учасника </w:t>
            </w:r>
          </w:p>
        </w:tc>
        <w:tc>
          <w:tcPr>
            <w:tcW w:w="7088" w:type="dxa"/>
            <w:gridSpan w:val="4"/>
            <w:tcBorders>
              <w:bottom w:val="single" w:sz="4" w:space="0" w:color="auto"/>
            </w:tcBorders>
          </w:tcPr>
          <w:p w14:paraId="1276127B" w14:textId="77777777" w:rsidR="001901DB" w:rsidRPr="001901DB" w:rsidRDefault="001901DB" w:rsidP="001901DB">
            <w:pPr>
              <w:tabs>
                <w:tab w:val="left" w:pos="2160"/>
                <w:tab w:val="left" w:pos="3600"/>
              </w:tabs>
              <w:spacing w:after="0" w:line="240" w:lineRule="auto"/>
              <w:jc w:val="both"/>
              <w:rPr>
                <w:rFonts w:ascii="Times New Roman" w:eastAsiaTheme="minorHAnsi" w:hAnsi="Times New Roman" w:cstheme="minorBidi"/>
                <w:color w:val="0000FF"/>
                <w:sz w:val="24"/>
                <w:szCs w:val="24"/>
                <w:lang w:val="uk-UA" w:eastAsia="en-US"/>
              </w:rPr>
            </w:pPr>
          </w:p>
        </w:tc>
      </w:tr>
      <w:tr w:rsidR="001901DB" w:rsidRPr="001901DB" w14:paraId="6879CDBF" w14:textId="77777777" w:rsidTr="00061167">
        <w:trPr>
          <w:jc w:val="center"/>
        </w:trPr>
        <w:tc>
          <w:tcPr>
            <w:tcW w:w="2694" w:type="dxa"/>
            <w:gridSpan w:val="4"/>
          </w:tcPr>
          <w:p w14:paraId="2B63FE77" w14:textId="77777777" w:rsidR="001901DB" w:rsidRPr="001901DB" w:rsidRDefault="001901DB" w:rsidP="001901DB">
            <w:pPr>
              <w:tabs>
                <w:tab w:val="left" w:pos="2160"/>
                <w:tab w:val="left" w:pos="3600"/>
              </w:tabs>
              <w:spacing w:after="0" w:line="240" w:lineRule="auto"/>
              <w:ind w:left="-108"/>
              <w:rPr>
                <w:rFonts w:ascii="Times New Roman" w:eastAsiaTheme="minorHAnsi" w:hAnsi="Times New Roman" w:cstheme="minorBidi"/>
                <w:color w:val="000000"/>
                <w:sz w:val="24"/>
                <w:szCs w:val="24"/>
                <w:lang w:val="uk-UA" w:eastAsia="en-US"/>
              </w:rPr>
            </w:pPr>
            <w:r w:rsidRPr="001901DB">
              <w:rPr>
                <w:rFonts w:ascii="Times New Roman" w:eastAsiaTheme="minorHAnsi" w:hAnsi="Times New Roman" w:cstheme="minorBidi"/>
                <w:color w:val="000000"/>
                <w:sz w:val="24"/>
                <w:szCs w:val="24"/>
                <w:lang w:val="uk-UA" w:eastAsia="en-US"/>
              </w:rPr>
              <w:t>ІПН</w:t>
            </w:r>
          </w:p>
        </w:tc>
        <w:tc>
          <w:tcPr>
            <w:tcW w:w="7371" w:type="dxa"/>
            <w:gridSpan w:val="5"/>
            <w:tcBorders>
              <w:bottom w:val="single" w:sz="4" w:space="0" w:color="auto"/>
            </w:tcBorders>
          </w:tcPr>
          <w:p w14:paraId="3625F020" w14:textId="77777777" w:rsidR="001901DB" w:rsidRPr="001901DB" w:rsidRDefault="001901DB" w:rsidP="001901DB">
            <w:pPr>
              <w:tabs>
                <w:tab w:val="left" w:pos="2160"/>
                <w:tab w:val="left" w:pos="3600"/>
              </w:tabs>
              <w:spacing w:after="0" w:line="240" w:lineRule="auto"/>
              <w:ind w:left="-108"/>
              <w:jc w:val="both"/>
              <w:rPr>
                <w:rFonts w:ascii="Times New Roman" w:eastAsiaTheme="minorHAnsi" w:hAnsi="Times New Roman" w:cstheme="minorBidi"/>
                <w:color w:val="0000FF"/>
                <w:sz w:val="24"/>
                <w:szCs w:val="24"/>
                <w:lang w:val="uk-UA" w:eastAsia="en-US"/>
              </w:rPr>
            </w:pPr>
          </w:p>
        </w:tc>
      </w:tr>
      <w:tr w:rsidR="001901DB" w:rsidRPr="001901DB" w14:paraId="40B41A0A" w14:textId="77777777" w:rsidTr="00061167">
        <w:trPr>
          <w:jc w:val="center"/>
        </w:trPr>
        <w:tc>
          <w:tcPr>
            <w:tcW w:w="2694" w:type="dxa"/>
            <w:gridSpan w:val="4"/>
          </w:tcPr>
          <w:p w14:paraId="23D6F53A" w14:textId="77777777" w:rsidR="001901DB" w:rsidRPr="001901DB" w:rsidRDefault="001901DB" w:rsidP="001901DB">
            <w:pPr>
              <w:tabs>
                <w:tab w:val="left" w:pos="2160"/>
                <w:tab w:val="left" w:pos="3600"/>
              </w:tabs>
              <w:spacing w:after="0" w:line="240" w:lineRule="auto"/>
              <w:ind w:left="-108"/>
              <w:rPr>
                <w:rFonts w:ascii="Times New Roman" w:eastAsiaTheme="minorHAnsi" w:hAnsi="Times New Roman" w:cstheme="minorBidi"/>
                <w:color w:val="000000"/>
                <w:sz w:val="24"/>
                <w:szCs w:val="24"/>
                <w:lang w:val="uk-UA" w:eastAsia="en-US"/>
              </w:rPr>
            </w:pPr>
            <w:r w:rsidRPr="001901DB">
              <w:rPr>
                <w:rFonts w:ascii="Times New Roman" w:eastAsiaTheme="minorHAnsi" w:hAnsi="Times New Roman" w:cstheme="minorBidi"/>
                <w:color w:val="000000"/>
                <w:sz w:val="24"/>
                <w:szCs w:val="24"/>
                <w:lang w:val="uk-UA" w:eastAsia="en-US"/>
              </w:rPr>
              <w:t>Статус платника податку</w:t>
            </w:r>
          </w:p>
        </w:tc>
        <w:tc>
          <w:tcPr>
            <w:tcW w:w="7371" w:type="dxa"/>
            <w:gridSpan w:val="5"/>
            <w:tcBorders>
              <w:bottom w:val="single" w:sz="4" w:space="0" w:color="auto"/>
            </w:tcBorders>
          </w:tcPr>
          <w:p w14:paraId="088A6793" w14:textId="77777777" w:rsidR="001901DB" w:rsidRPr="001901DB" w:rsidRDefault="001901DB" w:rsidP="001901DB">
            <w:pPr>
              <w:tabs>
                <w:tab w:val="left" w:pos="2160"/>
                <w:tab w:val="left" w:pos="3600"/>
              </w:tabs>
              <w:spacing w:after="0" w:line="240" w:lineRule="auto"/>
              <w:ind w:left="-108"/>
              <w:jc w:val="both"/>
              <w:rPr>
                <w:rFonts w:ascii="Times New Roman" w:eastAsiaTheme="minorHAnsi" w:hAnsi="Times New Roman" w:cstheme="minorBidi"/>
                <w:color w:val="0000FF"/>
                <w:sz w:val="24"/>
                <w:szCs w:val="24"/>
                <w:lang w:val="uk-UA" w:eastAsia="en-US"/>
              </w:rPr>
            </w:pPr>
          </w:p>
        </w:tc>
      </w:tr>
      <w:tr w:rsidR="001901DB" w:rsidRPr="001901DB" w14:paraId="12A340F6" w14:textId="77777777" w:rsidTr="00061167">
        <w:trPr>
          <w:jc w:val="center"/>
        </w:trPr>
        <w:tc>
          <w:tcPr>
            <w:tcW w:w="2410" w:type="dxa"/>
            <w:gridSpan w:val="3"/>
          </w:tcPr>
          <w:p w14:paraId="5857CED8" w14:textId="77777777" w:rsidR="001901DB" w:rsidRPr="001901DB" w:rsidRDefault="001901DB" w:rsidP="001901DB">
            <w:pPr>
              <w:tabs>
                <w:tab w:val="left" w:pos="2160"/>
                <w:tab w:val="left" w:pos="3600"/>
              </w:tabs>
              <w:spacing w:after="0" w:line="240" w:lineRule="auto"/>
              <w:ind w:left="-108"/>
              <w:rPr>
                <w:rFonts w:ascii="Times New Roman" w:eastAsiaTheme="minorHAnsi" w:hAnsi="Times New Roman" w:cstheme="minorBidi"/>
                <w:color w:val="000000"/>
                <w:sz w:val="24"/>
                <w:szCs w:val="24"/>
                <w:lang w:val="uk-UA" w:eastAsia="en-US"/>
              </w:rPr>
            </w:pPr>
            <w:r w:rsidRPr="001901DB">
              <w:rPr>
                <w:rFonts w:ascii="Times New Roman" w:eastAsiaTheme="minorHAnsi" w:hAnsi="Times New Roman" w:cstheme="minorBidi"/>
                <w:color w:val="000000"/>
                <w:sz w:val="24"/>
                <w:szCs w:val="24"/>
                <w:lang w:val="uk-UA" w:eastAsia="en-US"/>
              </w:rPr>
              <w:t>Банківські реквізити</w:t>
            </w:r>
          </w:p>
        </w:tc>
        <w:tc>
          <w:tcPr>
            <w:tcW w:w="7655" w:type="dxa"/>
            <w:gridSpan w:val="6"/>
            <w:tcBorders>
              <w:bottom w:val="single" w:sz="4" w:space="0" w:color="auto"/>
            </w:tcBorders>
          </w:tcPr>
          <w:p w14:paraId="3BA70CCF" w14:textId="77777777" w:rsidR="001901DB" w:rsidRPr="001901DB" w:rsidRDefault="001901DB" w:rsidP="001901DB">
            <w:pPr>
              <w:tabs>
                <w:tab w:val="left" w:pos="2160"/>
                <w:tab w:val="left" w:pos="3600"/>
              </w:tabs>
              <w:spacing w:after="0" w:line="240" w:lineRule="auto"/>
              <w:jc w:val="both"/>
              <w:rPr>
                <w:rFonts w:ascii="Times New Roman" w:eastAsiaTheme="minorHAnsi" w:hAnsi="Times New Roman" w:cstheme="minorBidi"/>
                <w:color w:val="0000FF"/>
                <w:sz w:val="24"/>
                <w:szCs w:val="24"/>
                <w:lang w:val="uk-UA" w:eastAsia="en-US"/>
              </w:rPr>
            </w:pPr>
          </w:p>
        </w:tc>
      </w:tr>
      <w:tr w:rsidR="001901DB" w:rsidRPr="001901DB" w14:paraId="5F47F2D0" w14:textId="77777777" w:rsidTr="00061167">
        <w:trPr>
          <w:jc w:val="center"/>
        </w:trPr>
        <w:tc>
          <w:tcPr>
            <w:tcW w:w="2268" w:type="dxa"/>
            <w:gridSpan w:val="2"/>
          </w:tcPr>
          <w:p w14:paraId="1BFFD617" w14:textId="77777777" w:rsidR="001901DB" w:rsidRPr="001901DB" w:rsidRDefault="001901DB" w:rsidP="001901DB">
            <w:pPr>
              <w:tabs>
                <w:tab w:val="left" w:pos="2160"/>
                <w:tab w:val="left" w:pos="3600"/>
              </w:tabs>
              <w:spacing w:after="0" w:line="240" w:lineRule="auto"/>
              <w:ind w:left="-108"/>
              <w:rPr>
                <w:rFonts w:ascii="Times New Roman" w:eastAsiaTheme="minorHAnsi" w:hAnsi="Times New Roman" w:cstheme="minorBidi"/>
                <w:color w:val="000000"/>
                <w:sz w:val="24"/>
                <w:szCs w:val="24"/>
                <w:lang w:val="uk-UA" w:eastAsia="en-US"/>
              </w:rPr>
            </w:pPr>
            <w:r w:rsidRPr="001901DB">
              <w:rPr>
                <w:rFonts w:ascii="Times New Roman" w:eastAsiaTheme="minorHAnsi" w:hAnsi="Times New Roman" w:cstheme="minorBidi"/>
                <w:color w:val="000000"/>
                <w:sz w:val="24"/>
                <w:szCs w:val="24"/>
                <w:lang w:val="uk-UA" w:eastAsia="en-US"/>
              </w:rPr>
              <w:t>Телефон/факс</w:t>
            </w:r>
          </w:p>
        </w:tc>
        <w:tc>
          <w:tcPr>
            <w:tcW w:w="7797" w:type="dxa"/>
            <w:gridSpan w:val="7"/>
            <w:tcBorders>
              <w:top w:val="single" w:sz="4" w:space="0" w:color="auto"/>
              <w:bottom w:val="single" w:sz="4" w:space="0" w:color="auto"/>
            </w:tcBorders>
          </w:tcPr>
          <w:p w14:paraId="40C4F717" w14:textId="77777777" w:rsidR="001901DB" w:rsidRPr="001901DB" w:rsidRDefault="001901DB" w:rsidP="001901DB">
            <w:pPr>
              <w:tabs>
                <w:tab w:val="left" w:pos="2160"/>
                <w:tab w:val="left" w:pos="3600"/>
              </w:tabs>
              <w:spacing w:after="0" w:line="240" w:lineRule="auto"/>
              <w:ind w:left="-108"/>
              <w:jc w:val="both"/>
              <w:rPr>
                <w:rFonts w:ascii="Times New Roman" w:eastAsiaTheme="minorHAnsi" w:hAnsi="Times New Roman" w:cstheme="minorBidi"/>
                <w:color w:val="0000FF"/>
                <w:sz w:val="24"/>
                <w:szCs w:val="24"/>
                <w:lang w:val="uk-UA" w:eastAsia="en-US"/>
              </w:rPr>
            </w:pPr>
          </w:p>
        </w:tc>
      </w:tr>
      <w:tr w:rsidR="001901DB" w:rsidRPr="001901DB" w14:paraId="3D55386D" w14:textId="77777777" w:rsidTr="00061167">
        <w:trPr>
          <w:jc w:val="center"/>
        </w:trPr>
        <w:tc>
          <w:tcPr>
            <w:tcW w:w="2127" w:type="dxa"/>
          </w:tcPr>
          <w:p w14:paraId="663AFE03" w14:textId="77777777" w:rsidR="001901DB" w:rsidRPr="001901DB" w:rsidRDefault="001901DB" w:rsidP="001901DB">
            <w:pPr>
              <w:tabs>
                <w:tab w:val="right" w:pos="2194"/>
              </w:tabs>
              <w:spacing w:after="0" w:line="240" w:lineRule="auto"/>
              <w:ind w:left="-108"/>
              <w:rPr>
                <w:rFonts w:ascii="Times New Roman" w:eastAsiaTheme="minorHAnsi" w:hAnsi="Times New Roman" w:cstheme="minorBidi"/>
                <w:sz w:val="24"/>
                <w:szCs w:val="24"/>
                <w:lang w:val="uk-UA" w:eastAsia="en-US"/>
              </w:rPr>
            </w:pPr>
            <w:r w:rsidRPr="001901DB">
              <w:rPr>
                <w:rFonts w:ascii="Times New Roman" w:eastAsiaTheme="minorHAnsi" w:hAnsi="Times New Roman" w:cstheme="minorBidi"/>
                <w:sz w:val="24"/>
                <w:szCs w:val="24"/>
                <w:lang w:val="uk-UA" w:eastAsia="en-US"/>
              </w:rPr>
              <w:t>Електронна адреса</w:t>
            </w:r>
          </w:p>
        </w:tc>
        <w:tc>
          <w:tcPr>
            <w:tcW w:w="7938" w:type="dxa"/>
            <w:gridSpan w:val="8"/>
            <w:tcBorders>
              <w:top w:val="single" w:sz="4" w:space="0" w:color="auto"/>
              <w:bottom w:val="single" w:sz="4" w:space="0" w:color="auto"/>
            </w:tcBorders>
          </w:tcPr>
          <w:p w14:paraId="002F9AE0" w14:textId="77777777" w:rsidR="001901DB" w:rsidRPr="001901DB" w:rsidRDefault="001901DB" w:rsidP="001901DB">
            <w:pPr>
              <w:tabs>
                <w:tab w:val="left" w:pos="2160"/>
                <w:tab w:val="left" w:pos="3600"/>
              </w:tabs>
              <w:spacing w:after="0" w:line="240" w:lineRule="auto"/>
              <w:jc w:val="both"/>
              <w:rPr>
                <w:rFonts w:ascii="Times New Roman" w:eastAsiaTheme="minorHAnsi" w:hAnsi="Times New Roman" w:cstheme="minorBidi"/>
                <w:color w:val="0000FF"/>
                <w:sz w:val="24"/>
                <w:szCs w:val="24"/>
                <w:lang w:val="uk-UA" w:eastAsia="en-US"/>
              </w:rPr>
            </w:pPr>
          </w:p>
        </w:tc>
      </w:tr>
      <w:tr w:rsidR="001901DB" w:rsidRPr="001901DB" w14:paraId="50CA1949" w14:textId="77777777" w:rsidTr="00061167">
        <w:trPr>
          <w:jc w:val="center"/>
        </w:trPr>
        <w:tc>
          <w:tcPr>
            <w:tcW w:w="4820" w:type="dxa"/>
            <w:gridSpan w:val="8"/>
          </w:tcPr>
          <w:p w14:paraId="09627828" w14:textId="77777777" w:rsidR="001901DB" w:rsidRPr="007D5E0A" w:rsidRDefault="001901DB" w:rsidP="001901DB">
            <w:pPr>
              <w:tabs>
                <w:tab w:val="left" w:pos="2160"/>
                <w:tab w:val="left" w:pos="3600"/>
              </w:tabs>
              <w:spacing w:after="0" w:line="240" w:lineRule="auto"/>
              <w:ind w:left="-108"/>
              <w:rPr>
                <w:rFonts w:ascii="Times New Roman" w:eastAsiaTheme="minorHAnsi" w:hAnsi="Times New Roman" w:cstheme="minorBidi"/>
                <w:sz w:val="24"/>
                <w:szCs w:val="24"/>
                <w:lang w:eastAsia="en-US"/>
              </w:rPr>
            </w:pPr>
            <w:r w:rsidRPr="001901DB">
              <w:rPr>
                <w:rFonts w:ascii="Times New Roman" w:eastAsiaTheme="minorHAnsi" w:hAnsi="Times New Roman" w:cstheme="minorBidi"/>
                <w:sz w:val="24"/>
                <w:szCs w:val="24"/>
                <w:lang w:val="uk-UA" w:eastAsia="en-US"/>
              </w:rPr>
              <w:t xml:space="preserve">Відомості про керівника (посада, ПІБ, </w:t>
            </w:r>
            <w:proofErr w:type="spellStart"/>
            <w:r w:rsidRPr="001901DB">
              <w:rPr>
                <w:rFonts w:ascii="Times New Roman" w:eastAsiaTheme="minorHAnsi" w:hAnsi="Times New Roman" w:cstheme="minorBidi"/>
                <w:sz w:val="24"/>
                <w:szCs w:val="24"/>
                <w:lang w:val="uk-UA" w:eastAsia="en-US"/>
              </w:rPr>
              <w:t>тел</w:t>
            </w:r>
            <w:proofErr w:type="spellEnd"/>
            <w:r w:rsidRPr="001901DB">
              <w:rPr>
                <w:rFonts w:ascii="Times New Roman" w:eastAsiaTheme="minorHAnsi" w:hAnsi="Times New Roman" w:cstheme="minorBidi"/>
                <w:sz w:val="24"/>
                <w:szCs w:val="24"/>
                <w:lang w:val="uk-UA" w:eastAsia="en-US"/>
              </w:rPr>
              <w:t xml:space="preserve">.) </w:t>
            </w:r>
          </w:p>
        </w:tc>
        <w:tc>
          <w:tcPr>
            <w:tcW w:w="5245" w:type="dxa"/>
            <w:tcBorders>
              <w:top w:val="single" w:sz="4" w:space="0" w:color="auto"/>
              <w:bottom w:val="single" w:sz="4" w:space="0" w:color="auto"/>
            </w:tcBorders>
          </w:tcPr>
          <w:p w14:paraId="21A84E21" w14:textId="77777777" w:rsidR="001901DB" w:rsidRPr="001901DB" w:rsidRDefault="001901DB" w:rsidP="001901DB">
            <w:pPr>
              <w:tabs>
                <w:tab w:val="left" w:pos="2160"/>
                <w:tab w:val="left" w:pos="3600"/>
              </w:tabs>
              <w:spacing w:after="0" w:line="240" w:lineRule="auto"/>
              <w:jc w:val="both"/>
              <w:rPr>
                <w:rFonts w:ascii="Times New Roman" w:eastAsiaTheme="minorHAnsi" w:hAnsi="Times New Roman" w:cstheme="minorBidi"/>
                <w:color w:val="0000FF"/>
                <w:sz w:val="24"/>
                <w:szCs w:val="24"/>
                <w:lang w:val="uk-UA" w:eastAsia="en-US"/>
              </w:rPr>
            </w:pPr>
          </w:p>
        </w:tc>
      </w:tr>
    </w:tbl>
    <w:p w14:paraId="7438E26E" w14:textId="77777777" w:rsidR="001901DB" w:rsidRPr="001901DB" w:rsidRDefault="001901DB" w:rsidP="001901DB">
      <w:pPr>
        <w:spacing w:after="0" w:line="240" w:lineRule="auto"/>
        <w:ind w:firstLine="709"/>
        <w:jc w:val="both"/>
        <w:rPr>
          <w:rFonts w:ascii="Times New Roman" w:eastAsiaTheme="minorHAnsi" w:hAnsi="Times New Roman" w:cstheme="minorBidi"/>
          <w:color w:val="000000"/>
          <w:sz w:val="24"/>
          <w:szCs w:val="24"/>
          <w:lang w:val="uk-UA" w:eastAsia="en-US"/>
        </w:rPr>
      </w:pPr>
      <w:bookmarkStart w:id="0" w:name="_Hlk485980860"/>
      <w:bookmarkStart w:id="1" w:name="_Hlk478561485"/>
      <w:bookmarkStart w:id="2" w:name="_Hlk492899764"/>
    </w:p>
    <w:p w14:paraId="455378CB" w14:textId="1C023AF6" w:rsidR="001901DB" w:rsidRPr="001901DB" w:rsidRDefault="001901DB" w:rsidP="001901DB">
      <w:pPr>
        <w:spacing w:after="0" w:line="240" w:lineRule="auto"/>
        <w:ind w:firstLine="709"/>
        <w:jc w:val="both"/>
        <w:rPr>
          <w:rFonts w:ascii="Times New Roman" w:eastAsiaTheme="minorHAnsi" w:hAnsi="Times New Roman" w:cs="Times New Roman"/>
          <w:sz w:val="24"/>
          <w:szCs w:val="24"/>
          <w:lang w:val="uk-UA" w:eastAsia="en-US"/>
        </w:rPr>
      </w:pPr>
      <w:r w:rsidRPr="001901DB">
        <w:rPr>
          <w:rFonts w:ascii="Times New Roman" w:eastAsiaTheme="minorHAnsi" w:hAnsi="Times New Roman" w:cstheme="minorBidi"/>
          <w:color w:val="000000"/>
          <w:sz w:val="24"/>
          <w:szCs w:val="24"/>
          <w:lang w:val="uk-UA" w:eastAsia="en-US"/>
        </w:rPr>
        <w:t xml:space="preserve">Ми,______________________________________________ </w:t>
      </w:r>
      <w:r w:rsidRPr="001901DB">
        <w:rPr>
          <w:rFonts w:ascii="Times New Roman" w:eastAsiaTheme="minorHAnsi" w:hAnsi="Times New Roman" w:cstheme="minorBidi"/>
          <w:i/>
          <w:sz w:val="24"/>
          <w:szCs w:val="24"/>
          <w:lang w:val="uk-UA" w:eastAsia="en-US"/>
        </w:rPr>
        <w:t>(повна назва Учасника),</w:t>
      </w:r>
      <w:r w:rsidRPr="001901DB">
        <w:rPr>
          <w:rFonts w:ascii="Times New Roman" w:eastAsiaTheme="minorHAnsi" w:hAnsi="Times New Roman" w:cstheme="minorBidi"/>
          <w:sz w:val="24"/>
          <w:szCs w:val="24"/>
          <w:lang w:val="uk-UA" w:eastAsia="en-US"/>
        </w:rPr>
        <w:t xml:space="preserve"> </w:t>
      </w:r>
      <w:r w:rsidRPr="001901DB">
        <w:rPr>
          <w:rFonts w:ascii="Times New Roman" w:eastAsiaTheme="minorHAnsi" w:hAnsi="Times New Roman" w:cstheme="minorBidi"/>
          <w:color w:val="000000"/>
          <w:sz w:val="24"/>
          <w:szCs w:val="24"/>
          <w:lang w:val="uk-UA" w:eastAsia="en-US"/>
        </w:rPr>
        <w:t xml:space="preserve">в особі ____________________________________________________ </w:t>
      </w:r>
      <w:r w:rsidRPr="001901DB">
        <w:rPr>
          <w:rFonts w:ascii="Times New Roman" w:eastAsiaTheme="minorHAnsi" w:hAnsi="Times New Roman" w:cstheme="minorBidi"/>
          <w:i/>
          <w:color w:val="000000"/>
          <w:sz w:val="24"/>
          <w:szCs w:val="24"/>
          <w:lang w:val="uk-UA" w:eastAsia="en-US"/>
        </w:rPr>
        <w:t>(прізвище, ім'я, по батькові, посада уповноваженої особи</w:t>
      </w:r>
      <w:r w:rsidRPr="001901DB">
        <w:rPr>
          <w:rFonts w:ascii="Times New Roman" w:eastAsiaTheme="minorHAnsi" w:hAnsi="Times New Roman" w:cstheme="minorBidi"/>
          <w:color w:val="000000"/>
          <w:sz w:val="24"/>
          <w:szCs w:val="24"/>
          <w:lang w:val="uk-UA" w:eastAsia="en-US"/>
        </w:rPr>
        <w:t>) надаємо свою пропозицію щодо участі у торгах на закупівлю за предметом</w:t>
      </w:r>
      <w:bookmarkStart w:id="3" w:name="item_name2"/>
      <w:bookmarkEnd w:id="3"/>
      <w:r w:rsidRPr="001901DB">
        <w:rPr>
          <w:rFonts w:ascii="Times New Roman" w:eastAsiaTheme="minorHAnsi" w:hAnsi="Times New Roman" w:cstheme="minorBidi"/>
          <w:color w:val="000000"/>
          <w:sz w:val="24"/>
          <w:szCs w:val="24"/>
          <w:lang w:val="uk-UA" w:eastAsia="en-US"/>
        </w:rPr>
        <w:t>:</w:t>
      </w:r>
      <w:r w:rsidRPr="001901DB">
        <w:rPr>
          <w:rFonts w:ascii="Times New Roman" w:eastAsiaTheme="minorHAnsi" w:hAnsi="Times New Roman" w:cstheme="minorBidi"/>
          <w:b/>
          <w:bCs/>
          <w:color w:val="000000"/>
          <w:sz w:val="24"/>
          <w:szCs w:val="24"/>
          <w:lang w:val="uk-UA" w:eastAsia="en-US"/>
        </w:rPr>
        <w:t xml:space="preserve"> </w:t>
      </w:r>
      <w:r w:rsidRPr="001901DB">
        <w:rPr>
          <w:rFonts w:ascii="Times New Roman" w:eastAsiaTheme="minorHAnsi" w:hAnsi="Times New Roman" w:cstheme="minorBidi"/>
          <w:sz w:val="24"/>
          <w:szCs w:val="24"/>
          <w:lang w:val="uk-UA" w:eastAsia="en-US"/>
        </w:rPr>
        <w:t xml:space="preserve">Код ДК 021:2015 - 90510000-5 – Утилізація/видалення сміття та поводження зі сміттям (послуги </w:t>
      </w:r>
      <w:r w:rsidR="00D45124" w:rsidRPr="00D45124">
        <w:rPr>
          <w:rFonts w:ascii="Times New Roman" w:eastAsiaTheme="minorHAnsi" w:hAnsi="Times New Roman" w:cstheme="minorBidi"/>
          <w:sz w:val="24"/>
          <w:szCs w:val="24"/>
          <w:lang w:val="uk-UA" w:eastAsia="en-US"/>
        </w:rPr>
        <w:t>з переробки та утилізації майна (комп'ютерної техніки, обладнання, меблів)</w:t>
      </w:r>
      <w:r w:rsidRPr="001901DB">
        <w:rPr>
          <w:rFonts w:ascii="Times New Roman" w:eastAsiaTheme="minorHAnsi" w:hAnsi="Times New Roman" w:cs="Times New Roman"/>
          <w:sz w:val="24"/>
          <w:szCs w:val="24"/>
          <w:lang w:val="uk-UA" w:eastAsia="en-US"/>
        </w:rPr>
        <w:t>.</w:t>
      </w:r>
    </w:p>
    <w:p w14:paraId="2E4DCDB4" w14:textId="77777777" w:rsidR="001901DB" w:rsidRPr="001901DB" w:rsidRDefault="001901DB" w:rsidP="001901DB">
      <w:pPr>
        <w:widowControl w:val="0"/>
        <w:numPr>
          <w:ilvl w:val="0"/>
          <w:numId w:val="6"/>
        </w:numPr>
        <w:tabs>
          <w:tab w:val="left" w:pos="-142"/>
          <w:tab w:val="left" w:pos="993"/>
          <w:tab w:val="center" w:pos="4153"/>
          <w:tab w:val="right" w:pos="830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val="uk-UA" w:eastAsia="uk-UA"/>
        </w:rPr>
      </w:pPr>
      <w:r w:rsidRPr="001901DB">
        <w:rPr>
          <w:rFonts w:ascii="Times New Roman" w:eastAsia="Times New Roman" w:hAnsi="Times New Roman" w:cs="Times New Roman"/>
          <w:bCs/>
          <w:iCs/>
          <w:color w:val="000000"/>
          <w:sz w:val="24"/>
          <w:szCs w:val="24"/>
          <w:lang w:val="uk-UA" w:eastAsia="uk-UA"/>
        </w:rPr>
        <w:t xml:space="preserve">Вивчивши </w:t>
      </w:r>
      <w:r w:rsidRPr="001901DB">
        <w:rPr>
          <w:rFonts w:ascii="Times New Roman" w:eastAsia="Times New Roman" w:hAnsi="Times New Roman" w:cs="Times New Roman"/>
          <w:bCs/>
          <w:color w:val="000000"/>
          <w:sz w:val="24"/>
          <w:szCs w:val="24"/>
          <w:lang w:val="uk-UA" w:eastAsia="en-US"/>
        </w:rPr>
        <w:t>необхідні технічні, якісні та кількісні характеристики до предмета закупівлі, кваліфікаційні критерії та інші вимоги Замовника</w:t>
      </w:r>
      <w:r w:rsidRPr="001901DB">
        <w:rPr>
          <w:rFonts w:ascii="Times New Roman" w:eastAsia="Times New Roman" w:hAnsi="Times New Roman" w:cs="Times New Roman"/>
          <w:bCs/>
          <w:iCs/>
          <w:color w:val="000000"/>
          <w:sz w:val="24"/>
          <w:szCs w:val="24"/>
          <w:lang w:val="uk-UA" w:eastAsia="uk-UA"/>
        </w:rPr>
        <w:t>,</w:t>
      </w:r>
      <w:r w:rsidRPr="001901DB">
        <w:rPr>
          <w:rFonts w:ascii="Times New Roman" w:eastAsia="Times New Roman" w:hAnsi="Times New Roman" w:cs="Times New Roman"/>
          <w:color w:val="000000"/>
          <w:sz w:val="24"/>
          <w:szCs w:val="24"/>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79D93094" w14:textId="77777777" w:rsidR="001901DB" w:rsidRPr="001901DB" w:rsidRDefault="001901DB" w:rsidP="001901DB">
      <w:pPr>
        <w:widowControl w:val="0"/>
        <w:tabs>
          <w:tab w:val="left" w:pos="-142"/>
          <w:tab w:val="left" w:pos="993"/>
          <w:tab w:val="center" w:pos="4153"/>
          <w:tab w:val="right" w:pos="8306"/>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lang w:val="uk-UA" w:eastAsia="uk-UA"/>
        </w:rPr>
      </w:pPr>
    </w:p>
    <w:tbl>
      <w:tblPr>
        <w:tblW w:w="10065" w:type="dxa"/>
        <w:jc w:val="center"/>
        <w:tblLayout w:type="fixed"/>
        <w:tblLook w:val="0000" w:firstRow="0" w:lastRow="0" w:firstColumn="0" w:lastColumn="0" w:noHBand="0" w:noVBand="0"/>
      </w:tblPr>
      <w:tblGrid>
        <w:gridCol w:w="426"/>
        <w:gridCol w:w="4819"/>
        <w:gridCol w:w="992"/>
        <w:gridCol w:w="709"/>
        <w:gridCol w:w="1418"/>
        <w:gridCol w:w="1701"/>
      </w:tblGrid>
      <w:tr w:rsidR="001901DB" w:rsidRPr="001901DB" w14:paraId="0D2D4EB4" w14:textId="77777777" w:rsidTr="00061167">
        <w:trPr>
          <w:jc w:val="center"/>
        </w:trPr>
        <w:tc>
          <w:tcPr>
            <w:tcW w:w="426" w:type="dxa"/>
            <w:tcBorders>
              <w:top w:val="single" w:sz="4" w:space="0" w:color="000000"/>
              <w:left w:val="single" w:sz="4" w:space="0" w:color="000000"/>
              <w:bottom w:val="single" w:sz="4" w:space="0" w:color="000000"/>
            </w:tcBorders>
            <w:shd w:val="clear" w:color="auto" w:fill="auto"/>
          </w:tcPr>
          <w:p w14:paraId="1C2994D4" w14:textId="77777777" w:rsidR="001901DB" w:rsidRPr="001901DB" w:rsidRDefault="001901DB" w:rsidP="001901DB">
            <w:pPr>
              <w:widowControl w:val="0"/>
              <w:suppressAutoHyphens/>
              <w:autoSpaceDE w:val="0"/>
              <w:spacing w:after="0" w:line="240" w:lineRule="atLeast"/>
              <w:ind w:left="-108" w:right="-108"/>
              <w:jc w:val="center"/>
              <w:rPr>
                <w:rFonts w:ascii="Times New Roman" w:eastAsia="Times New Roman" w:hAnsi="Times New Roman" w:cs="Times New Roman"/>
                <w:sz w:val="18"/>
                <w:szCs w:val="18"/>
                <w:lang w:val="uk-UA" w:eastAsia="ar-SA"/>
              </w:rPr>
            </w:pPr>
            <w:bookmarkStart w:id="4" w:name="_Hlk54621784"/>
            <w:r w:rsidRPr="001901DB">
              <w:rPr>
                <w:rFonts w:ascii="Times New Roman" w:eastAsia="Times New Roman" w:hAnsi="Times New Roman" w:cs="Times New Roman"/>
                <w:sz w:val="18"/>
                <w:szCs w:val="18"/>
                <w:lang w:val="uk-UA" w:eastAsia="ar-SA"/>
              </w:rPr>
              <w:t>№ з/п</w:t>
            </w:r>
          </w:p>
        </w:tc>
        <w:tc>
          <w:tcPr>
            <w:tcW w:w="4819" w:type="dxa"/>
            <w:tcBorders>
              <w:top w:val="single" w:sz="4" w:space="0" w:color="000000"/>
              <w:left w:val="single" w:sz="4" w:space="0" w:color="000000"/>
              <w:bottom w:val="single" w:sz="4" w:space="0" w:color="000000"/>
            </w:tcBorders>
            <w:shd w:val="clear" w:color="auto" w:fill="auto"/>
          </w:tcPr>
          <w:p w14:paraId="023F549F" w14:textId="77777777" w:rsidR="001901DB" w:rsidRPr="001901DB" w:rsidRDefault="001901DB" w:rsidP="001901DB">
            <w:pPr>
              <w:widowControl w:val="0"/>
              <w:suppressAutoHyphens/>
              <w:autoSpaceDE w:val="0"/>
              <w:snapToGrid w:val="0"/>
              <w:spacing w:after="0" w:line="240" w:lineRule="atLeast"/>
              <w:ind w:right="1"/>
              <w:jc w:val="center"/>
              <w:rPr>
                <w:rFonts w:ascii="Times New Roman" w:eastAsia="Times New Roman" w:hAnsi="Times New Roman" w:cs="Times New Roman"/>
                <w:sz w:val="18"/>
                <w:szCs w:val="18"/>
                <w:lang w:val="uk-UA" w:eastAsia="ar-SA"/>
              </w:rPr>
            </w:pPr>
          </w:p>
          <w:p w14:paraId="529E15CD" w14:textId="77777777" w:rsidR="001901DB" w:rsidRPr="001901DB" w:rsidRDefault="001901DB" w:rsidP="001901DB">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Найменування</w:t>
            </w:r>
          </w:p>
        </w:tc>
        <w:tc>
          <w:tcPr>
            <w:tcW w:w="992" w:type="dxa"/>
            <w:tcBorders>
              <w:top w:val="single" w:sz="4" w:space="0" w:color="000000"/>
              <w:left w:val="single" w:sz="4" w:space="0" w:color="000000"/>
              <w:bottom w:val="single" w:sz="4" w:space="0" w:color="000000"/>
            </w:tcBorders>
            <w:shd w:val="clear" w:color="auto" w:fill="auto"/>
          </w:tcPr>
          <w:p w14:paraId="15B7429A" w14:textId="77777777" w:rsidR="001901DB" w:rsidRPr="001901DB" w:rsidRDefault="001901DB" w:rsidP="001901DB">
            <w:pPr>
              <w:widowControl w:val="0"/>
              <w:suppressAutoHyphens/>
              <w:autoSpaceDE w:val="0"/>
              <w:spacing w:after="0" w:line="240" w:lineRule="atLeast"/>
              <w:ind w:right="-108" w:hanging="108"/>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Одиниця виміру</w:t>
            </w:r>
          </w:p>
        </w:tc>
        <w:tc>
          <w:tcPr>
            <w:tcW w:w="709" w:type="dxa"/>
            <w:tcBorders>
              <w:top w:val="single" w:sz="4" w:space="0" w:color="000000"/>
              <w:left w:val="single" w:sz="4" w:space="0" w:color="000000"/>
              <w:bottom w:val="single" w:sz="4" w:space="0" w:color="000000"/>
            </w:tcBorders>
            <w:shd w:val="clear" w:color="auto" w:fill="auto"/>
          </w:tcPr>
          <w:p w14:paraId="3282D25B" w14:textId="77777777" w:rsidR="001901DB" w:rsidRPr="001901DB" w:rsidRDefault="001901DB" w:rsidP="001901DB">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Кіль</w:t>
            </w:r>
          </w:p>
          <w:p w14:paraId="5FCCC0AD" w14:textId="77777777" w:rsidR="001901DB" w:rsidRPr="001901DB" w:rsidRDefault="001901DB" w:rsidP="001901DB">
            <w:pPr>
              <w:widowControl w:val="0"/>
              <w:suppressAutoHyphens/>
              <w:autoSpaceDE w:val="0"/>
              <w:spacing w:after="0" w:line="240" w:lineRule="atLeast"/>
              <w:ind w:left="-108" w:right="-108"/>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кість</w:t>
            </w:r>
          </w:p>
        </w:tc>
        <w:tc>
          <w:tcPr>
            <w:tcW w:w="1418" w:type="dxa"/>
            <w:tcBorders>
              <w:top w:val="single" w:sz="4" w:space="0" w:color="000000"/>
              <w:left w:val="single" w:sz="4" w:space="0" w:color="000000"/>
              <w:bottom w:val="single" w:sz="4" w:space="0" w:color="000000"/>
            </w:tcBorders>
            <w:shd w:val="clear" w:color="auto" w:fill="auto"/>
          </w:tcPr>
          <w:p w14:paraId="4D08A1F6" w14:textId="77777777" w:rsidR="001901DB" w:rsidRPr="001901DB" w:rsidRDefault="001901DB" w:rsidP="001901DB">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xml:space="preserve">Ціна за одиницю </w:t>
            </w:r>
          </w:p>
          <w:p w14:paraId="5F3A3088" w14:textId="77777777" w:rsidR="001901DB" w:rsidRPr="001901DB" w:rsidRDefault="001901DB" w:rsidP="001901DB">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xml:space="preserve"> 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64CD43" w14:textId="77777777" w:rsidR="001901DB" w:rsidRPr="001901DB" w:rsidRDefault="001901DB" w:rsidP="001901DB">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xml:space="preserve">Сума з ПДВ, </w:t>
            </w:r>
          </w:p>
          <w:p w14:paraId="742366D7" w14:textId="77777777" w:rsidR="001901DB" w:rsidRPr="001901DB" w:rsidRDefault="001901DB" w:rsidP="001901DB">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xml:space="preserve">грн.  </w:t>
            </w:r>
          </w:p>
        </w:tc>
      </w:tr>
      <w:tr w:rsidR="001901DB" w:rsidRPr="001901DB" w14:paraId="07C9BA6F" w14:textId="77777777" w:rsidTr="00061167">
        <w:trPr>
          <w:trHeight w:val="165"/>
          <w:jc w:val="center"/>
        </w:trPr>
        <w:tc>
          <w:tcPr>
            <w:tcW w:w="426" w:type="dxa"/>
            <w:tcBorders>
              <w:top w:val="single" w:sz="4" w:space="0" w:color="000000"/>
              <w:left w:val="single" w:sz="4" w:space="0" w:color="000000"/>
              <w:bottom w:val="single" w:sz="4" w:space="0" w:color="000000"/>
            </w:tcBorders>
            <w:shd w:val="clear" w:color="auto" w:fill="auto"/>
            <w:vAlign w:val="center"/>
          </w:tcPr>
          <w:p w14:paraId="1E3107F7" w14:textId="77777777" w:rsidR="001901DB" w:rsidRPr="001901DB" w:rsidRDefault="001901DB" w:rsidP="001901DB">
            <w:pPr>
              <w:spacing w:after="0" w:line="240" w:lineRule="auto"/>
              <w:jc w:val="center"/>
              <w:rPr>
                <w:rFonts w:ascii="Times New Roman" w:eastAsia="Times New Roman" w:hAnsi="Times New Roman" w:cs="Times New Roman"/>
                <w:sz w:val="24"/>
                <w:szCs w:val="24"/>
                <w:lang w:val="uk-UA"/>
              </w:rPr>
            </w:pPr>
            <w:r w:rsidRPr="001901DB">
              <w:rPr>
                <w:rFonts w:ascii="Times New Roman" w:eastAsia="Times New Roman" w:hAnsi="Times New Roman" w:cs="Times New Roman"/>
                <w:sz w:val="24"/>
                <w:szCs w:val="24"/>
                <w:lang w:val="uk-UA"/>
              </w:rPr>
              <w:t>1</w:t>
            </w:r>
          </w:p>
        </w:tc>
        <w:tc>
          <w:tcPr>
            <w:tcW w:w="4819" w:type="dxa"/>
            <w:tcBorders>
              <w:top w:val="single" w:sz="4" w:space="0" w:color="000000"/>
              <w:left w:val="single" w:sz="4" w:space="0" w:color="000000"/>
              <w:bottom w:val="single" w:sz="4" w:space="0" w:color="000000"/>
            </w:tcBorders>
            <w:shd w:val="clear" w:color="auto" w:fill="auto"/>
            <w:vAlign w:val="center"/>
          </w:tcPr>
          <w:p w14:paraId="5A0B4786" w14:textId="5001BD3F" w:rsidR="001901DB" w:rsidRPr="001901DB" w:rsidRDefault="001901DB" w:rsidP="001901DB">
            <w:pPr>
              <w:spacing w:after="0" w:line="240" w:lineRule="auto"/>
              <w:ind w:left="33"/>
              <w:jc w:val="both"/>
              <w:rPr>
                <w:rFonts w:ascii="Times New Roman" w:eastAsia="Times New Roman" w:hAnsi="Times New Roman" w:cs="Times New Roman"/>
                <w:sz w:val="24"/>
                <w:szCs w:val="24"/>
                <w:lang w:val="uk-UA"/>
              </w:rPr>
            </w:pPr>
            <w:r w:rsidRPr="001901DB">
              <w:rPr>
                <w:rFonts w:ascii="Times New Roman" w:eastAsiaTheme="minorHAnsi" w:hAnsi="Times New Roman" w:cstheme="minorBidi"/>
                <w:sz w:val="24"/>
                <w:szCs w:val="24"/>
                <w:lang w:val="uk-UA" w:eastAsia="en-US"/>
              </w:rPr>
              <w:t>Код ДК 021:2015 - 90510000-5 – Утилізація/ видалення сміття та поводження зі сміттям (</w:t>
            </w:r>
            <w:r w:rsidR="00D45124" w:rsidRPr="00D45124">
              <w:rPr>
                <w:rFonts w:ascii="Times New Roman" w:eastAsiaTheme="minorHAnsi" w:hAnsi="Times New Roman" w:cstheme="minorBidi"/>
                <w:sz w:val="24"/>
                <w:szCs w:val="24"/>
                <w:lang w:val="uk-UA" w:eastAsia="en-US"/>
              </w:rPr>
              <w:t>послуги з переробки та утилізації майна (комп'ютерної техніки, обладнання, меблів</w:t>
            </w:r>
            <w:r w:rsidRPr="001901DB">
              <w:rPr>
                <w:rFonts w:ascii="Times New Roman" w:eastAsiaTheme="minorHAnsi" w:hAnsi="Times New Roman" w:cstheme="minorBidi"/>
                <w:sz w:val="24"/>
                <w:szCs w:val="24"/>
                <w:lang w:val="uk-UA"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7DC3D3BD" w14:textId="77777777" w:rsidR="001901DB" w:rsidRPr="001901DB" w:rsidRDefault="001901DB" w:rsidP="001901DB">
            <w:pPr>
              <w:spacing w:after="0" w:line="240" w:lineRule="auto"/>
              <w:ind w:right="-108" w:hanging="108"/>
              <w:jc w:val="center"/>
              <w:rPr>
                <w:rFonts w:ascii="Times New Roman" w:eastAsia="Times New Roman" w:hAnsi="Times New Roman" w:cs="Times New Roman"/>
                <w:sz w:val="24"/>
                <w:szCs w:val="24"/>
                <w:lang w:val="uk-UA"/>
              </w:rPr>
            </w:pPr>
            <w:r w:rsidRPr="001901DB">
              <w:rPr>
                <w:rFonts w:ascii="Times New Roman" w:eastAsia="Times New Roman" w:hAnsi="Times New Roman" w:cs="Times New Roman"/>
                <w:sz w:val="24"/>
                <w:szCs w:val="24"/>
                <w:lang w:val="uk-UA"/>
              </w:rPr>
              <w:t>послуга</w:t>
            </w:r>
          </w:p>
        </w:tc>
        <w:tc>
          <w:tcPr>
            <w:tcW w:w="709" w:type="dxa"/>
            <w:tcBorders>
              <w:top w:val="single" w:sz="4" w:space="0" w:color="000000"/>
              <w:left w:val="single" w:sz="4" w:space="0" w:color="000000"/>
              <w:bottom w:val="single" w:sz="4" w:space="0" w:color="000000"/>
            </w:tcBorders>
            <w:shd w:val="clear" w:color="auto" w:fill="auto"/>
            <w:vAlign w:val="center"/>
          </w:tcPr>
          <w:p w14:paraId="5C9F07B9" w14:textId="77777777" w:rsidR="001901DB" w:rsidRPr="001901DB" w:rsidRDefault="001901DB" w:rsidP="001901DB">
            <w:pPr>
              <w:spacing w:after="0" w:line="240" w:lineRule="auto"/>
              <w:jc w:val="center"/>
              <w:rPr>
                <w:rFonts w:ascii="Times New Roman" w:eastAsia="Times New Roman" w:hAnsi="Times New Roman" w:cs="Times New Roman"/>
                <w:sz w:val="24"/>
                <w:szCs w:val="24"/>
                <w:lang w:val="uk-UA"/>
              </w:rPr>
            </w:pPr>
            <w:r w:rsidRPr="001901DB">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tcBorders>
            <w:shd w:val="clear" w:color="auto" w:fill="auto"/>
            <w:vAlign w:val="center"/>
          </w:tcPr>
          <w:p w14:paraId="5BF82D08" w14:textId="77777777" w:rsidR="001901DB" w:rsidRPr="001901DB" w:rsidRDefault="001901DB" w:rsidP="001901DB">
            <w:pPr>
              <w:widowControl w:val="0"/>
              <w:suppressAutoHyphens/>
              <w:autoSpaceDE w:val="0"/>
              <w:snapToGrid w:val="0"/>
              <w:spacing w:after="0" w:line="240" w:lineRule="atLeast"/>
              <w:ind w:right="1"/>
              <w:jc w:val="center"/>
              <w:rPr>
                <w:rFonts w:ascii="Times New Roman" w:eastAsia="Times New Roman" w:hAnsi="Times New Roman" w:cs="Times New Roman"/>
                <w:b/>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6A2A" w14:textId="77777777" w:rsidR="001901DB" w:rsidRPr="001901DB" w:rsidRDefault="001901DB" w:rsidP="001901DB">
            <w:pPr>
              <w:widowControl w:val="0"/>
              <w:suppressAutoHyphens/>
              <w:autoSpaceDE w:val="0"/>
              <w:snapToGrid w:val="0"/>
              <w:spacing w:after="0" w:line="240" w:lineRule="atLeast"/>
              <w:ind w:right="1"/>
              <w:jc w:val="center"/>
              <w:rPr>
                <w:rFonts w:ascii="Times New Roman" w:eastAsia="Times New Roman" w:hAnsi="Times New Roman" w:cs="Times New Roman"/>
                <w:b/>
                <w:sz w:val="24"/>
                <w:szCs w:val="24"/>
                <w:lang w:val="uk-UA" w:eastAsia="ar-SA"/>
              </w:rPr>
            </w:pPr>
          </w:p>
        </w:tc>
      </w:tr>
      <w:tr w:rsidR="001901DB" w:rsidRPr="001901DB" w14:paraId="402CDB67" w14:textId="77777777" w:rsidTr="00061167">
        <w:trPr>
          <w:trHeight w:val="165"/>
          <w:jc w:val="center"/>
        </w:trPr>
        <w:tc>
          <w:tcPr>
            <w:tcW w:w="8364" w:type="dxa"/>
            <w:gridSpan w:val="5"/>
            <w:tcBorders>
              <w:top w:val="single" w:sz="4" w:space="0" w:color="000000"/>
              <w:left w:val="single" w:sz="4" w:space="0" w:color="000000"/>
              <w:bottom w:val="single" w:sz="4" w:space="0" w:color="000000"/>
            </w:tcBorders>
            <w:shd w:val="clear" w:color="auto" w:fill="auto"/>
          </w:tcPr>
          <w:p w14:paraId="6101DA63" w14:textId="77777777" w:rsidR="001901DB" w:rsidRPr="001901DB" w:rsidRDefault="001901DB" w:rsidP="001901DB">
            <w:pPr>
              <w:widowControl w:val="0"/>
              <w:suppressAutoHyphens/>
              <w:autoSpaceDE w:val="0"/>
              <w:spacing w:after="0" w:line="240" w:lineRule="atLeast"/>
              <w:ind w:right="1"/>
              <w:jc w:val="right"/>
              <w:rPr>
                <w:rFonts w:ascii="Times New Roman" w:eastAsia="Times New Roman" w:hAnsi="Times New Roman" w:cs="Times New Roman"/>
                <w:b/>
                <w:sz w:val="24"/>
                <w:szCs w:val="24"/>
                <w:lang w:val="uk-UA" w:eastAsia="ar-SA"/>
              </w:rPr>
            </w:pPr>
            <w:r w:rsidRPr="001901DB">
              <w:rPr>
                <w:rFonts w:ascii="Times New Roman" w:eastAsia="Times New Roman" w:hAnsi="Times New Roman" w:cs="Times New Roman"/>
                <w:b/>
                <w:sz w:val="24"/>
                <w:szCs w:val="24"/>
                <w:lang w:val="uk-UA" w:eastAsia="ar-SA"/>
              </w:rPr>
              <w:t xml:space="preserve">Разом з ПДВ, 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23EC4C" w14:textId="77777777" w:rsidR="001901DB" w:rsidRPr="001901DB" w:rsidRDefault="001901DB" w:rsidP="001901DB">
            <w:pPr>
              <w:widowControl w:val="0"/>
              <w:suppressAutoHyphens/>
              <w:autoSpaceDE w:val="0"/>
              <w:snapToGrid w:val="0"/>
              <w:spacing w:after="0" w:line="240" w:lineRule="atLeast"/>
              <w:ind w:right="1"/>
              <w:jc w:val="center"/>
              <w:rPr>
                <w:rFonts w:ascii="Times New Roman" w:eastAsia="Times New Roman" w:hAnsi="Times New Roman" w:cs="Times New Roman"/>
                <w:b/>
                <w:sz w:val="24"/>
                <w:szCs w:val="24"/>
                <w:lang w:val="uk-UA" w:eastAsia="ar-SA"/>
              </w:rPr>
            </w:pPr>
          </w:p>
        </w:tc>
      </w:tr>
      <w:tr w:rsidR="001901DB" w:rsidRPr="001901DB" w14:paraId="0D2F518A" w14:textId="77777777" w:rsidTr="00061167">
        <w:trPr>
          <w:trHeight w:val="165"/>
          <w:jc w:val="center"/>
        </w:trPr>
        <w:tc>
          <w:tcPr>
            <w:tcW w:w="8364" w:type="dxa"/>
            <w:gridSpan w:val="5"/>
            <w:tcBorders>
              <w:top w:val="single" w:sz="4" w:space="0" w:color="000000"/>
              <w:left w:val="single" w:sz="4" w:space="0" w:color="000000"/>
              <w:bottom w:val="single" w:sz="4" w:space="0" w:color="000000"/>
            </w:tcBorders>
            <w:shd w:val="clear" w:color="auto" w:fill="auto"/>
          </w:tcPr>
          <w:p w14:paraId="13E9D650" w14:textId="77777777" w:rsidR="001901DB" w:rsidRPr="001901DB" w:rsidRDefault="001901DB" w:rsidP="001901DB">
            <w:pPr>
              <w:widowControl w:val="0"/>
              <w:suppressAutoHyphens/>
              <w:autoSpaceDE w:val="0"/>
              <w:spacing w:after="0" w:line="240" w:lineRule="atLeast"/>
              <w:ind w:right="1"/>
              <w:jc w:val="right"/>
              <w:rPr>
                <w:rFonts w:ascii="Times New Roman" w:eastAsia="Times New Roman" w:hAnsi="Times New Roman" w:cs="Times New Roman"/>
                <w:b/>
                <w:sz w:val="24"/>
                <w:szCs w:val="24"/>
                <w:lang w:val="uk-UA" w:eastAsia="ar-SA"/>
              </w:rPr>
            </w:pPr>
            <w:r w:rsidRPr="001901DB">
              <w:rPr>
                <w:rFonts w:ascii="Times New Roman" w:eastAsia="Times New Roman" w:hAnsi="Times New Roman" w:cs="Times New Roman"/>
                <w:b/>
                <w:sz w:val="24"/>
                <w:szCs w:val="24"/>
                <w:lang w:val="uk-UA" w:eastAsia="ar-SA"/>
              </w:rPr>
              <w:t>крім того ПДВ 20%,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CF7104" w14:textId="77777777" w:rsidR="001901DB" w:rsidRPr="001901DB" w:rsidRDefault="001901DB" w:rsidP="001901DB">
            <w:pPr>
              <w:widowControl w:val="0"/>
              <w:suppressAutoHyphens/>
              <w:autoSpaceDE w:val="0"/>
              <w:snapToGrid w:val="0"/>
              <w:spacing w:after="0" w:line="240" w:lineRule="atLeast"/>
              <w:ind w:right="1"/>
              <w:jc w:val="center"/>
              <w:rPr>
                <w:rFonts w:ascii="Times New Roman" w:eastAsia="Times New Roman" w:hAnsi="Times New Roman" w:cs="Times New Roman"/>
                <w:b/>
                <w:sz w:val="24"/>
                <w:szCs w:val="24"/>
                <w:lang w:val="uk-UA" w:eastAsia="ar-SA"/>
              </w:rPr>
            </w:pPr>
          </w:p>
        </w:tc>
      </w:tr>
      <w:tr w:rsidR="001901DB" w:rsidRPr="001901DB" w14:paraId="6C22D69C" w14:textId="77777777" w:rsidTr="00061167">
        <w:trPr>
          <w:trHeight w:val="934"/>
          <w:jc w:val="center"/>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6B57DF9D" w14:textId="5E5A4953" w:rsidR="001901DB" w:rsidRPr="001901DB" w:rsidRDefault="001901DB" w:rsidP="001901DB">
            <w:pPr>
              <w:spacing w:after="0" w:line="240" w:lineRule="auto"/>
              <w:ind w:firstLine="459"/>
              <w:jc w:val="both"/>
              <w:rPr>
                <w:rFonts w:ascii="Times New Roman" w:eastAsia="Times New Roman" w:hAnsi="Times New Roman" w:cs="Times New Roman"/>
                <w:sz w:val="24"/>
                <w:szCs w:val="24"/>
                <w:lang w:val="uk-UA" w:eastAsia="ar-SA"/>
              </w:rPr>
            </w:pPr>
            <w:r w:rsidRPr="001901DB">
              <w:rPr>
                <w:rFonts w:ascii="Times New Roman" w:eastAsia="Times New Roman" w:hAnsi="Times New Roman" w:cs="Times New Roman"/>
                <w:sz w:val="24"/>
                <w:szCs w:val="24"/>
                <w:lang w:val="uk-UA" w:eastAsia="ar-SA"/>
              </w:rPr>
              <w:t xml:space="preserve">Цінова пропозиція на закупівлю: </w:t>
            </w:r>
            <w:r w:rsidRPr="001901DB">
              <w:rPr>
                <w:rFonts w:ascii="Times New Roman" w:eastAsiaTheme="minorHAnsi" w:hAnsi="Times New Roman" w:cstheme="minorBidi"/>
                <w:sz w:val="24"/>
                <w:szCs w:val="24"/>
                <w:lang w:val="uk-UA" w:eastAsia="en-US"/>
              </w:rPr>
              <w:t>Код ДК 021:2015 - 90510000-5 – Утилізація/видалення сміття та поводження зі сміттям (</w:t>
            </w:r>
            <w:r w:rsidR="00D45124" w:rsidRPr="00D45124">
              <w:rPr>
                <w:rFonts w:ascii="Times New Roman" w:eastAsiaTheme="minorHAnsi" w:hAnsi="Times New Roman" w:cstheme="minorBidi"/>
                <w:sz w:val="24"/>
                <w:szCs w:val="24"/>
                <w:lang w:val="uk-UA" w:eastAsia="en-US"/>
              </w:rPr>
              <w:t>послуги з переробки та утилізації майна (комп'ютерної техніки, обладнання, меблів</w:t>
            </w:r>
            <w:r w:rsidRPr="001901DB">
              <w:rPr>
                <w:rFonts w:ascii="Times New Roman" w:eastAsiaTheme="minorHAnsi" w:hAnsi="Times New Roman" w:cstheme="minorBidi"/>
                <w:sz w:val="24"/>
                <w:szCs w:val="24"/>
                <w:lang w:val="uk-UA" w:eastAsia="en-US"/>
              </w:rPr>
              <w:t xml:space="preserve">) </w:t>
            </w:r>
            <w:r w:rsidRPr="001901DB">
              <w:rPr>
                <w:rFonts w:ascii="Times New Roman" w:eastAsia="Times New Roman" w:hAnsi="Times New Roman" w:cs="Times New Roman"/>
                <w:sz w:val="24"/>
                <w:szCs w:val="24"/>
                <w:lang w:val="uk-UA" w:eastAsia="ar-SA"/>
              </w:rPr>
              <w:t xml:space="preserve">складає: ____________________грн ____ коп. </w:t>
            </w:r>
            <w:r w:rsidRPr="001901DB">
              <w:rPr>
                <w:rFonts w:ascii="Times New Roman" w:eastAsia="Times New Roman" w:hAnsi="Times New Roman" w:cs="Times New Roman"/>
                <w:bCs/>
                <w:sz w:val="24"/>
                <w:szCs w:val="24"/>
                <w:u w:val="single"/>
                <w:lang w:val="uk-UA" w:eastAsia="ar-SA"/>
              </w:rPr>
              <w:t>(</w:t>
            </w:r>
            <w:r w:rsidRPr="001901DB">
              <w:rPr>
                <w:rFonts w:ascii="Times New Roman" w:eastAsia="Times New Roman" w:hAnsi="Times New Roman" w:cs="Times New Roman"/>
                <w:bCs/>
                <w:i/>
                <w:sz w:val="24"/>
                <w:szCs w:val="24"/>
                <w:u w:val="single"/>
                <w:lang w:val="uk-UA" w:eastAsia="ar-SA"/>
              </w:rPr>
              <w:t>прописом _</w:t>
            </w:r>
            <w:r w:rsidRPr="001901DB">
              <w:rPr>
                <w:rFonts w:ascii="Times New Roman" w:eastAsia="Times New Roman" w:hAnsi="Times New Roman" w:cs="Times New Roman"/>
                <w:bCs/>
                <w:sz w:val="24"/>
                <w:szCs w:val="24"/>
                <w:lang w:val="uk-UA" w:eastAsia="ar-SA"/>
              </w:rPr>
              <w:t xml:space="preserve"> </w:t>
            </w:r>
            <w:r w:rsidRPr="001901DB">
              <w:rPr>
                <w:rFonts w:ascii="Times New Roman" w:eastAsia="Times New Roman" w:hAnsi="Times New Roman" w:cs="Times New Roman"/>
                <w:sz w:val="24"/>
                <w:szCs w:val="24"/>
                <w:lang w:val="uk-UA" w:eastAsia="ar-SA"/>
              </w:rPr>
              <w:t xml:space="preserve">гривень _____ копійок) крім того ПДВ ____________________грн   ____  коп. </w:t>
            </w:r>
            <w:r w:rsidRPr="001901DB">
              <w:rPr>
                <w:rFonts w:ascii="Times New Roman" w:eastAsia="Times New Roman" w:hAnsi="Times New Roman" w:cs="Times New Roman"/>
                <w:bCs/>
                <w:sz w:val="24"/>
                <w:szCs w:val="24"/>
                <w:u w:val="single"/>
                <w:lang w:val="uk-UA" w:eastAsia="ar-SA"/>
              </w:rPr>
              <w:t>(</w:t>
            </w:r>
            <w:r w:rsidRPr="001901DB">
              <w:rPr>
                <w:rFonts w:ascii="Times New Roman" w:eastAsia="Times New Roman" w:hAnsi="Times New Roman" w:cs="Times New Roman"/>
                <w:bCs/>
                <w:i/>
                <w:sz w:val="24"/>
                <w:szCs w:val="24"/>
                <w:u w:val="single"/>
                <w:lang w:val="uk-UA" w:eastAsia="ar-SA"/>
              </w:rPr>
              <w:t xml:space="preserve">прописом    _ </w:t>
            </w:r>
            <w:r w:rsidRPr="001901DB">
              <w:rPr>
                <w:rFonts w:ascii="Times New Roman" w:eastAsia="Times New Roman" w:hAnsi="Times New Roman" w:cs="Times New Roman"/>
                <w:bCs/>
                <w:sz w:val="24"/>
                <w:szCs w:val="24"/>
                <w:lang w:val="uk-UA" w:eastAsia="ar-SA"/>
              </w:rPr>
              <w:t xml:space="preserve"> </w:t>
            </w:r>
            <w:r w:rsidRPr="001901DB">
              <w:rPr>
                <w:rFonts w:ascii="Times New Roman" w:eastAsia="Times New Roman" w:hAnsi="Times New Roman" w:cs="Times New Roman"/>
                <w:sz w:val="24"/>
                <w:szCs w:val="24"/>
                <w:lang w:val="uk-UA" w:eastAsia="ar-SA"/>
              </w:rPr>
              <w:t>гривень _____  копійок).</w:t>
            </w:r>
          </w:p>
          <w:p w14:paraId="252A8AFD" w14:textId="77777777" w:rsidR="001901DB" w:rsidRPr="001901DB" w:rsidRDefault="001901DB" w:rsidP="001901DB">
            <w:pPr>
              <w:spacing w:after="0" w:line="240" w:lineRule="auto"/>
              <w:ind w:firstLine="459"/>
              <w:jc w:val="both"/>
              <w:rPr>
                <w:rFonts w:ascii="Times New Roman" w:eastAsia="Times New Roman" w:hAnsi="Times New Roman" w:cs="Times New Roman"/>
                <w:sz w:val="24"/>
                <w:szCs w:val="24"/>
                <w:lang w:val="uk-UA" w:eastAsia="uk-UA"/>
              </w:rPr>
            </w:pPr>
          </w:p>
        </w:tc>
      </w:tr>
      <w:bookmarkEnd w:id="4"/>
    </w:tbl>
    <w:p w14:paraId="0F90228D" w14:textId="77777777" w:rsidR="001901DB" w:rsidRPr="001901DB" w:rsidRDefault="001901DB" w:rsidP="001901DB">
      <w:pPr>
        <w:widowControl w:val="0"/>
        <w:tabs>
          <w:tab w:val="left" w:pos="993"/>
        </w:tabs>
        <w:spacing w:after="0" w:line="240" w:lineRule="auto"/>
        <w:ind w:left="709"/>
        <w:contextualSpacing/>
        <w:jc w:val="both"/>
        <w:rPr>
          <w:rFonts w:ascii="Times New Roman" w:hAnsi="Times New Roman" w:cs="Times New Roman"/>
          <w:sz w:val="24"/>
          <w:szCs w:val="24"/>
          <w:lang w:eastAsia="zh-CN"/>
        </w:rPr>
      </w:pPr>
    </w:p>
    <w:p w14:paraId="278A22B6" w14:textId="77777777" w:rsidR="001901DB" w:rsidRPr="001901DB" w:rsidRDefault="001901DB" w:rsidP="001901DB">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zh-CN"/>
        </w:rPr>
      </w:pPr>
      <w:r w:rsidRPr="001901DB">
        <w:rPr>
          <w:rFonts w:ascii="Times New Roman" w:hAnsi="Times New Roman" w:cs="Times New Roman"/>
          <w:sz w:val="24"/>
          <w:szCs w:val="24"/>
          <w:lang w:val="uk-UA" w:eastAsia="zh-CN"/>
        </w:rPr>
        <w:t xml:space="preserve">Ми гарантуємо, що Замовник не має підстав для застосування </w:t>
      </w:r>
      <w:proofErr w:type="spellStart"/>
      <w:r w:rsidRPr="001901DB">
        <w:rPr>
          <w:rFonts w:ascii="Times New Roman" w:hAnsi="Times New Roman" w:cs="Times New Roman"/>
          <w:sz w:val="24"/>
          <w:szCs w:val="24"/>
          <w:lang w:val="uk-UA" w:eastAsia="zh-CN"/>
        </w:rPr>
        <w:t>оперативно</w:t>
      </w:r>
      <w:proofErr w:type="spellEnd"/>
      <w:r w:rsidRPr="001901DB">
        <w:rPr>
          <w:rFonts w:ascii="Times New Roman" w:hAnsi="Times New Roman" w:cs="Times New Roman"/>
          <w:sz w:val="24"/>
          <w:szCs w:val="24"/>
          <w:lang w:val="uk-UA" w:eastAsia="zh-CN"/>
        </w:rPr>
        <w:t xml:space="preserve">-господарських санкцій відповідно до пункту 4 частини 1 статті 236 Господарського кодексу. </w:t>
      </w:r>
    </w:p>
    <w:p w14:paraId="79626F63" w14:textId="77777777" w:rsidR="001901DB" w:rsidRPr="001901DB" w:rsidRDefault="001901DB" w:rsidP="001901DB">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zh-CN"/>
        </w:rPr>
      </w:pPr>
      <w:r w:rsidRPr="001901DB">
        <w:rPr>
          <w:rFonts w:ascii="Times New Roman" w:hAnsi="Times New Roman" w:cs="Times New Roman"/>
          <w:sz w:val="24"/>
          <w:szCs w:val="24"/>
          <w:lang w:val="uk-UA" w:eastAsia="zh-CN"/>
        </w:rPr>
        <w:t xml:space="preserve">Ми гарантуємо, що предмет закупівлі передбачає застосування заходів із довкілля.    </w:t>
      </w:r>
    </w:p>
    <w:p w14:paraId="50582FE9" w14:textId="77777777" w:rsidR="001901DB" w:rsidRPr="001901DB" w:rsidRDefault="001901DB" w:rsidP="001901DB">
      <w:pPr>
        <w:spacing w:after="0" w:line="240" w:lineRule="auto"/>
        <w:jc w:val="center"/>
        <w:rPr>
          <w:rFonts w:ascii="Times New Roman" w:eastAsiaTheme="minorHAnsi" w:hAnsi="Times New Roman" w:cstheme="minorBidi"/>
          <w:b/>
          <w:sz w:val="24"/>
          <w:szCs w:val="24"/>
          <w:lang w:eastAsia="en-US"/>
        </w:rPr>
      </w:pPr>
    </w:p>
    <w:bookmarkEnd w:id="0"/>
    <w:bookmarkEnd w:id="1"/>
    <w:bookmarkEnd w:id="2"/>
    <w:p w14:paraId="6232DCBA" w14:textId="52BC8B63" w:rsidR="00F41379" w:rsidRDefault="001901DB" w:rsidP="00F41379">
      <w:pPr>
        <w:rPr>
          <w:rFonts w:ascii="Times New Roman" w:eastAsia="Times New Roman" w:hAnsi="Times New Roman" w:cs="Times New Roman"/>
          <w:b/>
          <w:i/>
          <w:sz w:val="24"/>
          <w:szCs w:val="24"/>
          <w:lang w:val="uk-UA" w:eastAsia="ar-SA"/>
        </w:rPr>
      </w:pPr>
      <w:r w:rsidRPr="001901DB">
        <w:rPr>
          <w:rFonts w:ascii="Times New Roman" w:eastAsia="Times New Roman" w:hAnsi="Times New Roman" w:cs="Times New Roman"/>
          <w:b/>
          <w:i/>
          <w:sz w:val="24"/>
          <w:szCs w:val="24"/>
          <w:lang w:val="uk-UA" w:eastAsia="ar-SA"/>
        </w:rPr>
        <w:t>Посада, прізвище, ініціали, підпис уповноваженої особи Учасник</w:t>
      </w:r>
    </w:p>
    <w:p w14:paraId="409E2264" w14:textId="77777777" w:rsidR="00497B6C" w:rsidRDefault="00497B6C" w:rsidP="00F41379">
      <w:pPr>
        <w:jc w:val="right"/>
        <w:rPr>
          <w:rFonts w:ascii="Times New Roman" w:eastAsiaTheme="minorHAnsi" w:hAnsi="Times New Roman" w:cs="Times New Roman"/>
          <w:b/>
          <w:sz w:val="24"/>
          <w:szCs w:val="24"/>
          <w:lang w:val="uk-UA" w:eastAsia="en-US"/>
        </w:rPr>
      </w:pPr>
    </w:p>
    <w:p w14:paraId="6C8D71F1" w14:textId="77777777" w:rsidR="00497B6C" w:rsidRDefault="00497B6C" w:rsidP="00F41379">
      <w:pPr>
        <w:jc w:val="right"/>
        <w:rPr>
          <w:rFonts w:ascii="Times New Roman" w:eastAsiaTheme="minorHAnsi" w:hAnsi="Times New Roman" w:cs="Times New Roman"/>
          <w:b/>
          <w:sz w:val="24"/>
          <w:szCs w:val="24"/>
          <w:lang w:val="uk-UA" w:eastAsia="en-US"/>
        </w:rPr>
      </w:pPr>
    </w:p>
    <w:p w14:paraId="544AB8AA" w14:textId="0D9A1E6A" w:rsidR="001901DB" w:rsidRPr="00F41379" w:rsidRDefault="001901DB" w:rsidP="00F41379">
      <w:pPr>
        <w:jc w:val="right"/>
        <w:rPr>
          <w:rFonts w:ascii="Times New Roman" w:eastAsia="Times New Roman" w:hAnsi="Times New Roman" w:cs="Times New Roman"/>
          <w:sz w:val="18"/>
          <w:szCs w:val="18"/>
          <w:lang w:val="uk-UA" w:eastAsia="uk-UA"/>
        </w:rPr>
      </w:pPr>
      <w:r w:rsidRPr="001901DB">
        <w:rPr>
          <w:rFonts w:ascii="Times New Roman" w:eastAsiaTheme="minorHAnsi" w:hAnsi="Times New Roman" w:cs="Times New Roman"/>
          <w:b/>
          <w:sz w:val="24"/>
          <w:szCs w:val="24"/>
          <w:lang w:val="uk-UA" w:eastAsia="en-US"/>
        </w:rPr>
        <w:lastRenderedPageBreak/>
        <w:t xml:space="preserve">Додаток </w:t>
      </w:r>
      <w:r w:rsidR="00061167">
        <w:rPr>
          <w:rFonts w:ascii="Times New Roman" w:eastAsiaTheme="minorHAnsi" w:hAnsi="Times New Roman" w:cs="Times New Roman"/>
          <w:b/>
          <w:sz w:val="24"/>
          <w:szCs w:val="24"/>
          <w:lang w:val="uk-UA" w:eastAsia="en-US"/>
        </w:rPr>
        <w:t xml:space="preserve">№ </w:t>
      </w:r>
      <w:r w:rsidRPr="001901DB">
        <w:rPr>
          <w:rFonts w:ascii="Times New Roman" w:eastAsiaTheme="minorHAnsi" w:hAnsi="Times New Roman" w:cs="Times New Roman"/>
          <w:b/>
          <w:sz w:val="24"/>
          <w:szCs w:val="24"/>
          <w:lang w:val="uk-UA" w:eastAsia="en-US"/>
        </w:rPr>
        <w:t>3</w:t>
      </w:r>
    </w:p>
    <w:p w14:paraId="519B3D94" w14:textId="77777777" w:rsidR="001901DB" w:rsidRPr="001901DB" w:rsidRDefault="001901DB" w:rsidP="001901DB">
      <w:pPr>
        <w:spacing w:after="0" w:line="240" w:lineRule="auto"/>
        <w:jc w:val="center"/>
        <w:rPr>
          <w:rFonts w:ascii="Times New Roman" w:eastAsiaTheme="minorHAnsi" w:hAnsi="Times New Roman" w:cs="Times New Roman"/>
          <w:b/>
          <w:sz w:val="24"/>
          <w:szCs w:val="24"/>
          <w:lang w:val="uk-UA" w:eastAsia="en-US"/>
        </w:rPr>
      </w:pPr>
    </w:p>
    <w:p w14:paraId="4B963F37" w14:textId="77777777" w:rsidR="001901DB" w:rsidRPr="001901DB" w:rsidRDefault="001901DB" w:rsidP="001901DB">
      <w:pPr>
        <w:spacing w:after="0" w:line="240" w:lineRule="auto"/>
        <w:ind w:firstLine="708"/>
        <w:jc w:val="center"/>
        <w:rPr>
          <w:rFonts w:ascii="Times New Roman" w:eastAsiaTheme="minorHAnsi" w:hAnsi="Times New Roman" w:cs="Times New Roman"/>
          <w:b/>
          <w:sz w:val="24"/>
          <w:szCs w:val="24"/>
          <w:lang w:val="uk-UA" w:eastAsia="en-US"/>
        </w:rPr>
      </w:pPr>
      <w:r w:rsidRPr="001901DB">
        <w:rPr>
          <w:rFonts w:ascii="Times New Roman" w:eastAsiaTheme="minorHAnsi" w:hAnsi="Times New Roman" w:cs="Times New Roman"/>
          <w:b/>
          <w:sz w:val="24"/>
          <w:szCs w:val="24"/>
          <w:lang w:val="uk-UA" w:eastAsia="en-US"/>
        </w:rPr>
        <w:t>Документи, які Учасник повинен надати у складі своєї пропозиції</w:t>
      </w:r>
    </w:p>
    <w:p w14:paraId="5E0402C3" w14:textId="77777777" w:rsidR="001901DB" w:rsidRPr="001901DB" w:rsidRDefault="001901DB" w:rsidP="001901DB">
      <w:pPr>
        <w:spacing w:after="0" w:line="240" w:lineRule="auto"/>
        <w:ind w:firstLine="708"/>
        <w:jc w:val="center"/>
        <w:rPr>
          <w:rFonts w:ascii="Times New Roman" w:eastAsiaTheme="minorHAnsi" w:hAnsi="Times New Roman" w:cs="Times New Roman"/>
          <w:i/>
          <w:sz w:val="24"/>
          <w:szCs w:val="24"/>
          <w:u w:val="single"/>
          <w:lang w:val="uk-UA" w:eastAsia="en-US"/>
        </w:rPr>
      </w:pPr>
      <w:r w:rsidRPr="001901DB">
        <w:rPr>
          <w:rFonts w:ascii="Times New Roman" w:eastAsiaTheme="minorHAnsi" w:hAnsi="Times New Roman" w:cs="Times New Roman"/>
          <w:i/>
          <w:sz w:val="24"/>
          <w:szCs w:val="24"/>
          <w:u w:val="single"/>
          <w:lang w:val="uk-UA" w:eastAsia="en-US"/>
        </w:rPr>
        <w:t xml:space="preserve">Учасник повинен прикріпити у форматі </w:t>
      </w:r>
      <w:proofErr w:type="spellStart"/>
      <w:r w:rsidRPr="001901DB">
        <w:rPr>
          <w:rFonts w:ascii="Times New Roman" w:eastAsiaTheme="minorHAnsi" w:hAnsi="Times New Roman" w:cs="Times New Roman"/>
          <w:i/>
          <w:sz w:val="24"/>
          <w:szCs w:val="24"/>
          <w:u w:val="single"/>
          <w:lang w:val="uk-UA" w:eastAsia="en-US"/>
        </w:rPr>
        <w:t>pdf</w:t>
      </w:r>
      <w:proofErr w:type="spellEnd"/>
      <w:r w:rsidRPr="001901DB">
        <w:rPr>
          <w:rFonts w:ascii="Times New Roman" w:eastAsiaTheme="minorHAnsi" w:hAnsi="Times New Roman" w:cs="Times New Roman"/>
          <w:i/>
          <w:sz w:val="24"/>
          <w:szCs w:val="24"/>
          <w:u w:val="single"/>
          <w:lang w:val="uk-UA" w:eastAsia="en-US"/>
        </w:rPr>
        <w:t xml:space="preserve"> усі документи, зазначені нижче (документи повинні бути скановані з оригіналів, містити розбірливі зображення):</w:t>
      </w:r>
    </w:p>
    <w:p w14:paraId="5AEACE40" w14:textId="77777777" w:rsidR="001901DB" w:rsidRPr="00D4614E" w:rsidRDefault="001901DB" w:rsidP="001901DB">
      <w:pPr>
        <w:spacing w:after="0" w:line="240" w:lineRule="auto"/>
        <w:ind w:right="-142"/>
        <w:jc w:val="center"/>
        <w:rPr>
          <w:rFonts w:ascii="Times New Roman" w:eastAsiaTheme="minorHAnsi" w:hAnsi="Times New Roman" w:cs="Times New Roman"/>
          <w:iCs/>
          <w:sz w:val="24"/>
          <w:szCs w:val="24"/>
          <w:lang w:val="uk-UA" w:eastAsia="en-US"/>
        </w:rPr>
      </w:pPr>
    </w:p>
    <w:p w14:paraId="7CF75E2A" w14:textId="77777777" w:rsidR="001901DB" w:rsidRPr="001901DB" w:rsidRDefault="001901DB" w:rsidP="001901DB">
      <w:pPr>
        <w:numPr>
          <w:ilvl w:val="0"/>
          <w:numId w:val="7"/>
        </w:numPr>
        <w:tabs>
          <w:tab w:val="num" w:pos="0"/>
        </w:tabs>
        <w:spacing w:after="0" w:line="240" w:lineRule="auto"/>
        <w:ind w:left="0" w:right="-142" w:firstLine="360"/>
        <w:jc w:val="both"/>
        <w:rPr>
          <w:rFonts w:ascii="Times New Roman" w:eastAsiaTheme="minorHAnsi" w:hAnsi="Times New Roman" w:cs="Times New Roman"/>
          <w:sz w:val="24"/>
          <w:szCs w:val="24"/>
          <w:lang w:val="uk-UA" w:eastAsia="en-US"/>
        </w:rPr>
      </w:pPr>
      <w:r w:rsidRPr="001901DB">
        <w:rPr>
          <w:rFonts w:ascii="Times New Roman" w:eastAsiaTheme="minorHAnsi" w:hAnsi="Times New Roman" w:cs="Times New Roman"/>
          <w:sz w:val="24"/>
          <w:szCs w:val="24"/>
          <w:lang w:val="uk-UA" w:eastAsia="en-US"/>
        </w:rPr>
        <w:t>Цінова пропозиція (відповідно до форми, наведеної в Додатку 2).</w:t>
      </w:r>
    </w:p>
    <w:p w14:paraId="38E46732" w14:textId="77777777" w:rsidR="001901DB" w:rsidRPr="001901DB" w:rsidRDefault="001901DB" w:rsidP="001901DB">
      <w:pPr>
        <w:numPr>
          <w:ilvl w:val="0"/>
          <w:numId w:val="7"/>
        </w:numPr>
        <w:tabs>
          <w:tab w:val="num" w:pos="0"/>
        </w:tabs>
        <w:spacing w:after="0" w:line="240" w:lineRule="auto"/>
        <w:ind w:left="0" w:right="-142" w:firstLine="360"/>
        <w:jc w:val="both"/>
        <w:rPr>
          <w:rFonts w:ascii="Times New Roman" w:eastAsiaTheme="minorHAnsi" w:hAnsi="Times New Roman" w:cs="Times New Roman"/>
          <w:sz w:val="24"/>
          <w:szCs w:val="24"/>
          <w:lang w:val="uk-UA" w:eastAsia="en-US"/>
        </w:rPr>
      </w:pPr>
      <w:r w:rsidRPr="001901DB">
        <w:rPr>
          <w:rFonts w:ascii="Times New Roman" w:eastAsiaTheme="minorHAnsi" w:hAnsi="Times New Roman" w:cs="Times New Roman"/>
          <w:bCs/>
          <w:sz w:val="24"/>
          <w:szCs w:val="24"/>
          <w:lang w:val="uk-UA" w:eastAsia="en-US"/>
        </w:rPr>
        <w:t>Виписку </w:t>
      </w:r>
      <w:r w:rsidRPr="001901DB">
        <w:rPr>
          <w:rFonts w:ascii="Times New Roman" w:eastAsiaTheme="minorHAnsi" w:hAnsi="Times New Roman" w:cs="Times New Roman"/>
          <w:sz w:val="24"/>
          <w:szCs w:val="24"/>
          <w:lang w:val="uk-UA" w:eastAsia="en-US"/>
        </w:rPr>
        <w:t>з Єдиного державного реєстру юридичних осіб, фізичних осіб-підприємців та громадських формувань.</w:t>
      </w:r>
    </w:p>
    <w:p w14:paraId="2D57BF68" w14:textId="77777777" w:rsidR="001901DB" w:rsidRPr="001901DB" w:rsidRDefault="001901DB" w:rsidP="001901DB">
      <w:pPr>
        <w:numPr>
          <w:ilvl w:val="0"/>
          <w:numId w:val="7"/>
        </w:numPr>
        <w:tabs>
          <w:tab w:val="num" w:pos="0"/>
        </w:tabs>
        <w:spacing w:after="0" w:line="240" w:lineRule="auto"/>
        <w:ind w:left="0" w:right="-142" w:firstLine="360"/>
        <w:jc w:val="both"/>
        <w:rPr>
          <w:rFonts w:ascii="Times New Roman" w:eastAsiaTheme="minorHAnsi" w:hAnsi="Times New Roman" w:cs="Times New Roman"/>
          <w:sz w:val="24"/>
          <w:szCs w:val="24"/>
          <w:lang w:val="uk-UA" w:eastAsia="en-US"/>
        </w:rPr>
      </w:pPr>
      <w:r w:rsidRPr="001901DB">
        <w:rPr>
          <w:rFonts w:ascii="Times New Roman" w:eastAsiaTheme="minorHAnsi" w:hAnsi="Times New Roman" w:cs="Times New Roman"/>
          <w:sz w:val="24"/>
          <w:szCs w:val="24"/>
          <w:lang w:val="uk-UA" w:eastAsia="en-US"/>
        </w:rPr>
        <w:t>Статут (зі змінами), або інший установчий документ (для юридичних осіб).</w:t>
      </w:r>
    </w:p>
    <w:p w14:paraId="1A56D53F" w14:textId="77777777" w:rsidR="001901DB" w:rsidRPr="001901DB" w:rsidRDefault="001901DB" w:rsidP="001901DB">
      <w:pPr>
        <w:numPr>
          <w:ilvl w:val="0"/>
          <w:numId w:val="7"/>
        </w:numPr>
        <w:tabs>
          <w:tab w:val="num" w:pos="0"/>
        </w:tabs>
        <w:spacing w:after="0" w:line="240" w:lineRule="auto"/>
        <w:ind w:left="0" w:right="-142" w:firstLine="360"/>
        <w:jc w:val="both"/>
        <w:rPr>
          <w:rFonts w:ascii="Times New Roman" w:eastAsiaTheme="minorHAnsi" w:hAnsi="Times New Roman" w:cs="Times New Roman"/>
          <w:color w:val="000000"/>
          <w:sz w:val="24"/>
          <w:szCs w:val="24"/>
          <w:lang w:val="uk-UA" w:eastAsia="en-US"/>
        </w:rPr>
      </w:pPr>
      <w:r w:rsidRPr="001901DB">
        <w:rPr>
          <w:rFonts w:ascii="Times New Roman" w:eastAsiaTheme="minorHAnsi" w:hAnsi="Times New Roman" w:cs="Times New Roman"/>
          <w:sz w:val="24"/>
          <w:szCs w:val="24"/>
          <w:lang w:val="uk-UA" w:eastAsia="en-US"/>
        </w:rPr>
        <w:t xml:space="preserve">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 </w:t>
      </w:r>
    </w:p>
    <w:p w14:paraId="103F8AE9" w14:textId="77777777" w:rsidR="001901DB" w:rsidRPr="001901DB" w:rsidRDefault="001901DB" w:rsidP="001901DB">
      <w:pPr>
        <w:numPr>
          <w:ilvl w:val="0"/>
          <w:numId w:val="7"/>
        </w:numPr>
        <w:tabs>
          <w:tab w:val="num" w:pos="0"/>
        </w:tabs>
        <w:spacing w:after="0" w:line="240" w:lineRule="auto"/>
        <w:ind w:left="0" w:right="-142" w:firstLine="360"/>
        <w:jc w:val="both"/>
        <w:rPr>
          <w:rFonts w:ascii="Times New Roman" w:eastAsiaTheme="minorHAnsi" w:hAnsi="Times New Roman" w:cs="Times New Roman"/>
          <w:color w:val="000000"/>
          <w:sz w:val="24"/>
          <w:szCs w:val="24"/>
          <w:lang w:val="uk-UA" w:eastAsia="en-US"/>
        </w:rPr>
      </w:pPr>
      <w:r w:rsidRPr="001901DB">
        <w:rPr>
          <w:rFonts w:ascii="Times New Roman" w:eastAsiaTheme="minorHAnsi" w:hAnsi="Times New Roman" w:cs="Times New Roman"/>
          <w:sz w:val="24"/>
          <w:szCs w:val="24"/>
          <w:lang w:val="uk-UA" w:eastAsia="en-US"/>
        </w:rPr>
        <w:t>Д</w:t>
      </w:r>
      <w:r w:rsidRPr="001901DB">
        <w:rPr>
          <w:rFonts w:ascii="Times New Roman" w:eastAsiaTheme="minorHAnsi" w:hAnsi="Times New Roman" w:cs="Times New Roman"/>
          <w:color w:val="000000"/>
          <w:sz w:val="24"/>
          <w:szCs w:val="24"/>
          <w:lang w:val="uk-UA" w:eastAsia="en-US"/>
        </w:rPr>
        <w:t>окумент, підтверджуючий повноваження посадової особи або представника Учасника на підписання документів пропозиції та  договору.</w:t>
      </w:r>
    </w:p>
    <w:p w14:paraId="70C0C8E2" w14:textId="59D738C0" w:rsidR="001901DB" w:rsidRPr="001901DB" w:rsidRDefault="001901DB" w:rsidP="001901DB">
      <w:pPr>
        <w:tabs>
          <w:tab w:val="num" w:pos="0"/>
        </w:tabs>
        <w:autoSpaceDE w:val="0"/>
        <w:autoSpaceDN w:val="0"/>
        <w:adjustRightInd w:val="0"/>
        <w:spacing w:after="0" w:line="240" w:lineRule="auto"/>
        <w:ind w:right="-142" w:firstLine="360"/>
        <w:jc w:val="both"/>
        <w:rPr>
          <w:rFonts w:ascii="Times New Roman" w:eastAsiaTheme="minorHAnsi" w:hAnsi="Times New Roman" w:cs="Times New Roman"/>
          <w:sz w:val="24"/>
          <w:szCs w:val="24"/>
          <w:lang w:val="uk-UA" w:eastAsia="en-US"/>
        </w:rPr>
      </w:pPr>
      <w:r w:rsidRPr="001901DB">
        <w:rPr>
          <w:rFonts w:ascii="Times New Roman" w:eastAsiaTheme="minorHAnsi" w:hAnsi="Times New Roman" w:cs="Times New Roman"/>
          <w:sz w:val="24"/>
          <w:szCs w:val="24"/>
          <w:lang w:val="uk-UA" w:eastAsia="en-US"/>
        </w:rPr>
        <w:t>Повноваження щодо підпису документів  підтверджується завіреною копією одного з нижче</w:t>
      </w:r>
      <w:r w:rsidR="00795112">
        <w:rPr>
          <w:rFonts w:ascii="Times New Roman" w:eastAsiaTheme="minorHAnsi" w:hAnsi="Times New Roman" w:cs="Times New Roman"/>
          <w:sz w:val="24"/>
          <w:szCs w:val="24"/>
          <w:lang w:val="uk-UA" w:eastAsia="en-US"/>
        </w:rPr>
        <w:t xml:space="preserve"> </w:t>
      </w:r>
      <w:r w:rsidRPr="001901DB">
        <w:rPr>
          <w:rFonts w:ascii="Times New Roman" w:eastAsiaTheme="minorHAnsi" w:hAnsi="Times New Roman" w:cs="Times New Roman"/>
          <w:sz w:val="24"/>
          <w:szCs w:val="24"/>
          <w:lang w:val="uk-UA" w:eastAsia="en-US"/>
        </w:rPr>
        <w:t>вказаних документів:</w:t>
      </w:r>
    </w:p>
    <w:p w14:paraId="2EE787CE" w14:textId="294A54E1" w:rsidR="001901DB" w:rsidRPr="001901DB" w:rsidRDefault="001901DB" w:rsidP="001901DB">
      <w:pPr>
        <w:tabs>
          <w:tab w:val="num" w:pos="0"/>
          <w:tab w:val="left" w:pos="360"/>
        </w:tabs>
        <w:spacing w:after="0" w:line="240" w:lineRule="auto"/>
        <w:ind w:right="-142" w:firstLine="360"/>
        <w:jc w:val="both"/>
        <w:rPr>
          <w:rFonts w:ascii="Times New Roman" w:eastAsia="Times New Roman" w:hAnsi="Times New Roman" w:cs="Times New Roman"/>
          <w:sz w:val="24"/>
          <w:szCs w:val="24"/>
          <w:lang w:val="uk-UA" w:eastAsia="uk-UA"/>
        </w:rPr>
      </w:pPr>
      <w:r w:rsidRPr="001901DB">
        <w:rPr>
          <w:rFonts w:ascii="Times New Roman" w:eastAsia="Times New Roman" w:hAnsi="Times New Roman" w:cs="Times New Roman"/>
          <w:sz w:val="24"/>
          <w:szCs w:val="24"/>
          <w:lang w:val="uk-UA" w:eastAsia="uk-UA"/>
        </w:rPr>
        <w:t>-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посадової особи учасника на підписання документів.</w:t>
      </w:r>
    </w:p>
    <w:p w14:paraId="0351AD80" w14:textId="3C5C91AD" w:rsidR="001901DB" w:rsidRPr="001901DB" w:rsidRDefault="001901DB" w:rsidP="001901DB">
      <w:pPr>
        <w:tabs>
          <w:tab w:val="num" w:pos="0"/>
          <w:tab w:val="left" w:pos="571"/>
        </w:tabs>
        <w:spacing w:after="0" w:line="240" w:lineRule="auto"/>
        <w:ind w:right="-142" w:firstLine="360"/>
        <w:jc w:val="both"/>
        <w:rPr>
          <w:rFonts w:ascii="Times New Roman" w:eastAsiaTheme="minorHAnsi" w:hAnsi="Times New Roman" w:cs="Times New Roman"/>
          <w:bCs/>
          <w:iCs/>
          <w:color w:val="000000"/>
          <w:sz w:val="24"/>
          <w:szCs w:val="24"/>
          <w:lang w:val="uk-UA" w:eastAsia="en-US"/>
        </w:rPr>
      </w:pPr>
      <w:r w:rsidRPr="001901DB">
        <w:rPr>
          <w:rFonts w:ascii="Times New Roman" w:eastAsiaTheme="minorHAnsi" w:hAnsi="Times New Roman" w:cs="Times New Roman"/>
          <w:bCs/>
          <w:iCs/>
          <w:color w:val="000000"/>
          <w:sz w:val="24"/>
          <w:szCs w:val="24"/>
          <w:lang w:val="uk-UA" w:eastAsia="en-US"/>
        </w:rPr>
        <w:t>5. Для фізичної особи, фізичної особи-підприємця:</w:t>
      </w:r>
    </w:p>
    <w:p w14:paraId="6F79BBCC" w14:textId="77777777" w:rsidR="001901DB" w:rsidRPr="001901DB" w:rsidRDefault="001901DB" w:rsidP="001901DB">
      <w:pPr>
        <w:tabs>
          <w:tab w:val="num" w:pos="0"/>
          <w:tab w:val="left" w:pos="360"/>
        </w:tabs>
        <w:spacing w:after="0" w:line="240" w:lineRule="auto"/>
        <w:ind w:right="-142" w:firstLine="360"/>
        <w:jc w:val="both"/>
        <w:rPr>
          <w:rFonts w:ascii="Times New Roman" w:eastAsia="Times New Roman" w:hAnsi="Times New Roman" w:cs="Times New Roman"/>
          <w:sz w:val="24"/>
          <w:szCs w:val="24"/>
          <w:lang w:val="uk-UA" w:eastAsia="uk-UA"/>
        </w:rPr>
      </w:pPr>
      <w:r w:rsidRPr="001901DB">
        <w:rPr>
          <w:rFonts w:ascii="Times New Roman" w:eastAsia="Times New Roman" w:hAnsi="Times New Roman" w:cs="Times New Roman"/>
          <w:sz w:val="24"/>
          <w:szCs w:val="24"/>
          <w:lang w:val="uk-UA" w:eastAsia="uk-UA"/>
        </w:rPr>
        <w:t>- інформацією в довільній формі (лист – згода) про надання згоди на обробку персональних даних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w:t>
      </w:r>
    </w:p>
    <w:p w14:paraId="2C267913" w14:textId="2B5346D0" w:rsidR="001901DB" w:rsidRPr="001901DB" w:rsidRDefault="001901DB" w:rsidP="001901DB">
      <w:pPr>
        <w:widowControl w:val="0"/>
        <w:tabs>
          <w:tab w:val="left" w:pos="0"/>
          <w:tab w:val="left" w:pos="180"/>
        </w:tabs>
        <w:spacing w:after="0" w:line="240" w:lineRule="auto"/>
        <w:ind w:right="-144" w:firstLine="426"/>
        <w:jc w:val="both"/>
        <w:rPr>
          <w:rFonts w:ascii="Times New Roman" w:eastAsiaTheme="minorHAnsi" w:hAnsi="Times New Roman" w:cstheme="minorBidi"/>
          <w:sz w:val="24"/>
          <w:szCs w:val="24"/>
          <w:lang w:val="uk-UA" w:eastAsia="en-US"/>
        </w:rPr>
      </w:pPr>
      <w:r w:rsidRPr="001901DB">
        <w:rPr>
          <w:rFonts w:ascii="Times New Roman" w:eastAsiaTheme="minorHAnsi" w:hAnsi="Times New Roman" w:cs="Times New Roman"/>
          <w:sz w:val="24"/>
          <w:szCs w:val="24"/>
          <w:lang w:val="uk-UA" w:eastAsia="en-US"/>
        </w:rPr>
        <w:t>6.</w:t>
      </w:r>
      <w:r w:rsidR="00D60865">
        <w:rPr>
          <w:rFonts w:ascii="Times New Roman" w:eastAsiaTheme="minorHAnsi" w:hAnsi="Times New Roman" w:cstheme="minorBidi"/>
          <w:sz w:val="24"/>
          <w:szCs w:val="24"/>
          <w:lang w:val="en-US" w:eastAsia="en-US"/>
        </w:rPr>
        <w:t> </w:t>
      </w:r>
      <w:r w:rsidRPr="001901DB">
        <w:rPr>
          <w:rFonts w:ascii="Times New Roman" w:eastAsiaTheme="minorHAnsi" w:hAnsi="Times New Roman" w:cstheme="minorBidi"/>
          <w:sz w:val="24"/>
          <w:szCs w:val="24"/>
          <w:lang w:val="uk-UA" w:eastAsia="en-US"/>
        </w:rPr>
        <w:t>Документи для підтвердження відповідності пропозиції учасника кваліфікаційним критеріям:</w:t>
      </w:r>
    </w:p>
    <w:p w14:paraId="19691D03" w14:textId="77777777" w:rsidR="001901DB" w:rsidRPr="001901DB" w:rsidRDefault="001901DB" w:rsidP="001901DB">
      <w:pPr>
        <w:widowControl w:val="0"/>
        <w:tabs>
          <w:tab w:val="left" w:pos="0"/>
          <w:tab w:val="left" w:pos="180"/>
        </w:tabs>
        <w:spacing w:after="0" w:line="240" w:lineRule="auto"/>
        <w:ind w:firstLine="426"/>
        <w:jc w:val="both"/>
        <w:rPr>
          <w:rFonts w:ascii="Times New Roman" w:eastAsiaTheme="minorHAnsi" w:hAnsi="Times New Roman" w:cs="Times New Roman"/>
          <w:sz w:val="24"/>
          <w:szCs w:val="24"/>
          <w:lang w:val="uk-UA" w:eastAsia="en-US"/>
        </w:rPr>
      </w:pPr>
      <w:r w:rsidRPr="001901DB">
        <w:rPr>
          <w:rFonts w:ascii="Times New Roman" w:eastAsiaTheme="minorHAnsi" w:hAnsi="Times New Roman" w:cs="Times New Roman"/>
          <w:sz w:val="24"/>
          <w:szCs w:val="24"/>
          <w:lang w:val="uk-UA" w:eastAsia="en-US"/>
        </w:rPr>
        <w:t>6.1. Документи, що підтверджує наявність досвіду виконання аналогічного договору:</w:t>
      </w:r>
    </w:p>
    <w:p w14:paraId="1732B4AC" w14:textId="0B9183CD" w:rsidR="001901DB" w:rsidRPr="002A3DF5" w:rsidRDefault="001901DB" w:rsidP="002A3DF5">
      <w:pPr>
        <w:widowControl w:val="0"/>
        <w:tabs>
          <w:tab w:val="left" w:pos="0"/>
          <w:tab w:val="left" w:pos="180"/>
        </w:tabs>
        <w:spacing w:after="0" w:line="240" w:lineRule="auto"/>
        <w:ind w:firstLine="709"/>
        <w:jc w:val="both"/>
        <w:rPr>
          <w:rFonts w:ascii="Times New Roman" w:eastAsiaTheme="minorHAnsi" w:hAnsi="Times New Roman" w:cs="Times New Roman"/>
          <w:b/>
          <w:snapToGrid w:val="0"/>
          <w:sz w:val="24"/>
          <w:szCs w:val="24"/>
          <w:lang w:val="uk-UA" w:eastAsia="en-US"/>
        </w:rPr>
      </w:pPr>
      <w:r w:rsidRPr="001901DB">
        <w:rPr>
          <w:rFonts w:ascii="Times New Roman" w:eastAsiaTheme="minorHAnsi" w:hAnsi="Times New Roman" w:cs="Times New Roman"/>
          <w:snapToGrid w:val="0"/>
          <w:sz w:val="24"/>
          <w:szCs w:val="24"/>
          <w:u w:val="single"/>
          <w:lang w:val="uk-UA" w:eastAsia="en-US"/>
        </w:rPr>
        <w:t>Довідка (складена за формою № 1 цього додатку)</w:t>
      </w:r>
      <w:r w:rsidRPr="001901DB">
        <w:rPr>
          <w:rFonts w:ascii="Times New Roman" w:eastAsiaTheme="minorHAnsi" w:hAnsi="Times New Roman" w:cs="Times New Roman"/>
          <w:snapToGrid w:val="0"/>
          <w:sz w:val="24"/>
          <w:szCs w:val="24"/>
          <w:lang w:val="uk-UA" w:eastAsia="en-US"/>
        </w:rPr>
        <w:t xml:space="preserve"> про наявність в учасника досвіду виконання аналогічного(-</w:t>
      </w:r>
      <w:proofErr w:type="spellStart"/>
      <w:r w:rsidRPr="001901DB">
        <w:rPr>
          <w:rFonts w:ascii="Times New Roman" w:eastAsiaTheme="minorHAnsi" w:hAnsi="Times New Roman" w:cs="Times New Roman"/>
          <w:snapToGrid w:val="0"/>
          <w:sz w:val="24"/>
          <w:szCs w:val="24"/>
          <w:lang w:val="uk-UA" w:eastAsia="en-US"/>
        </w:rPr>
        <w:t>их</w:t>
      </w:r>
      <w:proofErr w:type="spellEnd"/>
      <w:r w:rsidRPr="001901DB">
        <w:rPr>
          <w:rFonts w:ascii="Times New Roman" w:eastAsiaTheme="minorHAnsi" w:hAnsi="Times New Roman" w:cs="Times New Roman"/>
          <w:snapToGrid w:val="0"/>
          <w:sz w:val="24"/>
          <w:szCs w:val="24"/>
          <w:lang w:val="uk-UA" w:eastAsia="en-US"/>
        </w:rPr>
        <w:t>) договору(-</w:t>
      </w:r>
      <w:proofErr w:type="spellStart"/>
      <w:r w:rsidRPr="001901DB">
        <w:rPr>
          <w:rFonts w:ascii="Times New Roman" w:eastAsiaTheme="minorHAnsi" w:hAnsi="Times New Roman" w:cs="Times New Roman"/>
          <w:snapToGrid w:val="0"/>
          <w:sz w:val="24"/>
          <w:szCs w:val="24"/>
          <w:lang w:val="uk-UA" w:eastAsia="en-US"/>
        </w:rPr>
        <w:t>ів</w:t>
      </w:r>
      <w:proofErr w:type="spellEnd"/>
      <w:r w:rsidRPr="001901DB">
        <w:rPr>
          <w:rFonts w:ascii="Times New Roman" w:eastAsiaTheme="minorHAnsi" w:hAnsi="Times New Roman" w:cs="Times New Roman"/>
          <w:snapToGrid w:val="0"/>
          <w:sz w:val="24"/>
          <w:szCs w:val="24"/>
          <w:lang w:val="uk-UA" w:eastAsia="en-US"/>
        </w:rPr>
        <w:t xml:space="preserve">) </w:t>
      </w:r>
      <w:r w:rsidRPr="001901DB">
        <w:rPr>
          <w:rFonts w:ascii="Times New Roman" w:eastAsiaTheme="minorHAnsi" w:hAnsi="Times New Roman" w:cs="Times New Roman"/>
          <w:sz w:val="22"/>
          <w:szCs w:val="22"/>
          <w:lang w:val="uk-UA" w:eastAsia="en-US"/>
        </w:rPr>
        <w:t>відносно предмету закупівлі договорів (за предметом,  змістом послуг):</w:t>
      </w:r>
    </w:p>
    <w:tbl>
      <w:tblPr>
        <w:tblStyle w:val="a8"/>
        <w:tblpPr w:leftFromText="180" w:rightFromText="180" w:vertAnchor="text" w:horzAnchor="margin" w:tblpXSpec="center" w:tblpY="89"/>
        <w:tblW w:w="0" w:type="auto"/>
        <w:jc w:val="center"/>
        <w:tblLook w:val="04A0" w:firstRow="1" w:lastRow="0" w:firstColumn="1" w:lastColumn="0" w:noHBand="0" w:noVBand="1"/>
      </w:tblPr>
      <w:tblGrid>
        <w:gridCol w:w="9488"/>
      </w:tblGrid>
      <w:tr w:rsidR="001901DB" w:rsidRPr="001901DB" w14:paraId="22EE5459" w14:textId="77777777" w:rsidTr="004A77F7">
        <w:trPr>
          <w:jc w:val="center"/>
        </w:trPr>
        <w:tc>
          <w:tcPr>
            <w:tcW w:w="9747" w:type="dxa"/>
            <w:shd w:val="clear" w:color="auto" w:fill="auto"/>
          </w:tcPr>
          <w:p w14:paraId="0F49F2A5" w14:textId="77777777" w:rsidR="001901DB" w:rsidRPr="001901DB" w:rsidRDefault="001901DB" w:rsidP="004A77F7">
            <w:pPr>
              <w:jc w:val="right"/>
              <w:rPr>
                <w:rFonts w:ascii="Times New Roman" w:eastAsia="Times New Roman" w:hAnsi="Times New Roman" w:cs="Times New Roman"/>
                <w:i/>
                <w:sz w:val="24"/>
                <w:szCs w:val="24"/>
              </w:rPr>
            </w:pPr>
            <w:r w:rsidRPr="001901DB">
              <w:rPr>
                <w:rFonts w:ascii="Times New Roman" w:eastAsia="Times New Roman" w:hAnsi="Times New Roman" w:cs="Times New Roman"/>
                <w:b/>
                <w:sz w:val="24"/>
                <w:szCs w:val="24"/>
              </w:rPr>
              <w:t>Форма № 1</w:t>
            </w:r>
          </w:p>
        </w:tc>
      </w:tr>
    </w:tbl>
    <w:p w14:paraId="2C269AD9" w14:textId="77777777" w:rsidR="001901DB" w:rsidRPr="001901DB" w:rsidRDefault="001901DB" w:rsidP="001901DB">
      <w:pPr>
        <w:widowControl w:val="0"/>
        <w:spacing w:after="0" w:line="240" w:lineRule="auto"/>
        <w:jc w:val="center"/>
        <w:rPr>
          <w:rFonts w:ascii="Times New Roman" w:eastAsiaTheme="minorHAnsi" w:hAnsi="Times New Roman" w:cstheme="minorBidi"/>
          <w:b/>
          <w:bCs/>
          <w:sz w:val="24"/>
          <w:szCs w:val="24"/>
          <w:lang w:val="uk-UA" w:eastAsia="en-US"/>
        </w:rPr>
      </w:pPr>
    </w:p>
    <w:tbl>
      <w:tblPr>
        <w:tblW w:w="9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710"/>
        <w:gridCol w:w="1701"/>
        <w:gridCol w:w="1559"/>
        <w:gridCol w:w="1417"/>
        <w:gridCol w:w="1773"/>
      </w:tblGrid>
      <w:tr w:rsidR="001901DB" w:rsidRPr="001901DB" w14:paraId="61E050AD" w14:textId="77777777" w:rsidTr="001901DB">
        <w:trPr>
          <w:jc w:val="center"/>
        </w:trPr>
        <w:tc>
          <w:tcPr>
            <w:tcW w:w="458" w:type="dxa"/>
            <w:shd w:val="clear" w:color="auto" w:fill="auto"/>
          </w:tcPr>
          <w:p w14:paraId="600F395E"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eastAsia="en-US"/>
              </w:rPr>
            </w:pPr>
            <w:r w:rsidRPr="001901DB">
              <w:rPr>
                <w:rFonts w:ascii="Times New Roman" w:eastAsiaTheme="minorHAnsi" w:hAnsi="Times New Roman" w:cstheme="minorBidi"/>
                <w:sz w:val="19"/>
                <w:szCs w:val="19"/>
                <w:lang w:eastAsia="en-US"/>
              </w:rPr>
              <w:t>№ з/п</w:t>
            </w:r>
          </w:p>
        </w:tc>
        <w:tc>
          <w:tcPr>
            <w:tcW w:w="2710" w:type="dxa"/>
            <w:shd w:val="clear" w:color="auto" w:fill="auto"/>
          </w:tcPr>
          <w:p w14:paraId="4318B060"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val="uk-UA" w:eastAsia="en-US"/>
              </w:rPr>
            </w:pPr>
            <w:r w:rsidRPr="001901DB">
              <w:rPr>
                <w:rFonts w:ascii="Times New Roman" w:eastAsiaTheme="minorHAnsi" w:hAnsi="Times New Roman" w:cstheme="minorBidi"/>
                <w:sz w:val="19"/>
                <w:szCs w:val="19"/>
                <w:lang w:val="uk-UA" w:eastAsia="en-US"/>
              </w:rPr>
              <w:t>Найменування Замовника</w:t>
            </w:r>
            <w:r w:rsidRPr="001901DB">
              <w:rPr>
                <w:rFonts w:ascii="Times New Roman" w:eastAsiaTheme="minorHAnsi" w:hAnsi="Times New Roman" w:cstheme="minorBidi"/>
                <w:sz w:val="19"/>
                <w:szCs w:val="19"/>
                <w:lang w:eastAsia="en-US"/>
              </w:rPr>
              <w:t xml:space="preserve">, </w:t>
            </w:r>
          </w:p>
          <w:p w14:paraId="25333BED"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val="uk-UA" w:eastAsia="en-US"/>
              </w:rPr>
            </w:pPr>
            <w:r w:rsidRPr="001901DB">
              <w:rPr>
                <w:rFonts w:ascii="Times New Roman" w:eastAsiaTheme="minorHAnsi" w:hAnsi="Times New Roman" w:cstheme="minorBidi"/>
                <w:sz w:val="19"/>
                <w:szCs w:val="19"/>
                <w:lang w:val="uk-UA" w:eastAsia="en-US"/>
              </w:rPr>
              <w:t xml:space="preserve">код </w:t>
            </w:r>
            <w:r w:rsidRPr="001901DB">
              <w:rPr>
                <w:rFonts w:ascii="Times New Roman" w:eastAsiaTheme="minorHAnsi" w:hAnsi="Times New Roman" w:cstheme="minorBidi"/>
                <w:sz w:val="19"/>
                <w:szCs w:val="19"/>
                <w:lang w:eastAsia="en-US"/>
              </w:rPr>
              <w:t xml:space="preserve">ЄДРПОУ, адреса та </w:t>
            </w:r>
            <w:r w:rsidRPr="001901DB">
              <w:rPr>
                <w:rFonts w:ascii="Times New Roman" w:eastAsiaTheme="minorHAnsi" w:hAnsi="Times New Roman" w:cstheme="minorBidi"/>
                <w:sz w:val="19"/>
                <w:szCs w:val="19"/>
                <w:lang w:val="uk-UA" w:eastAsia="en-US"/>
              </w:rPr>
              <w:t xml:space="preserve">контактні телефони </w:t>
            </w:r>
          </w:p>
        </w:tc>
        <w:tc>
          <w:tcPr>
            <w:tcW w:w="1701" w:type="dxa"/>
          </w:tcPr>
          <w:p w14:paraId="398EBFE6"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eastAsia="en-US"/>
              </w:rPr>
            </w:pPr>
            <w:r w:rsidRPr="001901DB">
              <w:rPr>
                <w:rFonts w:ascii="Times New Roman" w:eastAsiaTheme="minorHAnsi" w:hAnsi="Times New Roman" w:cstheme="minorBidi"/>
                <w:sz w:val="19"/>
                <w:szCs w:val="19"/>
                <w:lang w:eastAsia="en-US"/>
              </w:rPr>
              <w:t xml:space="preserve">Предмет </w:t>
            </w:r>
            <w:r w:rsidRPr="001901DB">
              <w:rPr>
                <w:rFonts w:ascii="Times New Roman" w:eastAsiaTheme="minorHAnsi" w:hAnsi="Times New Roman" w:cstheme="minorBidi"/>
                <w:sz w:val="19"/>
                <w:szCs w:val="19"/>
                <w:lang w:val="uk-UA" w:eastAsia="en-US"/>
              </w:rPr>
              <w:t xml:space="preserve">Договору </w:t>
            </w:r>
            <w:r w:rsidRPr="001901DB">
              <w:rPr>
                <w:rFonts w:ascii="Times New Roman" w:eastAsiaTheme="minorHAnsi" w:hAnsi="Times New Roman" w:cstheme="minorBidi"/>
                <w:sz w:val="19"/>
                <w:szCs w:val="19"/>
                <w:lang w:eastAsia="en-US"/>
              </w:rPr>
              <w:t xml:space="preserve"> </w:t>
            </w:r>
          </w:p>
        </w:tc>
        <w:tc>
          <w:tcPr>
            <w:tcW w:w="1559" w:type="dxa"/>
            <w:shd w:val="clear" w:color="auto" w:fill="auto"/>
          </w:tcPr>
          <w:p w14:paraId="3464BB5D"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val="uk-UA" w:eastAsia="en-US"/>
              </w:rPr>
            </w:pPr>
            <w:r w:rsidRPr="001901DB">
              <w:rPr>
                <w:rFonts w:ascii="Times New Roman" w:eastAsiaTheme="minorHAnsi" w:hAnsi="Times New Roman" w:cstheme="minorBidi"/>
                <w:sz w:val="19"/>
                <w:szCs w:val="19"/>
                <w:lang w:eastAsia="en-US"/>
              </w:rPr>
              <w:t xml:space="preserve">Сума </w:t>
            </w:r>
          </w:p>
          <w:p w14:paraId="1774AC57"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eastAsia="en-US"/>
              </w:rPr>
            </w:pPr>
            <w:r w:rsidRPr="001901DB">
              <w:rPr>
                <w:rFonts w:ascii="Times New Roman" w:eastAsiaTheme="minorHAnsi" w:hAnsi="Times New Roman" w:cstheme="minorBidi"/>
                <w:sz w:val="19"/>
                <w:szCs w:val="19"/>
                <w:lang w:eastAsia="en-US"/>
              </w:rPr>
              <w:t>договору</w:t>
            </w:r>
          </w:p>
        </w:tc>
        <w:tc>
          <w:tcPr>
            <w:tcW w:w="1417" w:type="dxa"/>
            <w:shd w:val="clear" w:color="auto" w:fill="auto"/>
          </w:tcPr>
          <w:p w14:paraId="72043901"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val="uk-UA" w:eastAsia="en-US"/>
              </w:rPr>
            </w:pPr>
            <w:r w:rsidRPr="001901DB">
              <w:rPr>
                <w:rFonts w:ascii="Times New Roman" w:eastAsiaTheme="minorHAnsi" w:hAnsi="Times New Roman" w:cstheme="minorBidi"/>
                <w:sz w:val="19"/>
                <w:szCs w:val="19"/>
                <w:lang w:eastAsia="en-US"/>
              </w:rPr>
              <w:t xml:space="preserve">Номер </w:t>
            </w:r>
          </w:p>
          <w:p w14:paraId="270BCC6F"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eastAsia="en-US"/>
              </w:rPr>
            </w:pPr>
            <w:r w:rsidRPr="001901DB">
              <w:rPr>
                <w:rFonts w:ascii="Times New Roman" w:eastAsiaTheme="minorHAnsi" w:hAnsi="Times New Roman" w:cstheme="minorBidi"/>
                <w:sz w:val="19"/>
                <w:szCs w:val="19"/>
                <w:lang w:eastAsia="en-US"/>
              </w:rPr>
              <w:t xml:space="preserve">та </w:t>
            </w:r>
            <w:r w:rsidRPr="001901DB">
              <w:rPr>
                <w:rFonts w:ascii="Times New Roman" w:eastAsiaTheme="minorHAnsi" w:hAnsi="Times New Roman" w:cstheme="minorBidi"/>
                <w:sz w:val="19"/>
                <w:szCs w:val="19"/>
                <w:lang w:val="uk-UA" w:eastAsia="en-US"/>
              </w:rPr>
              <w:t>дата</w:t>
            </w:r>
            <w:r w:rsidRPr="001901DB">
              <w:rPr>
                <w:rFonts w:ascii="Times New Roman" w:eastAsiaTheme="minorHAnsi" w:hAnsi="Times New Roman" w:cstheme="minorBidi"/>
                <w:sz w:val="19"/>
                <w:szCs w:val="19"/>
                <w:lang w:eastAsia="en-US"/>
              </w:rPr>
              <w:t xml:space="preserve"> договору</w:t>
            </w:r>
          </w:p>
        </w:tc>
        <w:tc>
          <w:tcPr>
            <w:tcW w:w="1773" w:type="dxa"/>
          </w:tcPr>
          <w:p w14:paraId="0AAE758D" w14:textId="77777777" w:rsidR="001901DB" w:rsidRPr="001901DB" w:rsidRDefault="001901DB" w:rsidP="001901DB">
            <w:pPr>
              <w:spacing w:after="0" w:line="240" w:lineRule="auto"/>
              <w:contextualSpacing/>
              <w:jc w:val="center"/>
              <w:rPr>
                <w:rFonts w:ascii="Times New Roman" w:eastAsiaTheme="minorHAnsi" w:hAnsi="Times New Roman" w:cstheme="minorBidi"/>
                <w:sz w:val="19"/>
                <w:szCs w:val="19"/>
                <w:lang w:eastAsia="en-US"/>
              </w:rPr>
            </w:pPr>
            <w:r w:rsidRPr="001901DB">
              <w:rPr>
                <w:rFonts w:ascii="Times New Roman" w:eastAsiaTheme="minorHAnsi" w:hAnsi="Times New Roman" w:cstheme="minorBidi"/>
                <w:sz w:val="19"/>
                <w:szCs w:val="19"/>
                <w:lang w:eastAsia="en-US"/>
              </w:rPr>
              <w:t xml:space="preserve">Стан </w:t>
            </w:r>
            <w:r w:rsidRPr="001901DB">
              <w:rPr>
                <w:rFonts w:ascii="Times New Roman" w:eastAsiaTheme="minorHAnsi" w:hAnsi="Times New Roman" w:cstheme="minorBidi"/>
                <w:sz w:val="19"/>
                <w:szCs w:val="19"/>
                <w:lang w:val="uk-UA" w:eastAsia="en-US"/>
              </w:rPr>
              <w:t>виконання</w:t>
            </w:r>
            <w:r w:rsidRPr="001901DB">
              <w:rPr>
                <w:rFonts w:ascii="Times New Roman" w:eastAsiaTheme="minorHAnsi" w:hAnsi="Times New Roman" w:cstheme="minorBidi"/>
                <w:sz w:val="19"/>
                <w:szCs w:val="19"/>
                <w:lang w:eastAsia="en-US"/>
              </w:rPr>
              <w:t xml:space="preserve"> (</w:t>
            </w:r>
            <w:r w:rsidRPr="001901DB">
              <w:rPr>
                <w:rFonts w:ascii="Times New Roman" w:eastAsiaTheme="minorHAnsi" w:hAnsi="Times New Roman" w:cstheme="minorBidi"/>
                <w:sz w:val="19"/>
                <w:szCs w:val="19"/>
                <w:lang w:val="uk-UA" w:eastAsia="en-US"/>
              </w:rPr>
              <w:t>діючий або</w:t>
            </w:r>
            <w:r w:rsidRPr="001901DB">
              <w:rPr>
                <w:rFonts w:ascii="Times New Roman" w:eastAsiaTheme="minorHAnsi" w:hAnsi="Times New Roman" w:cstheme="minorBidi"/>
                <w:sz w:val="19"/>
                <w:szCs w:val="19"/>
                <w:lang w:eastAsia="en-US"/>
              </w:rPr>
              <w:t xml:space="preserve"> завершений)</w:t>
            </w:r>
          </w:p>
        </w:tc>
      </w:tr>
      <w:tr w:rsidR="001901DB" w:rsidRPr="001901DB" w14:paraId="0870DEFC" w14:textId="77777777" w:rsidTr="001901DB">
        <w:trPr>
          <w:jc w:val="center"/>
        </w:trPr>
        <w:tc>
          <w:tcPr>
            <w:tcW w:w="458" w:type="dxa"/>
            <w:shd w:val="clear" w:color="auto" w:fill="auto"/>
          </w:tcPr>
          <w:p w14:paraId="7583EE5C" w14:textId="77777777" w:rsidR="001901DB" w:rsidRPr="001901DB" w:rsidRDefault="001901DB" w:rsidP="001901DB">
            <w:pPr>
              <w:spacing w:after="0" w:line="240" w:lineRule="auto"/>
              <w:contextualSpacing/>
              <w:rPr>
                <w:rFonts w:ascii="Times New Roman" w:eastAsiaTheme="minorHAnsi" w:hAnsi="Times New Roman" w:cstheme="minorBidi"/>
                <w:lang w:eastAsia="en-US"/>
              </w:rPr>
            </w:pPr>
          </w:p>
        </w:tc>
        <w:tc>
          <w:tcPr>
            <w:tcW w:w="2710" w:type="dxa"/>
            <w:shd w:val="clear" w:color="auto" w:fill="auto"/>
          </w:tcPr>
          <w:p w14:paraId="615C46BE" w14:textId="77777777" w:rsidR="001901DB" w:rsidRPr="001901DB" w:rsidRDefault="001901DB" w:rsidP="001901DB">
            <w:pPr>
              <w:spacing w:after="0" w:line="240" w:lineRule="auto"/>
              <w:contextualSpacing/>
              <w:rPr>
                <w:rFonts w:ascii="Times New Roman" w:eastAsiaTheme="minorHAnsi" w:hAnsi="Times New Roman" w:cstheme="minorBidi"/>
                <w:lang w:eastAsia="en-US"/>
              </w:rPr>
            </w:pPr>
          </w:p>
        </w:tc>
        <w:tc>
          <w:tcPr>
            <w:tcW w:w="1701" w:type="dxa"/>
          </w:tcPr>
          <w:p w14:paraId="2C12C2AA" w14:textId="77777777" w:rsidR="001901DB" w:rsidRPr="001901DB" w:rsidRDefault="001901DB" w:rsidP="001901DB">
            <w:pPr>
              <w:spacing w:after="0" w:line="240" w:lineRule="auto"/>
              <w:contextualSpacing/>
              <w:rPr>
                <w:rFonts w:ascii="Times New Roman" w:eastAsiaTheme="minorHAnsi" w:hAnsi="Times New Roman" w:cstheme="minorBidi"/>
                <w:lang w:eastAsia="en-US"/>
              </w:rPr>
            </w:pPr>
          </w:p>
        </w:tc>
        <w:tc>
          <w:tcPr>
            <w:tcW w:w="1559" w:type="dxa"/>
            <w:shd w:val="clear" w:color="auto" w:fill="auto"/>
          </w:tcPr>
          <w:p w14:paraId="66C2ACDA" w14:textId="77777777" w:rsidR="001901DB" w:rsidRPr="001901DB" w:rsidRDefault="001901DB" w:rsidP="00CC2662">
            <w:pPr>
              <w:spacing w:after="0" w:line="240" w:lineRule="auto"/>
              <w:contextualSpacing/>
              <w:jc w:val="center"/>
              <w:rPr>
                <w:rFonts w:ascii="Times New Roman" w:eastAsiaTheme="minorHAnsi" w:hAnsi="Times New Roman" w:cstheme="minorBidi"/>
                <w:lang w:eastAsia="en-US"/>
              </w:rPr>
            </w:pPr>
          </w:p>
        </w:tc>
        <w:tc>
          <w:tcPr>
            <w:tcW w:w="1417" w:type="dxa"/>
            <w:shd w:val="clear" w:color="auto" w:fill="auto"/>
          </w:tcPr>
          <w:p w14:paraId="556E10C5" w14:textId="77777777" w:rsidR="001901DB" w:rsidRPr="001901DB" w:rsidRDefault="001901DB" w:rsidP="001901DB">
            <w:pPr>
              <w:spacing w:after="0" w:line="240" w:lineRule="auto"/>
              <w:contextualSpacing/>
              <w:rPr>
                <w:rFonts w:ascii="Times New Roman" w:eastAsiaTheme="minorHAnsi" w:hAnsi="Times New Roman" w:cstheme="minorBidi"/>
                <w:lang w:eastAsia="en-US"/>
              </w:rPr>
            </w:pPr>
          </w:p>
        </w:tc>
        <w:tc>
          <w:tcPr>
            <w:tcW w:w="1773" w:type="dxa"/>
          </w:tcPr>
          <w:p w14:paraId="7A862CC8" w14:textId="77777777" w:rsidR="001901DB" w:rsidRPr="001901DB" w:rsidRDefault="001901DB" w:rsidP="00CC2662">
            <w:pPr>
              <w:spacing w:after="0" w:line="240" w:lineRule="auto"/>
              <w:contextualSpacing/>
              <w:jc w:val="center"/>
              <w:rPr>
                <w:rFonts w:ascii="Times New Roman" w:eastAsiaTheme="minorHAnsi" w:hAnsi="Times New Roman" w:cstheme="minorBidi"/>
                <w:lang w:eastAsia="en-US"/>
              </w:rPr>
            </w:pPr>
          </w:p>
        </w:tc>
      </w:tr>
    </w:tbl>
    <w:p w14:paraId="6D27136E" w14:textId="77777777" w:rsidR="001901DB" w:rsidRPr="001901DB" w:rsidRDefault="001901DB" w:rsidP="001901DB">
      <w:pPr>
        <w:widowControl w:val="0"/>
        <w:tabs>
          <w:tab w:val="left" w:pos="0"/>
          <w:tab w:val="left" w:pos="180"/>
        </w:tabs>
        <w:spacing w:after="0" w:line="240" w:lineRule="auto"/>
        <w:jc w:val="both"/>
        <w:rPr>
          <w:rFonts w:ascii="Times New Roman" w:eastAsiaTheme="minorHAnsi" w:hAnsi="Times New Roman" w:cstheme="minorBidi"/>
          <w:snapToGrid w:val="0"/>
          <w:sz w:val="24"/>
          <w:szCs w:val="24"/>
          <w:lang w:val="uk-UA" w:eastAsia="en-US"/>
        </w:rPr>
      </w:pPr>
    </w:p>
    <w:p w14:paraId="0F215169" w14:textId="77777777" w:rsidR="001901DB" w:rsidRPr="001901DB" w:rsidRDefault="001901DB" w:rsidP="001901DB">
      <w:pPr>
        <w:spacing w:after="0" w:line="240" w:lineRule="auto"/>
        <w:ind w:firstLine="567"/>
        <w:jc w:val="both"/>
        <w:rPr>
          <w:rFonts w:ascii="Times New Roman" w:eastAsiaTheme="minorHAnsi" w:hAnsi="Times New Roman" w:cstheme="minorBidi"/>
          <w:sz w:val="24"/>
          <w:szCs w:val="24"/>
          <w:lang w:val="uk-UA" w:eastAsia="en-US"/>
        </w:rPr>
      </w:pPr>
      <w:r w:rsidRPr="001901DB">
        <w:rPr>
          <w:rFonts w:ascii="Times New Roman" w:eastAsiaTheme="minorHAnsi" w:hAnsi="Times New Roman" w:cstheme="minorBidi"/>
          <w:sz w:val="24"/>
          <w:szCs w:val="24"/>
          <w:lang w:val="uk-UA" w:eastAsia="en-US"/>
        </w:rPr>
        <w:t>7. Ліцензії:</w:t>
      </w:r>
    </w:p>
    <w:p w14:paraId="0C3CD2BC" w14:textId="100C0C8B" w:rsidR="001901DB" w:rsidRPr="001901DB" w:rsidRDefault="001901DB" w:rsidP="001901DB">
      <w:pPr>
        <w:spacing w:after="0" w:line="240" w:lineRule="auto"/>
        <w:ind w:firstLine="567"/>
        <w:jc w:val="both"/>
        <w:rPr>
          <w:rFonts w:ascii="Times New Roman" w:eastAsiaTheme="minorHAnsi" w:hAnsi="Times New Roman" w:cstheme="minorBidi"/>
          <w:sz w:val="24"/>
          <w:szCs w:val="24"/>
          <w:lang w:val="uk-UA" w:eastAsia="en-US"/>
        </w:rPr>
      </w:pPr>
      <w:r w:rsidRPr="001901DB">
        <w:rPr>
          <w:rFonts w:ascii="Times New Roman" w:eastAsiaTheme="minorHAnsi" w:hAnsi="Times New Roman" w:cstheme="minorBidi"/>
          <w:sz w:val="24"/>
          <w:szCs w:val="24"/>
          <w:lang w:val="uk-UA" w:eastAsia="en-US"/>
        </w:rPr>
        <w:t>7.1. Л</w:t>
      </w:r>
      <w:r w:rsidRPr="001901DB">
        <w:rPr>
          <w:rFonts w:ascii="Times New Roman" w:eastAsia="Arial Unicode MS" w:hAnsi="Times New Roman" w:cstheme="minorBidi"/>
          <w:sz w:val="24"/>
          <w:szCs w:val="24"/>
          <w:lang w:val="uk-UA" w:eastAsia="en-US"/>
        </w:rPr>
        <w:t>іцензія Міністерства екології та природних ресурсів України на право поводження з небезпечними відходами,</w:t>
      </w:r>
      <w:r w:rsidRPr="001901DB">
        <w:rPr>
          <w:rFonts w:ascii="Times New Roman" w:eastAsiaTheme="minorHAnsi" w:hAnsi="Times New Roman" w:cstheme="minorBidi"/>
          <w:sz w:val="24"/>
          <w:szCs w:val="24"/>
          <w:lang w:val="uk-UA" w:eastAsia="en-US"/>
        </w:rPr>
        <w:t xml:space="preserve"> з переліком видів небезпечних відходів, на поводження з якими видана ліцензія </w:t>
      </w:r>
      <w:r w:rsidRPr="001901DB">
        <w:rPr>
          <w:rFonts w:ascii="Times New Roman" w:eastAsia="Arial Unicode MS" w:hAnsi="Times New Roman" w:cstheme="minorBidi"/>
          <w:sz w:val="24"/>
          <w:szCs w:val="24"/>
          <w:lang w:val="uk-UA" w:eastAsia="en-US"/>
        </w:rPr>
        <w:t xml:space="preserve">(зокрема на </w:t>
      </w:r>
      <w:r w:rsidRPr="001901DB">
        <w:rPr>
          <w:rFonts w:ascii="Times New Roman" w:eastAsiaTheme="minorHAnsi" w:hAnsi="Times New Roman" w:cstheme="minorBidi"/>
          <w:sz w:val="24"/>
          <w:szCs w:val="24"/>
          <w:lang w:val="uk-UA" w:eastAsia="en-US"/>
        </w:rPr>
        <w:t>відходи та брухт електричних та електронних вузлів, що містять компоненти, такі як акумуляторні або інші батареї, скло від електронно-променевих трубок або інше активоване скло</w:t>
      </w:r>
      <w:r w:rsidRPr="001901DB">
        <w:rPr>
          <w:rFonts w:ascii="Times New Roman" w:eastAsia="Arial Unicode MS" w:hAnsi="Times New Roman" w:cstheme="minorBidi"/>
          <w:sz w:val="24"/>
          <w:szCs w:val="24"/>
          <w:lang w:val="uk-UA" w:eastAsia="en-US"/>
        </w:rPr>
        <w:t xml:space="preserve">) </w:t>
      </w:r>
      <w:r w:rsidRPr="001901DB">
        <w:rPr>
          <w:rFonts w:ascii="Times New Roman" w:eastAsiaTheme="minorHAnsi" w:hAnsi="Times New Roman" w:cstheme="minorBidi"/>
          <w:sz w:val="24"/>
          <w:szCs w:val="24"/>
          <w:lang w:val="uk-UA" w:eastAsia="en-US"/>
        </w:rPr>
        <w:t>терміном дії не менш ніж до кінця 20</w:t>
      </w:r>
      <w:r w:rsidR="00CF3365">
        <w:rPr>
          <w:rFonts w:ascii="Times New Roman" w:eastAsiaTheme="minorHAnsi" w:hAnsi="Times New Roman" w:cstheme="minorBidi"/>
          <w:sz w:val="24"/>
          <w:szCs w:val="24"/>
          <w:lang w:val="uk-UA" w:eastAsia="en-US"/>
        </w:rPr>
        <w:t>20</w:t>
      </w:r>
      <w:r w:rsidRPr="001901DB">
        <w:rPr>
          <w:rFonts w:ascii="Times New Roman" w:eastAsiaTheme="minorHAnsi" w:hAnsi="Times New Roman" w:cstheme="minorBidi"/>
          <w:sz w:val="24"/>
          <w:szCs w:val="24"/>
          <w:lang w:val="uk-UA" w:eastAsia="en-US"/>
        </w:rPr>
        <w:t xml:space="preserve"> року;</w:t>
      </w:r>
    </w:p>
    <w:p w14:paraId="146D2282" w14:textId="2292545C" w:rsidR="001901DB" w:rsidRPr="001901DB" w:rsidRDefault="001901DB" w:rsidP="001901DB">
      <w:pPr>
        <w:spacing w:after="0" w:line="240" w:lineRule="auto"/>
        <w:ind w:firstLine="567"/>
        <w:jc w:val="both"/>
        <w:rPr>
          <w:rFonts w:ascii="Times New Roman" w:eastAsiaTheme="minorHAnsi" w:hAnsi="Times New Roman" w:cstheme="minorBidi"/>
          <w:sz w:val="24"/>
          <w:szCs w:val="24"/>
          <w:lang w:val="uk-UA" w:eastAsia="en-US"/>
        </w:rPr>
      </w:pPr>
      <w:r w:rsidRPr="001901DB">
        <w:rPr>
          <w:rFonts w:ascii="Times New Roman" w:eastAsiaTheme="minorHAnsi" w:hAnsi="Times New Roman" w:cstheme="minorBidi"/>
          <w:sz w:val="24"/>
          <w:szCs w:val="24"/>
          <w:lang w:val="uk-UA" w:eastAsia="en-US"/>
        </w:rPr>
        <w:t>7.2. Ліцензія Державної служби України з безпеки на транспорті на право надання послуг з внутрішніх перевезень небезпечних вантажів та небезпечних відходів вантажними автомобілями або іншого уповноваженого органу на право надання послуг з внутрішніх перевезень небезпечних вантажів вантажними автомобілями, причепами та напівпричепами, терміном дії не менш ніж до кінця 20</w:t>
      </w:r>
      <w:r w:rsidR="00CF3365">
        <w:rPr>
          <w:rFonts w:ascii="Times New Roman" w:eastAsiaTheme="minorHAnsi" w:hAnsi="Times New Roman" w:cstheme="minorBidi"/>
          <w:sz w:val="24"/>
          <w:szCs w:val="24"/>
          <w:lang w:val="uk-UA" w:eastAsia="en-US"/>
        </w:rPr>
        <w:t>20</w:t>
      </w:r>
      <w:r w:rsidRPr="001901DB">
        <w:rPr>
          <w:rFonts w:ascii="Times New Roman" w:eastAsiaTheme="minorHAnsi" w:hAnsi="Times New Roman" w:cstheme="minorBidi"/>
          <w:sz w:val="24"/>
          <w:szCs w:val="24"/>
          <w:lang w:val="uk-UA" w:eastAsia="en-US"/>
        </w:rPr>
        <w:t xml:space="preserve"> року;</w:t>
      </w:r>
    </w:p>
    <w:p w14:paraId="39D18F26" w14:textId="77777777" w:rsidR="001901DB" w:rsidRPr="001901DB" w:rsidRDefault="001901DB" w:rsidP="001901DB">
      <w:pPr>
        <w:widowControl w:val="0"/>
        <w:autoSpaceDE w:val="0"/>
        <w:autoSpaceDN w:val="0"/>
        <w:spacing w:after="0" w:line="240" w:lineRule="auto"/>
        <w:ind w:left="360" w:right="-142"/>
        <w:jc w:val="center"/>
        <w:rPr>
          <w:rFonts w:ascii="Times New Roman" w:eastAsiaTheme="minorHAnsi" w:hAnsi="Times New Roman" w:cs="Times New Roman"/>
          <w:b/>
          <w:i/>
          <w:sz w:val="24"/>
          <w:szCs w:val="24"/>
          <w:lang w:val="uk-UA" w:eastAsia="en-US"/>
        </w:rPr>
      </w:pPr>
    </w:p>
    <w:p w14:paraId="376D67F1" w14:textId="77777777" w:rsidR="001901DB" w:rsidRPr="00CF3365" w:rsidRDefault="001901DB" w:rsidP="001901DB">
      <w:pPr>
        <w:spacing w:after="0" w:line="240" w:lineRule="auto"/>
        <w:ind w:right="-142"/>
        <w:jc w:val="center"/>
        <w:rPr>
          <w:rFonts w:ascii="Times New Roman" w:eastAsiaTheme="minorHAnsi" w:hAnsi="Times New Roman" w:cs="Times New Roman"/>
          <w:i/>
          <w:sz w:val="24"/>
          <w:szCs w:val="24"/>
          <w:lang w:val="uk-UA" w:eastAsia="en-US"/>
        </w:rPr>
      </w:pPr>
      <w:r w:rsidRPr="00CF3365">
        <w:rPr>
          <w:rFonts w:ascii="Times New Roman" w:eastAsiaTheme="minorHAnsi" w:hAnsi="Times New Roman" w:cs="Times New Roman"/>
          <w:b/>
          <w:i/>
          <w:sz w:val="24"/>
          <w:szCs w:val="24"/>
          <w:lang w:val="uk-UA" w:eastAsia="en-US"/>
        </w:rPr>
        <w:t>ДО УВАГИ УЧАСНИКА!</w:t>
      </w:r>
      <w:r w:rsidRPr="00CF3365">
        <w:rPr>
          <w:rFonts w:ascii="Times New Roman" w:eastAsiaTheme="minorHAnsi" w:hAnsi="Times New Roman" w:cs="Times New Roman"/>
          <w:i/>
          <w:sz w:val="24"/>
          <w:szCs w:val="24"/>
          <w:lang w:val="uk-UA" w:eastAsia="en-US"/>
        </w:rPr>
        <w:t xml:space="preserve"> У випадку якщо вищевказані документи не будуть додані разом з Вашою пропозицією, приймаються пояснення в довільній формі про їх відсутність</w:t>
      </w:r>
    </w:p>
    <w:p w14:paraId="7B3958CC" w14:textId="77777777" w:rsidR="001901DB" w:rsidRPr="001901DB" w:rsidRDefault="001901DB" w:rsidP="001901DB">
      <w:pPr>
        <w:spacing w:after="0" w:line="240" w:lineRule="auto"/>
        <w:ind w:right="-142"/>
        <w:jc w:val="center"/>
        <w:rPr>
          <w:rFonts w:ascii="Times New Roman" w:eastAsiaTheme="minorHAnsi" w:hAnsi="Times New Roman" w:cs="Times New Roman"/>
          <w:i/>
          <w:sz w:val="24"/>
          <w:szCs w:val="24"/>
          <w:lang w:val="uk-UA" w:eastAsia="en-US"/>
        </w:rPr>
      </w:pPr>
    </w:p>
    <w:p w14:paraId="6210788D" w14:textId="77777777" w:rsidR="00C05953" w:rsidRDefault="00C05953" w:rsidP="001901DB">
      <w:pPr>
        <w:tabs>
          <w:tab w:val="left" w:pos="5245"/>
        </w:tabs>
        <w:spacing w:after="0" w:line="240" w:lineRule="auto"/>
        <w:jc w:val="right"/>
        <w:rPr>
          <w:rFonts w:ascii="Times New Roman" w:hAnsi="Times New Roman"/>
          <w:b/>
          <w:bCs/>
          <w:sz w:val="24"/>
          <w:szCs w:val="24"/>
        </w:rPr>
      </w:pPr>
    </w:p>
    <w:p w14:paraId="2CEDAF89" w14:textId="77777777" w:rsidR="001901DB" w:rsidRPr="001C69E5" w:rsidRDefault="001901DB" w:rsidP="001901DB">
      <w:pPr>
        <w:tabs>
          <w:tab w:val="left" w:pos="5245"/>
        </w:tabs>
        <w:spacing w:after="0" w:line="240" w:lineRule="auto"/>
        <w:jc w:val="right"/>
        <w:rPr>
          <w:rFonts w:ascii="Times New Roman" w:eastAsia="Times New Roman" w:hAnsi="Times New Roman" w:cs="Times New Roman"/>
          <w:b/>
          <w:bCs/>
          <w:sz w:val="24"/>
          <w:szCs w:val="24"/>
          <w:lang w:val="uk-UA" w:eastAsia="uk-UA"/>
        </w:rPr>
      </w:pPr>
      <w:r w:rsidRPr="001C69E5">
        <w:rPr>
          <w:rFonts w:ascii="Times New Roman" w:hAnsi="Times New Roman"/>
          <w:b/>
          <w:bCs/>
          <w:sz w:val="24"/>
          <w:szCs w:val="24"/>
          <w:lang w:val="uk-UA"/>
        </w:rPr>
        <w:t xml:space="preserve">Додаток № 4 </w:t>
      </w:r>
    </w:p>
    <w:p w14:paraId="3573ED57" w14:textId="77777777" w:rsidR="001901DB" w:rsidRPr="001C69E5" w:rsidRDefault="001901DB" w:rsidP="001901DB">
      <w:pPr>
        <w:spacing w:after="0" w:line="240" w:lineRule="auto"/>
        <w:jc w:val="center"/>
        <w:rPr>
          <w:rFonts w:ascii="Times New Roman" w:hAnsi="Times New Roman"/>
          <w:b/>
          <w:sz w:val="24"/>
          <w:szCs w:val="24"/>
          <w:highlight w:val="yellow"/>
          <w:lang w:val="uk-UA"/>
        </w:rPr>
      </w:pPr>
    </w:p>
    <w:p w14:paraId="3B6502E4" w14:textId="77777777" w:rsidR="001901DB" w:rsidRPr="001C69E5" w:rsidRDefault="001901DB" w:rsidP="001901DB">
      <w:pPr>
        <w:spacing w:after="0" w:line="240" w:lineRule="auto"/>
        <w:jc w:val="center"/>
        <w:rPr>
          <w:rFonts w:ascii="Times New Roman" w:hAnsi="Times New Roman"/>
          <w:b/>
          <w:sz w:val="24"/>
          <w:szCs w:val="24"/>
          <w:lang w:val="uk-UA"/>
        </w:rPr>
      </w:pPr>
      <w:r w:rsidRPr="001C69E5">
        <w:rPr>
          <w:rFonts w:ascii="Times New Roman" w:hAnsi="Times New Roman"/>
          <w:b/>
          <w:sz w:val="24"/>
          <w:szCs w:val="24"/>
          <w:lang w:val="uk-UA"/>
        </w:rPr>
        <w:t xml:space="preserve">ПРОЕКТ ДОГОВОРУ </w:t>
      </w:r>
    </w:p>
    <w:p w14:paraId="2D2CA7F7" w14:textId="77777777" w:rsidR="001901DB" w:rsidRPr="001C69E5" w:rsidRDefault="001901DB" w:rsidP="001901DB">
      <w:pPr>
        <w:spacing w:after="0" w:line="240" w:lineRule="auto"/>
        <w:jc w:val="center"/>
        <w:rPr>
          <w:rFonts w:ascii="Times New Roman" w:hAnsi="Times New Roman"/>
          <w:b/>
          <w:sz w:val="24"/>
          <w:szCs w:val="24"/>
          <w:lang w:val="uk-UA"/>
        </w:rPr>
      </w:pPr>
    </w:p>
    <w:p w14:paraId="4BA3E004" w14:textId="77777777" w:rsidR="00C563C5" w:rsidRDefault="00C563C5" w:rsidP="001901DB">
      <w:pPr>
        <w:spacing w:after="0" w:line="240" w:lineRule="auto"/>
        <w:jc w:val="both"/>
        <w:rPr>
          <w:rFonts w:ascii="Times New Roman" w:hAnsi="Times New Roman"/>
          <w:sz w:val="24"/>
          <w:szCs w:val="24"/>
          <w:lang w:val="uk-UA"/>
        </w:rPr>
      </w:pPr>
    </w:p>
    <w:p w14:paraId="69F82B43" w14:textId="742859ED" w:rsidR="001901DB" w:rsidRPr="001C69E5" w:rsidRDefault="001901DB" w:rsidP="001901DB">
      <w:pPr>
        <w:spacing w:after="0" w:line="240" w:lineRule="auto"/>
        <w:jc w:val="both"/>
        <w:rPr>
          <w:rFonts w:ascii="Times New Roman" w:hAnsi="Times New Roman"/>
          <w:sz w:val="24"/>
          <w:szCs w:val="24"/>
          <w:lang w:val="uk-UA"/>
        </w:rPr>
      </w:pPr>
      <w:r w:rsidRPr="001C69E5">
        <w:rPr>
          <w:rFonts w:ascii="Times New Roman" w:hAnsi="Times New Roman"/>
          <w:sz w:val="24"/>
          <w:szCs w:val="24"/>
          <w:lang w:val="uk-UA"/>
        </w:rPr>
        <w:t>м. Київ</w:t>
      </w:r>
      <w:r w:rsidRPr="001C69E5">
        <w:rPr>
          <w:rFonts w:ascii="Times New Roman" w:hAnsi="Times New Roman"/>
          <w:sz w:val="24"/>
          <w:szCs w:val="24"/>
          <w:lang w:val="uk-UA"/>
        </w:rPr>
        <w:tab/>
      </w:r>
      <w:r w:rsidRPr="001C69E5">
        <w:rPr>
          <w:rFonts w:ascii="Times New Roman" w:hAnsi="Times New Roman"/>
          <w:sz w:val="24"/>
          <w:szCs w:val="24"/>
          <w:lang w:val="uk-UA"/>
        </w:rPr>
        <w:tab/>
      </w:r>
      <w:r w:rsidRPr="001C69E5">
        <w:rPr>
          <w:rFonts w:ascii="Times New Roman" w:hAnsi="Times New Roman"/>
          <w:sz w:val="24"/>
          <w:szCs w:val="24"/>
          <w:lang w:val="uk-UA"/>
        </w:rPr>
        <w:tab/>
      </w:r>
      <w:r w:rsidRPr="001C69E5">
        <w:rPr>
          <w:rFonts w:ascii="Times New Roman" w:hAnsi="Times New Roman"/>
          <w:sz w:val="24"/>
          <w:szCs w:val="24"/>
          <w:lang w:val="uk-UA"/>
        </w:rPr>
        <w:tab/>
      </w:r>
      <w:r w:rsidRPr="001C69E5">
        <w:rPr>
          <w:rFonts w:ascii="Times New Roman" w:hAnsi="Times New Roman"/>
          <w:sz w:val="24"/>
          <w:szCs w:val="24"/>
          <w:lang w:val="uk-UA"/>
        </w:rPr>
        <w:tab/>
        <w:t xml:space="preserve">    </w:t>
      </w:r>
      <w:r w:rsidRPr="001C69E5">
        <w:rPr>
          <w:rFonts w:ascii="Times New Roman" w:hAnsi="Times New Roman"/>
          <w:sz w:val="24"/>
          <w:szCs w:val="24"/>
          <w:lang w:val="uk-UA"/>
        </w:rPr>
        <w:tab/>
      </w:r>
      <w:r w:rsidRPr="001C69E5">
        <w:rPr>
          <w:rFonts w:ascii="Times New Roman" w:hAnsi="Times New Roman"/>
          <w:sz w:val="24"/>
          <w:szCs w:val="24"/>
          <w:lang w:val="uk-UA"/>
        </w:rPr>
        <w:tab/>
        <w:t xml:space="preserve">              </w:t>
      </w:r>
      <w:r w:rsidR="00CF3365" w:rsidRPr="001C69E5">
        <w:rPr>
          <w:rFonts w:ascii="Times New Roman" w:hAnsi="Times New Roman"/>
          <w:sz w:val="24"/>
          <w:szCs w:val="24"/>
          <w:lang w:val="uk-UA"/>
        </w:rPr>
        <w:t xml:space="preserve">     </w:t>
      </w:r>
      <w:r w:rsidRPr="001C69E5">
        <w:rPr>
          <w:rFonts w:ascii="Times New Roman" w:hAnsi="Times New Roman"/>
          <w:sz w:val="24"/>
          <w:szCs w:val="24"/>
          <w:lang w:val="uk-UA"/>
        </w:rPr>
        <w:t>___ __________</w:t>
      </w:r>
      <w:r w:rsidR="00CF3365" w:rsidRPr="001C69E5">
        <w:rPr>
          <w:rFonts w:ascii="Times New Roman" w:hAnsi="Times New Roman"/>
          <w:sz w:val="24"/>
          <w:szCs w:val="24"/>
          <w:lang w:val="uk-UA"/>
        </w:rPr>
        <w:t xml:space="preserve"> </w:t>
      </w:r>
      <w:r w:rsidRPr="001C69E5">
        <w:rPr>
          <w:rFonts w:ascii="Times New Roman" w:hAnsi="Times New Roman"/>
          <w:sz w:val="24"/>
          <w:szCs w:val="24"/>
          <w:lang w:val="uk-UA"/>
        </w:rPr>
        <w:t>20</w:t>
      </w:r>
      <w:r w:rsidR="00CF3365" w:rsidRPr="001C69E5">
        <w:rPr>
          <w:rFonts w:ascii="Times New Roman" w:hAnsi="Times New Roman"/>
          <w:sz w:val="24"/>
          <w:szCs w:val="24"/>
          <w:lang w:val="uk-UA"/>
        </w:rPr>
        <w:t>2</w:t>
      </w:r>
      <w:r w:rsidR="00004C1E">
        <w:rPr>
          <w:rFonts w:ascii="Times New Roman" w:hAnsi="Times New Roman"/>
          <w:sz w:val="24"/>
          <w:szCs w:val="24"/>
          <w:lang w:val="uk-UA"/>
        </w:rPr>
        <w:t>2</w:t>
      </w:r>
      <w:r w:rsidRPr="001C69E5">
        <w:rPr>
          <w:rFonts w:ascii="Times New Roman" w:hAnsi="Times New Roman"/>
          <w:sz w:val="24"/>
          <w:szCs w:val="24"/>
          <w:lang w:val="uk-UA"/>
        </w:rPr>
        <w:t xml:space="preserve"> року</w:t>
      </w:r>
    </w:p>
    <w:p w14:paraId="70A09F80" w14:textId="77777777" w:rsidR="001901DB" w:rsidRPr="001C69E5" w:rsidRDefault="001901DB" w:rsidP="001901DB">
      <w:pPr>
        <w:tabs>
          <w:tab w:val="left" w:pos="6946"/>
        </w:tabs>
        <w:spacing w:after="0" w:line="240" w:lineRule="auto"/>
        <w:jc w:val="both"/>
        <w:rPr>
          <w:rFonts w:ascii="Times New Roman" w:hAnsi="Times New Roman"/>
          <w:b/>
          <w:sz w:val="24"/>
          <w:szCs w:val="24"/>
          <w:lang w:val="uk-UA"/>
        </w:rPr>
      </w:pPr>
      <w:r w:rsidRPr="001C69E5">
        <w:rPr>
          <w:rFonts w:ascii="Times New Roman" w:hAnsi="Times New Roman"/>
          <w:b/>
          <w:sz w:val="24"/>
          <w:szCs w:val="24"/>
          <w:lang w:val="uk-UA"/>
        </w:rPr>
        <w:t xml:space="preserve">           </w:t>
      </w:r>
      <w:r w:rsidRPr="001C69E5">
        <w:rPr>
          <w:rFonts w:ascii="Times New Roman" w:hAnsi="Times New Roman"/>
          <w:b/>
          <w:sz w:val="24"/>
          <w:szCs w:val="24"/>
          <w:lang w:val="uk-UA"/>
        </w:rPr>
        <w:tab/>
      </w:r>
      <w:r w:rsidRPr="001C69E5">
        <w:rPr>
          <w:rFonts w:ascii="Times New Roman" w:hAnsi="Times New Roman"/>
          <w:b/>
          <w:sz w:val="24"/>
          <w:szCs w:val="24"/>
          <w:lang w:val="uk-UA"/>
        </w:rPr>
        <w:tab/>
        <w:t xml:space="preserve">      </w:t>
      </w:r>
    </w:p>
    <w:p w14:paraId="5D13DC7F" w14:textId="77777777" w:rsidR="001901DB" w:rsidRDefault="001901DB" w:rsidP="001901DB">
      <w:pPr>
        <w:tabs>
          <w:tab w:val="left" w:pos="6946"/>
        </w:tabs>
        <w:spacing w:after="0" w:line="240" w:lineRule="auto"/>
        <w:jc w:val="both"/>
        <w:rPr>
          <w:rFonts w:ascii="Times New Roman" w:hAnsi="Times New Roman"/>
          <w:b/>
          <w:sz w:val="24"/>
          <w:szCs w:val="24"/>
        </w:rPr>
      </w:pPr>
    </w:p>
    <w:p w14:paraId="5DFEDCA9" w14:textId="58D7B7CB" w:rsidR="001901DB" w:rsidRPr="00CF3365" w:rsidRDefault="00CF3365" w:rsidP="001901DB">
      <w:pPr>
        <w:spacing w:after="0" w:line="240" w:lineRule="auto"/>
        <w:ind w:firstLine="709"/>
        <w:jc w:val="both"/>
        <w:rPr>
          <w:rFonts w:ascii="Times New Roman" w:hAnsi="Times New Roman"/>
          <w:sz w:val="24"/>
          <w:szCs w:val="24"/>
          <w:lang w:val="uk-UA"/>
        </w:rPr>
      </w:pPr>
      <w:r>
        <w:rPr>
          <w:rFonts w:ascii="Times New Roman" w:hAnsi="Times New Roman"/>
          <w:b/>
          <w:sz w:val="24"/>
          <w:szCs w:val="24"/>
          <w:u w:val="single"/>
          <w:lang w:val="uk-UA"/>
        </w:rPr>
        <w:t>Національний музей Голодомору-геноциду</w:t>
      </w:r>
      <w:r w:rsidR="00795112" w:rsidRPr="00CF3365">
        <w:rPr>
          <w:rFonts w:ascii="Times New Roman" w:hAnsi="Times New Roman"/>
          <w:b/>
          <w:sz w:val="24"/>
          <w:szCs w:val="24"/>
          <w:lang w:val="uk-UA"/>
        </w:rPr>
        <w:t xml:space="preserve"> (далі</w:t>
      </w:r>
      <w:r w:rsidR="001C69E5">
        <w:rPr>
          <w:rFonts w:ascii="Times New Roman" w:hAnsi="Times New Roman"/>
          <w:b/>
          <w:sz w:val="24"/>
          <w:szCs w:val="24"/>
          <w:lang w:val="uk-UA"/>
        </w:rPr>
        <w:t xml:space="preserve"> </w:t>
      </w:r>
      <w:r w:rsidR="00795112" w:rsidRPr="00CF3365">
        <w:rPr>
          <w:rFonts w:ascii="Times New Roman" w:hAnsi="Times New Roman"/>
          <w:b/>
          <w:sz w:val="24"/>
          <w:szCs w:val="24"/>
          <w:lang w:val="uk-UA"/>
        </w:rPr>
        <w:t xml:space="preserve">- Замовник), в особі </w:t>
      </w:r>
      <w:r w:rsidR="00004C1E">
        <w:rPr>
          <w:rFonts w:ascii="Times New Roman" w:hAnsi="Times New Roman"/>
          <w:b/>
          <w:sz w:val="24"/>
          <w:szCs w:val="24"/>
          <w:lang w:val="uk-UA"/>
        </w:rPr>
        <w:t>_______________________________________________</w:t>
      </w:r>
      <w:r w:rsidR="001901DB" w:rsidRPr="00CF3365">
        <w:rPr>
          <w:rFonts w:ascii="Times New Roman" w:hAnsi="Times New Roman"/>
          <w:sz w:val="24"/>
          <w:szCs w:val="24"/>
          <w:lang w:val="uk-UA"/>
        </w:rPr>
        <w:t xml:space="preserve">, який діє на підставі </w:t>
      </w:r>
      <w:r w:rsidR="00795112" w:rsidRPr="00CF3365">
        <w:rPr>
          <w:rFonts w:ascii="Times New Roman" w:hAnsi="Times New Roman"/>
          <w:sz w:val="24"/>
          <w:szCs w:val="24"/>
          <w:lang w:val="uk-UA"/>
        </w:rPr>
        <w:t>СТАТУТУ</w:t>
      </w:r>
      <w:r w:rsidR="001901DB" w:rsidRPr="00CF3365">
        <w:rPr>
          <w:rFonts w:ascii="Times New Roman" w:hAnsi="Times New Roman"/>
          <w:sz w:val="24"/>
          <w:szCs w:val="24"/>
          <w:lang w:val="uk-UA"/>
        </w:rPr>
        <w:t xml:space="preserve">, з однієї сторони, та ____________________________________ (далі – </w:t>
      </w:r>
      <w:r w:rsidR="001901DB" w:rsidRPr="00CF3365">
        <w:rPr>
          <w:rFonts w:ascii="Times New Roman" w:hAnsi="Times New Roman"/>
          <w:b/>
          <w:sz w:val="24"/>
          <w:szCs w:val="24"/>
          <w:lang w:val="uk-UA"/>
        </w:rPr>
        <w:t>Виконавець</w:t>
      </w:r>
      <w:r w:rsidR="001901DB" w:rsidRPr="00CF3365">
        <w:rPr>
          <w:rFonts w:ascii="Times New Roman" w:hAnsi="Times New Roman"/>
          <w:sz w:val="24"/>
          <w:szCs w:val="24"/>
          <w:lang w:val="uk-UA"/>
        </w:rPr>
        <w:t>) в особі ____________________, який</w:t>
      </w:r>
      <w:r w:rsidR="0027412C">
        <w:rPr>
          <w:rFonts w:ascii="Times New Roman" w:hAnsi="Times New Roman"/>
          <w:sz w:val="24"/>
          <w:szCs w:val="24"/>
          <w:lang w:val="uk-UA"/>
        </w:rPr>
        <w:t>(-ка)</w:t>
      </w:r>
      <w:r w:rsidR="001901DB" w:rsidRPr="00CF3365">
        <w:rPr>
          <w:rFonts w:ascii="Times New Roman" w:hAnsi="Times New Roman"/>
          <w:sz w:val="24"/>
          <w:szCs w:val="24"/>
          <w:lang w:val="uk-UA"/>
        </w:rPr>
        <w:t xml:space="preserve"> діє на підставі ______________________________, з іншої сторони, разом - Сторони, а кожен окремо – Сторона, уклали цей договір (далі - Договір) про таке: </w:t>
      </w:r>
    </w:p>
    <w:p w14:paraId="15642826" w14:textId="77777777" w:rsidR="001901DB" w:rsidRPr="00CF3365" w:rsidRDefault="001901DB" w:rsidP="001901DB">
      <w:pPr>
        <w:spacing w:after="0" w:line="240" w:lineRule="auto"/>
        <w:ind w:firstLine="709"/>
        <w:jc w:val="both"/>
        <w:rPr>
          <w:rFonts w:ascii="Times New Roman" w:hAnsi="Times New Roman"/>
          <w:sz w:val="24"/>
          <w:szCs w:val="24"/>
          <w:lang w:val="uk-UA"/>
        </w:rPr>
      </w:pPr>
    </w:p>
    <w:p w14:paraId="1FE8C3B4" w14:textId="66ACDC52" w:rsidR="00E4387C" w:rsidRPr="00E4387C" w:rsidRDefault="00E4387C" w:rsidP="00E4387C">
      <w:pPr>
        <w:jc w:val="center"/>
        <w:rPr>
          <w:rFonts w:ascii="Times New Roman" w:hAnsi="Times New Roman"/>
          <w:b/>
          <w:bCs/>
          <w:sz w:val="24"/>
          <w:szCs w:val="24"/>
          <w:lang w:val="uk-UA"/>
        </w:rPr>
      </w:pPr>
      <w:r w:rsidRPr="00E4387C">
        <w:rPr>
          <w:rFonts w:ascii="Times New Roman" w:hAnsi="Times New Roman"/>
          <w:b/>
          <w:bCs/>
          <w:sz w:val="24"/>
          <w:szCs w:val="24"/>
          <w:lang w:val="uk-UA"/>
        </w:rPr>
        <w:t>1. ПРЕДМЕТ ДОГОВОРУ</w:t>
      </w:r>
      <w:r w:rsidR="00287077">
        <w:rPr>
          <w:rFonts w:ascii="Times New Roman" w:hAnsi="Times New Roman"/>
          <w:b/>
          <w:bCs/>
          <w:sz w:val="24"/>
          <w:szCs w:val="24"/>
          <w:lang w:val="uk-UA"/>
        </w:rPr>
        <w:t xml:space="preserve"> </w:t>
      </w:r>
    </w:p>
    <w:p w14:paraId="50DA0562" w14:textId="60A1DA99"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1.1. Виконавець зобов'язується надати Замовнику </w:t>
      </w:r>
      <w:bookmarkStart w:id="5" w:name="_Hlk57706885"/>
      <w:r w:rsidRPr="00E4387C">
        <w:rPr>
          <w:rFonts w:ascii="Times New Roman" w:hAnsi="Times New Roman"/>
          <w:sz w:val="24"/>
          <w:szCs w:val="24"/>
          <w:lang w:val="uk-UA"/>
        </w:rPr>
        <w:t>послуги з переробки та утилізації майна (комп'ютерної техніки, обладнання, меблів)</w:t>
      </w:r>
      <w:bookmarkEnd w:id="5"/>
      <w:r w:rsidR="00D45124">
        <w:rPr>
          <w:rFonts w:ascii="Times New Roman" w:hAnsi="Times New Roman"/>
          <w:sz w:val="24"/>
          <w:szCs w:val="24"/>
          <w:lang w:val="uk-UA"/>
        </w:rPr>
        <w:t xml:space="preserve"> </w:t>
      </w:r>
      <w:r w:rsidRPr="00E4387C">
        <w:rPr>
          <w:rFonts w:ascii="Times New Roman" w:hAnsi="Times New Roman"/>
          <w:sz w:val="24"/>
          <w:szCs w:val="24"/>
          <w:lang w:val="uk-UA"/>
        </w:rPr>
        <w:t>(далі - Послуги), код 90510000-5 згідно з ДК 021:2015 - Утилізація/видалення сміття та поводження зі сміттям</w:t>
      </w:r>
      <w:r w:rsidR="0083427A">
        <w:rPr>
          <w:rFonts w:ascii="Times New Roman" w:hAnsi="Times New Roman"/>
          <w:sz w:val="24"/>
          <w:szCs w:val="24"/>
          <w:lang w:val="uk-UA"/>
        </w:rPr>
        <w:t xml:space="preserve"> </w:t>
      </w:r>
      <w:r w:rsidR="0083427A" w:rsidRPr="0084536B">
        <w:rPr>
          <w:rFonts w:ascii="Times New Roman" w:hAnsi="Times New Roman"/>
          <w:sz w:val="24"/>
          <w:szCs w:val="24"/>
          <w:lang w:val="uk-UA"/>
        </w:rPr>
        <w:t>(</w:t>
      </w:r>
      <w:r w:rsidR="0083427A" w:rsidRPr="00E4387C">
        <w:rPr>
          <w:rFonts w:ascii="Times New Roman" w:hAnsi="Times New Roman"/>
          <w:sz w:val="24"/>
          <w:szCs w:val="24"/>
          <w:lang w:val="uk-UA"/>
        </w:rPr>
        <w:t>послуги з переробки та утилізації майна (комп'ютерної техніки, обладнання, меблів</w:t>
      </w:r>
      <w:r w:rsidR="0083427A" w:rsidRPr="0084536B">
        <w:rPr>
          <w:rFonts w:ascii="Times New Roman" w:hAnsi="Times New Roman"/>
          <w:sz w:val="24"/>
          <w:szCs w:val="24"/>
          <w:lang w:val="uk-UA"/>
        </w:rPr>
        <w:t>)</w:t>
      </w:r>
      <w:r w:rsidRPr="00E4387C">
        <w:rPr>
          <w:rFonts w:ascii="Times New Roman" w:hAnsi="Times New Roman"/>
          <w:sz w:val="24"/>
          <w:szCs w:val="24"/>
          <w:lang w:val="uk-UA"/>
        </w:rPr>
        <w:t xml:space="preserve">, а Замовник - прийняти й оплатити надані Послуги у порядку та на умовах, визначених цим Договором. </w:t>
      </w:r>
    </w:p>
    <w:p w14:paraId="359E5ADF" w14:textId="77777777"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1.2. Найменування, кількість та ціну за Послуги визначають Сторони в Специфікації (Додаток 1), що є невід'ємною частиною цього Договору. </w:t>
      </w:r>
    </w:p>
    <w:p w14:paraId="7F738B08" w14:textId="77777777"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1.3. Обсяг закупівлі Послуг може бути зменшений залежно від реального фінансування видатків. </w:t>
      </w:r>
    </w:p>
    <w:p w14:paraId="1BC73484" w14:textId="77777777"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1.4. Для надання послуг Замовник передає Виконавцю майно зазначене у Додатку 2 (Перелік майна, яке підлягає утилізації) (далі - Майно), а Виконавець зобов'язується прийняти Майно та надати Послуги на підставі діагностики і технічної експертизи Майна. </w:t>
      </w:r>
    </w:p>
    <w:p w14:paraId="7595E984" w14:textId="77777777"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1.5. Виконавець під час надання Послуг встановлює вміст дорогоцінних металів, відходів та брухту чорних і кольорових металів у партії Майна та сплачує Замовнику їх вартість. </w:t>
      </w:r>
    </w:p>
    <w:p w14:paraId="2ADA43E7" w14:textId="611AD9E4" w:rsidR="00E4387C" w:rsidRPr="00E4387C" w:rsidRDefault="00E4387C" w:rsidP="00E4387C">
      <w:pPr>
        <w:jc w:val="center"/>
        <w:rPr>
          <w:rFonts w:ascii="Times New Roman" w:hAnsi="Times New Roman"/>
          <w:b/>
          <w:bCs/>
          <w:sz w:val="24"/>
          <w:szCs w:val="24"/>
          <w:lang w:val="uk-UA"/>
        </w:rPr>
      </w:pPr>
      <w:r w:rsidRPr="00E4387C">
        <w:rPr>
          <w:rFonts w:ascii="Times New Roman" w:hAnsi="Times New Roman"/>
          <w:b/>
          <w:bCs/>
          <w:sz w:val="24"/>
          <w:szCs w:val="24"/>
          <w:lang w:val="uk-UA"/>
        </w:rPr>
        <w:t>2. ЯКІСТЬ ПОСЛУГ</w:t>
      </w:r>
    </w:p>
    <w:p w14:paraId="4A8375B2" w14:textId="77777777"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2.1. Виконавець повинен надати Замовнику Послуги, якість яких відповідає вимогам до цього виду або аналогічних Послуг у відповідній сфері. Якість послуг має надаватися відповідно до вимог Закону України «Про відходи» та інших діючих нормативно-правових актів в сфері поводження з відходами. </w:t>
      </w:r>
    </w:p>
    <w:p w14:paraId="2F371A34" w14:textId="77777777"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2.2. Усі витрати, пов'язані з повторним наданням Послуг, у зв'язку з неналежною якістю наданих Послуг, несе Виконавець. </w:t>
      </w:r>
    </w:p>
    <w:p w14:paraId="23C72B89" w14:textId="5E25E521" w:rsidR="00E4387C" w:rsidRPr="00E4387C" w:rsidRDefault="00E4387C" w:rsidP="00E4387C">
      <w:pPr>
        <w:jc w:val="center"/>
        <w:rPr>
          <w:rFonts w:ascii="Times New Roman" w:hAnsi="Times New Roman"/>
          <w:b/>
          <w:bCs/>
          <w:sz w:val="24"/>
          <w:szCs w:val="24"/>
          <w:lang w:val="uk-UA"/>
        </w:rPr>
      </w:pPr>
      <w:r w:rsidRPr="00E4387C">
        <w:rPr>
          <w:rFonts w:ascii="Times New Roman" w:hAnsi="Times New Roman"/>
          <w:b/>
          <w:bCs/>
          <w:sz w:val="24"/>
          <w:szCs w:val="24"/>
          <w:lang w:val="uk-UA"/>
        </w:rPr>
        <w:t>3. ЦІНА ДОГОВОРУ</w:t>
      </w:r>
    </w:p>
    <w:p w14:paraId="208E0092" w14:textId="4496FCEC"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3.1. Ціна цього Договору становить </w:t>
      </w:r>
      <w:r w:rsidR="00D45124">
        <w:rPr>
          <w:rFonts w:ascii="Times New Roman" w:hAnsi="Times New Roman"/>
          <w:sz w:val="24"/>
          <w:szCs w:val="24"/>
          <w:lang w:val="uk-UA"/>
        </w:rPr>
        <w:t>_____________</w:t>
      </w:r>
      <w:r w:rsidR="008E3E25">
        <w:rPr>
          <w:rFonts w:ascii="Times New Roman" w:hAnsi="Times New Roman"/>
          <w:sz w:val="24"/>
          <w:szCs w:val="24"/>
          <w:lang w:val="uk-UA"/>
        </w:rPr>
        <w:t xml:space="preserve"> </w:t>
      </w:r>
      <w:r w:rsidR="008E3E25" w:rsidRPr="00E4387C">
        <w:rPr>
          <w:rFonts w:ascii="Times New Roman" w:hAnsi="Times New Roman"/>
          <w:sz w:val="24"/>
          <w:szCs w:val="24"/>
          <w:lang w:val="uk-UA"/>
        </w:rPr>
        <w:t>грн</w:t>
      </w:r>
      <w:r w:rsidR="008E3E25">
        <w:rPr>
          <w:rFonts w:ascii="Times New Roman" w:hAnsi="Times New Roman"/>
          <w:sz w:val="24"/>
          <w:szCs w:val="24"/>
          <w:lang w:val="uk-UA"/>
        </w:rPr>
        <w:t>.</w:t>
      </w:r>
      <w:r w:rsidR="008E3E25" w:rsidRPr="00E4387C">
        <w:rPr>
          <w:rFonts w:ascii="Times New Roman" w:hAnsi="Times New Roman"/>
          <w:sz w:val="24"/>
          <w:szCs w:val="24"/>
          <w:lang w:val="uk-UA"/>
        </w:rPr>
        <w:t xml:space="preserve"> </w:t>
      </w:r>
      <w:r w:rsidR="008E3E25">
        <w:rPr>
          <w:rFonts w:ascii="Times New Roman" w:hAnsi="Times New Roman"/>
          <w:sz w:val="24"/>
          <w:szCs w:val="24"/>
          <w:lang w:val="uk-UA"/>
        </w:rPr>
        <w:t>____ копійок</w:t>
      </w:r>
      <w:r w:rsidRPr="00E4387C">
        <w:rPr>
          <w:rFonts w:ascii="Times New Roman" w:hAnsi="Times New Roman"/>
          <w:sz w:val="24"/>
          <w:szCs w:val="24"/>
          <w:lang w:val="uk-UA"/>
        </w:rPr>
        <w:t xml:space="preserve"> (</w:t>
      </w:r>
      <w:r w:rsidR="00D45124">
        <w:rPr>
          <w:rFonts w:ascii="Times New Roman" w:hAnsi="Times New Roman"/>
          <w:sz w:val="24"/>
          <w:szCs w:val="24"/>
          <w:lang w:val="uk-UA"/>
        </w:rPr>
        <w:t>_______________</w:t>
      </w:r>
      <w:r w:rsidR="008E3E25">
        <w:rPr>
          <w:rFonts w:ascii="Times New Roman" w:hAnsi="Times New Roman"/>
          <w:sz w:val="24"/>
          <w:szCs w:val="24"/>
          <w:lang w:val="uk-UA"/>
        </w:rPr>
        <w:t>____</w:t>
      </w:r>
      <w:r w:rsidRPr="00E4387C">
        <w:rPr>
          <w:rFonts w:ascii="Times New Roman" w:hAnsi="Times New Roman"/>
          <w:sz w:val="24"/>
          <w:szCs w:val="24"/>
          <w:lang w:val="uk-UA"/>
        </w:rPr>
        <w:t xml:space="preserve"> гривень</w:t>
      </w:r>
      <w:r w:rsidR="00D45124">
        <w:rPr>
          <w:rFonts w:ascii="Times New Roman" w:hAnsi="Times New Roman"/>
          <w:sz w:val="24"/>
          <w:szCs w:val="24"/>
          <w:lang w:val="uk-UA"/>
        </w:rPr>
        <w:t xml:space="preserve"> ____</w:t>
      </w:r>
      <w:r w:rsidRPr="00E4387C">
        <w:rPr>
          <w:rFonts w:ascii="Times New Roman" w:hAnsi="Times New Roman"/>
          <w:sz w:val="24"/>
          <w:szCs w:val="24"/>
          <w:lang w:val="uk-UA"/>
        </w:rPr>
        <w:t xml:space="preserve"> копійок), у тому числі ПДВ - </w:t>
      </w:r>
      <w:r w:rsidR="00D45124">
        <w:rPr>
          <w:rFonts w:ascii="Times New Roman" w:hAnsi="Times New Roman"/>
          <w:sz w:val="24"/>
          <w:szCs w:val="24"/>
          <w:lang w:val="uk-UA"/>
        </w:rPr>
        <w:t>_________________</w:t>
      </w:r>
      <w:r>
        <w:rPr>
          <w:rFonts w:ascii="Times New Roman" w:hAnsi="Times New Roman"/>
          <w:sz w:val="24"/>
          <w:szCs w:val="24"/>
          <w:lang w:val="uk-UA"/>
        </w:rPr>
        <w:t xml:space="preserve"> </w:t>
      </w:r>
      <w:r w:rsidRPr="00E4387C">
        <w:rPr>
          <w:rFonts w:ascii="Times New Roman" w:hAnsi="Times New Roman"/>
          <w:sz w:val="24"/>
          <w:szCs w:val="24"/>
          <w:lang w:val="uk-UA"/>
        </w:rPr>
        <w:t>грн</w:t>
      </w:r>
      <w:r w:rsidR="008E3E25">
        <w:rPr>
          <w:rFonts w:ascii="Times New Roman" w:hAnsi="Times New Roman"/>
          <w:sz w:val="24"/>
          <w:szCs w:val="24"/>
          <w:lang w:val="uk-UA"/>
        </w:rPr>
        <w:t>. ____ копійок</w:t>
      </w:r>
      <w:r w:rsidRPr="00E4387C">
        <w:rPr>
          <w:rFonts w:ascii="Times New Roman" w:hAnsi="Times New Roman"/>
          <w:sz w:val="24"/>
          <w:szCs w:val="24"/>
          <w:lang w:val="uk-UA"/>
        </w:rPr>
        <w:t xml:space="preserve"> (</w:t>
      </w:r>
      <w:r w:rsidR="00D45124">
        <w:rPr>
          <w:rFonts w:ascii="Times New Roman" w:hAnsi="Times New Roman"/>
          <w:sz w:val="24"/>
          <w:szCs w:val="24"/>
          <w:lang w:val="uk-UA"/>
        </w:rPr>
        <w:t>_______________________</w:t>
      </w:r>
      <w:r w:rsidRPr="00E4387C">
        <w:rPr>
          <w:rFonts w:ascii="Times New Roman" w:hAnsi="Times New Roman"/>
          <w:sz w:val="24"/>
          <w:szCs w:val="24"/>
          <w:lang w:val="uk-UA"/>
        </w:rPr>
        <w:t xml:space="preserve"> гривень </w:t>
      </w:r>
      <w:r w:rsidR="00D45124">
        <w:rPr>
          <w:rFonts w:ascii="Times New Roman" w:hAnsi="Times New Roman"/>
          <w:sz w:val="24"/>
          <w:szCs w:val="24"/>
          <w:lang w:val="uk-UA"/>
        </w:rPr>
        <w:t>___</w:t>
      </w:r>
      <w:r w:rsidRPr="00E4387C">
        <w:rPr>
          <w:rFonts w:ascii="Times New Roman" w:hAnsi="Times New Roman"/>
          <w:sz w:val="24"/>
          <w:szCs w:val="24"/>
          <w:lang w:val="uk-UA"/>
        </w:rPr>
        <w:t xml:space="preserve"> копійок). </w:t>
      </w:r>
    </w:p>
    <w:p w14:paraId="02C6A859" w14:textId="77777777"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t xml:space="preserve">3.2. До ціни Договору включені всі витрати, пов'язані з вартістю транспортування Майна. </w:t>
      </w:r>
    </w:p>
    <w:p w14:paraId="7F6C6CB6" w14:textId="77777777" w:rsidR="00E4387C" w:rsidRPr="00E4387C" w:rsidRDefault="00E4387C" w:rsidP="00E4387C">
      <w:pPr>
        <w:jc w:val="both"/>
        <w:rPr>
          <w:rFonts w:ascii="Times New Roman" w:hAnsi="Times New Roman"/>
          <w:sz w:val="24"/>
          <w:szCs w:val="24"/>
          <w:lang w:val="uk-UA"/>
        </w:rPr>
      </w:pPr>
      <w:r w:rsidRPr="00E4387C">
        <w:rPr>
          <w:rFonts w:ascii="Times New Roman" w:hAnsi="Times New Roman"/>
          <w:sz w:val="24"/>
          <w:szCs w:val="24"/>
          <w:lang w:val="uk-UA"/>
        </w:rPr>
        <w:lastRenderedPageBreak/>
        <w:t xml:space="preserve">3.3. Ціна цього Договору може бути зменшена за взаємною згодою Сторін, шляхом укладання додаткової угоди до цього Договору. </w:t>
      </w:r>
    </w:p>
    <w:p w14:paraId="2126D487" w14:textId="77777777" w:rsidR="00E4387C" w:rsidRPr="00D45124"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 xml:space="preserve">4. ПОРЯДОК ЗДІЙСНЕННЯ ОПЛАТИ </w:t>
      </w:r>
    </w:p>
    <w:p w14:paraId="398811AD"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4.1. Розрахунки проводяться протягом 10 (десяти) банківських днів шляхом оплати наданих Замовнику Послуг, на підставі </w:t>
      </w:r>
      <w:proofErr w:type="spellStart"/>
      <w:r w:rsidRPr="00D45124">
        <w:rPr>
          <w:rFonts w:ascii="Times New Roman" w:hAnsi="Times New Roman"/>
          <w:sz w:val="24"/>
          <w:szCs w:val="24"/>
          <w:lang w:val="uk-UA"/>
        </w:rPr>
        <w:t>акта</w:t>
      </w:r>
      <w:proofErr w:type="spellEnd"/>
      <w:r w:rsidRPr="00D45124">
        <w:rPr>
          <w:rFonts w:ascii="Times New Roman" w:hAnsi="Times New Roman"/>
          <w:sz w:val="24"/>
          <w:szCs w:val="24"/>
          <w:lang w:val="uk-UA"/>
        </w:rPr>
        <w:t xml:space="preserve"> приймання-передачі наданих послуг та після отримання Паспорту, в якому вказується вміст дорогоцінних металів, відходів та брухту чорних і кольорових металів у партії Майна. </w:t>
      </w:r>
    </w:p>
    <w:p w14:paraId="3C0EF9A7" w14:textId="77777777" w:rsidR="00E4387C" w:rsidRPr="00D45124" w:rsidRDefault="00E4387C" w:rsidP="008E3E25">
      <w:pPr>
        <w:jc w:val="both"/>
        <w:rPr>
          <w:rFonts w:ascii="Times New Roman" w:hAnsi="Times New Roman"/>
          <w:sz w:val="24"/>
          <w:szCs w:val="24"/>
          <w:lang w:val="uk-UA"/>
        </w:rPr>
      </w:pPr>
      <w:r w:rsidRPr="00D45124">
        <w:rPr>
          <w:rFonts w:ascii="Times New Roman" w:hAnsi="Times New Roman"/>
          <w:sz w:val="24"/>
          <w:szCs w:val="24"/>
          <w:lang w:val="uk-UA"/>
        </w:rPr>
        <w:t>4.2. Підставою для розрахунків із Замовником за дорогоцінні метали, що можуть бути знайдені в Майні, є результати хімічних аналізів, проведених відповідно до ДСТУ 2829.0-94 - ДСТУ 2829.9-94.</w:t>
      </w:r>
    </w:p>
    <w:p w14:paraId="11C7E446" w14:textId="06EDF53D" w:rsidR="00E4387C" w:rsidRPr="00D45124" w:rsidRDefault="00E4387C" w:rsidP="008E3E25">
      <w:pPr>
        <w:widowControl w:val="0"/>
        <w:jc w:val="both"/>
        <w:rPr>
          <w:rFonts w:ascii="Times New Roman" w:hAnsi="Times New Roman"/>
          <w:sz w:val="24"/>
          <w:szCs w:val="24"/>
          <w:lang w:val="uk-UA"/>
        </w:rPr>
      </w:pPr>
      <w:r w:rsidRPr="00D45124">
        <w:rPr>
          <w:rFonts w:ascii="Times New Roman" w:hAnsi="Times New Roman"/>
          <w:sz w:val="24"/>
          <w:szCs w:val="24"/>
          <w:lang w:val="uk-UA"/>
        </w:rPr>
        <w:t xml:space="preserve">4.3. Остаточний розрахунок за дорогоцінні метали, що можуть бути знайдені в Майні, проводиться після кінцевої їх переробки (до 60 днів після здачі Майна) за закупівельними цінами на дорогоцінні метали, які не нижчі від встановлених Державною Скарбницею НБУ. Розрахунок за супутні відходи та брухт чорних і кольорових металів проводиться по середніх цінах, що діють на внутрішньому ринку України протягом поточного до дати виписки Паспорта місяця. Кошти повинні бути перераховані Виконавцем на рахунок Замовника для зарахування до спеціального фонду державного бюджету власних надходжень бюджетних установ за зазначеними реквізитами: </w:t>
      </w:r>
      <w:r w:rsidRPr="00905CDA">
        <w:rPr>
          <w:rFonts w:ascii="Times New Roman" w:hAnsi="Times New Roman"/>
          <w:sz w:val="24"/>
          <w:szCs w:val="24"/>
          <w:lang w:val="uk-UA"/>
        </w:rPr>
        <w:t xml:space="preserve">Код ЄДРПОУ </w:t>
      </w:r>
      <w:r w:rsidR="008E3E25" w:rsidRPr="00905CDA">
        <w:rPr>
          <w:rFonts w:ascii="Times New Roman" w:eastAsia="Times New Roman" w:hAnsi="Times New Roman" w:cs="Times New Roman"/>
          <w:color w:val="000000"/>
          <w:sz w:val="24"/>
          <w:szCs w:val="24"/>
          <w:lang w:val="uk-UA" w:eastAsia="en-US"/>
        </w:rPr>
        <w:t>3</w:t>
      </w:r>
      <w:r w:rsidR="006F0862" w:rsidRPr="00905CDA">
        <w:rPr>
          <w:rFonts w:ascii="Times New Roman" w:eastAsia="Times New Roman" w:hAnsi="Times New Roman" w:cs="Times New Roman"/>
          <w:color w:val="000000"/>
          <w:sz w:val="24"/>
          <w:szCs w:val="24"/>
          <w:lang w:val="uk-UA" w:eastAsia="en-US"/>
        </w:rPr>
        <w:t>6588948</w:t>
      </w:r>
      <w:r w:rsidRPr="00905CDA">
        <w:rPr>
          <w:rFonts w:ascii="Times New Roman" w:hAnsi="Times New Roman"/>
          <w:sz w:val="24"/>
          <w:szCs w:val="24"/>
          <w:lang w:val="uk-UA"/>
        </w:rPr>
        <w:t xml:space="preserve"> </w:t>
      </w:r>
      <w:r w:rsidR="008E3E25" w:rsidRPr="00905CDA">
        <w:rPr>
          <w:rFonts w:ascii="Times New Roman" w:eastAsia="Arial Unicode MS" w:hAnsi="Times New Roman" w:cs="Times New Roman"/>
          <w:color w:val="000000"/>
          <w:sz w:val="24"/>
          <w:szCs w:val="24"/>
          <w:lang w:val="uk-UA" w:eastAsia="uk-UA" w:bidi="uk-UA"/>
        </w:rPr>
        <w:t>р/р</w:t>
      </w:r>
      <w:r w:rsidR="008E3E25" w:rsidRPr="00905CDA">
        <w:rPr>
          <w:rFonts w:ascii="Times New Roman" w:eastAsia="Arial Unicode MS" w:hAnsi="Times New Roman" w:cs="Times New Roman"/>
          <w:color w:val="000000"/>
          <w:sz w:val="24"/>
          <w:szCs w:val="24"/>
          <w:shd w:val="clear" w:color="auto" w:fill="FFFFFF"/>
          <w:lang w:val="uk-UA" w:eastAsia="uk-UA" w:bidi="uk-UA"/>
        </w:rPr>
        <w:t>UA</w:t>
      </w:r>
      <w:r w:rsidR="006F0862" w:rsidRPr="00905CDA">
        <w:rPr>
          <w:rFonts w:ascii="Times New Roman" w:eastAsia="Arial Unicode MS" w:hAnsi="Times New Roman" w:cs="Times New Roman"/>
          <w:color w:val="000000"/>
          <w:sz w:val="24"/>
          <w:szCs w:val="24"/>
          <w:shd w:val="clear" w:color="auto" w:fill="FFFFFF"/>
          <w:lang w:val="uk-UA" w:eastAsia="uk-UA" w:bidi="uk-UA"/>
        </w:rPr>
        <w:t>598201720313291001204056526</w:t>
      </w:r>
      <w:r w:rsidR="008E3E25" w:rsidRPr="00905CDA">
        <w:rPr>
          <w:rFonts w:ascii="Times New Roman" w:eastAsia="Arial Unicode MS" w:hAnsi="Times New Roman" w:cs="Times New Roman"/>
          <w:color w:val="000000"/>
          <w:sz w:val="24"/>
          <w:szCs w:val="24"/>
          <w:shd w:val="clear" w:color="auto" w:fill="FFFFFF"/>
          <w:lang w:val="uk-UA" w:eastAsia="uk-UA" w:bidi="uk-UA"/>
        </w:rPr>
        <w:t xml:space="preserve"> </w:t>
      </w:r>
      <w:r w:rsidRPr="00905CDA">
        <w:rPr>
          <w:rFonts w:ascii="Times New Roman" w:hAnsi="Times New Roman"/>
          <w:sz w:val="24"/>
          <w:szCs w:val="24"/>
          <w:lang w:val="uk-UA"/>
        </w:rPr>
        <w:t xml:space="preserve">в ДКСУ м. Київ, код банку </w:t>
      </w:r>
      <w:r w:rsidR="008E3E25" w:rsidRPr="00905CDA">
        <w:rPr>
          <w:rFonts w:ascii="Times New Roman" w:eastAsia="Times New Roman" w:hAnsi="Times New Roman" w:cs="Times New Roman"/>
          <w:color w:val="000000"/>
          <w:sz w:val="24"/>
          <w:szCs w:val="24"/>
          <w:lang w:val="uk-UA" w:eastAsia="en-US"/>
        </w:rPr>
        <w:t>820172</w:t>
      </w:r>
      <w:r w:rsidRPr="00905CDA">
        <w:rPr>
          <w:rFonts w:ascii="Times New Roman" w:hAnsi="Times New Roman"/>
          <w:sz w:val="24"/>
          <w:szCs w:val="24"/>
          <w:lang w:val="uk-UA"/>
        </w:rPr>
        <w:t>.</w:t>
      </w:r>
    </w:p>
    <w:p w14:paraId="0C4C4410" w14:textId="77777777" w:rsidR="00E4387C" w:rsidRPr="002A3DF5" w:rsidRDefault="00E4387C" w:rsidP="008E3E25">
      <w:pPr>
        <w:jc w:val="both"/>
        <w:rPr>
          <w:rFonts w:ascii="Times New Roman" w:hAnsi="Times New Roman"/>
          <w:b/>
          <w:bCs/>
          <w:sz w:val="24"/>
          <w:szCs w:val="24"/>
          <w:u w:val="single"/>
          <w:lang w:val="uk-UA"/>
        </w:rPr>
      </w:pPr>
      <w:r w:rsidRPr="002A3DF5">
        <w:rPr>
          <w:rFonts w:ascii="Times New Roman" w:hAnsi="Times New Roman"/>
          <w:b/>
          <w:bCs/>
          <w:sz w:val="24"/>
          <w:szCs w:val="24"/>
          <w:u w:val="single"/>
          <w:lang w:val="uk-UA"/>
        </w:rPr>
        <w:t xml:space="preserve">4.4. У разі затримки бюджетного фінансування оплата проводиться протягом 3 (трьох) банківських днів з дати отримання Замовником відповідного бюджетного призначення для здійснення </w:t>
      </w:r>
      <w:proofErr w:type="spellStart"/>
      <w:r w:rsidRPr="002A3DF5">
        <w:rPr>
          <w:rFonts w:ascii="Times New Roman" w:hAnsi="Times New Roman"/>
          <w:b/>
          <w:bCs/>
          <w:sz w:val="24"/>
          <w:szCs w:val="24"/>
          <w:u w:val="single"/>
          <w:lang w:val="uk-UA"/>
        </w:rPr>
        <w:t>закупівель</w:t>
      </w:r>
      <w:proofErr w:type="spellEnd"/>
      <w:r w:rsidRPr="002A3DF5">
        <w:rPr>
          <w:rFonts w:ascii="Times New Roman" w:hAnsi="Times New Roman"/>
          <w:b/>
          <w:bCs/>
          <w:sz w:val="24"/>
          <w:szCs w:val="24"/>
          <w:u w:val="single"/>
          <w:lang w:val="uk-UA"/>
        </w:rPr>
        <w:t xml:space="preserve">. У такому разі будь-які штрафні санкції до Замовника не застосовуються. </w:t>
      </w:r>
    </w:p>
    <w:p w14:paraId="62535F8A"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4.5. Оплата Послуг здійснюється Замовником у безготівковий спосіб. </w:t>
      </w:r>
    </w:p>
    <w:p w14:paraId="163E7360" w14:textId="0E36B1FC" w:rsidR="00E4387C" w:rsidRDefault="00E4387C" w:rsidP="00D45124">
      <w:pPr>
        <w:jc w:val="center"/>
        <w:rPr>
          <w:lang w:val="uk-UA"/>
        </w:rPr>
      </w:pPr>
      <w:r w:rsidRPr="00D45124">
        <w:rPr>
          <w:rFonts w:ascii="Times New Roman" w:hAnsi="Times New Roman"/>
          <w:b/>
          <w:bCs/>
          <w:sz w:val="24"/>
          <w:szCs w:val="24"/>
          <w:lang w:val="uk-UA"/>
        </w:rPr>
        <w:t>5. НАДАННЯ ПОСЛУГ</w:t>
      </w:r>
    </w:p>
    <w:p w14:paraId="2DD99D2C" w14:textId="12CA5B46"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5.1. Послуги надаються до </w:t>
      </w:r>
      <w:r w:rsidR="00D45124">
        <w:rPr>
          <w:rFonts w:ascii="Times New Roman" w:hAnsi="Times New Roman"/>
          <w:sz w:val="24"/>
          <w:szCs w:val="24"/>
          <w:lang w:val="uk-UA"/>
        </w:rPr>
        <w:t>31</w:t>
      </w:r>
      <w:r w:rsidRPr="00D45124">
        <w:rPr>
          <w:rFonts w:ascii="Times New Roman" w:hAnsi="Times New Roman"/>
          <w:sz w:val="24"/>
          <w:szCs w:val="24"/>
          <w:lang w:val="uk-UA"/>
        </w:rPr>
        <w:t xml:space="preserve"> </w:t>
      </w:r>
      <w:r w:rsidR="00D45124">
        <w:rPr>
          <w:rFonts w:ascii="Times New Roman" w:hAnsi="Times New Roman"/>
          <w:sz w:val="24"/>
          <w:szCs w:val="24"/>
          <w:lang w:val="uk-UA"/>
        </w:rPr>
        <w:t>грудня</w:t>
      </w:r>
      <w:r w:rsidRPr="00D45124">
        <w:rPr>
          <w:rFonts w:ascii="Times New Roman" w:hAnsi="Times New Roman"/>
          <w:sz w:val="24"/>
          <w:szCs w:val="24"/>
          <w:lang w:val="uk-UA"/>
        </w:rPr>
        <w:t xml:space="preserve"> 202</w:t>
      </w:r>
      <w:r w:rsidR="00004C1E">
        <w:rPr>
          <w:rFonts w:ascii="Times New Roman" w:hAnsi="Times New Roman"/>
          <w:sz w:val="24"/>
          <w:szCs w:val="24"/>
          <w:lang w:val="uk-UA"/>
        </w:rPr>
        <w:t>2</w:t>
      </w:r>
      <w:r w:rsidRPr="00D45124">
        <w:rPr>
          <w:rFonts w:ascii="Times New Roman" w:hAnsi="Times New Roman"/>
          <w:sz w:val="24"/>
          <w:szCs w:val="24"/>
          <w:lang w:val="uk-UA"/>
        </w:rPr>
        <w:t xml:space="preserve"> року. </w:t>
      </w:r>
    </w:p>
    <w:p w14:paraId="2631A2D6" w14:textId="7D0019C0" w:rsidR="008E3E25" w:rsidRPr="008E3E25" w:rsidRDefault="00E4387C" w:rsidP="008E3E25">
      <w:pPr>
        <w:widowControl w:val="0"/>
        <w:rPr>
          <w:rFonts w:ascii="Times New Roman" w:eastAsia="Times New Roman" w:hAnsi="Times New Roman" w:cs="Times New Roman"/>
          <w:color w:val="000000"/>
          <w:sz w:val="24"/>
          <w:szCs w:val="24"/>
          <w:lang w:val="uk-UA" w:eastAsia="en-US"/>
        </w:rPr>
      </w:pPr>
      <w:r w:rsidRPr="00D45124">
        <w:rPr>
          <w:rFonts w:ascii="Times New Roman" w:hAnsi="Times New Roman"/>
          <w:sz w:val="24"/>
          <w:szCs w:val="24"/>
          <w:lang w:val="uk-UA"/>
        </w:rPr>
        <w:t xml:space="preserve">5.2. Місце надання Послуг: </w:t>
      </w:r>
      <w:r w:rsidR="008E3E25" w:rsidRPr="008E3E25">
        <w:rPr>
          <w:rFonts w:ascii="Times New Roman" w:eastAsia="Times New Roman" w:hAnsi="Times New Roman" w:cs="Times New Roman"/>
          <w:color w:val="000000"/>
          <w:sz w:val="24"/>
          <w:szCs w:val="24"/>
          <w:lang w:val="uk-UA" w:eastAsia="en-US"/>
        </w:rPr>
        <w:t>01015, м. Київ, вул. Лаврська, 3</w:t>
      </w:r>
      <w:r w:rsidR="008E3E25">
        <w:rPr>
          <w:rFonts w:ascii="Times New Roman" w:eastAsia="Times New Roman" w:hAnsi="Times New Roman" w:cs="Times New Roman"/>
          <w:color w:val="000000"/>
          <w:sz w:val="24"/>
          <w:szCs w:val="24"/>
          <w:lang w:val="uk-UA" w:eastAsia="en-US"/>
        </w:rPr>
        <w:t>.</w:t>
      </w:r>
    </w:p>
    <w:p w14:paraId="3C7BAD18"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5.3. Виконавець власними засобами здійснює транспортування Майна до місця переробки та утилізації. </w:t>
      </w:r>
    </w:p>
    <w:p w14:paraId="3C7485CF"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5.4. Передача та приймання на переробку та утилізацію оформлюються актом приймання-передачі Майна, у якому зазначаються кількість та найменування Майна. Акт складається у 2-х (двох) примірниках, які підписуються уповноваженими представниками Сторін, затверджується керівниками та скріплюються печатками. Один примірник Акту приймання-передачі Майна Виконавець передає представнику Замовника. З моменту підписання Акту приймання-передачі Майна відповідальність за збереження Майна несе Виконавець. </w:t>
      </w:r>
    </w:p>
    <w:p w14:paraId="331F5FD4"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5.5. Виконавець з моменту затвердження керівником Замовника Акту приймання-передачі Майна повинен провести відбір проб партії Майна, та за результатами аналізу проб та первинної обробки здійснити розрахунок вмісту дорогоцінних металів у партії Майна, на основі якого оформити Паспорт. У Паспорті вказуються: маса </w:t>
      </w:r>
      <w:proofErr w:type="spellStart"/>
      <w:r w:rsidRPr="00D45124">
        <w:rPr>
          <w:rFonts w:ascii="Times New Roman" w:hAnsi="Times New Roman"/>
          <w:sz w:val="24"/>
          <w:szCs w:val="24"/>
          <w:lang w:val="uk-UA"/>
        </w:rPr>
        <w:t>нетто</w:t>
      </w:r>
      <w:proofErr w:type="spellEnd"/>
      <w:r w:rsidRPr="00D45124">
        <w:rPr>
          <w:rFonts w:ascii="Times New Roman" w:hAnsi="Times New Roman"/>
          <w:sz w:val="24"/>
          <w:szCs w:val="24"/>
          <w:lang w:val="uk-UA"/>
        </w:rPr>
        <w:t xml:space="preserve"> поставленого Майна, маса дорогоцінних металів. Паспорт підписується керівником та головним бухгалтером Виконавця, скріплюється печаткою та направляється Замовнику. </w:t>
      </w:r>
    </w:p>
    <w:p w14:paraId="43D00BF1"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lastRenderedPageBreak/>
        <w:t xml:space="preserve">5.6. Датою прийняття фактично наданих Послуг за цим Договором вважається дата підписання уповноваженими особами </w:t>
      </w:r>
      <w:proofErr w:type="spellStart"/>
      <w:r w:rsidRPr="00D45124">
        <w:rPr>
          <w:rFonts w:ascii="Times New Roman" w:hAnsi="Times New Roman"/>
          <w:sz w:val="24"/>
          <w:szCs w:val="24"/>
          <w:lang w:val="uk-UA"/>
        </w:rPr>
        <w:t>акта</w:t>
      </w:r>
      <w:proofErr w:type="spellEnd"/>
      <w:r w:rsidRPr="00D45124">
        <w:rPr>
          <w:rFonts w:ascii="Times New Roman" w:hAnsi="Times New Roman"/>
          <w:sz w:val="24"/>
          <w:szCs w:val="24"/>
          <w:lang w:val="uk-UA"/>
        </w:rPr>
        <w:t xml:space="preserve"> приймання-передачі наданих послуг. </w:t>
      </w:r>
    </w:p>
    <w:p w14:paraId="4DBC1858" w14:textId="5D84944B" w:rsidR="00E4387C" w:rsidRPr="00D45124"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6. ПРАВА ТА ОБОВ'ЯЗКИ СТОРІН</w:t>
      </w:r>
    </w:p>
    <w:p w14:paraId="1D69CA60"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6.1. Замовник зобов'язаний: </w:t>
      </w:r>
    </w:p>
    <w:p w14:paraId="654F395C" w14:textId="3C82A3A6"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6.1.1. </w:t>
      </w:r>
      <w:r w:rsidR="00287077">
        <w:rPr>
          <w:rFonts w:ascii="Times New Roman" w:hAnsi="Times New Roman"/>
          <w:sz w:val="24"/>
          <w:szCs w:val="24"/>
          <w:lang w:val="uk-UA"/>
        </w:rPr>
        <w:t>Передати</w:t>
      </w:r>
      <w:r w:rsidRPr="00D45124">
        <w:rPr>
          <w:rFonts w:ascii="Times New Roman" w:hAnsi="Times New Roman"/>
          <w:sz w:val="24"/>
          <w:szCs w:val="24"/>
          <w:lang w:val="uk-UA"/>
        </w:rPr>
        <w:t xml:space="preserve"> Виконавц</w:t>
      </w:r>
      <w:r w:rsidR="00287077">
        <w:rPr>
          <w:rFonts w:ascii="Times New Roman" w:hAnsi="Times New Roman"/>
          <w:sz w:val="24"/>
          <w:szCs w:val="24"/>
          <w:lang w:val="uk-UA"/>
        </w:rPr>
        <w:t>ю</w:t>
      </w:r>
      <w:r w:rsidRPr="00D45124">
        <w:rPr>
          <w:rFonts w:ascii="Times New Roman" w:hAnsi="Times New Roman"/>
          <w:sz w:val="24"/>
          <w:szCs w:val="24"/>
          <w:lang w:val="uk-UA"/>
        </w:rPr>
        <w:t xml:space="preserve"> Майно, необхідн</w:t>
      </w:r>
      <w:r w:rsidR="00287077">
        <w:rPr>
          <w:rFonts w:ascii="Times New Roman" w:hAnsi="Times New Roman"/>
          <w:sz w:val="24"/>
          <w:szCs w:val="24"/>
          <w:lang w:val="uk-UA"/>
        </w:rPr>
        <w:t>е</w:t>
      </w:r>
      <w:r w:rsidRPr="00D45124">
        <w:rPr>
          <w:rFonts w:ascii="Times New Roman" w:hAnsi="Times New Roman"/>
          <w:sz w:val="24"/>
          <w:szCs w:val="24"/>
          <w:lang w:val="uk-UA"/>
        </w:rPr>
        <w:t xml:space="preserve"> для належного надання Послуг. </w:t>
      </w:r>
    </w:p>
    <w:p w14:paraId="7ABFABA9" w14:textId="79FD7361"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6.1.2. Прий</w:t>
      </w:r>
      <w:r w:rsidR="00905CDA">
        <w:rPr>
          <w:rFonts w:ascii="Times New Roman" w:hAnsi="Times New Roman"/>
          <w:sz w:val="24"/>
          <w:szCs w:val="24"/>
          <w:lang w:val="uk-UA"/>
        </w:rPr>
        <w:t>няти</w:t>
      </w:r>
      <w:r w:rsidRPr="00D45124">
        <w:rPr>
          <w:rFonts w:ascii="Times New Roman" w:hAnsi="Times New Roman"/>
          <w:sz w:val="24"/>
          <w:szCs w:val="24"/>
          <w:lang w:val="uk-UA"/>
        </w:rPr>
        <w:t xml:space="preserve"> від Виконавця Послуги шляхом підписання актів приймання-передачі наданих послуг, якщо надані Послуги відповідають умовам цього Договору. </w:t>
      </w:r>
    </w:p>
    <w:p w14:paraId="1C160C40"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6.1.3. Своєчасно та в повному обсязі провести оплату за надані Послуги.</w:t>
      </w:r>
    </w:p>
    <w:p w14:paraId="728F972E"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6.2. Замовник має право: </w:t>
      </w:r>
    </w:p>
    <w:p w14:paraId="00FC2278"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6.2.1. Достроково розірвати цей Договір в односторонньому порядку у разі невиконання зобов'язань Виконавцем, письмово повідомивши його про це за 10 (десять) календарних днів. </w:t>
      </w:r>
    </w:p>
    <w:p w14:paraId="4C59A80C"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6.2.2. Контролювати надання Послуг у строки, встановлені цим Договором. </w:t>
      </w:r>
    </w:p>
    <w:p w14:paraId="3404DBDA"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6.2.3. Виявляти недоліки надання Послуг та оформляти дефектний акт з переліком недоліків. </w:t>
      </w:r>
    </w:p>
    <w:p w14:paraId="0C678AE1"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6.2.4. Зменшувати обсяг надання Послуг та загальну вартість цього Договору залежно від реального фінансування видатків. У такому разі Сторони вносять зміни до цього Договору. </w:t>
      </w:r>
    </w:p>
    <w:p w14:paraId="041AFBFB"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6.3. Виконавець зобов'язаний: </w:t>
      </w:r>
    </w:p>
    <w:p w14:paraId="6071A98B"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6.3.1. Прийняти від Замовника Майно. </w:t>
      </w:r>
    </w:p>
    <w:p w14:paraId="33D5B1C1"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6.3.2. Надати Послуги у строки, встановлені цим Договором. </w:t>
      </w:r>
    </w:p>
    <w:p w14:paraId="31E2EE62"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6.3.3. У разі виявлення вмісту дорогоцінних металів, відходів та брухту чорних і кольорових металів у партії Майна, сплатити Замовнику їх вартість згідно з умовами цього Договору. </w:t>
      </w:r>
    </w:p>
    <w:p w14:paraId="338A6329" w14:textId="77777777" w:rsid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6.3.4. Забезпечити надання послуг належної якості відповідно до вимог розділу 2 цього Договору. </w:t>
      </w:r>
    </w:p>
    <w:p w14:paraId="4FA8371F" w14:textId="05AC06B8"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6.3.5. При неможливості надати Послуги, в передбачений цим Договором строк, негайно повідомити про це Замовника. </w:t>
      </w:r>
    </w:p>
    <w:p w14:paraId="4E898264"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6.3.6. Усунути за свій рахунок виявлені недоліки, неякісно наданих Послуг. </w:t>
      </w:r>
    </w:p>
    <w:p w14:paraId="453538A7"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6.4. Виконавець має право: </w:t>
      </w:r>
    </w:p>
    <w:p w14:paraId="3A4C1CD1"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6.4.1. Своєчасно та в повному обсязі отримувати плату за надані Послуги визначені цим Договором.</w:t>
      </w:r>
    </w:p>
    <w:p w14:paraId="63000C22" w14:textId="77777777" w:rsidR="00E4387C" w:rsidRDefault="00E4387C" w:rsidP="00D45124">
      <w:pPr>
        <w:jc w:val="both"/>
        <w:rPr>
          <w:lang w:val="uk-UA"/>
        </w:rPr>
      </w:pPr>
      <w:r w:rsidRPr="00D45124">
        <w:rPr>
          <w:rFonts w:ascii="Times New Roman" w:hAnsi="Times New Roman"/>
          <w:sz w:val="24"/>
          <w:szCs w:val="24"/>
          <w:lang w:val="uk-UA"/>
        </w:rPr>
        <w:t>6.4.2. Отримувати від Замовника інформацію, необхідну для належного надання Послуг за цим Договором.</w:t>
      </w:r>
      <w:r w:rsidRPr="00E4387C">
        <w:rPr>
          <w:lang w:val="uk-UA"/>
        </w:rPr>
        <w:t xml:space="preserve"> </w:t>
      </w:r>
    </w:p>
    <w:p w14:paraId="53957206" w14:textId="0A3B8CDE" w:rsidR="00E4387C" w:rsidRPr="00D45124"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7. ВІДПОВІДАЛЬНІСТЬ СТОРІН</w:t>
      </w:r>
    </w:p>
    <w:p w14:paraId="7BFE9FA4"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36F82B7" w14:textId="439BB24B"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lastRenderedPageBreak/>
        <w:t>7.2. За порушення зобов'язань за цим Договором Виконавець сплачує Замовнику штрафні санкції</w:t>
      </w:r>
      <w:r w:rsidR="00D45124">
        <w:rPr>
          <w:rFonts w:ascii="Times New Roman" w:hAnsi="Times New Roman"/>
          <w:sz w:val="24"/>
          <w:szCs w:val="24"/>
          <w:lang w:val="uk-UA"/>
        </w:rPr>
        <w:t xml:space="preserve"> </w:t>
      </w:r>
      <w:r w:rsidRPr="00D45124">
        <w:rPr>
          <w:rFonts w:ascii="Times New Roman" w:hAnsi="Times New Roman"/>
          <w:sz w:val="24"/>
          <w:szCs w:val="24"/>
          <w:lang w:val="uk-UA"/>
        </w:rPr>
        <w:t xml:space="preserve">у розмірі: </w:t>
      </w:r>
    </w:p>
    <w:p w14:paraId="73754030"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7.2.1. За порушення умов зобов'язання щодо якості Послуг стягується штраф у розмірі двадцяти відсотків вартості неякісно наданих послуг. </w:t>
      </w:r>
    </w:p>
    <w:p w14:paraId="652AD3B0"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7.2.2. У випадку порушення строків виконання зобов'язання Виконавець сплачує пеню у розмірі 0,1 відсотка вартості Послуг за кожен день прострочення, а за прострочення понад тридцять днів додатково стягується штраф у розмірі семи відсотків вказаної вартості. </w:t>
      </w:r>
    </w:p>
    <w:p w14:paraId="49600940"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7.3. Замовник не несе відповідальності у випадках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w:t>
      </w:r>
    </w:p>
    <w:p w14:paraId="024B538C"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7.4. Сплата пені не звільняє Сторони від виконання зобов'язань за цим Договором. </w:t>
      </w:r>
    </w:p>
    <w:p w14:paraId="2FB22A1E" w14:textId="4713D2C5" w:rsidR="00E4387C" w:rsidRPr="00D45124"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8. ОБСТАВИНИ НЕПЕРЕБОРНОЇ СИЛИ</w:t>
      </w:r>
    </w:p>
    <w:p w14:paraId="538B0BEE"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2330976E"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8.2. Доказом виникнення обставин непереборної сили та строку їх дії є відповідний документ, що видає Торгово-промислова палата України та уповноважені нею регіональні торгово-промислові палати. </w:t>
      </w:r>
    </w:p>
    <w:p w14:paraId="78DC5C99"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8.3. Сторона, що не може виконувати зобов'язання за цим Договором унаслідок дії обставин непереборної сили, повинна не пізніше ніж протягом десяти робочих днів з моменту їх виникнення повідомити про це іншу Сторону у письмовій формі та отримати відповідний документ, що засвідчує виникнення обставин непереборної сили. Несвоєчасне повідомлення є підставою для втрати права посилатися на вказані обставини як на підставу звільнення від відповідальності. </w:t>
      </w:r>
    </w:p>
    <w:p w14:paraId="058163E8"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8.4.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w:t>
      </w:r>
    </w:p>
    <w:p w14:paraId="3B418B59"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8.5.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14:paraId="77614A6B" w14:textId="5E899C24" w:rsidR="00E4387C" w:rsidRPr="00D45124"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9. ВИРІШЕННЯ СПОРІВ</w:t>
      </w:r>
    </w:p>
    <w:p w14:paraId="080E3434"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8191E55" w14:textId="3F08E326" w:rsidR="00E4387C"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9.2. У разі недосягнення Сторонами згоди, спір (розбіжності) вирішується у судовому порядку відповідно до законодавства України. </w:t>
      </w:r>
    </w:p>
    <w:p w14:paraId="13580CEA" w14:textId="60380358" w:rsidR="00E4387C" w:rsidRPr="00D45124"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10. АНТИКОРУПЦІЙНІ ЗАСТЕРЕЖЕННЯ</w:t>
      </w:r>
    </w:p>
    <w:p w14:paraId="2E137E0B"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w:t>
      </w:r>
      <w:r w:rsidRPr="00D45124">
        <w:rPr>
          <w:rFonts w:ascii="Times New Roman" w:hAnsi="Times New Roman"/>
          <w:sz w:val="24"/>
          <w:szCs w:val="24"/>
          <w:lang w:val="uk-UA"/>
        </w:rPr>
        <w:lastRenderedPageBreak/>
        <w:t xml:space="preserve">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 </w:t>
      </w:r>
    </w:p>
    <w:p w14:paraId="260FBD6A"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36D37881" w14:textId="5FE520E2" w:rsidR="00E4387C" w:rsidRPr="00D45124"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11. СТРОК ДІЇ ДОГОВОРУ</w:t>
      </w:r>
    </w:p>
    <w:p w14:paraId="6EC3EAC7" w14:textId="5A46B3D4"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11.1. Цей Договір набирає чинності з моменту підписання його уповноваженими представниками Сторін та скріплення печатками і діє до 31 грудня 202</w:t>
      </w:r>
      <w:r w:rsidR="00004C1E">
        <w:rPr>
          <w:rFonts w:ascii="Times New Roman" w:hAnsi="Times New Roman"/>
          <w:sz w:val="24"/>
          <w:szCs w:val="24"/>
          <w:lang w:val="uk-UA"/>
        </w:rPr>
        <w:t>2</w:t>
      </w:r>
      <w:r w:rsidRPr="00D45124">
        <w:rPr>
          <w:rFonts w:ascii="Times New Roman" w:hAnsi="Times New Roman"/>
          <w:sz w:val="24"/>
          <w:szCs w:val="24"/>
          <w:lang w:val="uk-UA"/>
        </w:rPr>
        <w:t xml:space="preserve"> року, але в будь-якому випадку до повного виконання Сторонами своїх зобов'язань за цим Договором в частині розрахунків. </w:t>
      </w:r>
    </w:p>
    <w:p w14:paraId="04BCD157" w14:textId="742B56BD" w:rsidR="00E4387C" w:rsidRPr="00D45124"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12. ІНШІ УМОВИ</w:t>
      </w:r>
    </w:p>
    <w:p w14:paraId="543B2B55"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12.1. Цей Договір укладено у двох примірниках українською мовою по одному для кожної Сторони, кожен з яких має однакову юридичну силу. </w:t>
      </w:r>
    </w:p>
    <w:p w14:paraId="2824CBE9"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12.2.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 </w:t>
      </w:r>
    </w:p>
    <w:p w14:paraId="34B61058"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12.3. Розірвання цього Договору допускається лише за згодою Сторін, якщо інше не встановлено цим Договором або законодавством України. </w:t>
      </w:r>
    </w:p>
    <w:p w14:paraId="0A9A8FD4"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12.4. Сторони погодилися, що текст цього Договору, будь-які матеріали, інформація та будь-які відомості, що стали відомі в процесі виконання умов цього Договору, вони зобов'язуються не розголошувати третім особам вказану інформацію без попередньої письмової згоди іншої Сторони та вживати всі можливі від них заходи для виключення можливості доступу до зазначеної інформації третіх осіб, крім випадків, коли така інформація (в тому числі, щодо використання бюджетних коштів) повинна бути надана (оприлюднена) відповідно до вимог законодавства України. </w:t>
      </w:r>
    </w:p>
    <w:p w14:paraId="332A1C46"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12.5. Сторони розуміють, що для забезпечення реалізації цивільно-правових та господарсько-правових відносин, що виникають з даного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даного Договору. 6 Сторони гарантують, що прийом - передача персональних даних, інші можливі дії з такими даними, у зв'язку з виконанням даного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 </w:t>
      </w:r>
    </w:p>
    <w:p w14:paraId="1117F5A7"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12.6. Сторони не вправі передавати третім особам права та обов'язки за цим Договором без попередньої письмової згоди на це іншої Сторони. </w:t>
      </w:r>
    </w:p>
    <w:p w14:paraId="7B9423C3"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lastRenderedPageBreak/>
        <w:t xml:space="preserve">12.7. У разі зміни найменувань, місцезнаходження, банківських чи інших реквізитів, Сторона у якої відбулись такі зміни, зобов'язана негайно повідомити про це другу Сторону. </w:t>
      </w:r>
    </w:p>
    <w:p w14:paraId="3CF98AA9"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12.8. Зміни і доповнення до цього Договору, вносяться у письмовій формі, шляхом укладення відповідних додаткових угод до цього Договору. </w:t>
      </w:r>
    </w:p>
    <w:p w14:paraId="347436D5" w14:textId="77777777"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12.9. Сторони дійшли згоди вважати, що зв'язок із уповноваженими представниками Сторін здійснюється за номерами телефонів, вказаними в розділі 13 цього Договору. </w:t>
      </w:r>
    </w:p>
    <w:p w14:paraId="34D327D6" w14:textId="77777777" w:rsidR="008E3E25"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12.10.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60CADA05" w14:textId="5E030491" w:rsidR="00E4387C" w:rsidRPr="00D45124" w:rsidRDefault="00E4387C" w:rsidP="00D45124">
      <w:pPr>
        <w:jc w:val="both"/>
        <w:rPr>
          <w:rFonts w:ascii="Times New Roman" w:hAnsi="Times New Roman"/>
          <w:sz w:val="24"/>
          <w:szCs w:val="24"/>
          <w:lang w:val="uk-UA"/>
        </w:rPr>
      </w:pPr>
      <w:r w:rsidRPr="00D45124">
        <w:rPr>
          <w:rFonts w:ascii="Times New Roman" w:hAnsi="Times New Roman"/>
          <w:sz w:val="24"/>
          <w:szCs w:val="24"/>
          <w:lang w:val="uk-UA"/>
        </w:rPr>
        <w:t xml:space="preserve">12.11 Невід'ємною частиною цього Договору є: - Додаток 1 (Специфікація); - Додаток 2 (Перелік майна, яке підлягає утилізації). </w:t>
      </w:r>
    </w:p>
    <w:p w14:paraId="1D16D52C" w14:textId="23AC0B92" w:rsidR="001901DB" w:rsidRDefault="00E4387C" w:rsidP="00D45124">
      <w:pPr>
        <w:jc w:val="center"/>
        <w:rPr>
          <w:rFonts w:ascii="Times New Roman" w:hAnsi="Times New Roman"/>
          <w:b/>
          <w:bCs/>
          <w:sz w:val="24"/>
          <w:szCs w:val="24"/>
          <w:lang w:val="uk-UA"/>
        </w:rPr>
      </w:pPr>
      <w:r w:rsidRPr="00D45124">
        <w:rPr>
          <w:rFonts w:ascii="Times New Roman" w:hAnsi="Times New Roman"/>
          <w:b/>
          <w:bCs/>
          <w:sz w:val="24"/>
          <w:szCs w:val="24"/>
          <w:lang w:val="uk-UA"/>
        </w:rPr>
        <w:t>13. АДРЕСИ, БАНКІВСЬКІ РЕКВІЗИТИ ТА ПІДПИСИ СТОРІН</w:t>
      </w:r>
    </w:p>
    <w:p w14:paraId="1A4496D0" w14:textId="545A7AEF" w:rsidR="008E3E25" w:rsidRDefault="008E3E25" w:rsidP="00D45124">
      <w:pPr>
        <w:jc w:val="center"/>
        <w:rPr>
          <w:rFonts w:ascii="Times New Roman" w:hAnsi="Times New Roman"/>
          <w:b/>
          <w:bCs/>
          <w:sz w:val="24"/>
          <w:szCs w:val="24"/>
          <w:lang w:val="uk-UA"/>
        </w:rPr>
      </w:pPr>
    </w:p>
    <w:p w14:paraId="2E2B06B4" w14:textId="43AD061A" w:rsidR="008E3E25" w:rsidRDefault="008E3E25" w:rsidP="00D45124">
      <w:pPr>
        <w:jc w:val="center"/>
        <w:rPr>
          <w:rFonts w:ascii="Times New Roman" w:hAnsi="Times New Roman"/>
          <w:b/>
          <w:bCs/>
          <w:sz w:val="24"/>
          <w:szCs w:val="24"/>
          <w:lang w:val="uk-UA"/>
        </w:rPr>
      </w:pPr>
    </w:p>
    <w:p w14:paraId="5FCFDDB3" w14:textId="4478F617" w:rsidR="008E3E25" w:rsidRDefault="008E3E25" w:rsidP="00D45124">
      <w:pPr>
        <w:jc w:val="center"/>
        <w:rPr>
          <w:rFonts w:ascii="Times New Roman" w:hAnsi="Times New Roman"/>
          <w:b/>
          <w:bCs/>
          <w:sz w:val="24"/>
          <w:szCs w:val="24"/>
          <w:lang w:val="uk-UA"/>
        </w:rPr>
      </w:pPr>
    </w:p>
    <w:p w14:paraId="6F85B6EE" w14:textId="77C7BBD9" w:rsidR="008E3E25" w:rsidRDefault="008E3E25" w:rsidP="00D45124">
      <w:pPr>
        <w:jc w:val="center"/>
        <w:rPr>
          <w:rFonts w:ascii="Times New Roman" w:hAnsi="Times New Roman"/>
          <w:b/>
          <w:bCs/>
          <w:sz w:val="24"/>
          <w:szCs w:val="24"/>
          <w:lang w:val="uk-UA"/>
        </w:rPr>
      </w:pPr>
    </w:p>
    <w:p w14:paraId="447E698B" w14:textId="40A3E11F" w:rsidR="008E3E25" w:rsidRDefault="008E3E25" w:rsidP="00D45124">
      <w:pPr>
        <w:jc w:val="center"/>
        <w:rPr>
          <w:rFonts w:ascii="Times New Roman" w:hAnsi="Times New Roman"/>
          <w:b/>
          <w:bCs/>
          <w:sz w:val="24"/>
          <w:szCs w:val="24"/>
          <w:lang w:val="uk-UA"/>
        </w:rPr>
      </w:pPr>
    </w:p>
    <w:p w14:paraId="6A00441E" w14:textId="27421548" w:rsidR="008E3E25" w:rsidRDefault="008E3E25" w:rsidP="00D45124">
      <w:pPr>
        <w:jc w:val="center"/>
        <w:rPr>
          <w:rFonts w:ascii="Times New Roman" w:hAnsi="Times New Roman"/>
          <w:b/>
          <w:bCs/>
          <w:sz w:val="24"/>
          <w:szCs w:val="24"/>
          <w:lang w:val="uk-UA"/>
        </w:rPr>
      </w:pPr>
    </w:p>
    <w:p w14:paraId="2D373197" w14:textId="39763DCE" w:rsidR="008E3E25" w:rsidRDefault="008E3E25" w:rsidP="00D45124">
      <w:pPr>
        <w:jc w:val="center"/>
        <w:rPr>
          <w:rFonts w:ascii="Times New Roman" w:hAnsi="Times New Roman"/>
          <w:b/>
          <w:bCs/>
          <w:sz w:val="24"/>
          <w:szCs w:val="24"/>
          <w:lang w:val="uk-UA"/>
        </w:rPr>
      </w:pPr>
    </w:p>
    <w:p w14:paraId="082DDA69" w14:textId="6220A810" w:rsidR="008E3E25" w:rsidRDefault="008E3E25" w:rsidP="00D45124">
      <w:pPr>
        <w:jc w:val="center"/>
        <w:rPr>
          <w:rFonts w:ascii="Times New Roman" w:hAnsi="Times New Roman"/>
          <w:b/>
          <w:bCs/>
          <w:sz w:val="24"/>
          <w:szCs w:val="24"/>
          <w:lang w:val="uk-UA"/>
        </w:rPr>
      </w:pPr>
    </w:p>
    <w:p w14:paraId="19DC5750" w14:textId="350E6850" w:rsidR="008E3E25" w:rsidRDefault="008E3E25" w:rsidP="00D45124">
      <w:pPr>
        <w:jc w:val="center"/>
        <w:rPr>
          <w:rFonts w:ascii="Times New Roman" w:hAnsi="Times New Roman"/>
          <w:b/>
          <w:bCs/>
          <w:sz w:val="24"/>
          <w:szCs w:val="24"/>
          <w:lang w:val="uk-UA"/>
        </w:rPr>
      </w:pPr>
    </w:p>
    <w:p w14:paraId="04C48D26" w14:textId="0367943E" w:rsidR="008E3E25" w:rsidRDefault="008E3E25" w:rsidP="00D45124">
      <w:pPr>
        <w:jc w:val="center"/>
        <w:rPr>
          <w:rFonts w:ascii="Times New Roman" w:hAnsi="Times New Roman"/>
          <w:b/>
          <w:bCs/>
          <w:sz w:val="24"/>
          <w:szCs w:val="24"/>
          <w:lang w:val="uk-UA"/>
        </w:rPr>
      </w:pPr>
    </w:p>
    <w:p w14:paraId="37AED329" w14:textId="48E78E0E" w:rsidR="008E3E25" w:rsidRDefault="008E3E25" w:rsidP="00D45124">
      <w:pPr>
        <w:jc w:val="center"/>
        <w:rPr>
          <w:rFonts w:ascii="Times New Roman" w:hAnsi="Times New Roman"/>
          <w:b/>
          <w:bCs/>
          <w:sz w:val="24"/>
          <w:szCs w:val="24"/>
          <w:lang w:val="uk-UA"/>
        </w:rPr>
      </w:pPr>
    </w:p>
    <w:p w14:paraId="764197D5" w14:textId="4D6AC408" w:rsidR="008E3E25" w:rsidRDefault="008E3E25" w:rsidP="00D45124">
      <w:pPr>
        <w:jc w:val="center"/>
        <w:rPr>
          <w:rFonts w:ascii="Times New Roman" w:hAnsi="Times New Roman"/>
          <w:b/>
          <w:bCs/>
          <w:sz w:val="24"/>
          <w:szCs w:val="24"/>
          <w:lang w:val="uk-UA"/>
        </w:rPr>
      </w:pPr>
    </w:p>
    <w:p w14:paraId="13EF5847" w14:textId="601A4873" w:rsidR="008E3E25" w:rsidRDefault="008E3E25" w:rsidP="00D45124">
      <w:pPr>
        <w:jc w:val="center"/>
        <w:rPr>
          <w:rFonts w:ascii="Times New Roman" w:hAnsi="Times New Roman"/>
          <w:b/>
          <w:bCs/>
          <w:sz w:val="24"/>
          <w:szCs w:val="24"/>
          <w:lang w:val="uk-UA"/>
        </w:rPr>
      </w:pPr>
    </w:p>
    <w:p w14:paraId="6B5A4781" w14:textId="1DE36895" w:rsidR="008E3E25" w:rsidRDefault="008E3E25" w:rsidP="00D45124">
      <w:pPr>
        <w:jc w:val="center"/>
        <w:rPr>
          <w:rFonts w:ascii="Times New Roman" w:hAnsi="Times New Roman"/>
          <w:b/>
          <w:bCs/>
          <w:sz w:val="24"/>
          <w:szCs w:val="24"/>
          <w:lang w:val="uk-UA"/>
        </w:rPr>
      </w:pPr>
    </w:p>
    <w:p w14:paraId="382FEBEE" w14:textId="656DA6C0" w:rsidR="002C4CDD" w:rsidRDefault="002C4CDD" w:rsidP="00D45124">
      <w:pPr>
        <w:jc w:val="center"/>
        <w:rPr>
          <w:rFonts w:ascii="Times New Roman" w:hAnsi="Times New Roman"/>
          <w:b/>
          <w:bCs/>
          <w:sz w:val="24"/>
          <w:szCs w:val="24"/>
          <w:lang w:val="uk-UA"/>
        </w:rPr>
      </w:pPr>
    </w:p>
    <w:p w14:paraId="3AA312AE" w14:textId="1D106B83" w:rsidR="00004C1E" w:rsidRDefault="00004C1E" w:rsidP="00D45124">
      <w:pPr>
        <w:jc w:val="center"/>
        <w:rPr>
          <w:rFonts w:ascii="Times New Roman" w:hAnsi="Times New Roman"/>
          <w:b/>
          <w:bCs/>
          <w:sz w:val="24"/>
          <w:szCs w:val="24"/>
          <w:lang w:val="uk-UA"/>
        </w:rPr>
      </w:pPr>
    </w:p>
    <w:p w14:paraId="19F95350" w14:textId="0CFDEBEC" w:rsidR="00004C1E" w:rsidRDefault="00004C1E" w:rsidP="00D45124">
      <w:pPr>
        <w:jc w:val="center"/>
        <w:rPr>
          <w:rFonts w:ascii="Times New Roman" w:hAnsi="Times New Roman"/>
          <w:b/>
          <w:bCs/>
          <w:sz w:val="24"/>
          <w:szCs w:val="24"/>
          <w:lang w:val="uk-UA"/>
        </w:rPr>
      </w:pPr>
    </w:p>
    <w:p w14:paraId="045077A2" w14:textId="1E0A2C7D" w:rsidR="00004C1E" w:rsidRDefault="00004C1E" w:rsidP="00D45124">
      <w:pPr>
        <w:jc w:val="center"/>
        <w:rPr>
          <w:rFonts w:ascii="Times New Roman" w:hAnsi="Times New Roman"/>
          <w:b/>
          <w:bCs/>
          <w:sz w:val="24"/>
          <w:szCs w:val="24"/>
          <w:lang w:val="uk-UA"/>
        </w:rPr>
      </w:pPr>
    </w:p>
    <w:p w14:paraId="07597874" w14:textId="77777777" w:rsidR="00004C1E" w:rsidRDefault="00004C1E" w:rsidP="00D45124">
      <w:pPr>
        <w:jc w:val="center"/>
        <w:rPr>
          <w:rFonts w:ascii="Times New Roman" w:hAnsi="Times New Roman"/>
          <w:b/>
          <w:bCs/>
          <w:sz w:val="24"/>
          <w:szCs w:val="24"/>
          <w:lang w:val="uk-UA"/>
        </w:rPr>
      </w:pPr>
    </w:p>
    <w:p w14:paraId="332FE687" w14:textId="77777777" w:rsidR="00E91E49" w:rsidRDefault="00E91E49" w:rsidP="00D45124">
      <w:pPr>
        <w:jc w:val="center"/>
        <w:rPr>
          <w:rFonts w:ascii="Times New Roman" w:hAnsi="Times New Roman"/>
          <w:b/>
          <w:bCs/>
          <w:sz w:val="24"/>
          <w:szCs w:val="24"/>
          <w:lang w:val="uk-UA"/>
        </w:rPr>
      </w:pPr>
    </w:p>
    <w:p w14:paraId="4E422ADF" w14:textId="77777777" w:rsidR="002C4CDD" w:rsidRDefault="002C4CDD" w:rsidP="00D45124">
      <w:pPr>
        <w:jc w:val="center"/>
        <w:rPr>
          <w:rFonts w:ascii="Times New Roman" w:hAnsi="Times New Roman"/>
          <w:b/>
          <w:bCs/>
          <w:sz w:val="24"/>
          <w:szCs w:val="24"/>
          <w:lang w:val="uk-UA"/>
        </w:rPr>
      </w:pPr>
    </w:p>
    <w:p w14:paraId="1E2CC105" w14:textId="37E3CF9A" w:rsidR="0019290B" w:rsidRPr="0019290B" w:rsidRDefault="008E3E25" w:rsidP="00004C1E">
      <w:pPr>
        <w:spacing w:after="0" w:line="240" w:lineRule="auto"/>
        <w:ind w:left="6379"/>
        <w:rPr>
          <w:rFonts w:ascii="Times New Roman" w:hAnsi="Times New Roman"/>
          <w:sz w:val="24"/>
          <w:szCs w:val="24"/>
          <w:lang w:val="uk-UA"/>
        </w:rPr>
      </w:pPr>
      <w:bookmarkStart w:id="6" w:name="_Hlk54621907"/>
      <w:r w:rsidRPr="0019290B">
        <w:rPr>
          <w:rFonts w:ascii="Times New Roman" w:hAnsi="Times New Roman"/>
          <w:sz w:val="24"/>
          <w:szCs w:val="24"/>
          <w:lang w:val="uk-UA"/>
        </w:rPr>
        <w:t xml:space="preserve">Додаток 1 до Договору </w:t>
      </w:r>
      <w:r w:rsidR="0019290B" w:rsidRPr="0019290B">
        <w:rPr>
          <w:rFonts w:ascii="Times New Roman" w:hAnsi="Times New Roman"/>
          <w:sz w:val="24"/>
          <w:szCs w:val="24"/>
          <w:lang w:val="uk-UA"/>
        </w:rPr>
        <w:t>№ ___</w:t>
      </w:r>
    </w:p>
    <w:p w14:paraId="2BF4B928" w14:textId="39005F63" w:rsidR="0019290B" w:rsidRPr="0019290B" w:rsidRDefault="008E3E25" w:rsidP="00004C1E">
      <w:pPr>
        <w:spacing w:after="0" w:line="240" w:lineRule="auto"/>
        <w:ind w:left="6379"/>
        <w:rPr>
          <w:rFonts w:ascii="Times New Roman" w:hAnsi="Times New Roman"/>
          <w:sz w:val="24"/>
          <w:szCs w:val="24"/>
          <w:lang w:val="uk-UA"/>
        </w:rPr>
      </w:pPr>
      <w:r w:rsidRPr="0019290B">
        <w:rPr>
          <w:rFonts w:ascii="Times New Roman" w:hAnsi="Times New Roman"/>
          <w:sz w:val="24"/>
          <w:szCs w:val="24"/>
          <w:lang w:val="uk-UA"/>
        </w:rPr>
        <w:t xml:space="preserve">від </w:t>
      </w:r>
      <w:r w:rsidR="0019290B" w:rsidRPr="0019290B">
        <w:rPr>
          <w:rFonts w:ascii="Times New Roman" w:hAnsi="Times New Roman"/>
          <w:sz w:val="24"/>
          <w:szCs w:val="24"/>
          <w:lang w:val="uk-UA"/>
        </w:rPr>
        <w:t xml:space="preserve">__________  </w:t>
      </w:r>
      <w:r w:rsidRPr="0019290B">
        <w:rPr>
          <w:rFonts w:ascii="Times New Roman" w:hAnsi="Times New Roman"/>
          <w:sz w:val="24"/>
          <w:szCs w:val="24"/>
          <w:lang w:val="uk-UA"/>
        </w:rPr>
        <w:t>202</w:t>
      </w:r>
      <w:r w:rsidR="00004C1E">
        <w:rPr>
          <w:rFonts w:ascii="Times New Roman" w:hAnsi="Times New Roman"/>
          <w:sz w:val="24"/>
          <w:szCs w:val="24"/>
          <w:lang w:val="uk-UA"/>
        </w:rPr>
        <w:t>2</w:t>
      </w:r>
      <w:r w:rsidRPr="0019290B">
        <w:rPr>
          <w:rFonts w:ascii="Times New Roman" w:hAnsi="Times New Roman"/>
          <w:sz w:val="24"/>
          <w:szCs w:val="24"/>
          <w:lang w:val="uk-UA"/>
        </w:rPr>
        <w:t xml:space="preserve"> року </w:t>
      </w:r>
    </w:p>
    <w:bookmarkEnd w:id="6"/>
    <w:p w14:paraId="4BB5579E" w14:textId="77777777" w:rsidR="0019290B" w:rsidRDefault="0019290B" w:rsidP="00D45124">
      <w:pPr>
        <w:jc w:val="center"/>
        <w:rPr>
          <w:rFonts w:ascii="Times New Roman" w:hAnsi="Times New Roman"/>
          <w:b/>
          <w:bCs/>
          <w:sz w:val="24"/>
          <w:szCs w:val="24"/>
        </w:rPr>
      </w:pPr>
    </w:p>
    <w:p w14:paraId="71902045" w14:textId="20C99A65" w:rsidR="0019290B" w:rsidRDefault="008E3E25" w:rsidP="00D45124">
      <w:pPr>
        <w:jc w:val="center"/>
        <w:rPr>
          <w:rFonts w:ascii="Times New Roman" w:hAnsi="Times New Roman"/>
          <w:b/>
          <w:bCs/>
          <w:sz w:val="24"/>
          <w:szCs w:val="24"/>
        </w:rPr>
      </w:pPr>
      <w:r w:rsidRPr="008E3E25">
        <w:rPr>
          <w:rFonts w:ascii="Times New Roman" w:hAnsi="Times New Roman"/>
          <w:b/>
          <w:bCs/>
          <w:sz w:val="24"/>
          <w:szCs w:val="24"/>
        </w:rPr>
        <w:t xml:space="preserve">СПЕЦИФІКАЦІЯ </w:t>
      </w:r>
    </w:p>
    <w:p w14:paraId="7134C850" w14:textId="77777777" w:rsidR="0019290B" w:rsidRDefault="0019290B" w:rsidP="00D45124">
      <w:pPr>
        <w:jc w:val="center"/>
        <w:rPr>
          <w:rFonts w:ascii="Times New Roman" w:hAnsi="Times New Roman"/>
          <w:b/>
          <w:bCs/>
          <w:sz w:val="24"/>
          <w:szCs w:val="24"/>
        </w:rPr>
      </w:pPr>
    </w:p>
    <w:tbl>
      <w:tblPr>
        <w:tblW w:w="10065" w:type="dxa"/>
        <w:jc w:val="center"/>
        <w:tblLayout w:type="fixed"/>
        <w:tblLook w:val="0000" w:firstRow="0" w:lastRow="0" w:firstColumn="0" w:lastColumn="0" w:noHBand="0" w:noVBand="0"/>
      </w:tblPr>
      <w:tblGrid>
        <w:gridCol w:w="426"/>
        <w:gridCol w:w="4819"/>
        <w:gridCol w:w="992"/>
        <w:gridCol w:w="709"/>
        <w:gridCol w:w="1418"/>
        <w:gridCol w:w="1701"/>
      </w:tblGrid>
      <w:tr w:rsidR="0019290B" w:rsidRPr="001901DB" w14:paraId="55D0CC4B" w14:textId="77777777" w:rsidTr="00E52605">
        <w:trPr>
          <w:jc w:val="center"/>
        </w:trPr>
        <w:tc>
          <w:tcPr>
            <w:tcW w:w="426" w:type="dxa"/>
            <w:tcBorders>
              <w:top w:val="single" w:sz="4" w:space="0" w:color="000000"/>
              <w:left w:val="single" w:sz="4" w:space="0" w:color="000000"/>
              <w:bottom w:val="single" w:sz="4" w:space="0" w:color="000000"/>
            </w:tcBorders>
            <w:shd w:val="clear" w:color="auto" w:fill="auto"/>
          </w:tcPr>
          <w:p w14:paraId="75A9953D" w14:textId="77777777" w:rsidR="0019290B" w:rsidRPr="001901DB" w:rsidRDefault="0019290B" w:rsidP="00E52605">
            <w:pPr>
              <w:widowControl w:val="0"/>
              <w:suppressAutoHyphens/>
              <w:autoSpaceDE w:val="0"/>
              <w:spacing w:after="0" w:line="240" w:lineRule="atLeast"/>
              <w:ind w:left="-108" w:right="-108"/>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з/п</w:t>
            </w:r>
          </w:p>
        </w:tc>
        <w:tc>
          <w:tcPr>
            <w:tcW w:w="4819" w:type="dxa"/>
            <w:tcBorders>
              <w:top w:val="single" w:sz="4" w:space="0" w:color="000000"/>
              <w:left w:val="single" w:sz="4" w:space="0" w:color="000000"/>
              <w:bottom w:val="single" w:sz="4" w:space="0" w:color="000000"/>
            </w:tcBorders>
            <w:shd w:val="clear" w:color="auto" w:fill="auto"/>
          </w:tcPr>
          <w:p w14:paraId="05CF327C" w14:textId="77777777" w:rsidR="0019290B" w:rsidRPr="001901DB" w:rsidRDefault="0019290B" w:rsidP="00E52605">
            <w:pPr>
              <w:widowControl w:val="0"/>
              <w:suppressAutoHyphens/>
              <w:autoSpaceDE w:val="0"/>
              <w:snapToGrid w:val="0"/>
              <w:spacing w:after="0" w:line="240" w:lineRule="atLeast"/>
              <w:ind w:right="1"/>
              <w:jc w:val="center"/>
              <w:rPr>
                <w:rFonts w:ascii="Times New Roman" w:eastAsia="Times New Roman" w:hAnsi="Times New Roman" w:cs="Times New Roman"/>
                <w:sz w:val="18"/>
                <w:szCs w:val="18"/>
                <w:lang w:val="uk-UA" w:eastAsia="ar-SA"/>
              </w:rPr>
            </w:pPr>
          </w:p>
          <w:p w14:paraId="78D0731E" w14:textId="77777777" w:rsidR="0019290B" w:rsidRPr="001901DB" w:rsidRDefault="0019290B" w:rsidP="00E52605">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Найменування</w:t>
            </w:r>
          </w:p>
        </w:tc>
        <w:tc>
          <w:tcPr>
            <w:tcW w:w="992" w:type="dxa"/>
            <w:tcBorders>
              <w:top w:val="single" w:sz="4" w:space="0" w:color="000000"/>
              <w:left w:val="single" w:sz="4" w:space="0" w:color="000000"/>
              <w:bottom w:val="single" w:sz="4" w:space="0" w:color="000000"/>
            </w:tcBorders>
            <w:shd w:val="clear" w:color="auto" w:fill="auto"/>
          </w:tcPr>
          <w:p w14:paraId="6FDD4F50" w14:textId="77777777" w:rsidR="0019290B" w:rsidRPr="001901DB" w:rsidRDefault="0019290B" w:rsidP="00E52605">
            <w:pPr>
              <w:widowControl w:val="0"/>
              <w:suppressAutoHyphens/>
              <w:autoSpaceDE w:val="0"/>
              <w:spacing w:after="0" w:line="240" w:lineRule="atLeast"/>
              <w:ind w:right="-108" w:hanging="108"/>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Одиниця виміру</w:t>
            </w:r>
          </w:p>
        </w:tc>
        <w:tc>
          <w:tcPr>
            <w:tcW w:w="709" w:type="dxa"/>
            <w:tcBorders>
              <w:top w:val="single" w:sz="4" w:space="0" w:color="000000"/>
              <w:left w:val="single" w:sz="4" w:space="0" w:color="000000"/>
              <w:bottom w:val="single" w:sz="4" w:space="0" w:color="000000"/>
            </w:tcBorders>
            <w:shd w:val="clear" w:color="auto" w:fill="auto"/>
          </w:tcPr>
          <w:p w14:paraId="1838B55D" w14:textId="77777777" w:rsidR="0019290B" w:rsidRPr="001901DB" w:rsidRDefault="0019290B" w:rsidP="00E52605">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Кіль</w:t>
            </w:r>
          </w:p>
          <w:p w14:paraId="529269A8" w14:textId="77777777" w:rsidR="0019290B" w:rsidRPr="001901DB" w:rsidRDefault="0019290B" w:rsidP="00E52605">
            <w:pPr>
              <w:widowControl w:val="0"/>
              <w:suppressAutoHyphens/>
              <w:autoSpaceDE w:val="0"/>
              <w:spacing w:after="0" w:line="240" w:lineRule="atLeast"/>
              <w:ind w:left="-108" w:right="-108"/>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кість</w:t>
            </w:r>
          </w:p>
        </w:tc>
        <w:tc>
          <w:tcPr>
            <w:tcW w:w="1418" w:type="dxa"/>
            <w:tcBorders>
              <w:top w:val="single" w:sz="4" w:space="0" w:color="000000"/>
              <w:left w:val="single" w:sz="4" w:space="0" w:color="000000"/>
              <w:bottom w:val="single" w:sz="4" w:space="0" w:color="000000"/>
            </w:tcBorders>
            <w:shd w:val="clear" w:color="auto" w:fill="auto"/>
          </w:tcPr>
          <w:p w14:paraId="55EC26B3" w14:textId="77777777" w:rsidR="0019290B" w:rsidRPr="001901DB" w:rsidRDefault="0019290B" w:rsidP="00E52605">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xml:space="preserve">Ціна за одиницю </w:t>
            </w:r>
          </w:p>
          <w:p w14:paraId="5F95849B" w14:textId="77777777" w:rsidR="0019290B" w:rsidRPr="001901DB" w:rsidRDefault="0019290B" w:rsidP="00E52605">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xml:space="preserve"> 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0D1783" w14:textId="77777777" w:rsidR="0019290B" w:rsidRPr="001901DB" w:rsidRDefault="0019290B" w:rsidP="00E52605">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xml:space="preserve">Сума з ПДВ, </w:t>
            </w:r>
          </w:p>
          <w:p w14:paraId="3F4BB0F7" w14:textId="77777777" w:rsidR="0019290B" w:rsidRPr="001901DB" w:rsidRDefault="0019290B" w:rsidP="00E52605">
            <w:pPr>
              <w:widowControl w:val="0"/>
              <w:suppressAutoHyphens/>
              <w:autoSpaceDE w:val="0"/>
              <w:spacing w:after="0" w:line="240" w:lineRule="atLeast"/>
              <w:ind w:right="1"/>
              <w:jc w:val="center"/>
              <w:rPr>
                <w:rFonts w:ascii="Times New Roman" w:eastAsia="Times New Roman" w:hAnsi="Times New Roman" w:cs="Times New Roman"/>
                <w:sz w:val="18"/>
                <w:szCs w:val="18"/>
                <w:lang w:val="uk-UA" w:eastAsia="ar-SA"/>
              </w:rPr>
            </w:pPr>
            <w:r w:rsidRPr="001901DB">
              <w:rPr>
                <w:rFonts w:ascii="Times New Roman" w:eastAsia="Times New Roman" w:hAnsi="Times New Roman" w:cs="Times New Roman"/>
                <w:sz w:val="18"/>
                <w:szCs w:val="18"/>
                <w:lang w:val="uk-UA" w:eastAsia="ar-SA"/>
              </w:rPr>
              <w:t xml:space="preserve">грн.  </w:t>
            </w:r>
          </w:p>
        </w:tc>
      </w:tr>
      <w:tr w:rsidR="0019290B" w:rsidRPr="001901DB" w14:paraId="02797C90" w14:textId="77777777" w:rsidTr="00E52605">
        <w:trPr>
          <w:trHeight w:val="165"/>
          <w:jc w:val="center"/>
        </w:trPr>
        <w:tc>
          <w:tcPr>
            <w:tcW w:w="426" w:type="dxa"/>
            <w:tcBorders>
              <w:top w:val="single" w:sz="4" w:space="0" w:color="000000"/>
              <w:left w:val="single" w:sz="4" w:space="0" w:color="000000"/>
              <w:bottom w:val="single" w:sz="4" w:space="0" w:color="000000"/>
            </w:tcBorders>
            <w:shd w:val="clear" w:color="auto" w:fill="auto"/>
            <w:vAlign w:val="center"/>
          </w:tcPr>
          <w:p w14:paraId="463A4DE9" w14:textId="77777777" w:rsidR="0019290B" w:rsidRPr="001901DB" w:rsidRDefault="0019290B" w:rsidP="00E52605">
            <w:pPr>
              <w:spacing w:after="0" w:line="240" w:lineRule="auto"/>
              <w:jc w:val="center"/>
              <w:rPr>
                <w:rFonts w:ascii="Times New Roman" w:eastAsia="Times New Roman" w:hAnsi="Times New Roman" w:cs="Times New Roman"/>
                <w:sz w:val="24"/>
                <w:szCs w:val="24"/>
                <w:lang w:val="uk-UA"/>
              </w:rPr>
            </w:pPr>
            <w:r w:rsidRPr="001901DB">
              <w:rPr>
                <w:rFonts w:ascii="Times New Roman" w:eastAsia="Times New Roman" w:hAnsi="Times New Roman" w:cs="Times New Roman"/>
                <w:sz w:val="24"/>
                <w:szCs w:val="24"/>
                <w:lang w:val="uk-UA"/>
              </w:rPr>
              <w:t>1</w:t>
            </w:r>
          </w:p>
        </w:tc>
        <w:tc>
          <w:tcPr>
            <w:tcW w:w="4819" w:type="dxa"/>
            <w:tcBorders>
              <w:top w:val="single" w:sz="4" w:space="0" w:color="000000"/>
              <w:left w:val="single" w:sz="4" w:space="0" w:color="000000"/>
              <w:bottom w:val="single" w:sz="4" w:space="0" w:color="000000"/>
            </w:tcBorders>
            <w:shd w:val="clear" w:color="auto" w:fill="auto"/>
            <w:vAlign w:val="center"/>
          </w:tcPr>
          <w:p w14:paraId="45CBB65E" w14:textId="77777777" w:rsidR="0019290B" w:rsidRPr="001901DB" w:rsidRDefault="0019290B" w:rsidP="00E52605">
            <w:pPr>
              <w:spacing w:after="0" w:line="240" w:lineRule="auto"/>
              <w:ind w:left="33"/>
              <w:jc w:val="both"/>
              <w:rPr>
                <w:rFonts w:ascii="Times New Roman" w:eastAsia="Times New Roman" w:hAnsi="Times New Roman" w:cs="Times New Roman"/>
                <w:sz w:val="24"/>
                <w:szCs w:val="24"/>
                <w:lang w:val="uk-UA"/>
              </w:rPr>
            </w:pPr>
            <w:r w:rsidRPr="001901DB">
              <w:rPr>
                <w:rFonts w:ascii="Times New Roman" w:eastAsiaTheme="minorHAnsi" w:hAnsi="Times New Roman" w:cstheme="minorBidi"/>
                <w:sz w:val="24"/>
                <w:szCs w:val="24"/>
                <w:lang w:val="uk-UA" w:eastAsia="en-US"/>
              </w:rPr>
              <w:t>Код ДК 021:2015 - 90510000-5 – Утилізація/ видалення сміття та поводження зі сміттям (</w:t>
            </w:r>
            <w:r w:rsidRPr="00D45124">
              <w:rPr>
                <w:rFonts w:ascii="Times New Roman" w:eastAsiaTheme="minorHAnsi" w:hAnsi="Times New Roman" w:cstheme="minorBidi"/>
                <w:sz w:val="24"/>
                <w:szCs w:val="24"/>
                <w:lang w:val="uk-UA" w:eastAsia="en-US"/>
              </w:rPr>
              <w:t>послуги з переробки та утилізації майна (комп'ютерної техніки, обладнання, меблів</w:t>
            </w:r>
            <w:r w:rsidRPr="001901DB">
              <w:rPr>
                <w:rFonts w:ascii="Times New Roman" w:eastAsiaTheme="minorHAnsi" w:hAnsi="Times New Roman" w:cstheme="minorBidi"/>
                <w:sz w:val="24"/>
                <w:szCs w:val="24"/>
                <w:lang w:val="uk-UA"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331FFC01" w14:textId="77777777" w:rsidR="0019290B" w:rsidRPr="001901DB" w:rsidRDefault="0019290B" w:rsidP="00E52605">
            <w:pPr>
              <w:spacing w:after="0" w:line="240" w:lineRule="auto"/>
              <w:ind w:right="-108" w:hanging="108"/>
              <w:jc w:val="center"/>
              <w:rPr>
                <w:rFonts w:ascii="Times New Roman" w:eastAsia="Times New Roman" w:hAnsi="Times New Roman" w:cs="Times New Roman"/>
                <w:sz w:val="24"/>
                <w:szCs w:val="24"/>
                <w:lang w:val="uk-UA"/>
              </w:rPr>
            </w:pPr>
            <w:r w:rsidRPr="001901DB">
              <w:rPr>
                <w:rFonts w:ascii="Times New Roman" w:eastAsia="Times New Roman" w:hAnsi="Times New Roman" w:cs="Times New Roman"/>
                <w:sz w:val="24"/>
                <w:szCs w:val="24"/>
                <w:lang w:val="uk-UA"/>
              </w:rPr>
              <w:t>послуга</w:t>
            </w:r>
          </w:p>
        </w:tc>
        <w:tc>
          <w:tcPr>
            <w:tcW w:w="709" w:type="dxa"/>
            <w:tcBorders>
              <w:top w:val="single" w:sz="4" w:space="0" w:color="000000"/>
              <w:left w:val="single" w:sz="4" w:space="0" w:color="000000"/>
              <w:bottom w:val="single" w:sz="4" w:space="0" w:color="000000"/>
            </w:tcBorders>
            <w:shd w:val="clear" w:color="auto" w:fill="auto"/>
            <w:vAlign w:val="center"/>
          </w:tcPr>
          <w:p w14:paraId="6D13939E" w14:textId="77777777" w:rsidR="0019290B" w:rsidRPr="001901DB" w:rsidRDefault="0019290B" w:rsidP="00E52605">
            <w:pPr>
              <w:spacing w:after="0" w:line="240" w:lineRule="auto"/>
              <w:jc w:val="center"/>
              <w:rPr>
                <w:rFonts w:ascii="Times New Roman" w:eastAsia="Times New Roman" w:hAnsi="Times New Roman" w:cs="Times New Roman"/>
                <w:sz w:val="24"/>
                <w:szCs w:val="24"/>
                <w:lang w:val="uk-UA"/>
              </w:rPr>
            </w:pPr>
            <w:r w:rsidRPr="001901DB">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tcBorders>
            <w:shd w:val="clear" w:color="auto" w:fill="auto"/>
            <w:vAlign w:val="center"/>
          </w:tcPr>
          <w:p w14:paraId="23130BC3" w14:textId="77777777" w:rsidR="0019290B" w:rsidRPr="001901DB" w:rsidRDefault="0019290B" w:rsidP="00E52605">
            <w:pPr>
              <w:widowControl w:val="0"/>
              <w:suppressAutoHyphens/>
              <w:autoSpaceDE w:val="0"/>
              <w:snapToGrid w:val="0"/>
              <w:spacing w:after="0" w:line="240" w:lineRule="atLeast"/>
              <w:ind w:right="1"/>
              <w:jc w:val="center"/>
              <w:rPr>
                <w:rFonts w:ascii="Times New Roman" w:eastAsia="Times New Roman" w:hAnsi="Times New Roman" w:cs="Times New Roman"/>
                <w:b/>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6F8F4" w14:textId="77777777" w:rsidR="0019290B" w:rsidRPr="001901DB" w:rsidRDefault="0019290B" w:rsidP="00E52605">
            <w:pPr>
              <w:widowControl w:val="0"/>
              <w:suppressAutoHyphens/>
              <w:autoSpaceDE w:val="0"/>
              <w:snapToGrid w:val="0"/>
              <w:spacing w:after="0" w:line="240" w:lineRule="atLeast"/>
              <w:ind w:right="1"/>
              <w:jc w:val="center"/>
              <w:rPr>
                <w:rFonts w:ascii="Times New Roman" w:eastAsia="Times New Roman" w:hAnsi="Times New Roman" w:cs="Times New Roman"/>
                <w:b/>
                <w:sz w:val="24"/>
                <w:szCs w:val="24"/>
                <w:lang w:val="uk-UA" w:eastAsia="ar-SA"/>
              </w:rPr>
            </w:pPr>
          </w:p>
        </w:tc>
      </w:tr>
      <w:tr w:rsidR="0019290B" w:rsidRPr="001901DB" w14:paraId="1B5136FB" w14:textId="77777777" w:rsidTr="00E52605">
        <w:trPr>
          <w:trHeight w:val="165"/>
          <w:jc w:val="center"/>
        </w:trPr>
        <w:tc>
          <w:tcPr>
            <w:tcW w:w="8364" w:type="dxa"/>
            <w:gridSpan w:val="5"/>
            <w:tcBorders>
              <w:top w:val="single" w:sz="4" w:space="0" w:color="000000"/>
              <w:left w:val="single" w:sz="4" w:space="0" w:color="000000"/>
              <w:bottom w:val="single" w:sz="4" w:space="0" w:color="000000"/>
            </w:tcBorders>
            <w:shd w:val="clear" w:color="auto" w:fill="auto"/>
          </w:tcPr>
          <w:p w14:paraId="09AC6493" w14:textId="77777777" w:rsidR="0019290B" w:rsidRPr="001901DB" w:rsidRDefault="0019290B" w:rsidP="00E52605">
            <w:pPr>
              <w:widowControl w:val="0"/>
              <w:suppressAutoHyphens/>
              <w:autoSpaceDE w:val="0"/>
              <w:spacing w:after="0" w:line="240" w:lineRule="atLeast"/>
              <w:ind w:right="1"/>
              <w:jc w:val="right"/>
              <w:rPr>
                <w:rFonts w:ascii="Times New Roman" w:eastAsia="Times New Roman" w:hAnsi="Times New Roman" w:cs="Times New Roman"/>
                <w:b/>
                <w:sz w:val="24"/>
                <w:szCs w:val="24"/>
                <w:lang w:val="uk-UA" w:eastAsia="ar-SA"/>
              </w:rPr>
            </w:pPr>
            <w:r w:rsidRPr="001901DB">
              <w:rPr>
                <w:rFonts w:ascii="Times New Roman" w:eastAsia="Times New Roman" w:hAnsi="Times New Roman" w:cs="Times New Roman"/>
                <w:b/>
                <w:sz w:val="24"/>
                <w:szCs w:val="24"/>
                <w:lang w:val="uk-UA" w:eastAsia="ar-SA"/>
              </w:rPr>
              <w:t xml:space="preserve">Разом з ПДВ, 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9B2117" w14:textId="77777777" w:rsidR="0019290B" w:rsidRPr="001901DB" w:rsidRDefault="0019290B" w:rsidP="00E52605">
            <w:pPr>
              <w:widowControl w:val="0"/>
              <w:suppressAutoHyphens/>
              <w:autoSpaceDE w:val="0"/>
              <w:snapToGrid w:val="0"/>
              <w:spacing w:after="0" w:line="240" w:lineRule="atLeast"/>
              <w:ind w:right="1"/>
              <w:jc w:val="center"/>
              <w:rPr>
                <w:rFonts w:ascii="Times New Roman" w:eastAsia="Times New Roman" w:hAnsi="Times New Roman" w:cs="Times New Roman"/>
                <w:b/>
                <w:sz w:val="24"/>
                <w:szCs w:val="24"/>
                <w:lang w:val="uk-UA" w:eastAsia="ar-SA"/>
              </w:rPr>
            </w:pPr>
          </w:p>
        </w:tc>
      </w:tr>
      <w:tr w:rsidR="0019290B" w:rsidRPr="001901DB" w14:paraId="70F4A691" w14:textId="77777777" w:rsidTr="00E52605">
        <w:trPr>
          <w:trHeight w:val="165"/>
          <w:jc w:val="center"/>
        </w:trPr>
        <w:tc>
          <w:tcPr>
            <w:tcW w:w="8364" w:type="dxa"/>
            <w:gridSpan w:val="5"/>
            <w:tcBorders>
              <w:top w:val="single" w:sz="4" w:space="0" w:color="000000"/>
              <w:left w:val="single" w:sz="4" w:space="0" w:color="000000"/>
              <w:bottom w:val="single" w:sz="4" w:space="0" w:color="000000"/>
            </w:tcBorders>
            <w:shd w:val="clear" w:color="auto" w:fill="auto"/>
          </w:tcPr>
          <w:p w14:paraId="15B6F841" w14:textId="77777777" w:rsidR="0019290B" w:rsidRPr="001901DB" w:rsidRDefault="0019290B" w:rsidP="00E52605">
            <w:pPr>
              <w:widowControl w:val="0"/>
              <w:suppressAutoHyphens/>
              <w:autoSpaceDE w:val="0"/>
              <w:spacing w:after="0" w:line="240" w:lineRule="atLeast"/>
              <w:ind w:right="1"/>
              <w:jc w:val="right"/>
              <w:rPr>
                <w:rFonts w:ascii="Times New Roman" w:eastAsia="Times New Roman" w:hAnsi="Times New Roman" w:cs="Times New Roman"/>
                <w:b/>
                <w:sz w:val="24"/>
                <w:szCs w:val="24"/>
                <w:lang w:val="uk-UA" w:eastAsia="ar-SA"/>
              </w:rPr>
            </w:pPr>
            <w:r w:rsidRPr="001901DB">
              <w:rPr>
                <w:rFonts w:ascii="Times New Roman" w:eastAsia="Times New Roman" w:hAnsi="Times New Roman" w:cs="Times New Roman"/>
                <w:b/>
                <w:sz w:val="24"/>
                <w:szCs w:val="24"/>
                <w:lang w:val="uk-UA" w:eastAsia="ar-SA"/>
              </w:rPr>
              <w:t>крім того ПДВ 20%,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5E8A84" w14:textId="77777777" w:rsidR="0019290B" w:rsidRPr="001901DB" w:rsidRDefault="0019290B" w:rsidP="00E52605">
            <w:pPr>
              <w:widowControl w:val="0"/>
              <w:suppressAutoHyphens/>
              <w:autoSpaceDE w:val="0"/>
              <w:snapToGrid w:val="0"/>
              <w:spacing w:after="0" w:line="240" w:lineRule="atLeast"/>
              <w:ind w:right="1"/>
              <w:jc w:val="center"/>
              <w:rPr>
                <w:rFonts w:ascii="Times New Roman" w:eastAsia="Times New Roman" w:hAnsi="Times New Roman" w:cs="Times New Roman"/>
                <w:b/>
                <w:sz w:val="24"/>
                <w:szCs w:val="24"/>
                <w:lang w:val="uk-UA" w:eastAsia="ar-SA"/>
              </w:rPr>
            </w:pPr>
          </w:p>
        </w:tc>
      </w:tr>
      <w:tr w:rsidR="0019290B" w:rsidRPr="001901DB" w14:paraId="21FA7790" w14:textId="77777777" w:rsidTr="00E52605">
        <w:trPr>
          <w:trHeight w:val="934"/>
          <w:jc w:val="center"/>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74A706DA" w14:textId="77777777" w:rsidR="0019290B" w:rsidRPr="001901DB" w:rsidRDefault="0019290B" w:rsidP="00E52605">
            <w:pPr>
              <w:spacing w:after="0" w:line="240" w:lineRule="auto"/>
              <w:ind w:firstLine="459"/>
              <w:jc w:val="both"/>
              <w:rPr>
                <w:rFonts w:ascii="Times New Roman" w:eastAsia="Times New Roman" w:hAnsi="Times New Roman" w:cs="Times New Roman"/>
                <w:sz w:val="24"/>
                <w:szCs w:val="24"/>
                <w:lang w:val="uk-UA" w:eastAsia="ar-SA"/>
              </w:rPr>
            </w:pPr>
            <w:r w:rsidRPr="001901DB">
              <w:rPr>
                <w:rFonts w:ascii="Times New Roman" w:eastAsia="Times New Roman" w:hAnsi="Times New Roman" w:cs="Times New Roman"/>
                <w:sz w:val="24"/>
                <w:szCs w:val="24"/>
                <w:lang w:val="uk-UA" w:eastAsia="ar-SA"/>
              </w:rPr>
              <w:t xml:space="preserve">Цінова пропозиція на закупівлю: </w:t>
            </w:r>
            <w:r w:rsidRPr="001901DB">
              <w:rPr>
                <w:rFonts w:ascii="Times New Roman" w:eastAsiaTheme="minorHAnsi" w:hAnsi="Times New Roman" w:cstheme="minorBidi"/>
                <w:sz w:val="24"/>
                <w:szCs w:val="24"/>
                <w:lang w:val="uk-UA" w:eastAsia="en-US"/>
              </w:rPr>
              <w:t>Код ДК 021:2015 - 90510000-5 – Утилізація/видалення сміття та поводження зі сміттям (</w:t>
            </w:r>
            <w:r w:rsidRPr="00D45124">
              <w:rPr>
                <w:rFonts w:ascii="Times New Roman" w:eastAsiaTheme="minorHAnsi" w:hAnsi="Times New Roman" w:cstheme="minorBidi"/>
                <w:sz w:val="24"/>
                <w:szCs w:val="24"/>
                <w:lang w:val="uk-UA" w:eastAsia="en-US"/>
              </w:rPr>
              <w:t>послуги з переробки та утилізації майна (комп'ютерної техніки, обладнання, меблів</w:t>
            </w:r>
            <w:r w:rsidRPr="001901DB">
              <w:rPr>
                <w:rFonts w:ascii="Times New Roman" w:eastAsiaTheme="minorHAnsi" w:hAnsi="Times New Roman" w:cstheme="minorBidi"/>
                <w:sz w:val="24"/>
                <w:szCs w:val="24"/>
                <w:lang w:val="uk-UA" w:eastAsia="en-US"/>
              </w:rPr>
              <w:t xml:space="preserve">) </w:t>
            </w:r>
            <w:r w:rsidRPr="001901DB">
              <w:rPr>
                <w:rFonts w:ascii="Times New Roman" w:eastAsia="Times New Roman" w:hAnsi="Times New Roman" w:cs="Times New Roman"/>
                <w:sz w:val="24"/>
                <w:szCs w:val="24"/>
                <w:lang w:val="uk-UA" w:eastAsia="ar-SA"/>
              </w:rPr>
              <w:t xml:space="preserve">складає: ____________________грн ____ коп. </w:t>
            </w:r>
            <w:r w:rsidRPr="001901DB">
              <w:rPr>
                <w:rFonts w:ascii="Times New Roman" w:eastAsia="Times New Roman" w:hAnsi="Times New Roman" w:cs="Times New Roman"/>
                <w:bCs/>
                <w:sz w:val="24"/>
                <w:szCs w:val="24"/>
                <w:u w:val="single"/>
                <w:lang w:val="uk-UA" w:eastAsia="ar-SA"/>
              </w:rPr>
              <w:t>(</w:t>
            </w:r>
            <w:r w:rsidRPr="001901DB">
              <w:rPr>
                <w:rFonts w:ascii="Times New Roman" w:eastAsia="Times New Roman" w:hAnsi="Times New Roman" w:cs="Times New Roman"/>
                <w:bCs/>
                <w:i/>
                <w:sz w:val="24"/>
                <w:szCs w:val="24"/>
                <w:u w:val="single"/>
                <w:lang w:val="uk-UA" w:eastAsia="ar-SA"/>
              </w:rPr>
              <w:t>прописом _</w:t>
            </w:r>
            <w:r w:rsidRPr="001901DB">
              <w:rPr>
                <w:rFonts w:ascii="Times New Roman" w:eastAsia="Times New Roman" w:hAnsi="Times New Roman" w:cs="Times New Roman"/>
                <w:bCs/>
                <w:sz w:val="24"/>
                <w:szCs w:val="24"/>
                <w:lang w:val="uk-UA" w:eastAsia="ar-SA"/>
              </w:rPr>
              <w:t xml:space="preserve"> </w:t>
            </w:r>
            <w:r w:rsidRPr="001901DB">
              <w:rPr>
                <w:rFonts w:ascii="Times New Roman" w:eastAsia="Times New Roman" w:hAnsi="Times New Roman" w:cs="Times New Roman"/>
                <w:sz w:val="24"/>
                <w:szCs w:val="24"/>
                <w:lang w:val="uk-UA" w:eastAsia="ar-SA"/>
              </w:rPr>
              <w:t xml:space="preserve">гривень _____ копійок) крім того ПДВ ____________________грн   ____  коп. </w:t>
            </w:r>
            <w:r w:rsidRPr="001901DB">
              <w:rPr>
                <w:rFonts w:ascii="Times New Roman" w:eastAsia="Times New Roman" w:hAnsi="Times New Roman" w:cs="Times New Roman"/>
                <w:bCs/>
                <w:sz w:val="24"/>
                <w:szCs w:val="24"/>
                <w:u w:val="single"/>
                <w:lang w:val="uk-UA" w:eastAsia="ar-SA"/>
              </w:rPr>
              <w:t>(</w:t>
            </w:r>
            <w:r w:rsidRPr="001901DB">
              <w:rPr>
                <w:rFonts w:ascii="Times New Roman" w:eastAsia="Times New Roman" w:hAnsi="Times New Roman" w:cs="Times New Roman"/>
                <w:bCs/>
                <w:i/>
                <w:sz w:val="24"/>
                <w:szCs w:val="24"/>
                <w:u w:val="single"/>
                <w:lang w:val="uk-UA" w:eastAsia="ar-SA"/>
              </w:rPr>
              <w:t xml:space="preserve">прописом    _ </w:t>
            </w:r>
            <w:r w:rsidRPr="001901DB">
              <w:rPr>
                <w:rFonts w:ascii="Times New Roman" w:eastAsia="Times New Roman" w:hAnsi="Times New Roman" w:cs="Times New Roman"/>
                <w:bCs/>
                <w:sz w:val="24"/>
                <w:szCs w:val="24"/>
                <w:lang w:val="uk-UA" w:eastAsia="ar-SA"/>
              </w:rPr>
              <w:t xml:space="preserve"> </w:t>
            </w:r>
            <w:r w:rsidRPr="001901DB">
              <w:rPr>
                <w:rFonts w:ascii="Times New Roman" w:eastAsia="Times New Roman" w:hAnsi="Times New Roman" w:cs="Times New Roman"/>
                <w:sz w:val="24"/>
                <w:szCs w:val="24"/>
                <w:lang w:val="uk-UA" w:eastAsia="ar-SA"/>
              </w:rPr>
              <w:t>гривень _____  копійок).</w:t>
            </w:r>
          </w:p>
          <w:p w14:paraId="46BED4E7" w14:textId="77777777" w:rsidR="0019290B" w:rsidRPr="001901DB" w:rsidRDefault="0019290B" w:rsidP="00E52605">
            <w:pPr>
              <w:spacing w:after="0" w:line="240" w:lineRule="auto"/>
              <w:ind w:firstLine="459"/>
              <w:jc w:val="both"/>
              <w:rPr>
                <w:rFonts w:ascii="Times New Roman" w:eastAsia="Times New Roman" w:hAnsi="Times New Roman" w:cs="Times New Roman"/>
                <w:sz w:val="24"/>
                <w:szCs w:val="24"/>
                <w:lang w:val="uk-UA" w:eastAsia="uk-UA"/>
              </w:rPr>
            </w:pPr>
          </w:p>
        </w:tc>
      </w:tr>
    </w:tbl>
    <w:p w14:paraId="20DB9A7F" w14:textId="77777777" w:rsidR="0019290B" w:rsidRDefault="0019290B" w:rsidP="00D45124">
      <w:pPr>
        <w:jc w:val="center"/>
        <w:rPr>
          <w:rFonts w:ascii="Times New Roman" w:hAnsi="Times New Roman"/>
          <w:b/>
          <w:bCs/>
          <w:sz w:val="24"/>
          <w:szCs w:val="24"/>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19290B" w14:paraId="2AC518EA" w14:textId="77777777" w:rsidTr="0019290B">
        <w:trPr>
          <w:jc w:val="center"/>
        </w:trPr>
        <w:tc>
          <w:tcPr>
            <w:tcW w:w="4744" w:type="dxa"/>
          </w:tcPr>
          <w:p w14:paraId="3B9399F1" w14:textId="77777777" w:rsidR="0019290B" w:rsidRDefault="0019290B" w:rsidP="00D45124">
            <w:pPr>
              <w:jc w:val="center"/>
              <w:rPr>
                <w:rFonts w:ascii="Times New Roman" w:hAnsi="Times New Roman"/>
                <w:b/>
                <w:bCs/>
                <w:sz w:val="24"/>
                <w:szCs w:val="24"/>
                <w:lang w:val="uk-UA"/>
              </w:rPr>
            </w:pPr>
            <w:bookmarkStart w:id="7" w:name="_Hlk54622012"/>
            <w:r>
              <w:rPr>
                <w:rFonts w:ascii="Times New Roman" w:hAnsi="Times New Roman"/>
                <w:b/>
                <w:bCs/>
                <w:sz w:val="24"/>
                <w:szCs w:val="24"/>
                <w:lang w:val="uk-UA"/>
              </w:rPr>
              <w:t>Замовник</w:t>
            </w:r>
          </w:p>
          <w:p w14:paraId="4E40E0C2" w14:textId="0183E277" w:rsidR="0019290B" w:rsidRPr="0019290B" w:rsidRDefault="0019290B" w:rsidP="00D45124">
            <w:pPr>
              <w:jc w:val="center"/>
              <w:rPr>
                <w:rFonts w:ascii="Times New Roman" w:hAnsi="Times New Roman"/>
                <w:b/>
                <w:bCs/>
                <w:sz w:val="24"/>
                <w:szCs w:val="24"/>
                <w:lang w:val="uk-UA"/>
              </w:rPr>
            </w:pPr>
          </w:p>
        </w:tc>
        <w:tc>
          <w:tcPr>
            <w:tcW w:w="4744" w:type="dxa"/>
          </w:tcPr>
          <w:p w14:paraId="29FB5A54" w14:textId="59CBFBB3" w:rsidR="0019290B" w:rsidRPr="0019290B" w:rsidRDefault="0019290B" w:rsidP="00D45124">
            <w:pPr>
              <w:jc w:val="center"/>
              <w:rPr>
                <w:rFonts w:ascii="Times New Roman" w:hAnsi="Times New Roman"/>
                <w:b/>
                <w:bCs/>
                <w:sz w:val="24"/>
                <w:szCs w:val="24"/>
                <w:lang w:val="uk-UA"/>
              </w:rPr>
            </w:pPr>
            <w:r>
              <w:rPr>
                <w:rFonts w:ascii="Times New Roman" w:hAnsi="Times New Roman"/>
                <w:b/>
                <w:bCs/>
                <w:sz w:val="24"/>
                <w:szCs w:val="24"/>
                <w:lang w:val="uk-UA"/>
              </w:rPr>
              <w:t>Виконавець</w:t>
            </w:r>
          </w:p>
        </w:tc>
      </w:tr>
      <w:bookmarkEnd w:id="7"/>
    </w:tbl>
    <w:p w14:paraId="14A84C03" w14:textId="4EAEEAD5" w:rsidR="008E3E25" w:rsidRDefault="008E3E25" w:rsidP="00D45124">
      <w:pPr>
        <w:jc w:val="center"/>
        <w:rPr>
          <w:rFonts w:ascii="Times New Roman" w:hAnsi="Times New Roman"/>
          <w:b/>
          <w:bCs/>
          <w:sz w:val="24"/>
          <w:szCs w:val="24"/>
        </w:rPr>
      </w:pPr>
    </w:p>
    <w:p w14:paraId="2773D8E7" w14:textId="2254E27F" w:rsidR="0019290B" w:rsidRDefault="0019290B" w:rsidP="00D45124">
      <w:pPr>
        <w:jc w:val="center"/>
        <w:rPr>
          <w:rFonts w:ascii="Times New Roman" w:hAnsi="Times New Roman"/>
          <w:b/>
          <w:bCs/>
          <w:sz w:val="24"/>
          <w:szCs w:val="24"/>
        </w:rPr>
      </w:pPr>
    </w:p>
    <w:p w14:paraId="2D81EE0A" w14:textId="6C95CF8B" w:rsidR="0019290B" w:rsidRDefault="0019290B" w:rsidP="00D45124">
      <w:pPr>
        <w:jc w:val="center"/>
        <w:rPr>
          <w:rFonts w:ascii="Times New Roman" w:hAnsi="Times New Roman"/>
          <w:b/>
          <w:bCs/>
          <w:sz w:val="24"/>
          <w:szCs w:val="24"/>
        </w:rPr>
      </w:pPr>
    </w:p>
    <w:p w14:paraId="4A480680" w14:textId="482E31D8" w:rsidR="0019290B" w:rsidRDefault="0019290B" w:rsidP="00D45124">
      <w:pPr>
        <w:jc w:val="center"/>
        <w:rPr>
          <w:rFonts w:ascii="Times New Roman" w:hAnsi="Times New Roman"/>
          <w:b/>
          <w:bCs/>
          <w:sz w:val="24"/>
          <w:szCs w:val="24"/>
        </w:rPr>
      </w:pPr>
    </w:p>
    <w:p w14:paraId="2F3B010A" w14:textId="05A3A0BF" w:rsidR="0019290B" w:rsidRDefault="0019290B" w:rsidP="00D45124">
      <w:pPr>
        <w:jc w:val="center"/>
        <w:rPr>
          <w:rFonts w:ascii="Times New Roman" w:hAnsi="Times New Roman"/>
          <w:b/>
          <w:bCs/>
          <w:sz w:val="24"/>
          <w:szCs w:val="24"/>
        </w:rPr>
      </w:pPr>
    </w:p>
    <w:p w14:paraId="715A7721" w14:textId="36993296" w:rsidR="0019290B" w:rsidRDefault="0019290B" w:rsidP="00D45124">
      <w:pPr>
        <w:jc w:val="center"/>
        <w:rPr>
          <w:rFonts w:ascii="Times New Roman" w:hAnsi="Times New Roman"/>
          <w:b/>
          <w:bCs/>
          <w:sz w:val="24"/>
          <w:szCs w:val="24"/>
        </w:rPr>
      </w:pPr>
    </w:p>
    <w:p w14:paraId="2E36793D" w14:textId="7AD5DD57" w:rsidR="0019290B" w:rsidRDefault="0019290B" w:rsidP="00D45124">
      <w:pPr>
        <w:jc w:val="center"/>
        <w:rPr>
          <w:rFonts w:ascii="Times New Roman" w:hAnsi="Times New Roman"/>
          <w:b/>
          <w:bCs/>
          <w:sz w:val="24"/>
          <w:szCs w:val="24"/>
        </w:rPr>
      </w:pPr>
    </w:p>
    <w:p w14:paraId="79995E0B" w14:textId="0BB9CD8D" w:rsidR="0019290B" w:rsidRDefault="0019290B" w:rsidP="00D45124">
      <w:pPr>
        <w:jc w:val="center"/>
        <w:rPr>
          <w:rFonts w:ascii="Times New Roman" w:hAnsi="Times New Roman"/>
          <w:b/>
          <w:bCs/>
          <w:sz w:val="24"/>
          <w:szCs w:val="24"/>
        </w:rPr>
      </w:pPr>
    </w:p>
    <w:p w14:paraId="720F4FF2" w14:textId="507AD9D2" w:rsidR="0019290B" w:rsidRDefault="0019290B" w:rsidP="00D45124">
      <w:pPr>
        <w:jc w:val="center"/>
        <w:rPr>
          <w:rFonts w:ascii="Times New Roman" w:hAnsi="Times New Roman"/>
          <w:b/>
          <w:bCs/>
          <w:sz w:val="24"/>
          <w:szCs w:val="24"/>
        </w:rPr>
      </w:pPr>
    </w:p>
    <w:p w14:paraId="14031E24" w14:textId="56A7FE2E" w:rsidR="0019290B" w:rsidRDefault="0019290B" w:rsidP="00D45124">
      <w:pPr>
        <w:jc w:val="center"/>
        <w:rPr>
          <w:rFonts w:ascii="Times New Roman" w:hAnsi="Times New Roman"/>
          <w:b/>
          <w:bCs/>
          <w:sz w:val="24"/>
          <w:szCs w:val="24"/>
        </w:rPr>
      </w:pPr>
    </w:p>
    <w:p w14:paraId="05CEFFE9" w14:textId="713C2EE9" w:rsidR="0019290B" w:rsidRDefault="0019290B" w:rsidP="00D45124">
      <w:pPr>
        <w:jc w:val="center"/>
        <w:rPr>
          <w:rFonts w:ascii="Times New Roman" w:hAnsi="Times New Roman"/>
          <w:b/>
          <w:bCs/>
          <w:sz w:val="24"/>
          <w:szCs w:val="24"/>
        </w:rPr>
      </w:pPr>
    </w:p>
    <w:p w14:paraId="2CE0935C" w14:textId="3E820DDC" w:rsidR="0019290B" w:rsidRDefault="0019290B" w:rsidP="00D45124">
      <w:pPr>
        <w:jc w:val="center"/>
        <w:rPr>
          <w:rFonts w:ascii="Times New Roman" w:hAnsi="Times New Roman"/>
          <w:b/>
          <w:bCs/>
          <w:sz w:val="24"/>
          <w:szCs w:val="24"/>
        </w:rPr>
      </w:pPr>
    </w:p>
    <w:p w14:paraId="1E5A77CE" w14:textId="0FB2ED3C" w:rsidR="0019290B" w:rsidRDefault="0019290B" w:rsidP="00D45124">
      <w:pPr>
        <w:jc w:val="center"/>
        <w:rPr>
          <w:rFonts w:ascii="Times New Roman" w:hAnsi="Times New Roman"/>
          <w:b/>
          <w:bCs/>
          <w:sz w:val="24"/>
          <w:szCs w:val="24"/>
        </w:rPr>
      </w:pPr>
    </w:p>
    <w:p w14:paraId="5E43D0A4" w14:textId="6AA8061B" w:rsidR="0019290B" w:rsidRDefault="0019290B" w:rsidP="00D45124">
      <w:pPr>
        <w:jc w:val="center"/>
        <w:rPr>
          <w:rFonts w:ascii="Times New Roman" w:hAnsi="Times New Roman"/>
          <w:b/>
          <w:bCs/>
          <w:sz w:val="24"/>
          <w:szCs w:val="24"/>
        </w:rPr>
      </w:pPr>
    </w:p>
    <w:p w14:paraId="4AFF348A" w14:textId="3B8F8034" w:rsidR="0019290B" w:rsidRDefault="0019290B" w:rsidP="00D45124">
      <w:pPr>
        <w:jc w:val="center"/>
        <w:rPr>
          <w:rFonts w:ascii="Times New Roman" w:hAnsi="Times New Roman"/>
          <w:b/>
          <w:bCs/>
          <w:sz w:val="24"/>
          <w:szCs w:val="24"/>
        </w:rPr>
      </w:pPr>
    </w:p>
    <w:p w14:paraId="12B7CC40" w14:textId="7AEE6070" w:rsidR="0019290B" w:rsidRPr="0019290B" w:rsidRDefault="0019290B" w:rsidP="00004C1E">
      <w:pPr>
        <w:spacing w:after="0" w:line="240" w:lineRule="auto"/>
        <w:ind w:left="6379"/>
        <w:rPr>
          <w:rFonts w:ascii="Times New Roman" w:hAnsi="Times New Roman"/>
          <w:sz w:val="24"/>
          <w:szCs w:val="24"/>
          <w:lang w:val="uk-UA"/>
        </w:rPr>
      </w:pPr>
      <w:r w:rsidRPr="0019290B">
        <w:rPr>
          <w:rFonts w:ascii="Times New Roman" w:hAnsi="Times New Roman"/>
          <w:sz w:val="24"/>
          <w:szCs w:val="24"/>
          <w:lang w:val="uk-UA"/>
        </w:rPr>
        <w:lastRenderedPageBreak/>
        <w:t xml:space="preserve">Додаток </w:t>
      </w:r>
      <w:r>
        <w:rPr>
          <w:rFonts w:ascii="Times New Roman" w:hAnsi="Times New Roman"/>
          <w:sz w:val="24"/>
          <w:szCs w:val="24"/>
          <w:lang w:val="uk-UA"/>
        </w:rPr>
        <w:t>2</w:t>
      </w:r>
      <w:r w:rsidRPr="0019290B">
        <w:rPr>
          <w:rFonts w:ascii="Times New Roman" w:hAnsi="Times New Roman"/>
          <w:sz w:val="24"/>
          <w:szCs w:val="24"/>
          <w:lang w:val="uk-UA"/>
        </w:rPr>
        <w:t xml:space="preserve"> до Договору № ___</w:t>
      </w:r>
    </w:p>
    <w:p w14:paraId="30237CFB" w14:textId="57260B31" w:rsidR="0019290B" w:rsidRDefault="0019290B" w:rsidP="00004C1E">
      <w:pPr>
        <w:spacing w:after="0" w:line="240" w:lineRule="auto"/>
        <w:ind w:left="6379"/>
        <w:rPr>
          <w:rFonts w:ascii="Times New Roman" w:hAnsi="Times New Roman"/>
          <w:sz w:val="24"/>
          <w:szCs w:val="24"/>
          <w:lang w:val="uk-UA"/>
        </w:rPr>
      </w:pPr>
      <w:r w:rsidRPr="0019290B">
        <w:rPr>
          <w:rFonts w:ascii="Times New Roman" w:hAnsi="Times New Roman"/>
          <w:sz w:val="24"/>
          <w:szCs w:val="24"/>
          <w:lang w:val="uk-UA"/>
        </w:rPr>
        <w:t>від __________  202</w:t>
      </w:r>
      <w:r w:rsidR="00004C1E">
        <w:rPr>
          <w:rFonts w:ascii="Times New Roman" w:hAnsi="Times New Roman"/>
          <w:sz w:val="24"/>
          <w:szCs w:val="24"/>
          <w:lang w:val="uk-UA"/>
        </w:rPr>
        <w:t>2</w:t>
      </w:r>
      <w:r w:rsidRPr="0019290B">
        <w:rPr>
          <w:rFonts w:ascii="Times New Roman" w:hAnsi="Times New Roman"/>
          <w:sz w:val="24"/>
          <w:szCs w:val="24"/>
          <w:lang w:val="uk-UA"/>
        </w:rPr>
        <w:t xml:space="preserve"> року </w:t>
      </w:r>
    </w:p>
    <w:p w14:paraId="72BA882C" w14:textId="7906FD7C" w:rsidR="0019290B" w:rsidRDefault="0019290B" w:rsidP="0019290B">
      <w:pPr>
        <w:spacing w:after="0" w:line="240" w:lineRule="auto"/>
        <w:rPr>
          <w:rFonts w:ascii="Times New Roman" w:hAnsi="Times New Roman"/>
          <w:sz w:val="24"/>
          <w:szCs w:val="24"/>
          <w:lang w:val="uk-UA"/>
        </w:rPr>
      </w:pPr>
    </w:p>
    <w:p w14:paraId="1C3787D8" w14:textId="247FB04F" w:rsidR="0019290B" w:rsidRDefault="0019290B" w:rsidP="0019290B">
      <w:pPr>
        <w:jc w:val="center"/>
        <w:rPr>
          <w:rFonts w:ascii="Times New Roman" w:hAnsi="Times New Roman"/>
          <w:b/>
          <w:bCs/>
          <w:sz w:val="24"/>
          <w:szCs w:val="24"/>
          <w:lang w:val="uk-UA"/>
        </w:rPr>
      </w:pPr>
      <w:r w:rsidRPr="0019290B">
        <w:rPr>
          <w:rFonts w:ascii="Times New Roman" w:hAnsi="Times New Roman"/>
          <w:b/>
          <w:bCs/>
          <w:sz w:val="24"/>
          <w:szCs w:val="24"/>
          <w:lang w:val="uk-UA"/>
        </w:rPr>
        <w:t>Перелік майна, яке підлягає утилізації</w:t>
      </w:r>
    </w:p>
    <w:tbl>
      <w:tblPr>
        <w:tblW w:w="5303" w:type="pct"/>
        <w:jc w:val="center"/>
        <w:tblLayout w:type="fixed"/>
        <w:tblCellMar>
          <w:left w:w="0" w:type="dxa"/>
          <w:right w:w="0" w:type="dxa"/>
        </w:tblCellMar>
        <w:tblLook w:val="04A0" w:firstRow="1" w:lastRow="0" w:firstColumn="1" w:lastColumn="0" w:noHBand="0" w:noVBand="1"/>
      </w:tblPr>
      <w:tblGrid>
        <w:gridCol w:w="1669"/>
        <w:gridCol w:w="7"/>
        <w:gridCol w:w="1663"/>
        <w:gridCol w:w="13"/>
        <w:gridCol w:w="1657"/>
        <w:gridCol w:w="19"/>
        <w:gridCol w:w="1627"/>
        <w:gridCol w:w="1701"/>
        <w:gridCol w:w="1663"/>
        <w:gridCol w:w="38"/>
      </w:tblGrid>
      <w:tr w:rsidR="00862B83" w:rsidRPr="004E190B" w14:paraId="1D84FFD5" w14:textId="6DB935F3"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3B172395" w14:textId="77777777" w:rsidR="00862B83" w:rsidRPr="00862B83" w:rsidRDefault="00862B83" w:rsidP="00862B83">
            <w:pPr>
              <w:spacing w:after="0" w:line="240" w:lineRule="auto"/>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 з/п</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1BCEB57" w14:textId="77777777" w:rsidR="00862B83" w:rsidRPr="00862B83" w:rsidRDefault="00862B83" w:rsidP="00862B83">
            <w:pPr>
              <w:spacing w:after="0" w:line="240" w:lineRule="auto"/>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Номенклатурний номер</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79D24C6" w14:textId="77777777" w:rsidR="00862B83" w:rsidRPr="00862B83" w:rsidRDefault="00862B83" w:rsidP="00862B83">
            <w:pPr>
              <w:spacing w:after="0" w:line="240" w:lineRule="auto"/>
              <w:ind w:hanging="275"/>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Найменування та опис (марка, ґатунок і т. д.)</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298944C" w14:textId="77777777" w:rsidR="00862B83" w:rsidRPr="00862B83" w:rsidRDefault="00862B83" w:rsidP="00862B83">
            <w:pPr>
              <w:spacing w:after="0" w:line="240" w:lineRule="auto"/>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Одиниця виміру</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27E2CAE" w14:textId="77777777" w:rsidR="00862B83" w:rsidRPr="00862B83" w:rsidRDefault="00862B83" w:rsidP="00862B83">
            <w:pPr>
              <w:spacing w:after="0" w:line="240" w:lineRule="auto"/>
              <w:jc w:val="center"/>
              <w:textAlignment w:val="baseline"/>
              <w:rPr>
                <w:rFonts w:ascii="Times New Roman" w:eastAsia="Times New Roman" w:hAnsi="Times New Roman" w:cs="Times New Roman"/>
                <w:b/>
                <w:bCs/>
                <w:lang w:val="uk-UA"/>
              </w:rPr>
            </w:pPr>
            <w:r w:rsidRPr="00862B83">
              <w:rPr>
                <w:rFonts w:ascii="Times New Roman" w:eastAsia="Times New Roman" w:hAnsi="Times New Roman" w:cs="Times New Roman"/>
                <w:b/>
                <w:bCs/>
                <w:lang w:val="uk-UA"/>
              </w:rPr>
              <w:t>Кількість</w:t>
            </w:r>
          </w:p>
        </w:tc>
        <w:tc>
          <w:tcPr>
            <w:tcW w:w="1663" w:type="dxa"/>
            <w:tcBorders>
              <w:top w:val="single" w:sz="6" w:space="0" w:color="000000"/>
              <w:left w:val="nil"/>
              <w:bottom w:val="single" w:sz="6" w:space="0" w:color="000000"/>
              <w:right w:val="single" w:sz="6" w:space="0" w:color="000000"/>
            </w:tcBorders>
            <w:vAlign w:val="center"/>
          </w:tcPr>
          <w:p w14:paraId="75579E97" w14:textId="0DF301DD" w:rsidR="00862B83" w:rsidRPr="004E190B" w:rsidRDefault="00862B83" w:rsidP="00862B83">
            <w:pPr>
              <w:spacing w:after="0" w:line="240" w:lineRule="auto"/>
              <w:jc w:val="center"/>
              <w:textAlignment w:val="baseline"/>
              <w:rPr>
                <w:rFonts w:ascii="Times New Roman" w:eastAsia="Times New Roman" w:hAnsi="Times New Roman" w:cs="Times New Roman"/>
                <w:b/>
                <w:bCs/>
                <w:lang w:val="uk-UA"/>
              </w:rPr>
            </w:pPr>
            <w:r w:rsidRPr="004E190B">
              <w:rPr>
                <w:rFonts w:ascii="Times New Roman" w:eastAsia="Times New Roman" w:hAnsi="Times New Roman" w:cs="Times New Roman"/>
                <w:b/>
                <w:bCs/>
                <w:lang w:val="uk-UA"/>
              </w:rPr>
              <w:t>Вид послуг</w:t>
            </w:r>
          </w:p>
        </w:tc>
      </w:tr>
      <w:tr w:rsidR="00862B83" w:rsidRPr="004E190B" w14:paraId="07E566EA" w14:textId="3D6BF5AD"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12574215"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88EDFD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111350162</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C2E2E7E"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Блок живлення 280,50</w:t>
            </w:r>
          </w:p>
          <w:p w14:paraId="72BA8D7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280,0000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9D2B59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38D899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4</w:t>
            </w:r>
          </w:p>
        </w:tc>
        <w:tc>
          <w:tcPr>
            <w:tcW w:w="1663" w:type="dxa"/>
            <w:tcBorders>
              <w:top w:val="single" w:sz="6" w:space="0" w:color="000000"/>
              <w:left w:val="nil"/>
              <w:bottom w:val="single" w:sz="6" w:space="0" w:color="000000"/>
              <w:right w:val="single" w:sz="6" w:space="0" w:color="000000"/>
            </w:tcBorders>
          </w:tcPr>
          <w:p w14:paraId="71BCBA32" w14:textId="5E426BF1"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0792BA0A" w14:textId="704013E3"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06A9E3C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E94B2D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111350161</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99DE8F9"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Блок живлення 280,50</w:t>
            </w:r>
          </w:p>
          <w:p w14:paraId="69FF96D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280,5000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D4B602C" w14:textId="77777777" w:rsidR="00862B83" w:rsidRPr="00862B83" w:rsidRDefault="00862B83" w:rsidP="00862B83">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FB54131" w14:textId="77777777" w:rsidR="00862B83" w:rsidRPr="00862B83" w:rsidRDefault="00862B83" w:rsidP="00862B83">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4</w:t>
            </w:r>
          </w:p>
        </w:tc>
        <w:tc>
          <w:tcPr>
            <w:tcW w:w="1663" w:type="dxa"/>
            <w:tcBorders>
              <w:top w:val="single" w:sz="6" w:space="0" w:color="000000"/>
              <w:left w:val="nil"/>
              <w:bottom w:val="single" w:sz="6" w:space="0" w:color="000000"/>
              <w:right w:val="single" w:sz="6" w:space="0" w:color="000000"/>
            </w:tcBorders>
          </w:tcPr>
          <w:p w14:paraId="6547D1E4" w14:textId="3533D9B0" w:rsidR="00862B83" w:rsidRPr="004E190B" w:rsidRDefault="00862B83" w:rsidP="004E190B">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3AE8FB02" w14:textId="0F4BFD5C"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22F7BED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3.</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5601FB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111360205</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3AD3D0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Кавоварка</w:t>
            </w:r>
          </w:p>
          <w:p w14:paraId="480BA41D"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351,0000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1A3D39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4F80BCA"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71436A9E" w14:textId="21330650"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59FBA5D4" w14:textId="425E1214"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16F24AA9"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4.</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8270232"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111350077</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B8C18F9"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Картридж MLT-209</w:t>
            </w:r>
          </w:p>
          <w:p w14:paraId="08A6D60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715,0000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36CE47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386807B" w14:textId="77777777" w:rsidR="00862B83" w:rsidRPr="00862B83" w:rsidRDefault="00862B83" w:rsidP="00862B83">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2DE86BA6" w14:textId="3D85E894" w:rsidR="00862B83" w:rsidRPr="004E190B" w:rsidRDefault="00862B83" w:rsidP="004E190B">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661F3B26" w14:textId="487685BD" w:rsidTr="00E40839">
        <w:trPr>
          <w:gridAfter w:val="1"/>
          <w:wAfter w:w="38" w:type="dxa"/>
          <w:trHeight w:val="499"/>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2615AA3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5.</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83068B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111350078</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42DC85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Картридж НР Р 1505</w:t>
            </w:r>
          </w:p>
          <w:p w14:paraId="4B6B6A4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745,0000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2D7FF6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36CF5D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05F5739D" w14:textId="55385479"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6B1106B8" w14:textId="3460FA3E" w:rsidTr="00E40839">
        <w:trPr>
          <w:gridAfter w:val="1"/>
          <w:wAfter w:w="38" w:type="dxa"/>
          <w:trHeight w:val="596"/>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572D140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6.</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766D1C5"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111370189</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E8A625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Ліхтар акумуляторний</w:t>
            </w:r>
          </w:p>
          <w:p w14:paraId="5DEC3D8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178,0000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B02847E"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AA1C50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076CFCCF" w14:textId="6D0D9692"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640BEF9B" w14:textId="7B2B5455"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073BA4E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7.</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hideMark/>
          </w:tcPr>
          <w:p w14:paraId="1630EBB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111350073</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hideMark/>
          </w:tcPr>
          <w:p w14:paraId="6DD0544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Зарядний пристрій для ліхтарів</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hideMark/>
          </w:tcPr>
          <w:p w14:paraId="6C3DFE7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hideMark/>
          </w:tcPr>
          <w:p w14:paraId="2158BB0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484F377D" w14:textId="3D565F77"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4C157F2B" w14:textId="2210A4EE"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38F3F50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8.</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20B368E"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111350104</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3389D7D"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Принтер лазерний </w:t>
            </w:r>
            <w:proofErr w:type="spellStart"/>
            <w:r w:rsidRPr="00862B83">
              <w:rPr>
                <w:rFonts w:ascii="Times New Roman" w:eastAsia="Times New Roman" w:hAnsi="Times New Roman" w:cs="Times New Roman"/>
                <w:lang w:val="uk-UA"/>
              </w:rPr>
              <w:t>Xerox</w:t>
            </w:r>
            <w:proofErr w:type="spellEnd"/>
            <w:r w:rsidRPr="00862B83">
              <w:rPr>
                <w:rFonts w:ascii="Times New Roman" w:eastAsia="Times New Roman" w:hAnsi="Times New Roman" w:cs="Times New Roman"/>
                <w:lang w:val="uk-UA"/>
              </w:rPr>
              <w:t xml:space="preserve"> 3140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DFE64D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37008FD"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7394153A" w14:textId="35993EF5"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7F8A49A5" w14:textId="12FF38F3"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6FBC635E"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9.</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93D09AE"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111350111</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5A92DD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Сканер HP  </w:t>
            </w:r>
            <w:proofErr w:type="spellStart"/>
            <w:r w:rsidRPr="00862B83">
              <w:rPr>
                <w:rFonts w:ascii="Times New Roman" w:eastAsia="Times New Roman" w:hAnsi="Times New Roman" w:cs="Times New Roman"/>
                <w:lang w:val="uk-UA"/>
              </w:rPr>
              <w:t>ScanJet</w:t>
            </w:r>
            <w:proofErr w:type="spellEnd"/>
            <w:r w:rsidRPr="00862B83">
              <w:rPr>
                <w:rFonts w:ascii="Times New Roman" w:eastAsia="Times New Roman" w:hAnsi="Times New Roman" w:cs="Times New Roman"/>
                <w:lang w:val="uk-UA"/>
              </w:rPr>
              <w:t xml:space="preserve"> G2710</w:t>
            </w:r>
          </w:p>
          <w:p w14:paraId="6650F5A2"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875,0000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AEC4834"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59AD27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w:t>
            </w:r>
          </w:p>
        </w:tc>
        <w:tc>
          <w:tcPr>
            <w:tcW w:w="1663" w:type="dxa"/>
            <w:tcBorders>
              <w:top w:val="single" w:sz="6" w:space="0" w:color="000000"/>
              <w:left w:val="nil"/>
              <w:bottom w:val="single" w:sz="6" w:space="0" w:color="000000"/>
              <w:right w:val="single" w:sz="6" w:space="0" w:color="000000"/>
            </w:tcBorders>
          </w:tcPr>
          <w:p w14:paraId="643884E3" w14:textId="531117F7"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2E84C9A5" w14:textId="674EE4A9" w:rsidTr="00E40839">
        <w:trPr>
          <w:gridAfter w:val="1"/>
          <w:wAfter w:w="38" w:type="dxa"/>
          <w:trHeight w:val="574"/>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7383447"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23A7304"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111350154</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75B379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Шлейф </w:t>
            </w:r>
            <w:proofErr w:type="spellStart"/>
            <w:r w:rsidRPr="00862B83">
              <w:rPr>
                <w:rFonts w:ascii="Times New Roman" w:eastAsia="Times New Roman" w:hAnsi="Times New Roman" w:cs="Times New Roman"/>
                <w:lang w:val="uk-UA"/>
              </w:rPr>
              <w:t>led</w:t>
            </w:r>
            <w:proofErr w:type="spellEnd"/>
            <w:r w:rsidRPr="00862B83">
              <w:rPr>
                <w:rFonts w:ascii="Times New Roman" w:eastAsia="Times New Roman" w:hAnsi="Times New Roman" w:cs="Times New Roman"/>
                <w:lang w:val="uk-UA"/>
              </w:rPr>
              <w:t xml:space="preserve"> </w:t>
            </w:r>
            <w:proofErr w:type="spellStart"/>
            <w:r w:rsidRPr="00862B83">
              <w:rPr>
                <w:rFonts w:ascii="Times New Roman" w:eastAsia="Times New Roman" w:hAnsi="Times New Roman" w:cs="Times New Roman"/>
                <w:lang w:val="uk-UA"/>
              </w:rPr>
              <w:t>white</w:t>
            </w:r>
            <w:proofErr w:type="spellEnd"/>
            <w:r w:rsidRPr="00862B83">
              <w:rPr>
                <w:rFonts w:ascii="Times New Roman" w:eastAsia="Times New Roman" w:hAnsi="Times New Roman" w:cs="Times New Roman"/>
                <w:lang w:val="uk-UA"/>
              </w:rPr>
              <w:t xml:space="preserve"> </w:t>
            </w:r>
            <w:proofErr w:type="spellStart"/>
            <w:r w:rsidRPr="00862B83">
              <w:rPr>
                <w:rFonts w:ascii="Times New Roman" w:eastAsia="Times New Roman" w:hAnsi="Times New Roman" w:cs="Times New Roman"/>
                <w:lang w:val="uk-UA"/>
              </w:rPr>
              <w:t>cool</w:t>
            </w:r>
            <w:proofErr w:type="spellEnd"/>
            <w:r w:rsidRPr="00862B83">
              <w:rPr>
                <w:rFonts w:ascii="Times New Roman" w:eastAsia="Times New Roman" w:hAnsi="Times New Roman" w:cs="Times New Roman"/>
                <w:lang w:val="uk-UA"/>
              </w:rPr>
              <w:t xml:space="preserve"> - 47,4 м</w:t>
            </w:r>
          </w:p>
          <w:p w14:paraId="6170A592"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9063,0000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98CCCB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995AFC3" w14:textId="77777777" w:rsidR="00862B83" w:rsidRPr="00862B83" w:rsidRDefault="00862B83" w:rsidP="00862B83">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58A70C52" w14:textId="51D14C33" w:rsidR="00862B83" w:rsidRPr="004E190B" w:rsidRDefault="00862B83" w:rsidP="004E190B">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7FB2E060" w14:textId="1B909955"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373897C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124A40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111370002</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5B4C954"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Джерело безперебійного живлення  </w:t>
            </w:r>
            <w:proofErr w:type="spellStart"/>
            <w:r w:rsidRPr="00862B83">
              <w:rPr>
                <w:rFonts w:ascii="Times New Roman" w:eastAsia="Times New Roman" w:hAnsi="Times New Roman" w:cs="Times New Roman"/>
                <w:lang w:val="uk-UA"/>
              </w:rPr>
              <w:t>EnerGenie</w:t>
            </w:r>
            <w:proofErr w:type="spellEnd"/>
            <w:r w:rsidRPr="00862B83">
              <w:rPr>
                <w:rFonts w:ascii="Times New Roman" w:eastAsia="Times New Roman" w:hAnsi="Times New Roman" w:cs="Times New Roman"/>
                <w:lang w:val="uk-UA"/>
              </w:rPr>
              <w:t xml:space="preserve"> EG-UPS - 002 850VA (EG-UPS-002)</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39C64D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1D6922E" w14:textId="77777777" w:rsidR="00862B83" w:rsidRPr="00862B83" w:rsidRDefault="00862B83" w:rsidP="00862B83">
            <w:pPr>
              <w:spacing w:after="0" w:line="240" w:lineRule="auto"/>
              <w:jc w:val="center"/>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4B3D1CE2" w14:textId="77777777" w:rsidR="00862B83" w:rsidRDefault="00862B83" w:rsidP="004E190B">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p w14:paraId="155708CE" w14:textId="2DDE7BB8" w:rsidR="002A3DF5" w:rsidRPr="004E190B" w:rsidRDefault="002A3DF5" w:rsidP="004E190B">
            <w:pPr>
              <w:spacing w:after="0" w:line="240" w:lineRule="auto"/>
              <w:jc w:val="center"/>
              <w:textAlignment w:val="baseline"/>
              <w:rPr>
                <w:rFonts w:ascii="Times New Roman" w:eastAsia="Times New Roman" w:hAnsi="Times New Roman" w:cs="Times New Roman"/>
                <w:lang w:val="uk-UA"/>
              </w:rPr>
            </w:pPr>
          </w:p>
        </w:tc>
      </w:tr>
      <w:tr w:rsidR="00862B83" w:rsidRPr="004E190B" w14:paraId="22820A39" w14:textId="46F97FC8"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0C56B1C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12.</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4EEA5C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111310038</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25BEED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Чайник скляний </w:t>
            </w:r>
            <w:proofErr w:type="spellStart"/>
            <w:r w:rsidRPr="00862B83">
              <w:rPr>
                <w:rFonts w:ascii="Times New Roman" w:eastAsia="Times New Roman" w:hAnsi="Times New Roman" w:cs="Times New Roman"/>
                <w:lang w:val="uk-UA"/>
              </w:rPr>
              <w:t>Water</w:t>
            </w:r>
            <w:proofErr w:type="spellEnd"/>
            <w:r w:rsidRPr="00862B83">
              <w:rPr>
                <w:rFonts w:ascii="Times New Roman" w:eastAsia="Times New Roman" w:hAnsi="Times New Roman" w:cs="Times New Roman"/>
                <w:lang w:val="uk-UA"/>
              </w:rPr>
              <w:t xml:space="preserve"> </w:t>
            </w:r>
            <w:proofErr w:type="spellStart"/>
            <w:r w:rsidRPr="00862B83">
              <w:rPr>
                <w:rFonts w:ascii="Times New Roman" w:eastAsia="Times New Roman" w:hAnsi="Times New Roman" w:cs="Times New Roman"/>
                <w:lang w:val="uk-UA"/>
              </w:rPr>
              <w:t>Hau</w:t>
            </w:r>
            <w:proofErr w:type="spellEnd"/>
          </w:p>
          <w:p w14:paraId="1BE64C4E"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699,0000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D0A0787"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4CFC9E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6CA7F74B" w14:textId="71F22C3F"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23FB5988" w14:textId="02C6D7B5" w:rsidTr="00E40839">
        <w:trPr>
          <w:gridAfter w:val="1"/>
          <w:wAfter w:w="38" w:type="dxa"/>
          <w:trHeight w:val="547"/>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1CEFBFA"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13.</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CA5ACC5"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101480004</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AE1BA49"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Багатофункціональний пристрій HP M 1120</w:t>
            </w:r>
          </w:p>
          <w:p w14:paraId="70B46F9D"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2160,0000</w:t>
            </w:r>
          </w:p>
          <w:p w14:paraId="552AC5D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2160,0000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4F54B15"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14E4D6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214DFE1E" w14:textId="72985688"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1FD44AC9" w14:textId="481A83B1" w:rsidTr="00E40839">
        <w:trPr>
          <w:gridAfter w:val="1"/>
          <w:wAfter w:w="38" w:type="dxa"/>
          <w:trHeight w:val="318"/>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CA68155"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14.</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ABC8C4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101460034</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E5F012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Монітор 21.5"</w:t>
            </w:r>
          </w:p>
          <w:p w14:paraId="2DBCCC5A"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50,0000</w:t>
            </w:r>
          </w:p>
          <w:p w14:paraId="3EF86A9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50,0000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B1E112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B84C70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3C3AF006" w14:textId="593CA41A"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483ED099" w14:textId="3C16DE09"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2E45C26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lastRenderedPageBreak/>
              <w:t>15.</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540E5C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101480056</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5BAF74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Телевізор </w:t>
            </w:r>
            <w:proofErr w:type="spellStart"/>
            <w:r w:rsidRPr="00862B83">
              <w:rPr>
                <w:rFonts w:ascii="Times New Roman" w:eastAsia="Times New Roman" w:hAnsi="Times New Roman" w:cs="Times New Roman"/>
                <w:lang w:val="uk-UA"/>
              </w:rPr>
              <w:t>Daewoo</w:t>
            </w:r>
            <w:proofErr w:type="spellEnd"/>
            <w:r w:rsidRPr="00862B83">
              <w:rPr>
                <w:rFonts w:ascii="Times New Roman" w:eastAsia="Times New Roman" w:hAnsi="Times New Roman" w:cs="Times New Roman"/>
                <w:lang w:val="uk-UA"/>
              </w:rPr>
              <w:t xml:space="preserve"> KR 2930N</w:t>
            </w:r>
          </w:p>
          <w:p w14:paraId="50AC3FC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2165,0000</w:t>
            </w:r>
          </w:p>
          <w:p w14:paraId="7B183E0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2165,0000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C0FEF2D"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A57756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5450E087" w14:textId="06706DAA"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69F00D3B" w14:textId="3DC26C0A" w:rsidTr="00E40839">
        <w:trPr>
          <w:gridAfter w:val="1"/>
          <w:wAfter w:w="38" w:type="dxa"/>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2CD5469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16.</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D00D902"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101480045</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491DB45"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Принтер 1006</w:t>
            </w:r>
          </w:p>
          <w:p w14:paraId="1A95D317"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1006,0000</w:t>
            </w:r>
          </w:p>
          <w:p w14:paraId="00CFD7ED"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1006,0000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09B45E9"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FD5D8E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66B7A308" w14:textId="222BBBAC"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16A1472A" w14:textId="2DF65D39" w:rsidTr="00E40839">
        <w:trPr>
          <w:gridAfter w:val="1"/>
          <w:wAfter w:w="38" w:type="dxa"/>
          <w:trHeight w:val="507"/>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39388A6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17.</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922F99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101480047</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DCF1EEE"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Принтер Ф4 лазерний  монохромний</w:t>
            </w:r>
          </w:p>
          <w:p w14:paraId="6DE265F4"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80,0000</w:t>
            </w:r>
          </w:p>
          <w:p w14:paraId="216E252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80,0000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993DEAD"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8D24B5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5F631C16" w14:textId="02CB6FB5"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07E3770F" w14:textId="783963A9" w:rsidTr="00E40839">
        <w:trPr>
          <w:gridAfter w:val="1"/>
          <w:wAfter w:w="38" w:type="dxa"/>
          <w:trHeight w:val="589"/>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4433C1B7"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18.</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09B70C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101480048</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6437B2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Принтер Ф4 лазерний  монохромний</w:t>
            </w:r>
          </w:p>
          <w:p w14:paraId="55D9869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80,0000</w:t>
            </w:r>
          </w:p>
          <w:p w14:paraId="150CA0B4"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80,0000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07DD11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5CA2B15"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4CB14B45" w14:textId="51892B66"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02BE8464" w14:textId="48A18017" w:rsidTr="00E40839">
        <w:trPr>
          <w:gridAfter w:val="1"/>
          <w:wAfter w:w="38" w:type="dxa"/>
          <w:trHeight w:val="950"/>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3C5B374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19.</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264FE9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101460051</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788494A"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Системний блок для </w:t>
            </w:r>
            <w:proofErr w:type="spellStart"/>
            <w:r w:rsidRPr="00862B83">
              <w:rPr>
                <w:rFonts w:ascii="Times New Roman" w:eastAsia="Times New Roman" w:hAnsi="Times New Roman" w:cs="Times New Roman"/>
                <w:lang w:val="uk-UA"/>
              </w:rPr>
              <w:t>відеомонтажу</w:t>
            </w:r>
            <w:proofErr w:type="spellEnd"/>
            <w:r w:rsidRPr="00862B83">
              <w:rPr>
                <w:rFonts w:ascii="Times New Roman" w:eastAsia="Times New Roman" w:hAnsi="Times New Roman" w:cs="Times New Roman"/>
                <w:lang w:val="uk-UA"/>
              </w:rPr>
              <w:t xml:space="preserve"> RAM 8Gb/HDD 1TБ Windows 7 </w:t>
            </w:r>
            <w:proofErr w:type="spellStart"/>
            <w:r w:rsidRPr="00862B83">
              <w:rPr>
                <w:rFonts w:ascii="Times New Roman" w:eastAsia="Times New Roman" w:hAnsi="Times New Roman" w:cs="Times New Roman"/>
                <w:lang w:val="uk-UA"/>
              </w:rPr>
              <w:t>home</w:t>
            </w:r>
            <w:proofErr w:type="spellEnd"/>
            <w:r w:rsidRPr="00862B83">
              <w:rPr>
                <w:rFonts w:ascii="Times New Roman" w:eastAsia="Times New Roman" w:hAnsi="Times New Roman" w:cs="Times New Roman"/>
                <w:lang w:val="uk-UA"/>
              </w:rPr>
              <w:t xml:space="preserve"> </w:t>
            </w:r>
            <w:proofErr w:type="spellStart"/>
            <w:r w:rsidRPr="00862B83">
              <w:rPr>
                <w:rFonts w:ascii="Times New Roman" w:eastAsia="Times New Roman" w:hAnsi="Times New Roman" w:cs="Times New Roman"/>
                <w:lang w:val="uk-UA"/>
              </w:rPr>
              <w:t>basic</w:t>
            </w:r>
            <w:proofErr w:type="spellEnd"/>
          </w:p>
          <w:p w14:paraId="5270729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100,0</w:t>
            </w:r>
          </w:p>
          <w:p w14:paraId="3EE8515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100,0000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18430B8"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шт.</w:t>
            </w:r>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74DE7B2"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76BBCD04" w14:textId="1652CE30"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560465CB" w14:textId="1DB50A6A" w:rsidTr="00E40839">
        <w:trPr>
          <w:gridAfter w:val="1"/>
          <w:wAfter w:w="38" w:type="dxa"/>
          <w:trHeight w:val="466"/>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61E99305"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20.</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8BA047A"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111370080</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34AAF1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Вимірювач артеріального тиску </w:t>
            </w:r>
            <w:proofErr w:type="spellStart"/>
            <w:r w:rsidRPr="00862B83">
              <w:rPr>
                <w:rFonts w:ascii="Times New Roman" w:eastAsia="Times New Roman" w:hAnsi="Times New Roman" w:cs="Times New Roman"/>
                <w:lang w:val="uk-UA"/>
              </w:rPr>
              <w:t>Rossmax</w:t>
            </w:r>
            <w:proofErr w:type="spellEnd"/>
            <w:r w:rsidRPr="00862B83">
              <w:rPr>
                <w:rFonts w:ascii="Times New Roman" w:eastAsia="Times New Roman" w:hAnsi="Times New Roman" w:cs="Times New Roman"/>
                <w:lang w:val="uk-UA"/>
              </w:rPr>
              <w:t xml:space="preserve"> NS-150F</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132CA98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36F75B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455D5701" w14:textId="01BCC1A9"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16D4C12E" w14:textId="28DF9AAE" w:rsidTr="00E40839">
        <w:trPr>
          <w:gridAfter w:val="1"/>
          <w:wAfter w:w="38" w:type="dxa"/>
          <w:trHeight w:val="263"/>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01C1F4F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21.</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8DE6D0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111370137</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808CD0E"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Електрорадіатор</w:t>
            </w:r>
            <w:proofErr w:type="spellEnd"/>
            <w:r w:rsidRPr="00862B83">
              <w:rPr>
                <w:rFonts w:ascii="Times New Roman" w:eastAsia="Times New Roman" w:hAnsi="Times New Roman" w:cs="Times New Roman"/>
                <w:lang w:val="uk-UA"/>
              </w:rPr>
              <w:t xml:space="preserve"> масляний</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4AF6F1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39449354"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253DCC78" w14:textId="73EFEDD6"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6F2B229D" w14:textId="4ED9E777" w:rsidTr="00E40839">
        <w:trPr>
          <w:gridAfter w:val="1"/>
          <w:wAfter w:w="38" w:type="dxa"/>
          <w:trHeight w:val="254"/>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7B03B602"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22.</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86A62B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111360203</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458CC7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Електрочайник</w:t>
            </w:r>
            <w:proofErr w:type="spellEnd"/>
            <w:r w:rsidRPr="00862B83">
              <w:rPr>
                <w:rFonts w:ascii="Times New Roman" w:eastAsia="Times New Roman" w:hAnsi="Times New Roman" w:cs="Times New Roman"/>
                <w:lang w:val="uk-UA"/>
              </w:rPr>
              <w:t xml:space="preserve"> 167</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DA797A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17135D7"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1891B233" w14:textId="5684295F"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12470473" w14:textId="286E0C92" w:rsidTr="00E40839">
        <w:trPr>
          <w:gridAfter w:val="1"/>
          <w:wAfter w:w="38" w:type="dxa"/>
          <w:trHeight w:val="119"/>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64DBD300"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23.</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03A9704"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111310029</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2C0637F"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Конвектор електричний ELTCTROLUX ECH-1500М (</w:t>
            </w:r>
            <w:proofErr w:type="spellStart"/>
            <w:r w:rsidRPr="00862B83">
              <w:rPr>
                <w:rFonts w:ascii="Times New Roman" w:eastAsia="Times New Roman" w:hAnsi="Times New Roman" w:cs="Times New Roman"/>
                <w:lang w:val="uk-UA"/>
              </w:rPr>
              <w:t>мех.терм</w:t>
            </w:r>
            <w:proofErr w:type="spellEnd"/>
            <w:r w:rsidRPr="00862B83">
              <w:rPr>
                <w:rFonts w:ascii="Times New Roman" w:eastAsia="Times New Roman" w:hAnsi="Times New Roman" w:cs="Times New Roman"/>
                <w:lang w:val="uk-UA"/>
              </w:rPr>
              <w:t>/1500Вт</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9B5E05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16B73D3"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20E4FFCD" w14:textId="2733FA74"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862B83" w:rsidRPr="004E190B" w14:paraId="1C0F4D07" w14:textId="0C362F3F" w:rsidTr="00E40839">
        <w:trPr>
          <w:gridAfter w:val="1"/>
          <w:wAfter w:w="38" w:type="dxa"/>
          <w:trHeight w:val="982"/>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49827C5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bookmarkStart w:id="8" w:name="_Hlk115180882"/>
            <w:r w:rsidRPr="00862B83">
              <w:rPr>
                <w:rFonts w:ascii="Times New Roman" w:eastAsia="Times New Roman" w:hAnsi="Times New Roman" w:cs="Times New Roman"/>
                <w:lang w:val="uk-UA"/>
              </w:rPr>
              <w:t>24.</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DE98677"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111370019</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2D84577"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Тонометр UB-402 на зап`ястя</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6DEDD5F2"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58359E86"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15BF3A36" w14:textId="101BFEEC"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bookmarkEnd w:id="8"/>
      <w:tr w:rsidR="00862B83" w:rsidRPr="004E190B" w14:paraId="0DEE04E6" w14:textId="6428F78A" w:rsidTr="00E40839">
        <w:trPr>
          <w:gridAfter w:val="1"/>
          <w:wAfter w:w="38" w:type="dxa"/>
          <w:trHeight w:val="478"/>
          <w:jc w:val="center"/>
        </w:trPr>
        <w:tc>
          <w:tcPr>
            <w:tcW w:w="166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14:paraId="120AD0ED"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25.</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43FDBD3C"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101430001</w:t>
            </w:r>
          </w:p>
        </w:tc>
        <w:tc>
          <w:tcPr>
            <w:tcW w:w="1670"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785175EB"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 xml:space="preserve">Касовий апарат ІКС-М510 </w:t>
            </w:r>
            <w:proofErr w:type="spellStart"/>
            <w:r w:rsidRPr="00862B83">
              <w:rPr>
                <w:rFonts w:ascii="Times New Roman" w:eastAsia="Times New Roman" w:hAnsi="Times New Roman" w:cs="Times New Roman"/>
                <w:lang w:val="uk-UA"/>
              </w:rPr>
              <w:t>Ethernet</w:t>
            </w:r>
            <w:proofErr w:type="spellEnd"/>
            <w:r w:rsidRPr="00862B83">
              <w:rPr>
                <w:rFonts w:ascii="Times New Roman" w:eastAsia="Times New Roman" w:hAnsi="Times New Roman" w:cs="Times New Roman"/>
                <w:lang w:val="uk-UA"/>
              </w:rPr>
              <w:br/>
              <w:t>ціна: 5720,0000</w:t>
            </w:r>
            <w:r w:rsidRPr="00862B83">
              <w:rPr>
                <w:rFonts w:ascii="Times New Roman" w:eastAsia="Times New Roman" w:hAnsi="Times New Roman" w:cs="Times New Roman"/>
                <w:lang w:val="uk-UA"/>
              </w:rPr>
              <w:br/>
              <w:t>модель: Версія 1-02</w:t>
            </w:r>
          </w:p>
          <w:p w14:paraId="6825B16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ціна: 5720,0000</w:t>
            </w:r>
          </w:p>
        </w:tc>
        <w:tc>
          <w:tcPr>
            <w:tcW w:w="164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0912BD91"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hideMark/>
          </w:tcPr>
          <w:p w14:paraId="2EFF29A9" w14:textId="77777777" w:rsidR="00862B83" w:rsidRPr="00862B83" w:rsidRDefault="00862B83" w:rsidP="00862B83">
            <w:pPr>
              <w:spacing w:after="0" w:line="240" w:lineRule="auto"/>
              <w:jc w:val="center"/>
              <w:textAlignment w:val="baseline"/>
              <w:rPr>
                <w:rFonts w:ascii="Times New Roman" w:eastAsia="Times New Roman" w:hAnsi="Times New Roman" w:cs="Times New Roman"/>
                <w:lang w:val="uk-UA"/>
              </w:rPr>
            </w:pPr>
            <w:r w:rsidRPr="00862B83">
              <w:rPr>
                <w:rFonts w:ascii="Times New Roman" w:eastAsia="Times New Roman" w:hAnsi="Times New Roman" w:cs="Times New Roman"/>
                <w:lang w:val="uk-UA"/>
              </w:rPr>
              <w:t>1</w:t>
            </w:r>
          </w:p>
        </w:tc>
        <w:tc>
          <w:tcPr>
            <w:tcW w:w="1663" w:type="dxa"/>
            <w:tcBorders>
              <w:top w:val="single" w:sz="6" w:space="0" w:color="000000"/>
              <w:left w:val="nil"/>
              <w:bottom w:val="single" w:sz="6" w:space="0" w:color="000000"/>
              <w:right w:val="single" w:sz="6" w:space="0" w:color="000000"/>
            </w:tcBorders>
          </w:tcPr>
          <w:p w14:paraId="12AD65BE" w14:textId="1D0F61DA" w:rsidR="00862B83" w:rsidRPr="004E190B" w:rsidRDefault="00862B83" w:rsidP="00862B8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обстеження технічного стану, утилізація</w:t>
            </w:r>
          </w:p>
        </w:tc>
      </w:tr>
      <w:tr w:rsidR="00E40839" w:rsidRPr="004E190B" w14:paraId="1B035A55" w14:textId="77777777" w:rsidTr="00E40839">
        <w:trPr>
          <w:trHeight w:val="478"/>
          <w:jc w:val="center"/>
        </w:trPr>
        <w:tc>
          <w:tcPr>
            <w:tcW w:w="1676"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0DDD47B2"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26.</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7D14425D"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111350024</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D42EDAA"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ВВК- 2 (ОУ-3)</w:t>
            </w:r>
          </w:p>
        </w:tc>
        <w:tc>
          <w:tcPr>
            <w:tcW w:w="162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5BA43A3E"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465B5229"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701" w:type="dxa"/>
            <w:gridSpan w:val="2"/>
            <w:tcBorders>
              <w:top w:val="single" w:sz="6" w:space="0" w:color="000000"/>
              <w:left w:val="nil"/>
              <w:bottom w:val="single" w:sz="6" w:space="0" w:color="000000"/>
              <w:right w:val="single" w:sz="6" w:space="0" w:color="000000"/>
            </w:tcBorders>
          </w:tcPr>
          <w:p w14:paraId="386BCF7A" w14:textId="77777777" w:rsidR="00E40839" w:rsidRPr="004E190B" w:rsidRDefault="00E40839" w:rsidP="004A0DA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E40839" w:rsidRPr="004E190B" w14:paraId="79376C76" w14:textId="77777777" w:rsidTr="00E40839">
        <w:trPr>
          <w:trHeight w:val="478"/>
          <w:jc w:val="center"/>
        </w:trPr>
        <w:tc>
          <w:tcPr>
            <w:tcW w:w="1676"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6AAD2EA4" w14:textId="77777777" w:rsidR="00E40839"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27.</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0E33986"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111350027</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78228B64"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ВВК- 2,0</w:t>
            </w:r>
          </w:p>
        </w:tc>
        <w:tc>
          <w:tcPr>
            <w:tcW w:w="162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604A60A1"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2069F082"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1701" w:type="dxa"/>
            <w:gridSpan w:val="2"/>
            <w:tcBorders>
              <w:top w:val="single" w:sz="6" w:space="0" w:color="000000"/>
              <w:left w:val="nil"/>
              <w:bottom w:val="single" w:sz="6" w:space="0" w:color="000000"/>
              <w:right w:val="single" w:sz="6" w:space="0" w:color="000000"/>
            </w:tcBorders>
          </w:tcPr>
          <w:p w14:paraId="1B3C73E9" w14:textId="77777777" w:rsidR="00E40839" w:rsidRPr="004E190B" w:rsidRDefault="00E40839" w:rsidP="004A0DA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E40839" w:rsidRPr="004E190B" w14:paraId="26303C6A" w14:textId="77777777" w:rsidTr="00E40839">
        <w:trPr>
          <w:trHeight w:val="478"/>
          <w:jc w:val="center"/>
        </w:trPr>
        <w:tc>
          <w:tcPr>
            <w:tcW w:w="1676"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5E48DB42" w14:textId="77777777" w:rsidR="00E40839"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lastRenderedPageBreak/>
              <w:t>28.</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2C105E80"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111350022</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B062115"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ВВК- 3,5</w:t>
            </w:r>
          </w:p>
        </w:tc>
        <w:tc>
          <w:tcPr>
            <w:tcW w:w="162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52FC82C"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51EF38A"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1701" w:type="dxa"/>
            <w:gridSpan w:val="2"/>
            <w:tcBorders>
              <w:top w:val="single" w:sz="6" w:space="0" w:color="000000"/>
              <w:left w:val="nil"/>
              <w:bottom w:val="single" w:sz="6" w:space="0" w:color="000000"/>
              <w:right w:val="single" w:sz="6" w:space="0" w:color="000000"/>
            </w:tcBorders>
          </w:tcPr>
          <w:p w14:paraId="5F71A768" w14:textId="77777777" w:rsidR="00E40839" w:rsidRPr="004E190B" w:rsidRDefault="00E40839" w:rsidP="004A0DA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E40839" w:rsidRPr="004E190B" w14:paraId="573711C4" w14:textId="77777777" w:rsidTr="00E40839">
        <w:trPr>
          <w:trHeight w:val="478"/>
          <w:jc w:val="center"/>
        </w:trPr>
        <w:tc>
          <w:tcPr>
            <w:tcW w:w="1676"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238A7D1C" w14:textId="77777777" w:rsidR="00E40839"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29.</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2EE6368"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111350021</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5E684427"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ВВК- 3,5 (ОУ-5)</w:t>
            </w:r>
          </w:p>
        </w:tc>
        <w:tc>
          <w:tcPr>
            <w:tcW w:w="162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610B6EEC"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EAB3D03"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14</w:t>
            </w:r>
          </w:p>
        </w:tc>
        <w:tc>
          <w:tcPr>
            <w:tcW w:w="1701" w:type="dxa"/>
            <w:gridSpan w:val="2"/>
            <w:tcBorders>
              <w:top w:val="single" w:sz="6" w:space="0" w:color="000000"/>
              <w:left w:val="nil"/>
              <w:bottom w:val="single" w:sz="6" w:space="0" w:color="000000"/>
              <w:right w:val="single" w:sz="6" w:space="0" w:color="000000"/>
            </w:tcBorders>
          </w:tcPr>
          <w:p w14:paraId="5A50576F" w14:textId="77777777" w:rsidR="00E40839" w:rsidRPr="004E190B" w:rsidRDefault="00E40839" w:rsidP="004A0DA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E40839" w:rsidRPr="004E190B" w14:paraId="3AD33EC2" w14:textId="77777777" w:rsidTr="00E40839">
        <w:trPr>
          <w:trHeight w:val="478"/>
          <w:jc w:val="center"/>
        </w:trPr>
        <w:tc>
          <w:tcPr>
            <w:tcW w:w="1676"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76B1813D" w14:textId="77777777" w:rsidR="00E40839"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30.</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2B7F6BA"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sidRPr="00C756B9">
              <w:rPr>
                <w:rFonts w:ascii="Times New Roman" w:eastAsia="Times New Roman" w:hAnsi="Times New Roman" w:cs="Times New Roman"/>
                <w:lang w:val="uk-UA"/>
              </w:rPr>
              <w:t>111350065</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3680F0E6"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ВП-5 (з)</w:t>
            </w:r>
          </w:p>
        </w:tc>
        <w:tc>
          <w:tcPr>
            <w:tcW w:w="162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BA66B4B"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0A6ED785"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701" w:type="dxa"/>
            <w:gridSpan w:val="2"/>
            <w:tcBorders>
              <w:top w:val="single" w:sz="6" w:space="0" w:color="000000"/>
              <w:left w:val="nil"/>
              <w:bottom w:val="single" w:sz="6" w:space="0" w:color="000000"/>
              <w:right w:val="single" w:sz="6" w:space="0" w:color="000000"/>
            </w:tcBorders>
          </w:tcPr>
          <w:p w14:paraId="594EB06E" w14:textId="77777777" w:rsidR="00E40839" w:rsidRPr="004E190B" w:rsidRDefault="00E40839" w:rsidP="004A0DA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r w:rsidR="00E40839" w:rsidRPr="004E190B" w14:paraId="79D41557" w14:textId="77777777" w:rsidTr="00E40839">
        <w:trPr>
          <w:trHeight w:val="478"/>
          <w:jc w:val="center"/>
        </w:trPr>
        <w:tc>
          <w:tcPr>
            <w:tcW w:w="1676"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14:paraId="551B674D" w14:textId="77777777" w:rsidR="00E40839"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31.</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756D21D"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1676" w:type="dxa"/>
            <w:gridSpan w:val="2"/>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78C74D8A"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В</w:t>
            </w:r>
            <w:r w:rsidRPr="00C756B9">
              <w:rPr>
                <w:rFonts w:ascii="Times New Roman" w:eastAsia="Times New Roman" w:hAnsi="Times New Roman" w:cs="Times New Roman"/>
                <w:lang w:val="uk-UA"/>
              </w:rPr>
              <w:t>огнегасник порошковий</w:t>
            </w:r>
          </w:p>
        </w:tc>
        <w:tc>
          <w:tcPr>
            <w:tcW w:w="1627"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10F6B161"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proofErr w:type="spellStart"/>
            <w:r w:rsidRPr="00862B83">
              <w:rPr>
                <w:rFonts w:ascii="Times New Roman" w:eastAsia="Times New Roman" w:hAnsi="Times New Roman" w:cs="Times New Roman"/>
                <w:lang w:val="uk-UA"/>
              </w:rPr>
              <w:t>шт</w:t>
            </w:r>
            <w:proofErr w:type="spellEnd"/>
          </w:p>
        </w:tc>
        <w:tc>
          <w:tcPr>
            <w:tcW w:w="1701" w:type="dxa"/>
            <w:tcBorders>
              <w:top w:val="single" w:sz="6" w:space="0" w:color="000000"/>
              <w:left w:val="nil"/>
              <w:bottom w:val="single" w:sz="6" w:space="0" w:color="000000"/>
              <w:right w:val="single" w:sz="6" w:space="0" w:color="000000"/>
            </w:tcBorders>
            <w:tcMar>
              <w:top w:w="75" w:type="dxa"/>
              <w:left w:w="45" w:type="dxa"/>
              <w:bottom w:w="75" w:type="dxa"/>
              <w:right w:w="150" w:type="dxa"/>
            </w:tcMar>
            <w:vAlign w:val="center"/>
          </w:tcPr>
          <w:p w14:paraId="62FF8EA8" w14:textId="77777777" w:rsidR="00E40839" w:rsidRPr="00862B83" w:rsidRDefault="00E40839" w:rsidP="004A0DA3">
            <w:pPr>
              <w:spacing w:after="0" w:line="240" w:lineRule="auto"/>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701" w:type="dxa"/>
            <w:gridSpan w:val="2"/>
            <w:tcBorders>
              <w:top w:val="single" w:sz="6" w:space="0" w:color="000000"/>
              <w:left w:val="nil"/>
              <w:bottom w:val="single" w:sz="6" w:space="0" w:color="000000"/>
              <w:right w:val="single" w:sz="6" w:space="0" w:color="000000"/>
            </w:tcBorders>
          </w:tcPr>
          <w:p w14:paraId="0110BA9F" w14:textId="77777777" w:rsidR="00E40839" w:rsidRPr="004E190B" w:rsidRDefault="00E40839" w:rsidP="004A0DA3">
            <w:pPr>
              <w:spacing w:after="0" w:line="240" w:lineRule="auto"/>
              <w:jc w:val="center"/>
              <w:textAlignment w:val="baseline"/>
              <w:rPr>
                <w:rFonts w:ascii="Times New Roman" w:eastAsia="Times New Roman" w:hAnsi="Times New Roman" w:cs="Times New Roman"/>
                <w:lang w:val="uk-UA"/>
              </w:rPr>
            </w:pPr>
            <w:r w:rsidRPr="004E190B">
              <w:rPr>
                <w:rFonts w:ascii="Times New Roman" w:eastAsia="Times New Roman" w:hAnsi="Times New Roman" w:cs="Times New Roman"/>
                <w:lang w:val="uk-UA"/>
              </w:rPr>
              <w:t>утилізація</w:t>
            </w:r>
          </w:p>
        </w:tc>
      </w:tr>
    </w:tbl>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2A3DF5" w:rsidRPr="0019290B" w14:paraId="5A8E2869" w14:textId="77777777" w:rsidTr="009F075A">
        <w:trPr>
          <w:jc w:val="center"/>
        </w:trPr>
        <w:tc>
          <w:tcPr>
            <w:tcW w:w="4744" w:type="dxa"/>
          </w:tcPr>
          <w:p w14:paraId="5677360E" w14:textId="0BA22288" w:rsidR="002A3DF5" w:rsidRPr="0019290B" w:rsidRDefault="002A3DF5" w:rsidP="002A3DF5">
            <w:pPr>
              <w:jc w:val="center"/>
              <w:rPr>
                <w:rFonts w:ascii="Times New Roman" w:hAnsi="Times New Roman"/>
                <w:b/>
                <w:bCs/>
                <w:sz w:val="24"/>
                <w:szCs w:val="24"/>
                <w:lang w:val="uk-UA"/>
              </w:rPr>
            </w:pPr>
            <w:r>
              <w:rPr>
                <w:rFonts w:ascii="Times New Roman" w:hAnsi="Times New Roman"/>
                <w:b/>
                <w:bCs/>
                <w:sz w:val="24"/>
                <w:szCs w:val="24"/>
                <w:lang w:val="uk-UA"/>
              </w:rPr>
              <w:t>Замовник</w:t>
            </w:r>
          </w:p>
        </w:tc>
        <w:tc>
          <w:tcPr>
            <w:tcW w:w="4744" w:type="dxa"/>
          </w:tcPr>
          <w:p w14:paraId="3CE0802D" w14:textId="77777777" w:rsidR="002A3DF5" w:rsidRDefault="002A3DF5" w:rsidP="009F075A">
            <w:pPr>
              <w:jc w:val="center"/>
              <w:rPr>
                <w:rFonts w:ascii="Times New Roman" w:hAnsi="Times New Roman"/>
                <w:b/>
                <w:bCs/>
                <w:sz w:val="24"/>
                <w:szCs w:val="24"/>
                <w:lang w:val="uk-UA"/>
              </w:rPr>
            </w:pPr>
          </w:p>
          <w:p w14:paraId="3661A1EF" w14:textId="7409F3F2" w:rsidR="002A3DF5" w:rsidRPr="0019290B" w:rsidRDefault="002A3DF5" w:rsidP="009F075A">
            <w:pPr>
              <w:jc w:val="center"/>
              <w:rPr>
                <w:rFonts w:ascii="Times New Roman" w:hAnsi="Times New Roman"/>
                <w:b/>
                <w:bCs/>
                <w:sz w:val="24"/>
                <w:szCs w:val="24"/>
                <w:lang w:val="uk-UA"/>
              </w:rPr>
            </w:pPr>
            <w:r>
              <w:rPr>
                <w:rFonts w:ascii="Times New Roman" w:hAnsi="Times New Roman"/>
                <w:b/>
                <w:bCs/>
                <w:sz w:val="24"/>
                <w:szCs w:val="24"/>
                <w:lang w:val="uk-UA"/>
              </w:rPr>
              <w:t>Виконавець</w:t>
            </w:r>
          </w:p>
        </w:tc>
      </w:tr>
    </w:tbl>
    <w:p w14:paraId="5FBB805C" w14:textId="00FB0404" w:rsidR="002A3DF5" w:rsidRPr="002A3DF5" w:rsidRDefault="002A3DF5" w:rsidP="002A3DF5">
      <w:pPr>
        <w:tabs>
          <w:tab w:val="left" w:pos="4242"/>
        </w:tabs>
        <w:rPr>
          <w:rFonts w:ascii="Times New Roman" w:hAnsi="Times New Roman"/>
          <w:sz w:val="24"/>
          <w:szCs w:val="24"/>
        </w:rPr>
      </w:pPr>
      <w:bookmarkStart w:id="9" w:name="_GoBack"/>
      <w:bookmarkEnd w:id="9"/>
    </w:p>
    <w:sectPr w:rsidR="002A3DF5" w:rsidRPr="002A3DF5" w:rsidSect="0084536B">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DF902" w14:textId="77777777" w:rsidR="00A10929" w:rsidRDefault="00A10929" w:rsidP="002A3DF5">
      <w:pPr>
        <w:spacing w:after="0" w:line="240" w:lineRule="auto"/>
      </w:pPr>
      <w:r>
        <w:separator/>
      </w:r>
    </w:p>
  </w:endnote>
  <w:endnote w:type="continuationSeparator" w:id="0">
    <w:p w14:paraId="03648446" w14:textId="77777777" w:rsidR="00A10929" w:rsidRDefault="00A10929" w:rsidP="002A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45885" w14:textId="77777777" w:rsidR="00A10929" w:rsidRDefault="00A10929" w:rsidP="002A3DF5">
      <w:pPr>
        <w:spacing w:after="0" w:line="240" w:lineRule="auto"/>
      </w:pPr>
      <w:r>
        <w:separator/>
      </w:r>
    </w:p>
  </w:footnote>
  <w:footnote w:type="continuationSeparator" w:id="0">
    <w:p w14:paraId="1588F9CB" w14:textId="77777777" w:rsidR="00A10929" w:rsidRDefault="00A10929" w:rsidP="002A3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795A"/>
    <w:multiLevelType w:val="hybridMultilevel"/>
    <w:tmpl w:val="8D4289F2"/>
    <w:lvl w:ilvl="0" w:tplc="FB5A724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45004ED"/>
    <w:multiLevelType w:val="hybridMultilevel"/>
    <w:tmpl w:val="5FC43E5A"/>
    <w:lvl w:ilvl="0" w:tplc="4142F26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58E50CE1"/>
    <w:multiLevelType w:val="hybridMultilevel"/>
    <w:tmpl w:val="9BE41D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D87BD6"/>
    <w:multiLevelType w:val="hybridMultilevel"/>
    <w:tmpl w:val="3F480520"/>
    <w:lvl w:ilvl="0" w:tplc="4142F26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84A272E"/>
    <w:multiLevelType w:val="hybridMultilevel"/>
    <w:tmpl w:val="AF12F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3764F63"/>
    <w:multiLevelType w:val="hybridMultilevel"/>
    <w:tmpl w:val="ABCE82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52"/>
    <w:rsid w:val="00004C1E"/>
    <w:rsid w:val="00021EE6"/>
    <w:rsid w:val="00042F54"/>
    <w:rsid w:val="00055E44"/>
    <w:rsid w:val="00061167"/>
    <w:rsid w:val="000819D6"/>
    <w:rsid w:val="000E7512"/>
    <w:rsid w:val="000F2B74"/>
    <w:rsid w:val="001011C9"/>
    <w:rsid w:val="001256D9"/>
    <w:rsid w:val="00137952"/>
    <w:rsid w:val="00161B4C"/>
    <w:rsid w:val="00184E4E"/>
    <w:rsid w:val="001901DB"/>
    <w:rsid w:val="0019290B"/>
    <w:rsid w:val="001A3E3D"/>
    <w:rsid w:val="001C69E5"/>
    <w:rsid w:val="00235741"/>
    <w:rsid w:val="00270E64"/>
    <w:rsid w:val="002713CB"/>
    <w:rsid w:val="0027412C"/>
    <w:rsid w:val="00287077"/>
    <w:rsid w:val="002A3DF5"/>
    <w:rsid w:val="002C4CDD"/>
    <w:rsid w:val="002D4AC9"/>
    <w:rsid w:val="003431F9"/>
    <w:rsid w:val="00345AFF"/>
    <w:rsid w:val="00355DA6"/>
    <w:rsid w:val="00387DAA"/>
    <w:rsid w:val="0042262C"/>
    <w:rsid w:val="00463E3A"/>
    <w:rsid w:val="004673AA"/>
    <w:rsid w:val="004804F4"/>
    <w:rsid w:val="00485337"/>
    <w:rsid w:val="00486996"/>
    <w:rsid w:val="004950A0"/>
    <w:rsid w:val="00497B6C"/>
    <w:rsid w:val="004A77F7"/>
    <w:rsid w:val="004D39BE"/>
    <w:rsid w:val="004D51ED"/>
    <w:rsid w:val="004E1561"/>
    <w:rsid w:val="004E190B"/>
    <w:rsid w:val="00522277"/>
    <w:rsid w:val="00524EF5"/>
    <w:rsid w:val="005649D4"/>
    <w:rsid w:val="0057733F"/>
    <w:rsid w:val="00581E90"/>
    <w:rsid w:val="00584582"/>
    <w:rsid w:val="005926E6"/>
    <w:rsid w:val="005D7692"/>
    <w:rsid w:val="005D7A7E"/>
    <w:rsid w:val="0066368D"/>
    <w:rsid w:val="00691B27"/>
    <w:rsid w:val="006A10AB"/>
    <w:rsid w:val="006C5DAF"/>
    <w:rsid w:val="006F0862"/>
    <w:rsid w:val="006F7903"/>
    <w:rsid w:val="00764FF9"/>
    <w:rsid w:val="00766C2C"/>
    <w:rsid w:val="0077315A"/>
    <w:rsid w:val="007755E2"/>
    <w:rsid w:val="00794159"/>
    <w:rsid w:val="00795112"/>
    <w:rsid w:val="007C1532"/>
    <w:rsid w:val="007D5E0A"/>
    <w:rsid w:val="007F37C7"/>
    <w:rsid w:val="00800ACA"/>
    <w:rsid w:val="0083427A"/>
    <w:rsid w:val="0084536B"/>
    <w:rsid w:val="00846C56"/>
    <w:rsid w:val="00862B83"/>
    <w:rsid w:val="00880FA1"/>
    <w:rsid w:val="00891352"/>
    <w:rsid w:val="008A5DD5"/>
    <w:rsid w:val="008E3E25"/>
    <w:rsid w:val="00900B5D"/>
    <w:rsid w:val="00905CDA"/>
    <w:rsid w:val="00952A29"/>
    <w:rsid w:val="00952DDC"/>
    <w:rsid w:val="009571E6"/>
    <w:rsid w:val="009650A8"/>
    <w:rsid w:val="00992DC2"/>
    <w:rsid w:val="009B7215"/>
    <w:rsid w:val="009C12AF"/>
    <w:rsid w:val="009E6B91"/>
    <w:rsid w:val="00A0798A"/>
    <w:rsid w:val="00A10929"/>
    <w:rsid w:val="00A155A1"/>
    <w:rsid w:val="00A23F3A"/>
    <w:rsid w:val="00A55DA6"/>
    <w:rsid w:val="00A916C2"/>
    <w:rsid w:val="00AE6FAB"/>
    <w:rsid w:val="00B0095A"/>
    <w:rsid w:val="00B14A03"/>
    <w:rsid w:val="00B45BB8"/>
    <w:rsid w:val="00B83BAE"/>
    <w:rsid w:val="00BD4CC8"/>
    <w:rsid w:val="00BF4153"/>
    <w:rsid w:val="00C01E73"/>
    <w:rsid w:val="00C05953"/>
    <w:rsid w:val="00C10709"/>
    <w:rsid w:val="00C2257E"/>
    <w:rsid w:val="00C25200"/>
    <w:rsid w:val="00C328AF"/>
    <w:rsid w:val="00C563C5"/>
    <w:rsid w:val="00C75489"/>
    <w:rsid w:val="00C756B9"/>
    <w:rsid w:val="00C90AE6"/>
    <w:rsid w:val="00CC1F5F"/>
    <w:rsid w:val="00CC2662"/>
    <w:rsid w:val="00CC490D"/>
    <w:rsid w:val="00CC637D"/>
    <w:rsid w:val="00CD1357"/>
    <w:rsid w:val="00CE0B11"/>
    <w:rsid w:val="00CF3365"/>
    <w:rsid w:val="00CF5CCA"/>
    <w:rsid w:val="00D21B64"/>
    <w:rsid w:val="00D45124"/>
    <w:rsid w:val="00D4614E"/>
    <w:rsid w:val="00D47B6F"/>
    <w:rsid w:val="00D60865"/>
    <w:rsid w:val="00D6684F"/>
    <w:rsid w:val="00DA791F"/>
    <w:rsid w:val="00DE6F17"/>
    <w:rsid w:val="00DF39A3"/>
    <w:rsid w:val="00E36953"/>
    <w:rsid w:val="00E40839"/>
    <w:rsid w:val="00E4387C"/>
    <w:rsid w:val="00E52605"/>
    <w:rsid w:val="00E915F9"/>
    <w:rsid w:val="00E91E49"/>
    <w:rsid w:val="00E94133"/>
    <w:rsid w:val="00EA2789"/>
    <w:rsid w:val="00EA6FAF"/>
    <w:rsid w:val="00ED4E40"/>
    <w:rsid w:val="00EE6991"/>
    <w:rsid w:val="00EE6C3D"/>
    <w:rsid w:val="00EF1D5C"/>
    <w:rsid w:val="00F409BB"/>
    <w:rsid w:val="00F41379"/>
    <w:rsid w:val="00F65853"/>
    <w:rsid w:val="00F72218"/>
    <w:rsid w:val="00FB1232"/>
    <w:rsid w:val="00FB3352"/>
    <w:rsid w:val="00FB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B40F"/>
  <w15:docId w15:val="{8CDD5E4C-BBB9-47C9-8E24-D53CB95F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40839"/>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D5C"/>
    <w:rPr>
      <w:color w:val="0000FF"/>
      <w:u w:val="single"/>
    </w:rPr>
  </w:style>
  <w:style w:type="character" w:styleId="a4">
    <w:name w:val="FollowedHyperlink"/>
    <w:basedOn w:val="a0"/>
    <w:uiPriority w:val="99"/>
    <w:semiHidden/>
    <w:unhideWhenUsed/>
    <w:rsid w:val="00EF1D5C"/>
    <w:rPr>
      <w:color w:val="800080"/>
      <w:u w:val="single"/>
    </w:rPr>
  </w:style>
  <w:style w:type="paragraph" w:customStyle="1" w:styleId="xl65">
    <w:name w:val="xl65"/>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6">
    <w:name w:val="xl66"/>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7">
    <w:name w:val="xl67"/>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8">
    <w:name w:val="xl68"/>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9">
    <w:name w:val="xl69"/>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0">
    <w:name w:val="xl70"/>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1">
    <w:name w:val="xl71"/>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2">
    <w:name w:val="xl72"/>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4">
    <w:name w:val="xl74"/>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5">
    <w:name w:val="xl75"/>
    <w:basedOn w:val="a"/>
    <w:rsid w:val="00EF1D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6">
    <w:name w:val="xl76"/>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7">
    <w:name w:val="xl77"/>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8">
    <w:name w:val="xl78"/>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9">
    <w:name w:val="xl79"/>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0">
    <w:name w:val="xl80"/>
    <w:basedOn w:val="a"/>
    <w:rsid w:val="00EF1D5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1">
    <w:name w:val="xl81"/>
    <w:basedOn w:val="a"/>
    <w:rsid w:val="00EF1D5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2">
    <w:name w:val="xl82"/>
    <w:basedOn w:val="a"/>
    <w:rsid w:val="00EF1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3">
    <w:name w:val="xl83"/>
    <w:basedOn w:val="a"/>
    <w:rsid w:val="00EF1D5C"/>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styleId="a5">
    <w:name w:val="List Paragraph"/>
    <w:basedOn w:val="a"/>
    <w:link w:val="a6"/>
    <w:uiPriority w:val="34"/>
    <w:qFormat/>
    <w:rsid w:val="00EF1D5C"/>
    <w:pPr>
      <w:ind w:left="720"/>
      <w:contextualSpacing/>
    </w:pPr>
  </w:style>
  <w:style w:type="paragraph" w:styleId="a7">
    <w:name w:val="No Spacing"/>
    <w:uiPriority w:val="1"/>
    <w:qFormat/>
    <w:rsid w:val="0084536B"/>
    <w:pPr>
      <w:spacing w:after="0" w:line="240" w:lineRule="auto"/>
    </w:pPr>
    <w:rPr>
      <w:rFonts w:ascii="Calibri" w:eastAsia="Times New Roman" w:hAnsi="Calibri" w:cs="Times New Roman"/>
      <w:lang w:eastAsia="ru-RU"/>
    </w:rPr>
  </w:style>
  <w:style w:type="character" w:customStyle="1" w:styleId="a6">
    <w:name w:val="Абзац списку Знак"/>
    <w:link w:val="a5"/>
    <w:uiPriority w:val="34"/>
    <w:locked/>
    <w:rsid w:val="0084536B"/>
    <w:rPr>
      <w:rFonts w:ascii="Arial" w:eastAsia="Arial" w:hAnsi="Arial" w:cs="Arial"/>
      <w:sz w:val="20"/>
      <w:szCs w:val="20"/>
      <w:lang w:eastAsia="ru-RU"/>
    </w:rPr>
  </w:style>
  <w:style w:type="table" w:styleId="a8">
    <w:name w:val="Table Grid"/>
    <w:basedOn w:val="a1"/>
    <w:uiPriority w:val="99"/>
    <w:rsid w:val="001901D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unhideWhenUsed/>
    <w:rsid w:val="0019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0">
    <w:name w:val="Стандартний HTML Знак"/>
    <w:basedOn w:val="a0"/>
    <w:link w:val="HTML"/>
    <w:uiPriority w:val="99"/>
    <w:semiHidden/>
    <w:rsid w:val="001901DB"/>
    <w:rPr>
      <w:rFonts w:ascii="Courier New" w:eastAsia="Times New Roman" w:hAnsi="Courier New" w:cs="Courier New"/>
      <w:sz w:val="20"/>
      <w:szCs w:val="20"/>
      <w:lang w:eastAsia="ru-RU"/>
    </w:rPr>
  </w:style>
  <w:style w:type="paragraph" w:customStyle="1" w:styleId="2">
    <w:name w:val="Основной текст2"/>
    <w:basedOn w:val="a"/>
    <w:rsid w:val="001901DB"/>
    <w:pPr>
      <w:shd w:val="clear" w:color="auto" w:fill="FFFFFF"/>
      <w:spacing w:before="240" w:after="300" w:line="240" w:lineRule="atLeast"/>
      <w:jc w:val="both"/>
    </w:pPr>
    <w:rPr>
      <w:rFonts w:ascii="Times New Roman" w:eastAsia="Calibri" w:hAnsi="Times New Roman" w:cs="Times New Roman"/>
      <w:sz w:val="26"/>
      <w:szCs w:val="26"/>
      <w:lang w:val="uk-UA" w:eastAsia="en-US"/>
    </w:rPr>
  </w:style>
  <w:style w:type="character" w:customStyle="1" w:styleId="rvts0">
    <w:name w:val="rvts0"/>
    <w:basedOn w:val="a0"/>
    <w:rsid w:val="001901DB"/>
  </w:style>
  <w:style w:type="character" w:customStyle="1" w:styleId="apple-converted-space">
    <w:name w:val="apple-converted-space"/>
    <w:rsid w:val="001901DB"/>
  </w:style>
  <w:style w:type="numbering" w:customStyle="1" w:styleId="1">
    <w:name w:val="Нет списка1"/>
    <w:next w:val="a2"/>
    <w:uiPriority w:val="99"/>
    <w:semiHidden/>
    <w:unhideWhenUsed/>
    <w:rsid w:val="00795112"/>
  </w:style>
  <w:style w:type="table" w:customStyle="1" w:styleId="10">
    <w:name w:val="Сетка таблицы1"/>
    <w:basedOn w:val="a1"/>
    <w:next w:val="a8"/>
    <w:uiPriority w:val="39"/>
    <w:rsid w:val="007951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5112"/>
    <w:pPr>
      <w:spacing w:after="0" w:line="240" w:lineRule="auto"/>
    </w:pPr>
    <w:rPr>
      <w:rFonts w:ascii="Segoe UI" w:eastAsiaTheme="minorHAnsi" w:hAnsi="Segoe UI" w:cs="Segoe UI"/>
      <w:sz w:val="18"/>
      <w:szCs w:val="18"/>
      <w:lang w:val="en-US" w:eastAsia="en-US"/>
    </w:rPr>
  </w:style>
  <w:style w:type="character" w:customStyle="1" w:styleId="aa">
    <w:name w:val="Текст у виносці Знак"/>
    <w:basedOn w:val="a0"/>
    <w:link w:val="a9"/>
    <w:uiPriority w:val="99"/>
    <w:semiHidden/>
    <w:rsid w:val="00795112"/>
    <w:rPr>
      <w:rFonts w:ascii="Segoe UI" w:hAnsi="Segoe UI" w:cs="Segoe UI"/>
      <w:sz w:val="18"/>
      <w:szCs w:val="18"/>
      <w:lang w:val="en-US"/>
    </w:rPr>
  </w:style>
  <w:style w:type="paragraph" w:styleId="ab">
    <w:name w:val="header"/>
    <w:basedOn w:val="a"/>
    <w:link w:val="ac"/>
    <w:uiPriority w:val="99"/>
    <w:unhideWhenUsed/>
    <w:rsid w:val="002A3DF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2A3DF5"/>
    <w:rPr>
      <w:rFonts w:ascii="Arial" w:eastAsia="Arial" w:hAnsi="Arial" w:cs="Arial"/>
      <w:sz w:val="20"/>
      <w:szCs w:val="20"/>
      <w:lang w:eastAsia="ru-RU"/>
    </w:rPr>
  </w:style>
  <w:style w:type="paragraph" w:styleId="ad">
    <w:name w:val="footer"/>
    <w:basedOn w:val="a"/>
    <w:link w:val="ae"/>
    <w:uiPriority w:val="99"/>
    <w:unhideWhenUsed/>
    <w:rsid w:val="002A3DF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2A3DF5"/>
    <w:rPr>
      <w:rFonts w:ascii="Arial" w:eastAsia="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2108">
      <w:bodyDiv w:val="1"/>
      <w:marLeft w:val="0"/>
      <w:marRight w:val="0"/>
      <w:marTop w:val="0"/>
      <w:marBottom w:val="0"/>
      <w:divBdr>
        <w:top w:val="none" w:sz="0" w:space="0" w:color="auto"/>
        <w:left w:val="none" w:sz="0" w:space="0" w:color="auto"/>
        <w:bottom w:val="none" w:sz="0" w:space="0" w:color="auto"/>
        <w:right w:val="none" w:sz="0" w:space="0" w:color="auto"/>
      </w:divBdr>
    </w:div>
    <w:div w:id="65610470">
      <w:bodyDiv w:val="1"/>
      <w:marLeft w:val="0"/>
      <w:marRight w:val="0"/>
      <w:marTop w:val="0"/>
      <w:marBottom w:val="0"/>
      <w:divBdr>
        <w:top w:val="none" w:sz="0" w:space="0" w:color="auto"/>
        <w:left w:val="none" w:sz="0" w:space="0" w:color="auto"/>
        <w:bottom w:val="none" w:sz="0" w:space="0" w:color="auto"/>
        <w:right w:val="none" w:sz="0" w:space="0" w:color="auto"/>
      </w:divBdr>
    </w:div>
    <w:div w:id="128741683">
      <w:bodyDiv w:val="1"/>
      <w:marLeft w:val="0"/>
      <w:marRight w:val="0"/>
      <w:marTop w:val="0"/>
      <w:marBottom w:val="0"/>
      <w:divBdr>
        <w:top w:val="none" w:sz="0" w:space="0" w:color="auto"/>
        <w:left w:val="none" w:sz="0" w:space="0" w:color="auto"/>
        <w:bottom w:val="none" w:sz="0" w:space="0" w:color="auto"/>
        <w:right w:val="none" w:sz="0" w:space="0" w:color="auto"/>
      </w:divBdr>
    </w:div>
    <w:div w:id="345135485">
      <w:bodyDiv w:val="1"/>
      <w:marLeft w:val="0"/>
      <w:marRight w:val="0"/>
      <w:marTop w:val="0"/>
      <w:marBottom w:val="0"/>
      <w:divBdr>
        <w:top w:val="none" w:sz="0" w:space="0" w:color="auto"/>
        <w:left w:val="none" w:sz="0" w:space="0" w:color="auto"/>
        <w:bottom w:val="none" w:sz="0" w:space="0" w:color="auto"/>
        <w:right w:val="none" w:sz="0" w:space="0" w:color="auto"/>
      </w:divBdr>
    </w:div>
    <w:div w:id="614404500">
      <w:bodyDiv w:val="1"/>
      <w:marLeft w:val="0"/>
      <w:marRight w:val="0"/>
      <w:marTop w:val="0"/>
      <w:marBottom w:val="0"/>
      <w:divBdr>
        <w:top w:val="none" w:sz="0" w:space="0" w:color="auto"/>
        <w:left w:val="none" w:sz="0" w:space="0" w:color="auto"/>
        <w:bottom w:val="none" w:sz="0" w:space="0" w:color="auto"/>
        <w:right w:val="none" w:sz="0" w:space="0" w:color="auto"/>
      </w:divBdr>
    </w:div>
    <w:div w:id="644235616">
      <w:bodyDiv w:val="1"/>
      <w:marLeft w:val="0"/>
      <w:marRight w:val="0"/>
      <w:marTop w:val="0"/>
      <w:marBottom w:val="0"/>
      <w:divBdr>
        <w:top w:val="none" w:sz="0" w:space="0" w:color="auto"/>
        <w:left w:val="none" w:sz="0" w:space="0" w:color="auto"/>
        <w:bottom w:val="none" w:sz="0" w:space="0" w:color="auto"/>
        <w:right w:val="none" w:sz="0" w:space="0" w:color="auto"/>
      </w:divBdr>
    </w:div>
    <w:div w:id="1118179242">
      <w:bodyDiv w:val="1"/>
      <w:marLeft w:val="0"/>
      <w:marRight w:val="0"/>
      <w:marTop w:val="0"/>
      <w:marBottom w:val="0"/>
      <w:divBdr>
        <w:top w:val="none" w:sz="0" w:space="0" w:color="auto"/>
        <w:left w:val="none" w:sz="0" w:space="0" w:color="auto"/>
        <w:bottom w:val="none" w:sz="0" w:space="0" w:color="auto"/>
        <w:right w:val="none" w:sz="0" w:space="0" w:color="auto"/>
      </w:divBdr>
    </w:div>
    <w:div w:id="1769276890">
      <w:bodyDiv w:val="1"/>
      <w:marLeft w:val="0"/>
      <w:marRight w:val="0"/>
      <w:marTop w:val="0"/>
      <w:marBottom w:val="0"/>
      <w:divBdr>
        <w:top w:val="none" w:sz="0" w:space="0" w:color="auto"/>
        <w:left w:val="none" w:sz="0" w:space="0" w:color="auto"/>
        <w:bottom w:val="none" w:sz="0" w:space="0" w:color="auto"/>
        <w:right w:val="none" w:sz="0" w:space="0" w:color="auto"/>
      </w:divBdr>
    </w:div>
    <w:div w:id="1885557164">
      <w:bodyDiv w:val="1"/>
      <w:marLeft w:val="0"/>
      <w:marRight w:val="0"/>
      <w:marTop w:val="0"/>
      <w:marBottom w:val="0"/>
      <w:divBdr>
        <w:top w:val="none" w:sz="0" w:space="0" w:color="auto"/>
        <w:left w:val="none" w:sz="0" w:space="0" w:color="auto"/>
        <w:bottom w:val="none" w:sz="0" w:space="0" w:color="auto"/>
        <w:right w:val="none" w:sz="0" w:space="0" w:color="auto"/>
      </w:divBdr>
    </w:div>
    <w:div w:id="2140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0489-C44E-4972-96F1-1D928781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19891</Words>
  <Characters>11339</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2020-12-03T08:11:00Z</cp:lastPrinted>
  <dcterms:created xsi:type="dcterms:W3CDTF">2022-11-08T07:48:00Z</dcterms:created>
  <dcterms:modified xsi:type="dcterms:W3CDTF">2022-11-15T16:51:00Z</dcterms:modified>
</cp:coreProperties>
</file>