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BA" w:rsidRPr="00C83C99" w:rsidRDefault="00BA2FBA" w:rsidP="00BA2FBA">
      <w:pPr>
        <w:jc w:val="right"/>
      </w:pPr>
      <w:r>
        <w:t>ДОДАТОК</w:t>
      </w:r>
      <w:bookmarkStart w:id="0" w:name="_GoBack"/>
      <w:bookmarkEnd w:id="0"/>
      <w:r w:rsidRPr="00C83C99">
        <w:t xml:space="preserve"> </w:t>
      </w:r>
      <w:r>
        <w:t>5</w:t>
      </w:r>
    </w:p>
    <w:p w:rsidR="00BA2FBA" w:rsidRPr="004C0873" w:rsidRDefault="00BA2FBA" w:rsidP="00BA2FBA">
      <w:pPr>
        <w:jc w:val="center"/>
        <w:rPr>
          <w:b w:val="0"/>
        </w:rPr>
      </w:pPr>
      <w:r w:rsidRPr="004C0873">
        <w:t xml:space="preserve">ДОГОВІР </w:t>
      </w:r>
    </w:p>
    <w:p w:rsidR="00BA2FBA" w:rsidRPr="004C0873" w:rsidRDefault="00BA2FBA" w:rsidP="00BA2FBA">
      <w:pPr>
        <w:jc w:val="center"/>
        <w:rPr>
          <w:b w:val="0"/>
        </w:rPr>
      </w:pPr>
      <w:r w:rsidRPr="004C0873">
        <w:t>про закупівлю  послуг за державні кошти</w:t>
      </w:r>
    </w:p>
    <w:p w:rsidR="00BA2FBA" w:rsidRPr="004C0873" w:rsidRDefault="00BA2FBA" w:rsidP="00BA2FBA"/>
    <w:p w:rsidR="00BA2FBA" w:rsidRPr="004C0873" w:rsidRDefault="00BA2FBA" w:rsidP="00BA2FBA">
      <w:pPr>
        <w:autoSpaceDE w:val="0"/>
        <w:autoSpaceDN w:val="0"/>
        <w:adjustRightInd w:val="0"/>
      </w:pPr>
      <w:r w:rsidRPr="004C0873">
        <w:t xml:space="preserve">м. Чернігів              </w:t>
      </w:r>
      <w:r w:rsidRPr="004C0873">
        <w:tab/>
      </w:r>
      <w:r w:rsidRPr="004C0873">
        <w:tab/>
      </w:r>
      <w:r w:rsidRPr="004C0873">
        <w:tab/>
      </w:r>
      <w:r w:rsidRPr="004C0873">
        <w:tab/>
      </w:r>
      <w:r w:rsidRPr="004C0873">
        <w:tab/>
        <w:t xml:space="preserve">                                 "___" __________  202</w:t>
      </w:r>
      <w:r>
        <w:t>2</w:t>
      </w:r>
      <w:r w:rsidRPr="004C0873">
        <w:t xml:space="preserve"> р.</w:t>
      </w:r>
    </w:p>
    <w:p w:rsidR="00BA2FBA" w:rsidRPr="004C0873" w:rsidRDefault="00BA2FBA" w:rsidP="00BA2FBA">
      <w:pPr>
        <w:autoSpaceDE w:val="0"/>
        <w:autoSpaceDN w:val="0"/>
        <w:adjustRightInd w:val="0"/>
      </w:pPr>
    </w:p>
    <w:p w:rsidR="00BA2FBA" w:rsidRPr="00E83E7B" w:rsidRDefault="00BA2FBA" w:rsidP="00BA2FBA">
      <w:pPr>
        <w:rPr>
          <w:b w:val="0"/>
        </w:rPr>
      </w:pPr>
      <w:r w:rsidRPr="00562B48">
        <w:rPr>
          <w:bCs/>
        </w:rPr>
        <w:t>Замовник:</w:t>
      </w:r>
      <w:r w:rsidRPr="00E83E7B">
        <w:rPr>
          <w:b w:val="0"/>
          <w:bCs/>
        </w:rPr>
        <w:t xml:space="preserve"> </w:t>
      </w:r>
      <w:r w:rsidRPr="00E83E7B">
        <w:rPr>
          <w:b w:val="0"/>
        </w:rPr>
        <w:t>___________________________________________________________________, який діє на підставі ______________________________, (далі - Замовник), з однієї сторони, і</w:t>
      </w:r>
    </w:p>
    <w:p w:rsidR="00BA2FBA" w:rsidRPr="00E83E7B" w:rsidRDefault="00BA2FBA" w:rsidP="00BA2FBA">
      <w:pPr>
        <w:rPr>
          <w:b w:val="0"/>
        </w:rPr>
      </w:pPr>
      <w:r w:rsidRPr="00562B48">
        <w:rPr>
          <w:bCs/>
        </w:rPr>
        <w:t>Виконавець:</w:t>
      </w:r>
      <w:r w:rsidRPr="00E83E7B">
        <w:rPr>
          <w:b w:val="0"/>
          <w:bCs/>
        </w:rPr>
        <w:t xml:space="preserve"> </w:t>
      </w:r>
      <w:r w:rsidRPr="00E83E7B">
        <w:rPr>
          <w:b w:val="0"/>
        </w:rPr>
        <w:t xml:space="preserve">___________________________________________________________________, який діє на підставі _______________________________, (далі - Виконавець), з іншої сторони,  разом - Сторони, уклали цей договір (далі - Договір) </w:t>
      </w:r>
      <w:r w:rsidRPr="009B0653">
        <w:rPr>
          <w:b w:val="0"/>
          <w:color w:val="000000"/>
        </w:rPr>
        <w:t>у відповідності до норм постанови Кабінету Міністрів України від 28.02.2022 № 169 «</w:t>
      </w:r>
      <w:r w:rsidRPr="009B0653">
        <w:rPr>
          <w:b w:val="0"/>
          <w:color w:val="000000"/>
          <w:highlight w:val="white"/>
        </w:rPr>
        <w:t>Деякі питання здійснення оборонних та публічних закупівель товарів, робіт і послуг в умовах воєнного стану» (зі змінами)</w:t>
      </w:r>
      <w:r w:rsidRPr="009B0653">
        <w:rPr>
          <w:b w:val="0"/>
          <w:color w:val="000000"/>
        </w:rPr>
        <w:t xml:space="preserve">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rsidR="00BA2FBA" w:rsidRPr="00562B48" w:rsidRDefault="00BA2FBA" w:rsidP="00BA2FBA">
      <w:pPr>
        <w:pStyle w:val="10"/>
        <w:jc w:val="center"/>
        <w:rPr>
          <w:rFonts w:ascii="Times New Roman" w:hAnsi="Times New Roman" w:cs="Times New Roman"/>
          <w:sz w:val="24"/>
          <w:szCs w:val="24"/>
        </w:rPr>
      </w:pPr>
      <w:r w:rsidRPr="00562B48">
        <w:rPr>
          <w:rFonts w:ascii="Times New Roman" w:hAnsi="Times New Roman" w:cs="Times New Roman"/>
          <w:sz w:val="24"/>
          <w:szCs w:val="24"/>
        </w:rPr>
        <w:t>I. ПРЕДМЕТ ДОГОВОРУ.</w:t>
      </w:r>
    </w:p>
    <w:p w:rsidR="00BA2FBA" w:rsidRPr="00E83E7B" w:rsidRDefault="00BA2FBA" w:rsidP="00BA2FBA">
      <w:pPr>
        <w:ind w:firstLine="709"/>
        <w:rPr>
          <w:b w:val="0"/>
        </w:rPr>
      </w:pPr>
      <w:r w:rsidRPr="00E83E7B">
        <w:rPr>
          <w:b w:val="0"/>
        </w:rPr>
        <w:t>1.1. Виконавець  зобов’язується у порядку та на умовах, визначених цим Договором,  своїми силами і засобами на власний ризик та/або з залученням субпідрядних організацій надати послуги:__________________________________________________________________ _________________________________________________________________________________,</w:t>
      </w:r>
      <w:r>
        <w:rPr>
          <w:b w:val="0"/>
        </w:rPr>
        <w:t xml:space="preserve"> </w:t>
      </w:r>
      <w:r w:rsidRPr="00E83E7B">
        <w:rPr>
          <w:b w:val="0"/>
        </w:rPr>
        <w:t>відповідно до технічного завдання в обумовлений цим Договором термін. Замовник зобов’язується прийняти виконані належним чином послуги згідно 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цілі на його рахунок.</w:t>
      </w:r>
    </w:p>
    <w:p w:rsidR="00BA2FBA" w:rsidRPr="00E83E7B" w:rsidRDefault="00BA2FBA" w:rsidP="00BA2FBA">
      <w:pPr>
        <w:ind w:firstLine="708"/>
        <w:rPr>
          <w:b w:val="0"/>
        </w:rPr>
      </w:pPr>
      <w:r w:rsidRPr="00E83E7B">
        <w:rPr>
          <w:b w:val="0"/>
        </w:rPr>
        <w:t>1.2. Найменування послуг:_________________________________________________</w:t>
      </w:r>
      <w:r w:rsidRPr="00E83E7B">
        <w:rPr>
          <w:b w:val="0"/>
          <w:iCs/>
        </w:rPr>
        <w:t>.</w:t>
      </w:r>
    </w:p>
    <w:p w:rsidR="00BA2FBA" w:rsidRPr="00E83E7B" w:rsidRDefault="00BA2FBA" w:rsidP="00BA2FBA">
      <w:pPr>
        <w:ind w:firstLine="708"/>
        <w:rPr>
          <w:b w:val="0"/>
        </w:rPr>
      </w:pPr>
      <w:r w:rsidRPr="00E83E7B">
        <w:rPr>
          <w:b w:val="0"/>
        </w:rPr>
        <w:t>Перелік доріг, що доручаються Виконавцю для надання послуг згідно з предметом Договору викладено у Додатку № 1 до Договору.</w:t>
      </w:r>
    </w:p>
    <w:p w:rsidR="00BA2FBA" w:rsidRPr="00E83E7B" w:rsidRDefault="00BA2FBA" w:rsidP="00BA2FBA">
      <w:pPr>
        <w:ind w:firstLine="708"/>
        <w:rPr>
          <w:b w:val="0"/>
        </w:rPr>
      </w:pPr>
      <w:r w:rsidRPr="00E83E7B">
        <w:rPr>
          <w:b w:val="0"/>
        </w:rPr>
        <w:t xml:space="preserve">Протяжність автомобільних доріг загального користування місцевого </w:t>
      </w:r>
      <w:r w:rsidRPr="00907BA6">
        <w:rPr>
          <w:b w:val="0"/>
        </w:rPr>
        <w:t xml:space="preserve">значення –   </w:t>
      </w:r>
      <w:r>
        <w:rPr>
          <w:b w:val="0"/>
        </w:rPr>
        <w:t xml:space="preserve"> 2 164,6</w:t>
      </w:r>
      <w:r w:rsidRPr="00907BA6">
        <w:rPr>
          <w:b w:val="0"/>
        </w:rPr>
        <w:t xml:space="preserve"> км.</w:t>
      </w:r>
      <w:r w:rsidRPr="00E83E7B">
        <w:rPr>
          <w:b w:val="0"/>
        </w:rPr>
        <w:t xml:space="preserve">  </w:t>
      </w:r>
    </w:p>
    <w:p w:rsidR="00BA2FBA" w:rsidRPr="00AD4558" w:rsidRDefault="00BA2FBA" w:rsidP="00BA2FBA">
      <w:pPr>
        <w:ind w:firstLine="709"/>
        <w:rPr>
          <w:rFonts w:eastAsia="Calibri"/>
          <w:b w:val="0"/>
          <w:color w:val="000000"/>
          <w:lang w:eastAsia="en-US"/>
        </w:rPr>
      </w:pPr>
      <w:r w:rsidRPr="00AD4558">
        <w:rPr>
          <w:rFonts w:eastAsia="Calibri"/>
          <w:b w:val="0"/>
          <w:color w:val="000000"/>
        </w:rPr>
        <w:t>1.3. Виконавець, по Ордеру</w:t>
      </w:r>
      <w:r w:rsidRPr="00AD4558">
        <w:rPr>
          <w:rFonts w:eastAsia="Calibri"/>
          <w:b w:val="0"/>
          <w:bCs/>
          <w:color w:val="000000"/>
        </w:rPr>
        <w:t xml:space="preserve">, </w:t>
      </w:r>
      <w:r w:rsidRPr="00AD4558">
        <w:rPr>
          <w:rFonts w:eastAsia="Calibri"/>
          <w:b w:val="0"/>
          <w:color w:val="000000"/>
        </w:rPr>
        <w:t>приймає від Замовника мережу автомобільних доріг загального користування місцевого значення, дорожні споруди на них,</w:t>
      </w:r>
      <w:r w:rsidRPr="00AD4558">
        <w:rPr>
          <w:rFonts w:eastAsia="Calibri"/>
          <w:b w:val="0"/>
          <w:bCs/>
          <w:color w:val="000000"/>
        </w:rPr>
        <w:t xml:space="preserve"> які знаходяться на балансі Замовника</w:t>
      </w:r>
      <w:r w:rsidRPr="00AD4558">
        <w:rPr>
          <w:rFonts w:eastAsia="Calibri"/>
          <w:b w:val="0"/>
          <w:color w:val="000000"/>
        </w:rPr>
        <w:t xml:space="preserve">  для надання послуг з експлуатаційного утримання.</w:t>
      </w:r>
    </w:p>
    <w:p w:rsidR="00BA2FBA" w:rsidRPr="00AD4558" w:rsidRDefault="00BA2FBA" w:rsidP="00BA2FBA">
      <w:pPr>
        <w:ind w:firstLine="708"/>
        <w:rPr>
          <w:rFonts w:eastAsia="Calibri"/>
          <w:b w:val="0"/>
          <w:color w:val="000000"/>
          <w:lang w:eastAsia="en-US"/>
        </w:rPr>
      </w:pPr>
      <w:r w:rsidRPr="00E83E7B">
        <w:rPr>
          <w:b w:val="0"/>
        </w:rPr>
        <w:t xml:space="preserve">1.4. </w:t>
      </w:r>
      <w:r w:rsidRPr="00AD4558">
        <w:rPr>
          <w:rFonts w:eastAsia="Calibri"/>
          <w:b w:val="0"/>
          <w:color w:val="000000"/>
          <w:lang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та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 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BA2FBA" w:rsidRPr="00AD4558" w:rsidRDefault="00BA2FBA" w:rsidP="00BA2FBA">
      <w:pPr>
        <w:ind w:firstLine="708"/>
        <w:rPr>
          <w:rFonts w:eastAsia="Calibri"/>
          <w:b w:val="0"/>
          <w:color w:val="000000"/>
        </w:rPr>
      </w:pPr>
      <w:r w:rsidRPr="00AD4558">
        <w:rPr>
          <w:rFonts w:eastAsia="Calibri"/>
          <w:b w:val="0"/>
          <w:color w:val="000000"/>
        </w:rPr>
        <w:t xml:space="preserve">Експлуатаційне утримання повинно </w:t>
      </w:r>
      <w:proofErr w:type="spellStart"/>
      <w:r w:rsidRPr="00AD4558">
        <w:rPr>
          <w:rFonts w:eastAsia="Calibri"/>
          <w:b w:val="0"/>
          <w:color w:val="000000"/>
        </w:rPr>
        <w:t>здійснюватись</w:t>
      </w:r>
      <w:proofErr w:type="spellEnd"/>
      <w:r w:rsidRPr="00AD4558">
        <w:rPr>
          <w:rFonts w:eastAsia="Calibri"/>
          <w:b w:val="0"/>
          <w:color w:val="000000"/>
        </w:rPr>
        <w:t xml:space="preserve"> відповідно до наступних норм і правил, в тому числі:</w:t>
      </w:r>
    </w:p>
    <w:p w:rsidR="00BA2FBA" w:rsidRPr="00E83E7B" w:rsidRDefault="00BA2FBA" w:rsidP="00BA2FBA">
      <w:pPr>
        <w:ind w:firstLine="709"/>
        <w:rPr>
          <w:b w:val="0"/>
        </w:rPr>
      </w:pPr>
      <w:r w:rsidRPr="00E83E7B">
        <w:rPr>
          <w:b w:val="0"/>
        </w:rPr>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rsidR="00BA2FBA" w:rsidRPr="00E83E7B" w:rsidRDefault="00BA2FBA" w:rsidP="00BA2FBA">
      <w:pPr>
        <w:ind w:firstLine="709"/>
        <w:rPr>
          <w:b w:val="0"/>
        </w:rPr>
      </w:pPr>
      <w:r w:rsidRPr="00E83E7B">
        <w:rPr>
          <w:b w:val="0"/>
        </w:rPr>
        <w:t>наказ Державного агентства автомобільних доріг України від 21.01.2015 № 7 «Про забезпечення якості при виконанні дорожніх робіт»;</w:t>
      </w:r>
    </w:p>
    <w:p w:rsidR="00BA2FBA" w:rsidRPr="00E83E7B" w:rsidRDefault="00BA2FBA" w:rsidP="00BA2FBA">
      <w:pPr>
        <w:ind w:firstLine="709"/>
        <w:rPr>
          <w:b w:val="0"/>
        </w:rPr>
      </w:pPr>
      <w:r w:rsidRPr="00E83E7B">
        <w:rPr>
          <w:b w:val="0"/>
        </w:rPr>
        <w:t>ДБН А.3.1-5-2016 «Організація будівельного виробництва»;</w:t>
      </w:r>
    </w:p>
    <w:p w:rsidR="00BA2FBA" w:rsidRPr="00E83E7B" w:rsidRDefault="00BA2FBA" w:rsidP="00BA2FBA">
      <w:pPr>
        <w:ind w:firstLine="709"/>
        <w:rPr>
          <w:b w:val="0"/>
        </w:rPr>
      </w:pPr>
      <w:r w:rsidRPr="00E83E7B">
        <w:rPr>
          <w:b w:val="0"/>
        </w:rPr>
        <w:t xml:space="preserve">СОУ 45.2-00018112-028:2008 «Забезпечення якості при будівництві, ремонті та експлуатаційному утриманні автомобільних доріг та мостових споруд»;  </w:t>
      </w:r>
    </w:p>
    <w:p w:rsidR="00BA2FBA" w:rsidRPr="00E83E7B" w:rsidRDefault="00BA2FBA" w:rsidP="00BA2FBA">
      <w:pPr>
        <w:ind w:firstLine="709"/>
        <w:rPr>
          <w:b w:val="0"/>
        </w:rPr>
      </w:pPr>
      <w:r w:rsidRPr="00E83E7B">
        <w:rPr>
          <w:b w:val="0"/>
        </w:rPr>
        <w:lastRenderedPageBreak/>
        <w:t>НПАОП 63.21-1.01-09 Правила охорони праці під час будівництва, ремонту та утримання автомобільних доріг;</w:t>
      </w:r>
    </w:p>
    <w:p w:rsidR="00BA2FBA" w:rsidRPr="00E83E7B" w:rsidRDefault="00BA2FBA" w:rsidP="00BA2FBA">
      <w:pPr>
        <w:pStyle w:val="312"/>
        <w:ind w:firstLine="709"/>
        <w:rPr>
          <w:sz w:val="24"/>
        </w:rPr>
      </w:pPr>
      <w:r w:rsidRPr="00E83E7B">
        <w:rPr>
          <w:sz w:val="24"/>
        </w:rPr>
        <w:t>ДСТУ 3587-97 Безпека дорожнього руху. Автомобільні дороги, вулиці та залізничні переїзди. Вимоги до експлуатаційного стану;</w:t>
      </w:r>
    </w:p>
    <w:p w:rsidR="00BA2FBA" w:rsidRPr="00E83E7B" w:rsidRDefault="00BA2FBA" w:rsidP="00BA2FBA">
      <w:pPr>
        <w:pStyle w:val="312"/>
        <w:ind w:firstLine="709"/>
        <w:rPr>
          <w:sz w:val="24"/>
        </w:rPr>
      </w:pPr>
      <w:r w:rsidRPr="00E83E7B">
        <w:rPr>
          <w:sz w:val="24"/>
        </w:rPr>
        <w:t>П Г.1-218-113:2009 Технічні правила ремонту та утримання автомобільних доріг загального користування України;</w:t>
      </w:r>
    </w:p>
    <w:p w:rsidR="00BA2FBA" w:rsidRPr="00E83E7B" w:rsidRDefault="00BA2FBA" w:rsidP="00BA2FBA">
      <w:pPr>
        <w:ind w:firstLine="709"/>
        <w:rPr>
          <w:b w:val="0"/>
        </w:rPr>
      </w:pPr>
      <w:r w:rsidRPr="00E83E7B">
        <w:rPr>
          <w:b w:val="0"/>
        </w:rPr>
        <w:t>П Г.1-218-118:2005 Єдині правила зимового утримання автомобільних доріг;</w:t>
      </w:r>
    </w:p>
    <w:p w:rsidR="00BA2FBA" w:rsidRPr="00E83E7B" w:rsidRDefault="00BA2FBA" w:rsidP="00BA2FBA">
      <w:pPr>
        <w:ind w:firstLine="709"/>
        <w:rPr>
          <w:b w:val="0"/>
          <w:color w:val="000000"/>
        </w:rPr>
      </w:pPr>
      <w:r w:rsidRPr="00E83E7B">
        <w:rPr>
          <w:b w:val="0"/>
          <w:color w:val="000000"/>
        </w:rPr>
        <w:t>ДСТУ 2587:2021 Безпека дорожнього руху. Розмітка дорожня. Загальні технічні вимоги. Методи контролювання. Правила застосування;</w:t>
      </w:r>
    </w:p>
    <w:p w:rsidR="00BA2FBA" w:rsidRPr="00E83E7B" w:rsidRDefault="00BA2FBA" w:rsidP="00BA2FBA">
      <w:pPr>
        <w:ind w:firstLine="709"/>
        <w:rPr>
          <w:b w:val="0"/>
          <w:color w:val="000000"/>
        </w:rPr>
      </w:pPr>
      <w:r w:rsidRPr="00E83E7B">
        <w:rPr>
          <w:b w:val="0"/>
          <w:color w:val="000000"/>
        </w:rPr>
        <w:t>ДСТУ 8751:2017Безпека дорожнього руху. Огородження дорожні і напрямні пристрої. Правила використання. Загальні технічні вимоги;</w:t>
      </w:r>
    </w:p>
    <w:p w:rsidR="00BA2FBA" w:rsidRPr="00E83E7B" w:rsidRDefault="00BA2FBA" w:rsidP="00BA2FBA">
      <w:pPr>
        <w:ind w:firstLine="709"/>
        <w:rPr>
          <w:b w:val="0"/>
        </w:rPr>
      </w:pPr>
      <w:r w:rsidRPr="00E83E7B">
        <w:rPr>
          <w:b w:val="0"/>
          <w:color w:val="000000"/>
        </w:rPr>
        <w:t>ДСТУ 4036-2021 Безпека дорожнього руху. Вставки розмічальні</w:t>
      </w:r>
      <w:r w:rsidRPr="00E83E7B">
        <w:rPr>
          <w:b w:val="0"/>
        </w:rPr>
        <w:t xml:space="preserve"> дорожні. Загальні технічні вимоги;</w:t>
      </w:r>
    </w:p>
    <w:p w:rsidR="00BA2FBA" w:rsidRPr="00E83E7B" w:rsidRDefault="00BA2FBA" w:rsidP="00BA2FBA">
      <w:pPr>
        <w:ind w:firstLine="709"/>
        <w:rPr>
          <w:b w:val="0"/>
        </w:rPr>
      </w:pPr>
      <w:r w:rsidRPr="00E83E7B">
        <w:rPr>
          <w:b w:val="0"/>
        </w:rPr>
        <w:t>ДСТУ 4100:2021 Безпека дорожнього руху. Знаки дорожні. Загальні технічні умови. Правила застосування;</w:t>
      </w:r>
    </w:p>
    <w:p w:rsidR="00BA2FBA" w:rsidRPr="00E83E7B" w:rsidRDefault="00BA2FBA" w:rsidP="00BA2FBA">
      <w:pPr>
        <w:pStyle w:val="1f0"/>
        <w:ind w:firstLine="709"/>
        <w:jc w:val="both"/>
        <w:rPr>
          <w:rFonts w:ascii="Times New Roman" w:hAnsi="Times New Roman"/>
          <w:sz w:val="24"/>
          <w:szCs w:val="24"/>
        </w:rPr>
      </w:pPr>
      <w:r w:rsidRPr="00E83E7B">
        <w:rPr>
          <w:rFonts w:ascii="Times New Roman" w:hAnsi="Times New Roman"/>
          <w:sz w:val="24"/>
          <w:szCs w:val="24"/>
        </w:rPr>
        <w:t>ДСТУ 4241-2003 Безпека дорожнього руху. Знаки дорожні та інформаційні табло зі змінною інформацією. Загальні технічні умови;</w:t>
      </w:r>
    </w:p>
    <w:p w:rsidR="00BA2FBA" w:rsidRPr="00E83E7B" w:rsidRDefault="00BA2FBA" w:rsidP="00BA2FBA">
      <w:pPr>
        <w:pStyle w:val="1f0"/>
        <w:ind w:firstLine="709"/>
        <w:jc w:val="both"/>
        <w:rPr>
          <w:rFonts w:ascii="Times New Roman" w:hAnsi="Times New Roman"/>
          <w:sz w:val="24"/>
          <w:szCs w:val="24"/>
        </w:rPr>
      </w:pPr>
      <w:r w:rsidRPr="00E83E7B">
        <w:rPr>
          <w:rFonts w:ascii="Times New Roman" w:hAnsi="Times New Roman"/>
          <w:sz w:val="24"/>
          <w:szCs w:val="24"/>
        </w:rPr>
        <w:t>ДСТУ 7168:2010 Безпека дорожнього руху. Огородження дорожні тимчасові. Загальні технічні умови;</w:t>
      </w:r>
    </w:p>
    <w:p w:rsidR="00BA2FBA" w:rsidRPr="00E83E7B" w:rsidRDefault="00BA2FBA" w:rsidP="00BA2FBA">
      <w:pPr>
        <w:ind w:firstLine="709"/>
        <w:rPr>
          <w:b w:val="0"/>
        </w:rPr>
      </w:pPr>
      <w:r w:rsidRPr="00E83E7B">
        <w:rPr>
          <w:b w:val="0"/>
        </w:rPr>
        <w:t>ДСТУ Б В.2.3-10:2003 Споруди транспорту. Огородження дорожнє парапетного типу. Загальні технічні умови (зі змінами);</w:t>
      </w:r>
    </w:p>
    <w:p w:rsidR="00BA2FBA" w:rsidRPr="00E83E7B" w:rsidRDefault="00BA2FBA" w:rsidP="00BA2FBA">
      <w:pPr>
        <w:ind w:firstLine="709"/>
        <w:rPr>
          <w:b w:val="0"/>
        </w:rPr>
      </w:pPr>
      <w:r w:rsidRPr="00E83E7B">
        <w:rPr>
          <w:b w:val="0"/>
        </w:rPr>
        <w:t>ДСТУ Б В.2.3-11:2004 Споруди транспорту. Огородження дорожнє перильного типу. Загальні технічні умови;</w:t>
      </w:r>
    </w:p>
    <w:p w:rsidR="00BA2FBA" w:rsidRPr="00E83E7B" w:rsidRDefault="00BA2FBA" w:rsidP="00BA2FBA">
      <w:pPr>
        <w:ind w:firstLine="709"/>
        <w:rPr>
          <w:b w:val="0"/>
        </w:rPr>
      </w:pPr>
      <w:r w:rsidRPr="00E83E7B">
        <w:rPr>
          <w:b w:val="0"/>
        </w:rPr>
        <w:t>ДСТУ Б В.2.3-12:2004 Споруди транспорту. Огородження дорожнє металеве бар’єрного типу. Загальні технічні умови (зі змінами);</w:t>
      </w:r>
    </w:p>
    <w:p w:rsidR="00BA2FBA" w:rsidRPr="00E83E7B" w:rsidRDefault="00BA2FBA" w:rsidP="00BA2FBA">
      <w:pPr>
        <w:ind w:firstLine="709"/>
        <w:rPr>
          <w:b w:val="0"/>
        </w:rPr>
      </w:pPr>
      <w:r w:rsidRPr="00E83E7B">
        <w:rPr>
          <w:b w:val="0"/>
        </w:rPr>
        <w:t>ДСТУ Б В.2.3-25:2009 Огородження дорожнє тросового типу. Загальні технічні умови;</w:t>
      </w:r>
    </w:p>
    <w:p w:rsidR="00BA2FBA" w:rsidRPr="00E83E7B" w:rsidRDefault="00BA2FBA" w:rsidP="00BA2FBA">
      <w:pPr>
        <w:ind w:firstLine="709"/>
        <w:rPr>
          <w:b w:val="0"/>
        </w:rPr>
      </w:pPr>
      <w:r w:rsidRPr="00E83E7B">
        <w:rPr>
          <w:b w:val="0"/>
        </w:rPr>
        <w:t>ДСТУ 8732:2017 Безпека дорожнього руху. Смуги шумові. Загальні технічні вимоги. Правила застосування;</w:t>
      </w:r>
    </w:p>
    <w:p w:rsidR="00BA2FBA" w:rsidRPr="00E83E7B" w:rsidRDefault="00BA2FBA" w:rsidP="00BA2FBA">
      <w:pPr>
        <w:ind w:firstLine="709"/>
        <w:rPr>
          <w:b w:val="0"/>
        </w:rPr>
      </w:pPr>
      <w:r w:rsidRPr="00E83E7B">
        <w:rPr>
          <w:b w:val="0"/>
        </w:rPr>
        <w:t>ДСТУ 8749:2017 Безпека дорожнього руху. Огородження та організація дорожнього руху в місцях проведення дорожніх робіт;</w:t>
      </w:r>
    </w:p>
    <w:p w:rsidR="00BA2FBA" w:rsidRPr="00E83E7B" w:rsidRDefault="00BA2FBA" w:rsidP="00BA2FBA">
      <w:pPr>
        <w:ind w:firstLine="709"/>
        <w:rPr>
          <w:b w:val="0"/>
          <w:color w:val="000000"/>
        </w:rPr>
      </w:pPr>
      <w:r w:rsidRPr="00E83E7B">
        <w:rPr>
          <w:b w:val="0"/>
          <w:color w:val="000000"/>
        </w:rPr>
        <w:t>ДСТУ 8894:2019 Безпека дорожнього руху. Лінійний аналіз аварійності та оцінювання умов безпеки руху на автомобільних дорогах;</w:t>
      </w:r>
    </w:p>
    <w:p w:rsidR="00BA2FBA" w:rsidRPr="00907BA6" w:rsidRDefault="00BA2FBA" w:rsidP="00BA2FBA">
      <w:pPr>
        <w:ind w:firstLine="708"/>
        <w:rPr>
          <w:b w:val="0"/>
        </w:rPr>
      </w:pPr>
      <w:r w:rsidRPr="00907BA6">
        <w:rPr>
          <w:b w:val="0"/>
        </w:rPr>
        <w:t>ДСТУ 8747:2017 Автомобільні дороги. Види та переліки робіт з ремонтів та експлуатаційного утримання</w:t>
      </w:r>
      <w:r>
        <w:rPr>
          <w:b w:val="0"/>
        </w:rPr>
        <w:t>.</w:t>
      </w:r>
    </w:p>
    <w:p w:rsidR="00BA2FBA" w:rsidRPr="00E83E7B" w:rsidRDefault="00BA2FBA" w:rsidP="00BA2FBA">
      <w:pPr>
        <w:shd w:val="clear" w:color="auto" w:fill="FFFFFF"/>
        <w:ind w:firstLine="709"/>
        <w:rPr>
          <w:b w:val="0"/>
        </w:rPr>
      </w:pPr>
      <w:r w:rsidRPr="00E83E7B">
        <w:rPr>
          <w:b w:val="0"/>
        </w:rPr>
        <w:t>1.5. Послуги надаються  Виконавцем згідно щомісячних планів-завдань та Актів дефектів затверджених Замовником в розрізі кожної автодороги місцевого значення.</w:t>
      </w:r>
    </w:p>
    <w:p w:rsidR="00BA2FBA" w:rsidRPr="00E83E7B" w:rsidRDefault="00BA2FBA" w:rsidP="00BA2FBA">
      <w:pPr>
        <w:ind w:firstLine="708"/>
        <w:rPr>
          <w:b w:val="0"/>
        </w:rPr>
      </w:pPr>
      <w:r w:rsidRPr="00E83E7B">
        <w:rPr>
          <w:b w:val="0"/>
        </w:rPr>
        <w:t xml:space="preserve">1.6. </w:t>
      </w:r>
      <w:r w:rsidRPr="00AD4558">
        <w:rPr>
          <w:rFonts w:eastAsia="Calibri"/>
          <w:b w:val="0"/>
          <w:color w:val="000000"/>
        </w:rPr>
        <w:t xml:space="preserve">Виконавець приймає від Замовника право на експлуатаційне утримання автомобільних доріг загального користування місцевого значення </w:t>
      </w:r>
      <w:r w:rsidRPr="00797B02">
        <w:rPr>
          <w:b w:val="0"/>
        </w:rPr>
        <w:t>у Ніжинському та Прилуцькому районах Чернігівської області</w:t>
      </w:r>
      <w:r w:rsidRPr="00154244">
        <w:rPr>
          <w:rFonts w:eastAsia="Calibri"/>
          <w:b w:val="0"/>
          <w:color w:val="000000"/>
        </w:rPr>
        <w:t>,</w:t>
      </w:r>
      <w:r w:rsidRPr="00AD4558">
        <w:rPr>
          <w:rFonts w:eastAsia="Calibri"/>
          <w:b w:val="0"/>
          <w:color w:val="000000"/>
        </w:rPr>
        <w:t xml:space="preserve">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відповідно до вимог статті 9 Закону України «Про дорожній рух».</w:t>
      </w:r>
    </w:p>
    <w:p w:rsidR="00BA2FBA" w:rsidRPr="00E83E7B" w:rsidRDefault="00BA2FBA" w:rsidP="00BA2FBA">
      <w:pPr>
        <w:ind w:firstLine="708"/>
        <w:rPr>
          <w:b w:val="0"/>
        </w:rPr>
      </w:pPr>
      <w:r w:rsidRPr="00E83E7B">
        <w:rPr>
          <w:b w:val="0"/>
        </w:rPr>
        <w:t>1.7. На період дії Договору та протягом гарантійного періоду, Виконавець відповідно до Закону України «Про дорожній рух» та норм Глави 82 Цивільного кодексу України, в повній мірі відповідає за належне утримання доріг, забезпечення умов безпеки руху, а також забезпечує повне майнове відшкодування Замовнику збитків, якщо такі збитки завдані з вини Виконавця.</w:t>
      </w:r>
    </w:p>
    <w:p w:rsidR="00BA2FBA" w:rsidRPr="00E83E7B" w:rsidRDefault="00BA2FBA" w:rsidP="00BA2FBA">
      <w:pPr>
        <w:ind w:firstLine="708"/>
        <w:rPr>
          <w:b w:val="0"/>
          <w:iCs/>
        </w:rPr>
      </w:pPr>
      <w:r w:rsidRPr="00E83E7B">
        <w:rPr>
          <w:b w:val="0"/>
          <w:iCs/>
        </w:rPr>
        <w:t xml:space="preserve">Передбачена відповідальність Виконавця настає виключно під час надання послуг (виконання робіт) та протягом гарантійного терміну відповідно до  плану-завдання та/або акту дефектів Замовника. </w:t>
      </w:r>
    </w:p>
    <w:p w:rsidR="00BA2FBA" w:rsidRPr="00E83E7B" w:rsidRDefault="00BA2FBA" w:rsidP="00BA2FBA">
      <w:pPr>
        <w:ind w:firstLine="567"/>
        <w:rPr>
          <w:b w:val="0"/>
        </w:rPr>
      </w:pPr>
      <w:r w:rsidRPr="00E83E7B">
        <w:rPr>
          <w:b w:val="0"/>
        </w:rPr>
        <w:t xml:space="preserve">1.8. Крім послуг передбачених вище, Виконавець за письмовим розпорядженням (завданням) Замовника надає послуги  </w:t>
      </w:r>
      <w:r w:rsidRPr="00E83E7B">
        <w:rPr>
          <w:b w:val="0"/>
          <w:iCs/>
        </w:rPr>
        <w:t>у межах фінансування Замовника</w:t>
      </w:r>
      <w:r w:rsidRPr="00E83E7B">
        <w:rPr>
          <w:b w:val="0"/>
        </w:rPr>
        <w:t>:</w:t>
      </w:r>
    </w:p>
    <w:p w:rsidR="00BA2FBA" w:rsidRPr="00E83E7B" w:rsidRDefault="00BA2FBA" w:rsidP="00BA2FBA">
      <w:pPr>
        <w:shd w:val="clear" w:color="auto" w:fill="FFFFFF"/>
        <w:ind w:firstLine="567"/>
        <w:rPr>
          <w:b w:val="0"/>
        </w:rPr>
      </w:pPr>
      <w:r w:rsidRPr="00E83E7B">
        <w:rPr>
          <w:b w:val="0"/>
        </w:rPr>
        <w:t>- з усунення загрози безпечного проїзду автотранспорту;</w:t>
      </w:r>
    </w:p>
    <w:p w:rsidR="00BA2FBA" w:rsidRPr="00E83E7B" w:rsidRDefault="00BA2FBA" w:rsidP="00BA2FBA">
      <w:pPr>
        <w:ind w:firstLine="567"/>
        <w:rPr>
          <w:b w:val="0"/>
        </w:rPr>
      </w:pPr>
      <w:r w:rsidRPr="00E83E7B">
        <w:rPr>
          <w:b w:val="0"/>
        </w:rPr>
        <w:lastRenderedPageBreak/>
        <w:t>- з виконання звернень (приписів) уповноважених органів Національної поліції за завданням Замовника;</w:t>
      </w:r>
    </w:p>
    <w:p w:rsidR="00BA2FBA" w:rsidRPr="00E83E7B" w:rsidRDefault="00BA2FBA" w:rsidP="00BA2FBA">
      <w:pPr>
        <w:ind w:firstLine="567"/>
        <w:rPr>
          <w:b w:val="0"/>
        </w:rPr>
      </w:pPr>
      <w:r w:rsidRPr="00E83E7B">
        <w:rPr>
          <w:b w:val="0"/>
        </w:rPr>
        <w:t>- з ліквідації наслідків дорожньо-транспортних пригод;</w:t>
      </w:r>
    </w:p>
    <w:p w:rsidR="00BA2FBA" w:rsidRPr="00E83E7B" w:rsidRDefault="00BA2FBA" w:rsidP="00BA2FBA">
      <w:pPr>
        <w:ind w:firstLine="567"/>
        <w:rPr>
          <w:b w:val="0"/>
        </w:rPr>
      </w:pPr>
      <w:r w:rsidRPr="00E83E7B">
        <w:rPr>
          <w:b w:val="0"/>
        </w:rPr>
        <w:t>- з ліквідації наслідків стихійного лиха,  надзвичайних та аварійних ситуацій;</w:t>
      </w:r>
    </w:p>
    <w:p w:rsidR="00BA2FBA" w:rsidRPr="00E83E7B" w:rsidRDefault="00BA2FBA" w:rsidP="00BA2FBA">
      <w:pPr>
        <w:shd w:val="clear" w:color="auto" w:fill="FFFFFF"/>
        <w:tabs>
          <w:tab w:val="left" w:pos="0"/>
        </w:tabs>
        <w:ind w:firstLine="567"/>
        <w:rPr>
          <w:b w:val="0"/>
        </w:rPr>
      </w:pPr>
      <w:r w:rsidRPr="00E83E7B">
        <w:rPr>
          <w:b w:val="0"/>
        </w:rPr>
        <w:t>- у разі надходження конкретних письмових розпоряджень (заявок) про усунення загрози безпечного руху автотранспорту.</w:t>
      </w:r>
    </w:p>
    <w:p w:rsidR="00BA2FBA" w:rsidRPr="00E83E7B" w:rsidRDefault="00BA2FBA" w:rsidP="00BA2FBA">
      <w:pPr>
        <w:shd w:val="clear" w:color="auto" w:fill="FFFFFF"/>
        <w:tabs>
          <w:tab w:val="left" w:pos="2717"/>
        </w:tabs>
        <w:ind w:firstLine="567"/>
        <w:rPr>
          <w:b w:val="0"/>
        </w:rPr>
      </w:pPr>
      <w:r w:rsidRPr="00E83E7B">
        <w:rPr>
          <w:b w:val="0"/>
        </w:rPr>
        <w:t>Зазначені аварійні роботи мають бути виконані, крім випадку надходження письмової заборони Замовника на виконання окремих конкретних робіт.</w:t>
      </w:r>
    </w:p>
    <w:p w:rsidR="00BA2FBA" w:rsidRPr="00154244" w:rsidRDefault="00BA2FBA" w:rsidP="00BA2FBA">
      <w:pPr>
        <w:ind w:firstLine="567"/>
        <w:rPr>
          <w:b w:val="0"/>
        </w:rPr>
      </w:pPr>
      <w:r w:rsidRPr="00154244">
        <w:rPr>
          <w:b w:val="0"/>
        </w:rPr>
        <w:t>1.9.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BA2FBA" w:rsidRPr="00154244" w:rsidRDefault="00BA2FBA" w:rsidP="00BA2FBA">
      <w:pPr>
        <w:ind w:firstLine="567"/>
        <w:rPr>
          <w:b w:val="0"/>
        </w:rPr>
      </w:pPr>
      <w:r w:rsidRPr="00154244">
        <w:rPr>
          <w:b w:val="0"/>
        </w:rPr>
        <w:t xml:space="preserve">1.10. У разі виявлення Виконавцем надзвичайних або аварійних ситуацій, на зазначених у п. 1.2 Договору автомобільних дорогах, він зобов'язаний негайно поставити до відома Замовника і, за наявності його згоди, приступити до виконання аварійних послуг. 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BA2FBA" w:rsidRPr="00154244" w:rsidRDefault="00BA2FBA" w:rsidP="00BA2FBA">
      <w:pPr>
        <w:rPr>
          <w:b w:val="0"/>
        </w:rPr>
      </w:pPr>
      <w:r w:rsidRPr="00154244">
        <w:rPr>
          <w:b w:val="0"/>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BA2FBA" w:rsidRPr="00154244" w:rsidRDefault="00BA2FBA" w:rsidP="00BA2FBA">
      <w:pPr>
        <w:ind w:firstLine="567"/>
        <w:rPr>
          <w:b w:val="0"/>
        </w:rPr>
      </w:pPr>
      <w:r w:rsidRPr="00154244">
        <w:rPr>
          <w:b w:val="0"/>
        </w:rPr>
        <w:t>1.11. Виконавець за завданням Замовника зобов’язаний брати участь в обстеженні дорожніх умов (роботі комісії), в місцях скоєння дорожньо-транспортних пригод на автомобільних дорогах, які обслуговуються.</w:t>
      </w:r>
    </w:p>
    <w:p w:rsidR="00BA2FBA" w:rsidRPr="00E83E7B" w:rsidRDefault="00BA2FBA" w:rsidP="00BA2FBA">
      <w:pPr>
        <w:ind w:firstLine="567"/>
        <w:rPr>
          <w:b w:val="0"/>
        </w:rPr>
      </w:pPr>
      <w:r w:rsidRPr="00E83E7B">
        <w:rPr>
          <w:b w:val="0"/>
        </w:rPr>
        <w:t xml:space="preserve">1.12. Виконавець, за завданням Замовника, виконує у встановлені ним терміни заходи з підготовки та проходження осінньо-зимового періоду, керованого пропуску льодоходу,  весняних паводків, виконання вимог цивільного захисту. </w:t>
      </w:r>
    </w:p>
    <w:p w:rsidR="00BA2FBA" w:rsidRPr="00562B48" w:rsidRDefault="00BA2FBA" w:rsidP="00BA2FBA">
      <w:pPr>
        <w:ind w:firstLine="708"/>
      </w:pPr>
    </w:p>
    <w:p w:rsidR="00BA2FBA" w:rsidRPr="00562B48" w:rsidRDefault="00BA2FBA" w:rsidP="00BA2FBA">
      <w:pPr>
        <w:pStyle w:val="36"/>
        <w:spacing w:after="0"/>
        <w:jc w:val="center"/>
        <w:rPr>
          <w:b/>
          <w:sz w:val="24"/>
          <w:szCs w:val="24"/>
          <w:lang w:val="uk-UA"/>
        </w:rPr>
      </w:pPr>
      <w:r w:rsidRPr="00562B48">
        <w:rPr>
          <w:b/>
          <w:sz w:val="24"/>
          <w:szCs w:val="24"/>
          <w:lang w:val="uk-UA"/>
        </w:rPr>
        <w:t>II. ВИМОГИ ЩОДО ЯКОСТІ.</w:t>
      </w:r>
    </w:p>
    <w:p w:rsidR="00BA2FBA" w:rsidRPr="00E83E7B" w:rsidRDefault="00BA2FBA" w:rsidP="00BA2FBA">
      <w:pPr>
        <w:pStyle w:val="312"/>
        <w:ind w:firstLine="708"/>
        <w:rPr>
          <w:sz w:val="24"/>
        </w:rPr>
      </w:pPr>
      <w:r w:rsidRPr="00E83E7B">
        <w:rPr>
          <w:sz w:val="24"/>
        </w:rPr>
        <w:t xml:space="preserve">2.1. Виконавець повинен надати  передбачені цим Договором послуги Замовнику якість яких відповідає умовам та вимогам нормативних документів, зазначеним у пункті 1.4. цього Договору та іншим діючим нормативним актам. Відповідальність за якість виконаних послуг, випробування матеріалів, устаткування </w:t>
      </w:r>
      <w:r w:rsidRPr="00E83E7B">
        <w:rPr>
          <w:spacing w:val="-4"/>
          <w:sz w:val="24"/>
        </w:rPr>
        <w:t>несе Виконавець.</w:t>
      </w:r>
    </w:p>
    <w:p w:rsidR="00BA2FBA" w:rsidRPr="00E83E7B" w:rsidRDefault="00BA2FBA" w:rsidP="00BA2FBA">
      <w:pPr>
        <w:ind w:firstLine="708"/>
        <w:rPr>
          <w:b w:val="0"/>
        </w:rPr>
      </w:pPr>
      <w:r w:rsidRPr="00E83E7B">
        <w:rPr>
          <w:b w:val="0"/>
        </w:rPr>
        <w:t>2.2.  Замовник здійснює контроль за ходом, якістю, вартістю та обсягами виконання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виконаних  Виконавцем послуг, про що письмово повідомляє Виконавця</w:t>
      </w:r>
      <w:r w:rsidRPr="00E83E7B">
        <w:rPr>
          <w:b w:val="0"/>
          <w:i/>
        </w:rPr>
        <w:t>.</w:t>
      </w:r>
    </w:p>
    <w:p w:rsidR="00BA2FBA" w:rsidRPr="00E83E7B" w:rsidRDefault="00BA2FBA" w:rsidP="00BA2FBA">
      <w:pPr>
        <w:ind w:firstLine="709"/>
        <w:rPr>
          <w:b w:val="0"/>
          <w:spacing w:val="-1"/>
        </w:rPr>
      </w:pPr>
      <w:r w:rsidRPr="00E83E7B">
        <w:rPr>
          <w:b w:val="0"/>
          <w:spacing w:val="-2"/>
        </w:rPr>
        <w:t xml:space="preserve">2.3. </w:t>
      </w:r>
      <w:r w:rsidRPr="00AD4558">
        <w:rPr>
          <w:rFonts w:eastAsia="Calibri"/>
          <w:b w:val="0"/>
          <w:color w:val="000000"/>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BA2FBA" w:rsidRPr="00E83E7B" w:rsidRDefault="00BA2FBA" w:rsidP="00BA2FBA">
      <w:pPr>
        <w:tabs>
          <w:tab w:val="num" w:pos="0"/>
          <w:tab w:val="left" w:pos="1560"/>
        </w:tabs>
        <w:ind w:firstLine="709"/>
        <w:rPr>
          <w:b w:val="0"/>
        </w:rPr>
      </w:pPr>
      <w:r w:rsidRPr="00E83E7B">
        <w:rPr>
          <w:b w:val="0"/>
          <w:spacing w:val="2"/>
        </w:rPr>
        <w:t xml:space="preserve">2.4. </w:t>
      </w:r>
      <w:r w:rsidRPr="00AD4558">
        <w:rPr>
          <w:rFonts w:eastAsia="Calibri"/>
          <w:b w:val="0"/>
          <w:color w:val="000000"/>
        </w:rPr>
        <w:t>У разі виявлення порушень умов цього Договору, пропозиції учасника процедури закупівлі, будівельних норм, правил, стандартів, інших нормативних документів, Замовник надає Виконавцю письмову вимогу або лист про усунення і не повинен приймати надані послуги до усунення допущених недоліків, а за необхідності - про призупинення надання послуг. 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w:t>
      </w:r>
      <w:r w:rsidRPr="00AD4558">
        <w:rPr>
          <w:rFonts w:eastAsia="Calibri"/>
          <w:b w:val="0"/>
          <w:bCs/>
          <w:color w:val="000000"/>
        </w:rPr>
        <w:t>, у тому числі</w:t>
      </w:r>
      <w:r w:rsidRPr="00AD4558">
        <w:rPr>
          <w:rFonts w:eastAsia="Calibri"/>
          <w:b w:val="0"/>
          <w:color w:val="000000"/>
        </w:rPr>
        <w:t xml:space="preserve">,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усунути виявлені недоліки у відповідності до встановлених вимог. Якщо Виконавець не усуне в обумовлені строки виявлені недоліки, Замовник має право залучати для </w:t>
      </w:r>
      <w:r w:rsidRPr="00AD4558">
        <w:rPr>
          <w:rFonts w:eastAsia="Calibri"/>
          <w:b w:val="0"/>
          <w:color w:val="000000"/>
        </w:rPr>
        <w:lastRenderedPageBreak/>
        <w:t>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виконані послуги.</w:t>
      </w:r>
      <w:r w:rsidRPr="00E83E7B">
        <w:rPr>
          <w:b w:val="0"/>
        </w:rPr>
        <w:tab/>
      </w:r>
    </w:p>
    <w:p w:rsidR="00BA2FBA" w:rsidRPr="00E83E7B" w:rsidRDefault="00BA2FBA" w:rsidP="00BA2FBA">
      <w:pPr>
        <w:shd w:val="clear" w:color="auto" w:fill="FFFFFF"/>
        <w:ind w:firstLine="709"/>
        <w:rPr>
          <w:b w:val="0"/>
          <w:i/>
          <w:iCs/>
        </w:rPr>
      </w:pPr>
      <w:r w:rsidRPr="00E83E7B">
        <w:rPr>
          <w:b w:val="0"/>
        </w:rPr>
        <w:t>2.5.</w:t>
      </w:r>
      <w:r>
        <w:rPr>
          <w:b w:val="0"/>
        </w:rPr>
        <w:t xml:space="preserve"> </w:t>
      </w:r>
      <w:r w:rsidRPr="00E83E7B">
        <w:rPr>
          <w:b w:val="0"/>
        </w:rPr>
        <w:t xml:space="preserve">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E83E7B">
        <w:rPr>
          <w:b w:val="0"/>
          <w:iCs/>
        </w:rPr>
        <w:t>на вимогу останнього</w:t>
      </w:r>
      <w:r w:rsidRPr="00E83E7B">
        <w:rPr>
          <w:b w:val="0"/>
        </w:rPr>
        <w:t xml:space="preserve">. </w:t>
      </w:r>
    </w:p>
    <w:p w:rsidR="00BA2FBA" w:rsidRPr="00E83E7B" w:rsidRDefault="00BA2FBA" w:rsidP="00BA2FBA">
      <w:pPr>
        <w:shd w:val="clear" w:color="auto" w:fill="FFFFFF"/>
        <w:tabs>
          <w:tab w:val="left" w:pos="540"/>
        </w:tabs>
        <w:ind w:firstLine="709"/>
        <w:rPr>
          <w:b w:val="0"/>
          <w:iCs/>
        </w:rPr>
      </w:pPr>
      <w:r w:rsidRPr="00E83E7B">
        <w:rPr>
          <w:b w:val="0"/>
          <w:iCs/>
        </w:rPr>
        <w:t xml:space="preserve">У ході заготівлі матеріалів для зимового утримання автомобільних доріг, для протипаводкових, протизсувних та інших заходів, </w:t>
      </w:r>
      <w:r w:rsidRPr="00E83E7B">
        <w:rPr>
          <w:b w:val="0"/>
        </w:rPr>
        <w:t xml:space="preserve">виконання </w:t>
      </w:r>
      <w:proofErr w:type="spellStart"/>
      <w:r w:rsidRPr="00E83E7B">
        <w:rPr>
          <w:b w:val="0"/>
        </w:rPr>
        <w:t>заготівель</w:t>
      </w:r>
      <w:proofErr w:type="spellEnd"/>
      <w:r w:rsidRPr="00E83E7B">
        <w:rPr>
          <w:b w:val="0"/>
        </w:rPr>
        <w:t xml:space="preserve"> матеріалів </w:t>
      </w:r>
      <w:proofErr w:type="spellStart"/>
      <w:r w:rsidRPr="00E83E7B">
        <w:rPr>
          <w:b w:val="0"/>
        </w:rPr>
        <w:t>протиожеледних</w:t>
      </w:r>
      <w:proofErr w:type="spellEnd"/>
      <w:r w:rsidRPr="00E83E7B">
        <w:rPr>
          <w:b w:val="0"/>
        </w:rPr>
        <w:t xml:space="preserve"> комбінованих тощо</w:t>
      </w:r>
      <w:r w:rsidRPr="00E83E7B">
        <w:rPr>
          <w:b w:val="0"/>
          <w:iCs/>
        </w:rPr>
        <w:t xml:space="preserve">, їх доставки в господарства або на ділянки доріг (об’єкти), а також будівельних матеріалів (бітум, щебінь, тощо) Виконавець в кожному випадку розробляє та погоджує з Замовником транспортні схеми </w:t>
      </w:r>
      <w:r w:rsidRPr="00E83E7B">
        <w:rPr>
          <w:b w:val="0"/>
        </w:rPr>
        <w:t>на всі матеріали і вироби окремо</w:t>
      </w:r>
      <w:r w:rsidRPr="00E83E7B">
        <w:rPr>
          <w:b w:val="0"/>
          <w:iCs/>
        </w:rPr>
        <w:t xml:space="preserve"> або в складі актів дефектів</w:t>
      </w:r>
      <w:r w:rsidRPr="00E83E7B">
        <w:rPr>
          <w:b w:val="0"/>
          <w:i/>
          <w:iCs/>
        </w:rPr>
        <w:t>.</w:t>
      </w:r>
    </w:p>
    <w:p w:rsidR="00BA2FBA" w:rsidRPr="00E83E7B" w:rsidRDefault="00BA2FBA" w:rsidP="00BA2FBA">
      <w:pPr>
        <w:ind w:firstLine="708"/>
        <w:rPr>
          <w:b w:val="0"/>
        </w:rPr>
      </w:pPr>
      <w:r w:rsidRPr="00E83E7B">
        <w:rPr>
          <w:b w:val="0"/>
          <w:spacing w:val="3"/>
        </w:rPr>
        <w:t xml:space="preserve">2.6. Перевірки Замовником якості виконаних послуг та матеріалів не </w:t>
      </w:r>
      <w:r w:rsidRPr="00E83E7B">
        <w:rPr>
          <w:b w:val="0"/>
          <w:spacing w:val="-2"/>
        </w:rPr>
        <w:t xml:space="preserve">звільняють Виконавця від відповідальності за їх відповідність визначеним вимогам. </w:t>
      </w:r>
      <w:r w:rsidRPr="00E83E7B">
        <w:rPr>
          <w:b w:val="0"/>
        </w:rPr>
        <w:t xml:space="preserve">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(три)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BA2FBA" w:rsidRPr="00E83E7B" w:rsidRDefault="00BA2FBA" w:rsidP="00BA2FBA">
      <w:pPr>
        <w:ind w:firstLine="708"/>
        <w:rPr>
          <w:b w:val="0"/>
        </w:rPr>
      </w:pPr>
      <w:r w:rsidRPr="00E83E7B">
        <w:rPr>
          <w:rStyle w:val="aff"/>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E83E7B">
        <w:rPr>
          <w:b w:val="0"/>
        </w:rPr>
        <w:t xml:space="preserve">. </w:t>
      </w:r>
    </w:p>
    <w:p w:rsidR="00BA2FBA" w:rsidRPr="00AD4558" w:rsidRDefault="00BA2FBA" w:rsidP="00BA2FBA">
      <w:pPr>
        <w:ind w:firstLine="708"/>
        <w:rPr>
          <w:rFonts w:eastAsia="Calibri"/>
          <w:b w:val="0"/>
          <w:color w:val="000000"/>
        </w:rPr>
      </w:pPr>
      <w:r w:rsidRPr="00AD4558">
        <w:rPr>
          <w:rFonts w:eastAsia="Calibri"/>
          <w:b w:val="0"/>
          <w:color w:val="000000"/>
        </w:rPr>
        <w:t xml:space="preserve">Надані послуги (приховані роботи) не підлягають оплаті без </w:t>
      </w:r>
      <w:proofErr w:type="spellStart"/>
      <w:r w:rsidRPr="00AD4558">
        <w:rPr>
          <w:rFonts w:eastAsia="Calibri"/>
          <w:b w:val="0"/>
          <w:color w:val="000000"/>
        </w:rPr>
        <w:t>акта</w:t>
      </w:r>
      <w:proofErr w:type="spellEnd"/>
      <w:r w:rsidRPr="00AD4558">
        <w:rPr>
          <w:rFonts w:eastAsia="Calibri"/>
          <w:b w:val="0"/>
          <w:color w:val="000000"/>
        </w:rPr>
        <w:t xml:space="preserve"> на закриття прихованих робіт, підписаного Замовником.</w:t>
      </w:r>
    </w:p>
    <w:p w:rsidR="00BA2FBA" w:rsidRPr="00AD4558" w:rsidRDefault="00BA2FBA" w:rsidP="00BA2FBA">
      <w:pPr>
        <w:ind w:firstLine="708"/>
        <w:rPr>
          <w:rFonts w:eastAsia="Calibri"/>
          <w:b w:val="0"/>
          <w:color w:val="000000"/>
        </w:rPr>
      </w:pPr>
      <w:r w:rsidRPr="00AD4558">
        <w:rPr>
          <w:rFonts w:eastAsia="Calibri"/>
          <w:b w:val="0"/>
          <w:color w:val="000000"/>
        </w:rPr>
        <w:t>Виконавець своєчасно, але не пізніше ніж за 48 годин до прийняття закінчених робіт, письмово сповіщає Замовника про необхідність приймання робіт, що підлягають закриттю.</w:t>
      </w:r>
    </w:p>
    <w:p w:rsidR="00BA2FBA" w:rsidRPr="00AD4558" w:rsidRDefault="00BA2FBA" w:rsidP="00BA2FBA">
      <w:pPr>
        <w:ind w:firstLine="708"/>
        <w:rPr>
          <w:rFonts w:eastAsia="Calibri"/>
          <w:b w:val="0"/>
          <w:color w:val="000000"/>
        </w:rPr>
      </w:pPr>
      <w:r w:rsidRPr="00E83E7B">
        <w:rPr>
          <w:b w:val="0"/>
          <w:bCs/>
        </w:rPr>
        <w:t xml:space="preserve">2.7. </w:t>
      </w:r>
      <w:r w:rsidRPr="00AD4558">
        <w:rPr>
          <w:rFonts w:eastAsia="Calibri"/>
          <w:b w:val="0"/>
          <w:color w:val="000000"/>
        </w:rPr>
        <w:t>Виконавець гарантує якість та можливість експлуатації об’єкта в результаті наданих послуг з гарантійними термінами, визначеними будівельними нормами, правилами і стандартами.</w:t>
      </w:r>
    </w:p>
    <w:p w:rsidR="00BA2FBA" w:rsidRPr="00E83E7B" w:rsidRDefault="00BA2FBA" w:rsidP="00BA2FBA">
      <w:pPr>
        <w:ind w:firstLine="708"/>
        <w:rPr>
          <w:b w:val="0"/>
          <w:sz w:val="32"/>
        </w:rPr>
      </w:pPr>
      <w:r w:rsidRPr="00E83E7B">
        <w:rPr>
          <w:b w:val="0"/>
        </w:rPr>
        <w:t xml:space="preserve">2.8. Виконавець відповідає за дефекти, виявлені у межах гарантійного строку. Перебіг гарантійного строку експлуатації об’єкта на якому виконані роботи (надані послуги) розпочинається з дати підписання </w:t>
      </w:r>
      <w:proofErr w:type="spellStart"/>
      <w:r w:rsidRPr="00E83E7B">
        <w:rPr>
          <w:b w:val="0"/>
        </w:rPr>
        <w:t>акта</w:t>
      </w:r>
      <w:proofErr w:type="spellEnd"/>
      <w:r w:rsidRPr="00E83E7B">
        <w:rPr>
          <w:b w:val="0"/>
        </w:rPr>
        <w:t xml:space="preserve"> виконаних робіт </w:t>
      </w:r>
      <w:r w:rsidRPr="00E83E7B">
        <w:rPr>
          <w:rStyle w:val="aff"/>
        </w:rPr>
        <w:t>усіма сторонами договору</w:t>
      </w:r>
      <w:r w:rsidRPr="00E83E7B">
        <w:rPr>
          <w:b w:val="0"/>
        </w:rPr>
        <w:t xml:space="preserve"> і продовжується на строк, впродовж якого об’єкт на якому виконані роботи (надані послуги)  не міг експлуатуватися внаслідок недоліків, відповідальність за які несе Виконавець.</w:t>
      </w:r>
    </w:p>
    <w:p w:rsidR="00BA2FBA" w:rsidRPr="00E83E7B" w:rsidRDefault="00BA2FBA" w:rsidP="00BA2FBA">
      <w:pPr>
        <w:tabs>
          <w:tab w:val="left" w:pos="0"/>
        </w:tabs>
        <w:rPr>
          <w:b w:val="0"/>
        </w:rPr>
      </w:pPr>
      <w:r w:rsidRPr="00E83E7B">
        <w:rPr>
          <w:b w:val="0"/>
        </w:rPr>
        <w:tab/>
        <w:t>2.9. Замовник у разі виявлення впродовж гарантійного строку, визначеного пунктом 2.7 цього Договору експлуатації на об’єкті виконаних робіт (наданих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BA2FBA" w:rsidRPr="00E83E7B" w:rsidRDefault="00BA2FBA" w:rsidP="00BA2FBA">
      <w:pPr>
        <w:pStyle w:val="312"/>
        <w:tabs>
          <w:tab w:val="left" w:pos="0"/>
        </w:tabs>
        <w:rPr>
          <w:sz w:val="24"/>
        </w:rPr>
      </w:pPr>
      <w:r w:rsidRPr="00E83E7B">
        <w:rPr>
          <w:sz w:val="24"/>
        </w:rPr>
        <w:tab/>
        <w:t>2.10. У випадку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Виконавця.</w:t>
      </w:r>
    </w:p>
    <w:p w:rsidR="00BA2FBA" w:rsidRPr="00AD4558" w:rsidRDefault="00BA2FBA" w:rsidP="00BA2FBA">
      <w:pPr>
        <w:ind w:firstLine="708"/>
        <w:rPr>
          <w:rFonts w:eastAsia="Calibri"/>
          <w:b w:val="0"/>
          <w:color w:val="000000"/>
        </w:rPr>
      </w:pPr>
      <w:r w:rsidRPr="00E83E7B">
        <w:rPr>
          <w:b w:val="0"/>
        </w:rPr>
        <w:t xml:space="preserve">2.11. </w:t>
      </w:r>
      <w:r w:rsidRPr="00AD4558">
        <w:rPr>
          <w:rFonts w:eastAsia="Calibri"/>
          <w:b w:val="0"/>
          <w:color w:val="000000"/>
        </w:rPr>
        <w:t>Виконавець гарантує можливість експлуатації об’єкта, на якому надавалися послуги,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чинним законодавством України.</w:t>
      </w:r>
    </w:p>
    <w:p w:rsidR="00BA2FBA" w:rsidRPr="00562B48" w:rsidRDefault="00BA2FBA" w:rsidP="00BA2FBA">
      <w:pPr>
        <w:ind w:firstLine="709"/>
        <w:jc w:val="center"/>
      </w:pPr>
      <w:r w:rsidRPr="00562B48">
        <w:t xml:space="preserve">III. ЦІНА ДОГОВОРУ. </w:t>
      </w:r>
    </w:p>
    <w:p w:rsidR="00BA2FBA" w:rsidRPr="003E55D6" w:rsidRDefault="00BA2FBA" w:rsidP="00BA2FBA">
      <w:pPr>
        <w:shd w:val="clear" w:color="auto" w:fill="FFFFFF"/>
        <w:tabs>
          <w:tab w:val="left" w:pos="902"/>
          <w:tab w:val="left" w:leader="underscore" w:pos="3480"/>
          <w:tab w:val="left" w:leader="underscore" w:pos="6614"/>
        </w:tabs>
        <w:ind w:firstLine="709"/>
        <w:rPr>
          <w:b w:val="0"/>
        </w:rPr>
      </w:pPr>
      <w:r w:rsidRPr="00E83E7B">
        <w:rPr>
          <w:b w:val="0"/>
        </w:rPr>
        <w:lastRenderedPageBreak/>
        <w:t>3.</w:t>
      </w:r>
      <w:r w:rsidRPr="003E55D6">
        <w:rPr>
          <w:b w:val="0"/>
        </w:rPr>
        <w:t>1. Ціна цього Договору становить ___________________.</w:t>
      </w:r>
    </w:p>
    <w:p w:rsidR="00BA2FBA" w:rsidRPr="003E55D6" w:rsidRDefault="00BA2FBA" w:rsidP="00BA2FBA">
      <w:pPr>
        <w:ind w:firstLine="709"/>
        <w:rPr>
          <w:b w:val="0"/>
        </w:rPr>
      </w:pPr>
      <w:r w:rsidRPr="003E55D6">
        <w:rPr>
          <w:b w:val="0"/>
        </w:rPr>
        <w:t>Договірні зобов’язання Сторін виникають відповідно до затверджених кошторисних призначень.</w:t>
      </w:r>
      <w:r>
        <w:rPr>
          <w:b w:val="0"/>
        </w:rPr>
        <w:t xml:space="preserve"> У разі їх зміни оформлюються додатковими угодами.</w:t>
      </w:r>
      <w:r w:rsidRPr="003E55D6">
        <w:rPr>
          <w:b w:val="0"/>
        </w:rPr>
        <w:t xml:space="preserve"> </w:t>
      </w:r>
    </w:p>
    <w:p w:rsidR="00BA2FBA" w:rsidRPr="003E55D6" w:rsidRDefault="00BA2FBA" w:rsidP="00BA2FBA">
      <w:pPr>
        <w:ind w:firstLine="709"/>
        <w:rPr>
          <w:b w:val="0"/>
        </w:rPr>
      </w:pPr>
      <w:r w:rsidRPr="003E55D6">
        <w:rPr>
          <w:b w:val="0"/>
        </w:rPr>
        <w:t>3.2. Договірна  ціна є твердою і  може бути уточнена за наступних умов:</w:t>
      </w:r>
    </w:p>
    <w:p w:rsidR="00BA2FBA" w:rsidRPr="00AD4558" w:rsidRDefault="00BA2FBA" w:rsidP="00BA2FBA">
      <w:pPr>
        <w:ind w:firstLine="708"/>
        <w:rPr>
          <w:b w:val="0"/>
          <w:color w:val="000000"/>
        </w:rPr>
      </w:pPr>
      <w:r w:rsidRPr="003E55D6">
        <w:rPr>
          <w:b w:val="0"/>
          <w:color w:val="000000"/>
        </w:rPr>
        <w:t>- зменшення обсягів закупівлі, зокрема з урахуванням</w:t>
      </w:r>
      <w:r w:rsidRPr="00AD4558">
        <w:rPr>
          <w:b w:val="0"/>
          <w:color w:val="000000"/>
        </w:rPr>
        <w:t xml:space="preserve"> фактичного обсягу видатків Замовника;</w:t>
      </w:r>
    </w:p>
    <w:p w:rsidR="00BA2FBA" w:rsidRPr="00AD4558" w:rsidRDefault="00BA2FBA" w:rsidP="00BA2FBA">
      <w:pPr>
        <w:ind w:firstLine="708"/>
        <w:rPr>
          <w:b w:val="0"/>
          <w:color w:val="000000"/>
        </w:rPr>
      </w:pPr>
      <w:r w:rsidRPr="00AD4558">
        <w:rPr>
          <w:b w:val="0"/>
          <w:color w:val="000000"/>
        </w:rPr>
        <w:t>- покращення якості предмета закупівлі за умови, що таке покращення не призведе до збільшення суми, визначеної в Договорі;</w:t>
      </w:r>
    </w:p>
    <w:p w:rsidR="00BA2FBA" w:rsidRPr="00AD4558" w:rsidRDefault="00BA2FBA" w:rsidP="00BA2FBA">
      <w:pPr>
        <w:ind w:firstLine="708"/>
        <w:rPr>
          <w:b w:val="0"/>
          <w:color w:val="000000"/>
        </w:rPr>
      </w:pPr>
      <w:r w:rsidRPr="00AD4558">
        <w:rPr>
          <w:b w:val="0"/>
          <w:color w:val="000000"/>
        </w:rPr>
        <w:t xml:space="preserve"> - погодження зміни ціни в Договорі в бік зменшення (без зміни кількості (обсягу) та якості послуг);</w:t>
      </w:r>
    </w:p>
    <w:p w:rsidR="00BA2FBA" w:rsidRPr="00AD4558" w:rsidRDefault="00BA2FBA" w:rsidP="00BA2FBA">
      <w:pPr>
        <w:ind w:firstLine="708"/>
        <w:rPr>
          <w:b w:val="0"/>
          <w:color w:val="000000"/>
        </w:rPr>
      </w:pPr>
      <w:r w:rsidRPr="00AD4558">
        <w:rPr>
          <w:b w:val="0"/>
          <w:color w:val="000000"/>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AD4558">
        <w:rPr>
          <w:b w:val="0"/>
          <w:color w:val="000000"/>
        </w:rPr>
        <w:t>пропорційно</w:t>
      </w:r>
      <w:proofErr w:type="spellEnd"/>
      <w:r w:rsidRPr="00AD4558">
        <w:rPr>
          <w:b w:val="0"/>
          <w:color w:val="000000"/>
        </w:rPr>
        <w:t xml:space="preserve"> до змін таких ставок та/або пільг з оподаткування;</w:t>
      </w:r>
    </w:p>
    <w:p w:rsidR="00BA2FBA" w:rsidRPr="00AD4558" w:rsidRDefault="00BA2FBA" w:rsidP="00BA2FBA">
      <w:pPr>
        <w:ind w:firstLine="708"/>
        <w:rPr>
          <w:b w:val="0"/>
          <w:color w:val="000000"/>
        </w:rPr>
      </w:pPr>
      <w:r w:rsidRPr="00AD4558">
        <w:rPr>
          <w:b w:val="0"/>
          <w:color w:val="000000"/>
        </w:rPr>
        <w:t>- продовження дії Договору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BA2FBA" w:rsidRPr="00AD4558" w:rsidRDefault="00BA2FBA" w:rsidP="00BA2FBA">
      <w:pPr>
        <w:ind w:firstLine="708"/>
        <w:rPr>
          <w:b w:val="0"/>
          <w:color w:val="000000"/>
        </w:rPr>
      </w:pPr>
      <w:r w:rsidRPr="00AD4558">
        <w:rPr>
          <w:b w:val="0"/>
          <w:color w:val="000000"/>
        </w:rPr>
        <w:t xml:space="preserve">- зміни (коригування) обсягів, періодичності їх виконання та заміни основних видів робіт на альтернативні за умови, що такі зміни не призведуть до збільшення суми, визначеної в Договорі. </w:t>
      </w:r>
    </w:p>
    <w:p w:rsidR="00BA2FBA" w:rsidRPr="00E83E7B" w:rsidRDefault="00BA2FBA" w:rsidP="00BA2FBA">
      <w:pPr>
        <w:ind w:firstLine="709"/>
        <w:rPr>
          <w:b w:val="0"/>
        </w:rPr>
      </w:pPr>
      <w:r w:rsidRPr="00E83E7B">
        <w:rPr>
          <w:b w:val="0"/>
        </w:rPr>
        <w:t xml:space="preserve">3.3. У разі зміни нормативно-правових актів, нормативних документів, що стосуються ціноутворення у будівництві (експлуатаційному утриманні) Договір приводиться до чинних актів шляхом укладення додаткової угоди. </w:t>
      </w:r>
    </w:p>
    <w:p w:rsidR="00BA2FBA" w:rsidRPr="00E83E7B" w:rsidRDefault="00BA2FBA" w:rsidP="00BA2FBA">
      <w:pPr>
        <w:tabs>
          <w:tab w:val="left" w:pos="284"/>
        </w:tabs>
        <w:rPr>
          <w:b w:val="0"/>
          <w:color w:val="000000"/>
        </w:rPr>
      </w:pPr>
      <w:r w:rsidRPr="00E83E7B">
        <w:rPr>
          <w:b w:val="0"/>
        </w:rPr>
        <w:tab/>
      </w:r>
      <w:r w:rsidRPr="00E83E7B">
        <w:rPr>
          <w:b w:val="0"/>
          <w:color w:val="000000"/>
        </w:rPr>
        <w:tab/>
        <w:t xml:space="preserve">3.4. Договірна ціна послуг обґрунтовується  відповідно до </w:t>
      </w:r>
      <w:r w:rsidRPr="00907BA6">
        <w:rPr>
          <w:b w:val="0"/>
        </w:rPr>
        <w:t>методик</w:t>
      </w:r>
      <w:r>
        <w:rPr>
          <w:b w:val="0"/>
        </w:rPr>
        <w:t>и</w:t>
      </w:r>
      <w:r w:rsidRPr="00907BA6">
        <w:rPr>
          <w:b w:val="0"/>
        </w:rPr>
        <w:t xml:space="preserve"> визначення вартості дорожніх робіт та послуг щодо</w:t>
      </w:r>
      <w:r w:rsidRPr="005958FB">
        <w:rPr>
          <w:b w:val="0"/>
        </w:rPr>
        <w:t xml:space="preserve"> визначення вартості нового будівництва, реконструкції, ремонтів та експлуатаційного утримання автомобільних доріг загального користування</w:t>
      </w:r>
      <w:r>
        <w:rPr>
          <w:b w:val="0"/>
        </w:rPr>
        <w:t>, затвердженою Міністерством інфраструктури України від 07.10.2022 №753</w:t>
      </w:r>
      <w:r w:rsidRPr="00E83E7B">
        <w:rPr>
          <w:b w:val="0"/>
          <w:color w:val="000000"/>
        </w:rPr>
        <w:t xml:space="preserve">. </w:t>
      </w:r>
    </w:p>
    <w:p w:rsidR="00BA2FBA" w:rsidRPr="007F6676" w:rsidRDefault="00BA2FBA" w:rsidP="00BA2FBA">
      <w:pPr>
        <w:pStyle w:val="afc"/>
        <w:tabs>
          <w:tab w:val="left" w:pos="720"/>
          <w:tab w:val="left" w:pos="9900"/>
        </w:tabs>
        <w:spacing w:after="0"/>
        <w:ind w:left="0"/>
        <w:rPr>
          <w:color w:val="000000"/>
        </w:rPr>
      </w:pPr>
      <w:r w:rsidRPr="00E83E7B">
        <w:rPr>
          <w:color w:val="000000"/>
        </w:rPr>
        <w:tab/>
      </w:r>
      <w:r w:rsidRPr="007F6676">
        <w:rPr>
          <w:color w:val="000000"/>
        </w:rPr>
        <w:t xml:space="preserve">3.5. Розмір кошторисного прибутку, адміністративних та загальновиробничих витрат приймається з урахуванням рекомендованих усереднених показників згідно з </w:t>
      </w:r>
      <w:r w:rsidRPr="007F6676">
        <w:t>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Міністерством інфраструктури України від 07.10.2022 №753</w:t>
      </w:r>
      <w:r>
        <w:rPr>
          <w:color w:val="000000"/>
        </w:rPr>
        <w:t>.</w:t>
      </w:r>
    </w:p>
    <w:p w:rsidR="00BA2FBA" w:rsidRPr="00E83E7B" w:rsidRDefault="00BA2FBA" w:rsidP="00BA2FBA">
      <w:pPr>
        <w:shd w:val="clear" w:color="auto" w:fill="FFFFFF"/>
        <w:ind w:firstLine="709"/>
        <w:rPr>
          <w:b w:val="0"/>
          <w:color w:val="000000"/>
        </w:rPr>
      </w:pPr>
      <w:r w:rsidRPr="00E83E7B">
        <w:rPr>
          <w:b w:val="0"/>
          <w:color w:val="000000"/>
        </w:rPr>
        <w:t>3.6. Перебазування техніки при аварійному та невідкладному виконанні робіт компенсується Замовником по фактичним витратам, які підтверджуються розрахунком, виконаним відповідно до М218-03450778-697:2011 «Методика розрахунку витрат на перебазування дорожніх машин та механізмів».</w:t>
      </w:r>
    </w:p>
    <w:p w:rsidR="00BA2FBA" w:rsidRPr="00E83E7B" w:rsidRDefault="00BA2FBA" w:rsidP="00BA2FBA">
      <w:pPr>
        <w:shd w:val="clear" w:color="auto" w:fill="FFFFFF"/>
        <w:rPr>
          <w:b w:val="0"/>
          <w:color w:val="000000"/>
        </w:rPr>
      </w:pPr>
      <w:r w:rsidRPr="00E83E7B">
        <w:rPr>
          <w:b w:val="0"/>
          <w:color w:val="000000"/>
        </w:rPr>
        <w:t xml:space="preserve">           Розрахунок заробітної плати виконується на підставі нормативно-розрахункових трудовитрат і вартості людино-години. Визначення розміру заробітної плати при складанні договірної ціни здійснюється Виконавцем, виходячи з середньомісячної заробітної плати на одного працівника в режимі повної занятості, яку Виконавець планує отримати, з урахуванням галузевих положень.</w:t>
      </w:r>
    </w:p>
    <w:p w:rsidR="00BA2FBA" w:rsidRPr="00E83E7B" w:rsidRDefault="00BA2FBA" w:rsidP="00BA2FBA">
      <w:pPr>
        <w:pStyle w:val="afc"/>
        <w:tabs>
          <w:tab w:val="left" w:pos="720"/>
          <w:tab w:val="left" w:pos="9900"/>
        </w:tabs>
        <w:spacing w:after="0"/>
        <w:ind w:left="0" w:firstLine="709"/>
        <w:rPr>
          <w:color w:val="000000"/>
        </w:rPr>
      </w:pPr>
      <w:r w:rsidRPr="00E83E7B">
        <w:rPr>
          <w:color w:val="000000"/>
        </w:rPr>
        <w:t>Уточнення заробітної плати по фактичних нарахуваннях не проводиться.</w:t>
      </w:r>
    </w:p>
    <w:p w:rsidR="00BA2FBA" w:rsidRPr="00E83E7B" w:rsidRDefault="00BA2FBA" w:rsidP="00BA2FBA">
      <w:pPr>
        <w:ind w:firstLine="720"/>
        <w:rPr>
          <w:b w:val="0"/>
        </w:rPr>
      </w:pPr>
      <w:r w:rsidRPr="00E83E7B">
        <w:rPr>
          <w:b w:val="0"/>
          <w:color w:val="000000"/>
        </w:rPr>
        <w:t>3.7. До складу договірної ціни незалежно від її виду включаються</w:t>
      </w:r>
      <w:r w:rsidRPr="00E83E7B">
        <w:rPr>
          <w:b w:val="0"/>
        </w:rPr>
        <w:t xml:space="preserve"> кошти на покриття ризику всіх учасників виконання робіт з експлуатаційного утримання, які призначені на відшкодування;</w:t>
      </w:r>
    </w:p>
    <w:p w:rsidR="00BA2FBA" w:rsidRPr="00AD4558" w:rsidRDefault="00BA2FBA" w:rsidP="00BA2FBA">
      <w:pPr>
        <w:ind w:firstLine="708"/>
        <w:rPr>
          <w:rFonts w:eastAsia="Calibri"/>
          <w:b w:val="0"/>
          <w:color w:val="000000"/>
        </w:rPr>
      </w:pPr>
      <w:r w:rsidRPr="00AD4558">
        <w:rPr>
          <w:rFonts w:eastAsia="Calibri"/>
          <w:b w:val="0"/>
          <w:color w:val="000000"/>
        </w:rPr>
        <w:t>3.</w:t>
      </w:r>
      <w:r>
        <w:rPr>
          <w:rFonts w:eastAsia="Calibri"/>
          <w:b w:val="0"/>
          <w:color w:val="000000"/>
        </w:rPr>
        <w:t>8</w:t>
      </w:r>
      <w:r w:rsidRPr="00AD4558">
        <w:rPr>
          <w:rFonts w:eastAsia="Calibri"/>
          <w:b w:val="0"/>
          <w:color w:val="000000"/>
        </w:rPr>
        <w:t>. Замовник має право в межах договірної ціни здійснювати перерозподіл послуг за видами і кількістю.</w:t>
      </w:r>
    </w:p>
    <w:p w:rsidR="00BA2FBA" w:rsidRPr="00AD4558" w:rsidRDefault="00BA2FBA" w:rsidP="00BA2FBA">
      <w:pPr>
        <w:ind w:firstLine="720"/>
        <w:rPr>
          <w:b w:val="0"/>
          <w:color w:val="000000"/>
        </w:rPr>
      </w:pPr>
      <w:r w:rsidRPr="00AD4558">
        <w:rPr>
          <w:b w:val="0"/>
          <w:color w:val="000000"/>
        </w:rPr>
        <w:t>3.</w:t>
      </w:r>
      <w:r>
        <w:rPr>
          <w:b w:val="0"/>
          <w:color w:val="000000"/>
        </w:rPr>
        <w:t>9</w:t>
      </w:r>
      <w:r w:rsidRPr="00AD4558">
        <w:rPr>
          <w:b w:val="0"/>
          <w:color w:val="000000"/>
        </w:rPr>
        <w:t xml:space="preserve">. При наявності матеріальних ресурсів, отриманих від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Матеріальні ресурси, отримані від розбирання конструкцій, знесення будівель і споруд та придатні для подальшого використання, залишаються на обліку у Виконавця, при цьому при взаєморозрахунках за обсяги виконаних робіт сума до оплати за виконані роботи зменшується на суму отриманих матеріальних ресурсів (зворотних матеріалів). Якщо Виконавець виконує </w:t>
      </w:r>
      <w:r w:rsidRPr="00AD4558">
        <w:rPr>
          <w:b w:val="0"/>
          <w:color w:val="000000"/>
        </w:rPr>
        <w:lastRenderedPageBreak/>
        <w:t>роботи з доведення таких  ресурсів до придатного для подальшого використання стану та, за необхідності, транспортування їх до місця тимчасового складування, вартість цих робіт враховується у вартості виконання будівельних робіт додатково.</w:t>
      </w:r>
    </w:p>
    <w:p w:rsidR="00BA2FBA" w:rsidRPr="00E83E7B" w:rsidRDefault="00BA2FBA" w:rsidP="00BA2FBA">
      <w:pPr>
        <w:ind w:firstLine="720"/>
        <w:rPr>
          <w:b w:val="0"/>
          <w:color w:val="000000"/>
        </w:rPr>
      </w:pPr>
    </w:p>
    <w:p w:rsidR="00BA2FBA" w:rsidRPr="00562B48" w:rsidRDefault="00BA2FBA" w:rsidP="00BA2FBA">
      <w:pPr>
        <w:jc w:val="center"/>
      </w:pPr>
      <w:r w:rsidRPr="00562B48">
        <w:rPr>
          <w:color w:val="000000"/>
        </w:rPr>
        <w:t>IV. ПОРЯДОК ЗДІЙСНЕННЯ</w:t>
      </w:r>
      <w:r w:rsidRPr="00562B48">
        <w:t xml:space="preserve"> ОПЛАТИ. </w:t>
      </w:r>
    </w:p>
    <w:p w:rsidR="00BA2FBA" w:rsidRPr="00E83E7B" w:rsidRDefault="00BA2FBA" w:rsidP="00BA2FBA">
      <w:pPr>
        <w:ind w:firstLine="708"/>
        <w:rPr>
          <w:b w:val="0"/>
        </w:rPr>
      </w:pPr>
      <w:r w:rsidRPr="00E83E7B">
        <w:rPr>
          <w:b w:val="0"/>
          <w:spacing w:val="1"/>
        </w:rPr>
        <w:t xml:space="preserve">4.1. Розрахунки проводяться Замовником з Виконавцем після </w:t>
      </w:r>
      <w:r w:rsidRPr="00E83E7B">
        <w:rPr>
          <w:b w:val="0"/>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w:t>
      </w:r>
      <w:r w:rsidRPr="00E83E7B">
        <w:rPr>
          <w:b w:val="0"/>
          <w:bCs/>
        </w:rPr>
        <w:t xml:space="preserve">з </w:t>
      </w:r>
      <w:r w:rsidRPr="007F6676">
        <w:rPr>
          <w:b w:val="0"/>
        </w:rPr>
        <w:t>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Міністерством інфраструктури України від 07.10.2022 №753,</w:t>
      </w:r>
      <w:r w:rsidRPr="00E83E7B">
        <w:rPr>
          <w:b w:val="0"/>
        </w:rPr>
        <w:t xml:space="preserve"> які складаються Виконавцем і подаються для підписання Замовнику не пізніше як за 5 (п’ять) робочих днів до кінця звітного місяця, або поетапної оплати Замовником наданих послуг. Замовник може здійснювати поетапно проміжні платежі за надані послуги. Представник Замовника протягом 5 (п’яти) робочих днів, відповідно до погодженого Сторонами графіку здачі виконаних обсягів послуг, перевіряє виконання послуг згідно з наданим актом приймання виконаних будівельних робіт і підписує його в частині фактично наданих послуг, в межах виділених бюджетних асигнувань.</w:t>
      </w:r>
    </w:p>
    <w:p w:rsidR="00BA2FBA" w:rsidRPr="00E83E7B" w:rsidRDefault="00BA2FBA" w:rsidP="00BA2FBA">
      <w:pPr>
        <w:ind w:firstLine="680"/>
        <w:rPr>
          <w:b w:val="0"/>
        </w:rPr>
      </w:pPr>
      <w:r w:rsidRPr="00E83E7B">
        <w:rPr>
          <w:b w:val="0"/>
        </w:rPr>
        <w:t xml:space="preserve">4.2. Фінансові зобов’язання за Договором виникають при наявності та у межах бюджетних асигнувань, установлених кошторисом. </w:t>
      </w:r>
    </w:p>
    <w:p w:rsidR="00BA2FBA" w:rsidRPr="00E83E7B" w:rsidRDefault="00BA2FBA" w:rsidP="00BA2FBA">
      <w:pPr>
        <w:ind w:firstLine="680"/>
        <w:rPr>
          <w:b w:val="0"/>
        </w:rPr>
      </w:pPr>
      <w:r w:rsidRPr="00E83E7B">
        <w:rPr>
          <w:b w:val="0"/>
        </w:rPr>
        <w:t xml:space="preserve">Оплата послуг проводиться у межах одержаних асигнувань на казначейський рахунок Замовника за фактично виконані обсяги робіт згідно з </w:t>
      </w:r>
      <w:r w:rsidRPr="00E83E7B">
        <w:rPr>
          <w:b w:val="0"/>
          <w:bCs/>
        </w:rPr>
        <w:t>формами № КБ-2в і № КБ-3</w:t>
      </w:r>
      <w:r w:rsidRPr="00E83E7B">
        <w:rPr>
          <w:b w:val="0"/>
        </w:rPr>
        <w:t xml:space="preserve">. </w:t>
      </w:r>
    </w:p>
    <w:p w:rsidR="00BA2FBA" w:rsidRPr="00E83E7B" w:rsidRDefault="00BA2FBA" w:rsidP="00BA2FBA">
      <w:pPr>
        <w:ind w:firstLine="708"/>
        <w:rPr>
          <w:b w:val="0"/>
        </w:rPr>
      </w:pPr>
      <w:r w:rsidRPr="00E83E7B">
        <w:rPr>
          <w:b w:val="0"/>
          <w:color w:val="000000"/>
          <w:shd w:val="clear" w:color="auto" w:fill="FFFFFF"/>
        </w:rPr>
        <w:t xml:space="preserve">Замовником може бути встановлено відстрочення розрахунків на строк </w:t>
      </w:r>
      <w:r>
        <w:rPr>
          <w:b w:val="0"/>
          <w:color w:val="000000"/>
          <w:shd w:val="clear" w:color="auto" w:fill="FFFFFF"/>
        </w:rPr>
        <w:t>3</w:t>
      </w:r>
      <w:r w:rsidRPr="00E83E7B">
        <w:rPr>
          <w:b w:val="0"/>
          <w:color w:val="000000"/>
          <w:shd w:val="clear" w:color="auto" w:fill="FFFFFF"/>
        </w:rPr>
        <w:t xml:space="preserve">0 днів з дня підписання </w:t>
      </w:r>
      <w:r w:rsidRPr="00E83E7B">
        <w:rPr>
          <w:b w:val="0"/>
        </w:rPr>
        <w:t>Сторонами актів форми № КБ-2в (акт приймання виконаних будівельних робіт) та форми № КБ-3 (довідка про вартість виконаних будівельних робіт та витрат).</w:t>
      </w:r>
    </w:p>
    <w:p w:rsidR="00BA2FBA" w:rsidRPr="00E83E7B" w:rsidRDefault="00BA2FBA" w:rsidP="00BA2FBA">
      <w:pPr>
        <w:ind w:firstLine="680"/>
        <w:rPr>
          <w:b w:val="0"/>
        </w:rPr>
      </w:pPr>
      <w:r w:rsidRPr="00E83E7B">
        <w:rPr>
          <w:b w:val="0"/>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BA2FBA" w:rsidRPr="00E83E7B" w:rsidRDefault="00BA2FBA" w:rsidP="00BA2FBA">
      <w:pPr>
        <w:ind w:firstLine="680"/>
        <w:rPr>
          <w:b w:val="0"/>
        </w:rPr>
      </w:pPr>
      <w:r w:rsidRPr="00E83E7B">
        <w:rPr>
          <w:b w:val="0"/>
        </w:rPr>
        <w:t xml:space="preserve">У разі затримки бюджетного фінансування не з вини Замовника, оплата за надані послуги здійснюється протягом 10 (десяти)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Виконавця.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 при умові наявності підписаних Сторонами форм № КБ-2в та № КБ-3. </w:t>
      </w:r>
    </w:p>
    <w:p w:rsidR="00BA2FBA" w:rsidRPr="00E83E7B" w:rsidRDefault="00BA2FBA" w:rsidP="00BA2FBA">
      <w:pPr>
        <w:ind w:firstLine="680"/>
        <w:rPr>
          <w:b w:val="0"/>
        </w:rPr>
      </w:pPr>
      <w:r w:rsidRPr="00E83E7B">
        <w:rPr>
          <w:b w:val="0"/>
        </w:rPr>
        <w:t>4.4. Ненадходження коштів з державного та/або місцевого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BA2FBA" w:rsidRPr="00E83E7B" w:rsidRDefault="00BA2FBA" w:rsidP="00BA2FBA">
      <w:pPr>
        <w:ind w:firstLine="680"/>
        <w:rPr>
          <w:b w:val="0"/>
        </w:rPr>
      </w:pPr>
      <w:r w:rsidRPr="00E83E7B">
        <w:rPr>
          <w:b w:val="0"/>
        </w:rPr>
        <w:t>4.5. Замовник має право затримувати платежі за послуги, виконані з порушенням будівельних норм і правил, до усунення  Виконавцем виявлених порушень та 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виконаних робіт.</w:t>
      </w:r>
    </w:p>
    <w:p w:rsidR="00BA2FBA" w:rsidRPr="00E83E7B" w:rsidRDefault="00BA2FBA" w:rsidP="00BA2FBA">
      <w:pPr>
        <w:ind w:firstLine="680"/>
        <w:rPr>
          <w:b w:val="0"/>
        </w:rPr>
      </w:pPr>
      <w:r w:rsidRPr="00E83E7B">
        <w:rPr>
          <w:b w:val="0"/>
        </w:rPr>
        <w:t xml:space="preserve">4.6. Фінансування послуг здійснюється за рахунок ____________________________. </w:t>
      </w:r>
    </w:p>
    <w:p w:rsidR="00BA2FBA" w:rsidRPr="00E83E7B" w:rsidRDefault="00BA2FBA" w:rsidP="00BA2FBA">
      <w:pPr>
        <w:ind w:firstLine="709"/>
        <w:rPr>
          <w:b w:val="0"/>
        </w:rPr>
      </w:pPr>
      <w:r w:rsidRPr="00E83E7B">
        <w:rPr>
          <w:b w:val="0"/>
        </w:rPr>
        <w:t>4.7. Приймання послуг здійснюється відповідно до фактичного періоду їх виконання, який визначається актами дефектів та первинними обліковими документами (журнали виконаних робіт, подорожні листи, наряд-завдання тощо). Оформлення календарних дат реєстрації форм № КБ-2в та № КБ-3 буде здійснюватися відповідно до діючого порядку реєстрації вказаних форм, визначених Державною казначейською службою України.</w:t>
      </w:r>
    </w:p>
    <w:p w:rsidR="00BA2FBA" w:rsidRPr="00E83E7B" w:rsidRDefault="00BA2FBA" w:rsidP="00BA2FBA">
      <w:pPr>
        <w:ind w:firstLine="708"/>
        <w:rPr>
          <w:b w:val="0"/>
        </w:rPr>
      </w:pPr>
      <w:r w:rsidRPr="00E83E7B">
        <w:rPr>
          <w:b w:val="0"/>
        </w:rPr>
        <w:t xml:space="preserve">4.8. При виявленні у розрахунках за надані послуги (форми №КБ-2в та  №КБ-3, які були відповідно оформлені та оплачені за попередні періоди) помилок та порушень діючого порядку </w:t>
      </w:r>
      <w:r w:rsidRPr="00E83E7B">
        <w:rPr>
          <w:b w:val="0"/>
        </w:rPr>
        <w:lastRenderedPageBreak/>
        <w:t>визначення вартості, загальна їхня вартість підлягає коригуванню з моменту виявлення зазначених помилок та порушень у звітному періоді.</w:t>
      </w:r>
    </w:p>
    <w:p w:rsidR="00BA2FBA" w:rsidRPr="00E83E7B" w:rsidRDefault="00BA2FBA" w:rsidP="00BA2FBA">
      <w:pPr>
        <w:ind w:firstLine="708"/>
        <w:rPr>
          <w:b w:val="0"/>
        </w:rPr>
      </w:pPr>
      <w:r w:rsidRPr="00E83E7B">
        <w:rPr>
          <w:b w:val="0"/>
        </w:rPr>
        <w:t>4.9. Виконавець несе відповідальність за визначення вартості наданих послуг. У разі виявлення невідповідності послуг, пред’явлених до оплати встановленим вимогам, завищення поточних цін, розцінок та інше, що вплинули на ціну виконаних послуг, Виконавець зобов’язаний скоригувати вартість, що підлягає оплаті.</w:t>
      </w:r>
    </w:p>
    <w:p w:rsidR="00BA2FBA" w:rsidRPr="00E83E7B" w:rsidRDefault="00BA2FBA" w:rsidP="00BA2FBA">
      <w:pPr>
        <w:ind w:firstLine="708"/>
        <w:rPr>
          <w:b w:val="0"/>
        </w:rPr>
      </w:pPr>
    </w:p>
    <w:p w:rsidR="00BA2FBA" w:rsidRPr="00562B48" w:rsidRDefault="00BA2FBA" w:rsidP="00BA2FBA">
      <w:pPr>
        <w:jc w:val="center"/>
      </w:pPr>
      <w:r w:rsidRPr="00562B48">
        <w:t xml:space="preserve">V. НАДАННЯ ПОСЛУГ. </w:t>
      </w:r>
    </w:p>
    <w:p w:rsidR="00BA2FBA" w:rsidRPr="00E83E7B" w:rsidRDefault="00BA2FBA" w:rsidP="00BA2FBA">
      <w:pPr>
        <w:ind w:firstLine="709"/>
        <w:rPr>
          <w:b w:val="0"/>
        </w:rPr>
      </w:pPr>
      <w:r w:rsidRPr="00E83E7B">
        <w:rPr>
          <w:b w:val="0"/>
        </w:rPr>
        <w:t xml:space="preserve">5.1. Термін надання послуг  –  з «__»_______20___року по «__»_______20___року. </w:t>
      </w:r>
    </w:p>
    <w:p w:rsidR="00BA2FBA" w:rsidRPr="00E83E7B" w:rsidRDefault="00BA2FBA" w:rsidP="00BA2FBA">
      <w:pPr>
        <w:widowControl w:val="0"/>
        <w:autoSpaceDE w:val="0"/>
        <w:autoSpaceDN w:val="0"/>
        <w:adjustRightInd w:val="0"/>
        <w:ind w:firstLine="709"/>
        <w:rPr>
          <w:b w:val="0"/>
          <w:i/>
        </w:rPr>
      </w:pPr>
      <w:r w:rsidRPr="00E83E7B">
        <w:rPr>
          <w:b w:val="0"/>
        </w:rPr>
        <w:t xml:space="preserve">Строк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BA2FBA" w:rsidRPr="00E83E7B" w:rsidRDefault="00BA2FBA" w:rsidP="00BA2FBA">
      <w:pPr>
        <w:widowControl w:val="0"/>
        <w:numPr>
          <w:ilvl w:val="2"/>
          <w:numId w:val="2"/>
        </w:numPr>
        <w:autoSpaceDE w:val="0"/>
        <w:autoSpaceDN w:val="0"/>
        <w:adjustRightInd w:val="0"/>
        <w:ind w:left="0" w:firstLine="709"/>
        <w:rPr>
          <w:b w:val="0"/>
        </w:rPr>
      </w:pPr>
      <w:r w:rsidRPr="00E83E7B">
        <w:rPr>
          <w:b w:val="0"/>
        </w:rPr>
        <w:t xml:space="preserve"> Для продовження термінів надання послуг Виконавець зобов'язаний повідомити Замовника про виникнення обставин, які зумовлюють необхідність такого продовження, і надати обґрунтування нових термінів надання послуг та додаткових витрат за їх необхідності не пізніше наступного робочого дня як Виконавцю стало відомо про це.</w:t>
      </w:r>
    </w:p>
    <w:p w:rsidR="00BA2FBA" w:rsidRPr="00E83E7B" w:rsidRDefault="00BA2FBA" w:rsidP="00BA2FBA">
      <w:pPr>
        <w:ind w:firstLine="709"/>
        <w:rPr>
          <w:b w:val="0"/>
          <w:i/>
          <w:spacing w:val="1"/>
        </w:rPr>
      </w:pPr>
      <w:r w:rsidRPr="00E83E7B">
        <w:rPr>
          <w:b w:val="0"/>
        </w:rPr>
        <w:t>Замовник без затримки повинен розглянути обґрунтування Виконавця, запросити від нього, за необхідності, додаткову інформацію та ухвалити відповідне рішення і сповістити про нього Виконавця.</w:t>
      </w:r>
    </w:p>
    <w:p w:rsidR="00BA2FBA" w:rsidRPr="00E83E7B" w:rsidRDefault="00BA2FBA" w:rsidP="00BA2FBA">
      <w:pPr>
        <w:ind w:firstLine="709"/>
        <w:rPr>
          <w:b w:val="0"/>
        </w:rPr>
      </w:pPr>
      <w:r w:rsidRPr="00E83E7B">
        <w:rPr>
          <w:b w:val="0"/>
        </w:rPr>
        <w:t xml:space="preserve">Обставини, які перешкоджають наданню послуг у встановлені строки, що не залежать від Виконавця і дають йому право на перегляд цих строків, є обставини: </w:t>
      </w:r>
    </w:p>
    <w:p w:rsidR="00BA2FBA" w:rsidRPr="00AD4558" w:rsidRDefault="00BA2FBA" w:rsidP="00BA2FBA">
      <w:pPr>
        <w:ind w:firstLine="709"/>
        <w:rPr>
          <w:rFonts w:eastAsia="Calibri"/>
          <w:b w:val="0"/>
          <w:color w:val="000000"/>
        </w:rPr>
      </w:pPr>
      <w:r w:rsidRPr="00AD4558">
        <w:rPr>
          <w:rFonts w:eastAsia="Calibri"/>
          <w:b w:val="0"/>
          <w:color w:val="000000"/>
        </w:rPr>
        <w:t>-</w:t>
      </w:r>
      <w:r w:rsidRPr="00AD4558">
        <w:rPr>
          <w:rFonts w:eastAsia="Calibri"/>
          <w:b w:val="0"/>
          <w:color w:val="000000"/>
        </w:rPr>
        <w:tab/>
        <w:t>непереборної сили;</w:t>
      </w:r>
    </w:p>
    <w:p w:rsidR="00BA2FBA" w:rsidRPr="00AD4558" w:rsidRDefault="00BA2FBA" w:rsidP="00BA2FBA">
      <w:pPr>
        <w:ind w:firstLine="709"/>
        <w:rPr>
          <w:rFonts w:eastAsia="Calibri"/>
          <w:b w:val="0"/>
          <w:color w:val="000000"/>
        </w:rPr>
      </w:pPr>
      <w:r w:rsidRPr="00AD4558">
        <w:rPr>
          <w:rFonts w:eastAsia="Calibri"/>
          <w:b w:val="0"/>
          <w:color w:val="000000"/>
        </w:rPr>
        <w:t>-</w:t>
      </w:r>
      <w:r w:rsidRPr="00AD4558">
        <w:rPr>
          <w:rFonts w:eastAsia="Calibri"/>
          <w:b w:val="0"/>
          <w:color w:val="000000"/>
        </w:rPr>
        <w:tab/>
        <w:t>за які відповідає Замовник (відсутність коштів на фінансування, затримка у виконанні зобов’язань, поява додаткових робіт тощо);</w:t>
      </w:r>
    </w:p>
    <w:p w:rsidR="00BA2FBA" w:rsidRPr="00AD4558" w:rsidRDefault="00BA2FBA" w:rsidP="00BA2FBA">
      <w:pPr>
        <w:ind w:firstLine="709"/>
        <w:rPr>
          <w:rFonts w:eastAsia="Calibri"/>
          <w:b w:val="0"/>
          <w:color w:val="000000"/>
        </w:rPr>
      </w:pPr>
      <w:r w:rsidRPr="00AD4558">
        <w:rPr>
          <w:rFonts w:eastAsia="Calibri"/>
          <w:b w:val="0"/>
          <w:color w:val="000000"/>
        </w:rPr>
        <w:t>-</w:t>
      </w:r>
      <w:r w:rsidRPr="00AD4558">
        <w:rPr>
          <w:rFonts w:eastAsia="Calibri"/>
          <w:b w:val="0"/>
          <w:color w:val="000000"/>
        </w:rPr>
        <w:tab/>
        <w:t>виникнення інших обставин, що можуть вплинути на строки виконання робіт.</w:t>
      </w:r>
    </w:p>
    <w:p w:rsidR="00BA2FBA" w:rsidRPr="00E83E7B" w:rsidRDefault="00BA2FBA" w:rsidP="00BA2FBA">
      <w:pPr>
        <w:ind w:firstLine="709"/>
        <w:rPr>
          <w:b w:val="0"/>
          <w:i/>
        </w:rPr>
      </w:pPr>
      <w:r w:rsidRPr="00E83E7B">
        <w:rPr>
          <w:b w:val="0"/>
        </w:rPr>
        <w:t xml:space="preserve"> При виникненні обставин непереборної сили, строки виконання робіт переносяться на час дії обставин, із урахуванням часу на відновлення робіт. </w:t>
      </w:r>
    </w:p>
    <w:p w:rsidR="00BA2FBA" w:rsidRPr="00E83E7B" w:rsidRDefault="00BA2FBA" w:rsidP="00BA2FBA">
      <w:pPr>
        <w:widowControl w:val="0"/>
        <w:numPr>
          <w:ilvl w:val="2"/>
          <w:numId w:val="2"/>
        </w:numPr>
        <w:tabs>
          <w:tab w:val="left" w:pos="1134"/>
        </w:tabs>
        <w:autoSpaceDE w:val="0"/>
        <w:autoSpaceDN w:val="0"/>
        <w:adjustRightInd w:val="0"/>
        <w:ind w:left="0" w:firstLine="709"/>
        <w:rPr>
          <w:b w:val="0"/>
        </w:rPr>
      </w:pPr>
      <w:r w:rsidRPr="00E83E7B">
        <w:rPr>
          <w:b w:val="0"/>
        </w:rPr>
        <w:t xml:space="preserve">Перегляд термінів надання послуг в межах строку дії цього Договору оформлюється змінами до Плану завдання та акту дефектів. </w:t>
      </w:r>
    </w:p>
    <w:p w:rsidR="00BA2FBA" w:rsidRPr="00562B48" w:rsidRDefault="00BA2FBA" w:rsidP="00BA2FBA">
      <w:pPr>
        <w:tabs>
          <w:tab w:val="left" w:pos="1134"/>
        </w:tabs>
        <w:ind w:firstLine="709"/>
        <w:rPr>
          <w:b w:val="0"/>
          <w:spacing w:val="-3"/>
        </w:rPr>
      </w:pPr>
      <w:r w:rsidRPr="00562B48">
        <w:rPr>
          <w:b w:val="0"/>
          <w:spacing w:val="1"/>
        </w:rPr>
        <w:t xml:space="preserve">5.2. </w:t>
      </w:r>
      <w:r w:rsidRPr="00562B48">
        <w:rPr>
          <w:b w:val="0"/>
        </w:rPr>
        <w:t>Місце надання послуг - _________________________________________________.</w:t>
      </w:r>
    </w:p>
    <w:p w:rsidR="00BA2FBA" w:rsidRPr="00562B48" w:rsidRDefault="00BA2FBA" w:rsidP="00BA2FBA">
      <w:pPr>
        <w:pStyle w:val="af9"/>
        <w:widowControl w:val="0"/>
        <w:numPr>
          <w:ilvl w:val="1"/>
          <w:numId w:val="3"/>
        </w:numPr>
        <w:tabs>
          <w:tab w:val="left" w:pos="1134"/>
        </w:tabs>
        <w:suppressAutoHyphens w:val="0"/>
        <w:autoSpaceDE w:val="0"/>
        <w:autoSpaceDN w:val="0"/>
        <w:adjustRightInd w:val="0"/>
        <w:spacing w:after="0" w:line="240" w:lineRule="auto"/>
        <w:ind w:left="0" w:firstLine="709"/>
        <w:rPr>
          <w:rFonts w:ascii="Times New Roman" w:hAnsi="Times New Roman"/>
          <w:b w:val="0"/>
          <w:sz w:val="24"/>
          <w:szCs w:val="24"/>
          <w:lang w:val="uk-UA"/>
        </w:rPr>
      </w:pPr>
      <w:r w:rsidRPr="00562B48">
        <w:rPr>
          <w:rFonts w:ascii="Times New Roman" w:hAnsi="Times New Roman"/>
          <w:b w:val="0"/>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BA2FBA" w:rsidRPr="00562B48" w:rsidRDefault="00BA2FBA" w:rsidP="00BA2FBA">
      <w:pPr>
        <w:pStyle w:val="af9"/>
        <w:widowControl w:val="0"/>
        <w:numPr>
          <w:ilvl w:val="1"/>
          <w:numId w:val="3"/>
        </w:numPr>
        <w:tabs>
          <w:tab w:val="left" w:pos="1134"/>
        </w:tabs>
        <w:suppressAutoHyphens w:val="0"/>
        <w:autoSpaceDE w:val="0"/>
        <w:autoSpaceDN w:val="0"/>
        <w:adjustRightInd w:val="0"/>
        <w:spacing w:after="0" w:line="240" w:lineRule="auto"/>
        <w:ind w:left="0" w:firstLine="709"/>
        <w:rPr>
          <w:rFonts w:ascii="Times New Roman" w:hAnsi="Times New Roman"/>
          <w:b w:val="0"/>
          <w:sz w:val="24"/>
          <w:szCs w:val="24"/>
          <w:lang w:val="uk-UA"/>
        </w:rPr>
      </w:pPr>
      <w:r w:rsidRPr="00562B48">
        <w:rPr>
          <w:rFonts w:ascii="Times New Roman" w:hAnsi="Times New Roman"/>
          <w:b w:val="0"/>
          <w:sz w:val="24"/>
          <w:szCs w:val="24"/>
          <w:lang w:val="uk-UA"/>
        </w:rPr>
        <w:t>Під час надання послуг Виконавець забезпечує повне, якісне і своєчасне ведення документації, що передбачена діючими нормами.</w:t>
      </w:r>
    </w:p>
    <w:p w:rsidR="00BA2FBA" w:rsidRPr="00E83E7B" w:rsidRDefault="00BA2FBA" w:rsidP="00BA2FBA">
      <w:pPr>
        <w:ind w:firstLine="709"/>
        <w:rPr>
          <w:b w:val="0"/>
        </w:rPr>
      </w:pPr>
      <w:r w:rsidRPr="00E83E7B">
        <w:rPr>
          <w:b w:val="0"/>
        </w:rPr>
        <w:t>Замовник у будь-який час, не порушуючи внутрішнього розпорядку діяльності Виконавця, має право ознайомитися з порядком ведення єдиного журналу виконання робіт (до якого включаються також роботи субпідрядників),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окремим ділянкам доріг і у них фіксуються дати початку і закінчення основних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BA2FBA" w:rsidRPr="00E83E7B" w:rsidRDefault="00BA2FBA" w:rsidP="00BA2FBA">
      <w:pPr>
        <w:shd w:val="clear" w:color="auto" w:fill="FFFFFF"/>
        <w:tabs>
          <w:tab w:val="left" w:pos="540"/>
        </w:tabs>
        <w:ind w:firstLine="567"/>
        <w:rPr>
          <w:b w:val="0"/>
        </w:rPr>
      </w:pPr>
      <w:r w:rsidRPr="00E83E7B">
        <w:rPr>
          <w:b w:val="0"/>
        </w:rPr>
        <w:t>5.5. Виконавець може залучити субпідрядні організації до надання послуг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Субпідрядником.</w:t>
      </w:r>
    </w:p>
    <w:p w:rsidR="00BA2FBA" w:rsidRPr="00E83E7B" w:rsidRDefault="00BA2FBA" w:rsidP="00BA2FBA">
      <w:pPr>
        <w:shd w:val="clear" w:color="auto" w:fill="FFFFFF"/>
        <w:tabs>
          <w:tab w:val="left" w:pos="540"/>
        </w:tabs>
        <w:ind w:firstLine="709"/>
        <w:rPr>
          <w:b w:val="0"/>
        </w:rPr>
      </w:pPr>
      <w:r w:rsidRPr="00E83E7B">
        <w:rPr>
          <w:b w:val="0"/>
        </w:rPr>
        <w:lastRenderedPageBreak/>
        <w:t>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A2FBA" w:rsidRPr="00E83E7B" w:rsidRDefault="00BA2FBA" w:rsidP="00BA2FBA">
      <w:pPr>
        <w:widowControl w:val="0"/>
        <w:tabs>
          <w:tab w:val="left" w:pos="567"/>
        </w:tabs>
        <w:autoSpaceDE w:val="0"/>
        <w:autoSpaceDN w:val="0"/>
        <w:adjustRightInd w:val="0"/>
        <w:ind w:firstLine="709"/>
        <w:rPr>
          <w:b w:val="0"/>
        </w:rPr>
      </w:pPr>
      <w:r w:rsidRPr="00E83E7B">
        <w:rPr>
          <w:b w:val="0"/>
        </w:rPr>
        <w:t xml:space="preserve">5.5.1.Залучення інших субпідрядників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BA2FBA" w:rsidRPr="00E83E7B" w:rsidRDefault="00BA2FBA" w:rsidP="00BA2FBA">
      <w:pPr>
        <w:shd w:val="clear" w:color="auto" w:fill="FFFFFF"/>
        <w:ind w:firstLine="709"/>
        <w:rPr>
          <w:b w:val="0"/>
        </w:rPr>
      </w:pPr>
      <w:r w:rsidRPr="00E83E7B">
        <w:rPr>
          <w:b w:val="0"/>
        </w:rPr>
        <w:t>Субпідрядники, що залучаються  до надання послуг, повинні відповідати таким вимогам:</w:t>
      </w:r>
    </w:p>
    <w:p w:rsidR="00BA2FBA" w:rsidRPr="00E83E7B" w:rsidRDefault="00BA2FBA" w:rsidP="00BA2FBA">
      <w:pPr>
        <w:widowControl w:val="0"/>
        <w:autoSpaceDE w:val="0"/>
        <w:autoSpaceDN w:val="0"/>
        <w:adjustRightInd w:val="0"/>
        <w:ind w:firstLine="709"/>
        <w:rPr>
          <w:b w:val="0"/>
        </w:rPr>
      </w:pPr>
      <w:r w:rsidRPr="00E83E7B">
        <w:rPr>
          <w:b w:val="0"/>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BA2FBA" w:rsidRPr="00E83E7B" w:rsidRDefault="00BA2FBA" w:rsidP="00BA2FBA">
      <w:pPr>
        <w:shd w:val="clear" w:color="auto" w:fill="FFFFFF"/>
        <w:ind w:firstLine="709"/>
        <w:rPr>
          <w:b w:val="0"/>
        </w:rPr>
      </w:pPr>
      <w:r w:rsidRPr="00E83E7B">
        <w:rPr>
          <w:b w:val="0"/>
        </w:rPr>
        <w:t>- наявність ресурсів (матеріальних</w:t>
      </w:r>
      <w:r w:rsidRPr="00E83E7B">
        <w:rPr>
          <w:b w:val="0"/>
          <w:i/>
        </w:rPr>
        <w:t>,</w:t>
      </w:r>
      <w:r w:rsidRPr="00E83E7B">
        <w:rPr>
          <w:b w:val="0"/>
        </w:rPr>
        <w:t xml:space="preserve"> технічних, фінансових), які забезпечують якісне та своєчасне виконання договору підряду;</w:t>
      </w:r>
    </w:p>
    <w:p w:rsidR="00BA2FBA" w:rsidRPr="00E83E7B" w:rsidRDefault="00BA2FBA" w:rsidP="00BA2FBA">
      <w:pPr>
        <w:shd w:val="clear" w:color="auto" w:fill="FFFFFF"/>
        <w:tabs>
          <w:tab w:val="left" w:pos="432"/>
        </w:tabs>
        <w:ind w:firstLine="709"/>
        <w:rPr>
          <w:b w:val="0"/>
        </w:rPr>
      </w:pPr>
      <w:r w:rsidRPr="00E83E7B">
        <w:rPr>
          <w:b w:val="0"/>
        </w:rPr>
        <w:t>- наявність досвіду виконання аналогічних договорів.</w:t>
      </w:r>
    </w:p>
    <w:p w:rsidR="00BA2FBA" w:rsidRPr="00E83E7B" w:rsidRDefault="00BA2FBA" w:rsidP="00BA2FBA">
      <w:pPr>
        <w:shd w:val="clear" w:color="auto" w:fill="FFFFFF"/>
        <w:tabs>
          <w:tab w:val="left" w:pos="360"/>
          <w:tab w:val="left" w:pos="540"/>
        </w:tabs>
        <w:ind w:firstLine="709"/>
        <w:rPr>
          <w:b w:val="0"/>
        </w:rPr>
      </w:pPr>
      <w:r w:rsidRPr="00E83E7B">
        <w:rPr>
          <w:b w:val="0"/>
        </w:rPr>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Виконавець може укладати договори з субпідрядними організаціями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послуг наданих субпідрядником несе відповідальність Виконавець.</w:t>
      </w:r>
    </w:p>
    <w:p w:rsidR="00BA2FBA" w:rsidRPr="00E83E7B" w:rsidRDefault="00BA2FBA" w:rsidP="00BA2FBA">
      <w:pPr>
        <w:shd w:val="clear" w:color="auto" w:fill="FFFFFF"/>
        <w:tabs>
          <w:tab w:val="left" w:pos="540"/>
        </w:tabs>
        <w:ind w:firstLine="709"/>
        <w:rPr>
          <w:b w:val="0"/>
        </w:rPr>
      </w:pPr>
      <w:r w:rsidRPr="00E83E7B">
        <w:rPr>
          <w:b w:val="0"/>
        </w:rPr>
        <w:t>Приймання послуг, наданих субпідрядниками, здійснює Виконавець.</w:t>
      </w:r>
    </w:p>
    <w:p w:rsidR="00BA2FBA" w:rsidRPr="00AD4558" w:rsidRDefault="00BA2FBA" w:rsidP="00BA2FBA">
      <w:pPr>
        <w:shd w:val="clear" w:color="auto" w:fill="FFFFFF"/>
        <w:tabs>
          <w:tab w:val="left" w:pos="540"/>
        </w:tabs>
        <w:ind w:firstLine="709"/>
        <w:rPr>
          <w:rFonts w:eastAsia="Calibri"/>
          <w:b w:val="0"/>
          <w:color w:val="000000"/>
        </w:rPr>
      </w:pPr>
      <w:r w:rsidRPr="00E83E7B">
        <w:rPr>
          <w:b w:val="0"/>
        </w:rPr>
        <w:t xml:space="preserve">5.6. </w:t>
      </w:r>
      <w:r w:rsidRPr="00AD4558">
        <w:rPr>
          <w:rFonts w:eastAsia="Calibri"/>
          <w:b w:val="0"/>
          <w:color w:val="000000"/>
        </w:rPr>
        <w:t xml:space="preserve">Відповідальність за залучення для надання послуг робітників та інженерно-технічних працівників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виконання робіт. 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 </w:t>
      </w:r>
    </w:p>
    <w:p w:rsidR="00BA2FBA" w:rsidRPr="00E83E7B" w:rsidRDefault="00BA2FBA" w:rsidP="00BA2FBA">
      <w:pPr>
        <w:shd w:val="clear" w:color="auto" w:fill="FFFFFF"/>
        <w:tabs>
          <w:tab w:val="left" w:pos="540"/>
        </w:tabs>
        <w:ind w:firstLine="709"/>
        <w:rPr>
          <w:b w:val="0"/>
        </w:rPr>
      </w:pPr>
      <w:r w:rsidRPr="00E83E7B">
        <w:rPr>
          <w:b w:val="0"/>
          <w:spacing w:val="-4"/>
        </w:rPr>
        <w:t>5.7. Протягом</w:t>
      </w:r>
      <w:r w:rsidRPr="00E83E7B">
        <w:rPr>
          <w:b w:val="0"/>
        </w:rPr>
        <w:t xml:space="preserve"> 5 (п’яти) робочих днів після завершення надання послуг (прийняття об'єкта)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 </w:t>
      </w:r>
    </w:p>
    <w:p w:rsidR="00BA2FBA" w:rsidRPr="00E83E7B" w:rsidRDefault="00BA2FBA" w:rsidP="00BA2FBA">
      <w:pPr>
        <w:widowControl w:val="0"/>
        <w:autoSpaceDE w:val="0"/>
        <w:autoSpaceDN w:val="0"/>
        <w:adjustRightInd w:val="0"/>
        <w:ind w:firstLine="709"/>
        <w:rPr>
          <w:b w:val="0"/>
          <w:bCs/>
        </w:rPr>
      </w:pPr>
      <w:r w:rsidRPr="00E83E7B">
        <w:rPr>
          <w:b w:val="0"/>
        </w:rPr>
        <w:t xml:space="preserve">5.8. </w:t>
      </w:r>
      <w:r w:rsidRPr="00E83E7B">
        <w:rPr>
          <w:b w:val="0"/>
          <w:bCs/>
        </w:rPr>
        <w:t xml:space="preserve">Забезпечення послуг кошторисною документацією. </w:t>
      </w:r>
    </w:p>
    <w:p w:rsidR="00BA2FBA" w:rsidRPr="00E83E7B" w:rsidRDefault="00BA2FBA" w:rsidP="00BA2FBA">
      <w:pPr>
        <w:widowControl w:val="0"/>
        <w:autoSpaceDE w:val="0"/>
        <w:autoSpaceDN w:val="0"/>
        <w:adjustRightInd w:val="0"/>
        <w:ind w:firstLine="709"/>
        <w:rPr>
          <w:b w:val="0"/>
          <w:bCs/>
        </w:rPr>
      </w:pPr>
      <w:r w:rsidRPr="00E83E7B">
        <w:rPr>
          <w:b w:val="0"/>
          <w:bCs/>
        </w:rPr>
        <w:t>5.8.1. Послуги надаються відповідно до кошторисної документації, виготовленої згідно з актом дефектів.</w:t>
      </w:r>
    </w:p>
    <w:p w:rsidR="00BA2FBA" w:rsidRPr="00E83E7B" w:rsidRDefault="00BA2FBA" w:rsidP="00BA2FBA">
      <w:pPr>
        <w:widowControl w:val="0"/>
        <w:shd w:val="clear" w:color="auto" w:fill="FFFFFF"/>
        <w:tabs>
          <w:tab w:val="left" w:pos="0"/>
        </w:tabs>
        <w:autoSpaceDE w:val="0"/>
        <w:autoSpaceDN w:val="0"/>
        <w:adjustRightInd w:val="0"/>
        <w:ind w:firstLine="709"/>
        <w:rPr>
          <w:b w:val="0"/>
        </w:rPr>
      </w:pPr>
      <w:r w:rsidRPr="00E83E7B">
        <w:rPr>
          <w:b w:val="0"/>
        </w:rPr>
        <w:t xml:space="preserve">5.8.2. Перед початком надання послуг, Замовник спільно з Виконавцем поетапно, погоджує склад та обсяги послуг і Виконавець </w:t>
      </w:r>
      <w:proofErr w:type="spellStart"/>
      <w:r w:rsidRPr="00E83E7B">
        <w:rPr>
          <w:b w:val="0"/>
        </w:rPr>
        <w:t>комісійно</w:t>
      </w:r>
      <w:proofErr w:type="spellEnd"/>
      <w:r w:rsidRPr="00E83E7B">
        <w:rPr>
          <w:b w:val="0"/>
        </w:rPr>
        <w:t xml:space="preserve"> з Замовником складають акт дефектів, відповідно до нормативних діючих документів. </w:t>
      </w:r>
    </w:p>
    <w:p w:rsidR="00BA2FBA" w:rsidRPr="00E83E7B" w:rsidRDefault="00BA2FBA" w:rsidP="00BA2FBA">
      <w:pPr>
        <w:widowControl w:val="0"/>
        <w:shd w:val="clear" w:color="auto" w:fill="FFFFFF"/>
        <w:tabs>
          <w:tab w:val="left" w:pos="0"/>
        </w:tabs>
        <w:autoSpaceDE w:val="0"/>
        <w:autoSpaceDN w:val="0"/>
        <w:adjustRightInd w:val="0"/>
        <w:ind w:firstLine="709"/>
        <w:rPr>
          <w:b w:val="0"/>
        </w:rPr>
      </w:pPr>
      <w:r w:rsidRPr="00E83E7B">
        <w:rPr>
          <w:b w:val="0"/>
        </w:rPr>
        <w:t xml:space="preserve">5.8.3. Розробка кошторисної документації на додаткові роботи (аварійні роботи, ліквідація надзвичайних ситуацій і наслідків стихійних явищ, обставин непереборної сили, тощо), враховані в договірній ціні, покладається на Виконавця. </w:t>
      </w:r>
    </w:p>
    <w:p w:rsidR="00BA2FBA" w:rsidRPr="00E83E7B" w:rsidRDefault="00BA2FBA" w:rsidP="00BA2FBA">
      <w:pPr>
        <w:widowControl w:val="0"/>
        <w:shd w:val="clear" w:color="auto" w:fill="FFFFFF"/>
        <w:tabs>
          <w:tab w:val="left" w:pos="0"/>
        </w:tabs>
        <w:autoSpaceDE w:val="0"/>
        <w:autoSpaceDN w:val="0"/>
        <w:adjustRightInd w:val="0"/>
        <w:ind w:firstLine="709"/>
        <w:rPr>
          <w:b w:val="0"/>
        </w:rPr>
      </w:pPr>
      <w:r w:rsidRPr="00E83E7B">
        <w:rPr>
          <w:b w:val="0"/>
        </w:rPr>
        <w:t xml:space="preserve">5.8.4. Замовник у ході проведення послуг з утримання автомобільних доріг має право вносити зміни і доповнення в документацію, склад і обсяги послуг. Виконавець зобов’язаний врахувати ці зміни, за винятком випадків, коли </w:t>
      </w:r>
      <w:proofErr w:type="spellStart"/>
      <w:r w:rsidRPr="00E83E7B">
        <w:rPr>
          <w:b w:val="0"/>
        </w:rPr>
        <w:t>професійно</w:t>
      </w:r>
      <w:proofErr w:type="spellEnd"/>
      <w:r w:rsidRPr="00E83E7B">
        <w:rPr>
          <w:b w:val="0"/>
        </w:rPr>
        <w:t xml:space="preserve"> не в змозі надати додаткові послуги. </w:t>
      </w:r>
    </w:p>
    <w:p w:rsidR="00BA2FBA" w:rsidRPr="00AD4558" w:rsidRDefault="00BA2FBA" w:rsidP="00BA2FBA">
      <w:pPr>
        <w:shd w:val="clear" w:color="auto" w:fill="FFFFFF"/>
        <w:tabs>
          <w:tab w:val="left" w:pos="540"/>
        </w:tabs>
        <w:ind w:firstLine="709"/>
        <w:rPr>
          <w:b w:val="0"/>
          <w:bCs/>
          <w:color w:val="000000"/>
        </w:rPr>
      </w:pPr>
      <w:r w:rsidRPr="00AD4558">
        <w:rPr>
          <w:b w:val="0"/>
          <w:color w:val="000000"/>
        </w:rPr>
        <w:t xml:space="preserve">5.9. </w:t>
      </w:r>
      <w:r w:rsidRPr="00AD4558">
        <w:rPr>
          <w:b w:val="0"/>
          <w:bCs/>
          <w:color w:val="000000"/>
        </w:rPr>
        <w:t>Забезпечення послуг матеріалами.</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5.9.1. Закупівлю, одержання, складування, збереження необхідних для надання послуг матеріалів, устаткування здійснює Виконавець. За узгодженням сторін Виконавець може використовувати матеріали Замовника. Виконавець контролює якість та комплектність постачання ресурсів, на ньому лежить ризик їх випадкової втрати та пошкодження. </w:t>
      </w:r>
    </w:p>
    <w:p w:rsidR="00BA2FBA" w:rsidRPr="00AD4558" w:rsidRDefault="00BA2FBA" w:rsidP="00BA2FBA">
      <w:pPr>
        <w:shd w:val="clear" w:color="auto" w:fill="FFFFFF"/>
        <w:tabs>
          <w:tab w:val="left" w:pos="540"/>
        </w:tabs>
        <w:ind w:firstLine="567"/>
        <w:rPr>
          <w:b w:val="0"/>
          <w:color w:val="000000"/>
        </w:rPr>
      </w:pPr>
      <w:r w:rsidRPr="00AD4558">
        <w:rPr>
          <w:b w:val="0"/>
          <w:color w:val="000000"/>
        </w:rPr>
        <w:lastRenderedPageBreak/>
        <w:t xml:space="preserve">З метою підготовки до зимової експлуатації автомобільної дороги та споруд на ній, Виконавець за власні кошти заготовляє в необхідній кількості </w:t>
      </w:r>
      <w:proofErr w:type="spellStart"/>
      <w:r w:rsidRPr="00AD4558">
        <w:rPr>
          <w:b w:val="0"/>
          <w:color w:val="000000"/>
        </w:rPr>
        <w:t>протиожеледні</w:t>
      </w:r>
      <w:proofErr w:type="spellEnd"/>
      <w:r w:rsidRPr="00AD4558">
        <w:rPr>
          <w:b w:val="0"/>
          <w:color w:val="000000"/>
        </w:rPr>
        <w:t>,  паливно-мастильні та інші матеріали і розміщує їх на спеціально обладнаних базах, а також забезпечує наявність необхідної кількості дорожньої техніки та інших засобів для утримання дороги.</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5.9.2. В ході заготівлі матеріалів для зимового утримання автомобільної дороги, для протипаводкових, протизсувних та інших заходів, виконання </w:t>
      </w:r>
      <w:proofErr w:type="spellStart"/>
      <w:r w:rsidRPr="00AD4558">
        <w:rPr>
          <w:b w:val="0"/>
          <w:color w:val="000000"/>
        </w:rPr>
        <w:t>заготівель</w:t>
      </w:r>
      <w:proofErr w:type="spellEnd"/>
      <w:r w:rsidRPr="00AD4558">
        <w:rPr>
          <w:b w:val="0"/>
          <w:color w:val="000000"/>
        </w:rPr>
        <w:t xml:space="preserve"> </w:t>
      </w:r>
      <w:proofErr w:type="spellStart"/>
      <w:r w:rsidRPr="00AD4558">
        <w:rPr>
          <w:b w:val="0"/>
          <w:color w:val="000000"/>
        </w:rPr>
        <w:t>протиожеледного</w:t>
      </w:r>
      <w:proofErr w:type="spellEnd"/>
      <w:r w:rsidRPr="00AD4558">
        <w:rPr>
          <w:b w:val="0"/>
          <w:color w:val="000000"/>
        </w:rPr>
        <w:t xml:space="preserve"> матеріалу (ПОМ), їх доставки в господарства або на ділянки дороги (об’єкти), а також </w:t>
      </w:r>
      <w:proofErr w:type="spellStart"/>
      <w:r w:rsidRPr="00AD4558">
        <w:rPr>
          <w:b w:val="0"/>
          <w:color w:val="000000"/>
        </w:rPr>
        <w:t>дорожньо</w:t>
      </w:r>
      <w:proofErr w:type="spellEnd"/>
      <w:r w:rsidRPr="00AD4558">
        <w:rPr>
          <w:b w:val="0"/>
          <w:color w:val="000000"/>
        </w:rPr>
        <w:t xml:space="preserve"> – будівельних матеріалів (бітум, щебінь, </w:t>
      </w:r>
      <w:proofErr w:type="spellStart"/>
      <w:r w:rsidRPr="00AD4558">
        <w:rPr>
          <w:b w:val="0"/>
          <w:color w:val="000000"/>
        </w:rPr>
        <w:t>гранвідсів</w:t>
      </w:r>
      <w:proofErr w:type="spellEnd"/>
      <w:r w:rsidRPr="00AD4558">
        <w:rPr>
          <w:b w:val="0"/>
          <w:color w:val="000000"/>
        </w:rPr>
        <w:t>, тощо) Виконавець в кожному випадку розробляє та погоджує з Замовником транспортні схеми окремо або в складі актів дефектів.</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5.10. Вчинення Виконавцем дій під час виявлення випадків крадіжок, пошкодження або знищення елементів автомобільних доріг, самовільного розміщення об'єктів сервісу, комунікацій та </w:t>
      </w:r>
      <w:proofErr w:type="spellStart"/>
      <w:r w:rsidRPr="00AD4558">
        <w:rPr>
          <w:b w:val="0"/>
          <w:color w:val="000000"/>
        </w:rPr>
        <w:t>рекламоносіїв</w:t>
      </w:r>
      <w:proofErr w:type="spellEnd"/>
      <w:r w:rsidRPr="00AD4558">
        <w:rPr>
          <w:b w:val="0"/>
          <w:color w:val="000000"/>
        </w:rPr>
        <w:t>.</w:t>
      </w:r>
    </w:p>
    <w:p w:rsidR="00BA2FBA" w:rsidRPr="00AD4558" w:rsidRDefault="00BA2FBA" w:rsidP="00BA2FBA">
      <w:pPr>
        <w:shd w:val="clear" w:color="auto" w:fill="FFFFFF"/>
        <w:tabs>
          <w:tab w:val="left" w:pos="540"/>
        </w:tabs>
        <w:ind w:firstLine="709"/>
        <w:rPr>
          <w:b w:val="0"/>
          <w:color w:val="000000"/>
        </w:rPr>
      </w:pPr>
      <w:r w:rsidRPr="00AD4558">
        <w:rPr>
          <w:b w:val="0"/>
          <w:color w:val="000000"/>
        </w:rPr>
        <w:t>5.10.1.У разі виявлення або отримання інформації про крадіжку, пошкодження або знищення елементів автодоріг представник Виконавця негайно інформує своє керівництво, керівництво Замовника та викликає на місце наряд поліції за номером телефону 102 для фіксації даного випадку;</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5.10.2. У разі виявлення самовільного розміщення об'єктів сервісу, комунікацій та </w:t>
      </w:r>
      <w:proofErr w:type="spellStart"/>
      <w:r w:rsidRPr="00AD4558">
        <w:rPr>
          <w:b w:val="0"/>
          <w:color w:val="000000"/>
        </w:rPr>
        <w:t>рекламоносіїв</w:t>
      </w:r>
      <w:proofErr w:type="spellEnd"/>
      <w:r w:rsidRPr="00AD4558">
        <w:rPr>
          <w:b w:val="0"/>
          <w:color w:val="000000"/>
        </w:rPr>
        <w:t xml:space="preserve"> в межах смуги відведення автомобільних доріг місцевого значення негайно інформує своє керівництво, керівництво Замовника та викликає на місце наряд поліції за номером телефону 102 для фіксації даного випадку та надає донесення до Замовника в письмовому вигляді з наданням наявної інформації про суб'єктів самовільного розміщення.</w:t>
      </w:r>
    </w:p>
    <w:p w:rsidR="00BA2FBA" w:rsidRPr="00AD4558" w:rsidRDefault="00BA2FBA" w:rsidP="00BA2FBA">
      <w:pPr>
        <w:shd w:val="clear" w:color="auto" w:fill="FFFFFF"/>
        <w:tabs>
          <w:tab w:val="left" w:pos="540"/>
        </w:tabs>
        <w:ind w:firstLine="709"/>
        <w:rPr>
          <w:b w:val="0"/>
          <w:color w:val="000000"/>
        </w:rPr>
      </w:pPr>
      <w:r w:rsidRPr="00AD4558">
        <w:rPr>
          <w:b w:val="0"/>
          <w:color w:val="000000"/>
        </w:rPr>
        <w:t>5.10.3. Виконавець зобов'язаний:</w:t>
      </w:r>
    </w:p>
    <w:p w:rsidR="00BA2FBA" w:rsidRPr="00AD4558" w:rsidRDefault="00BA2FBA" w:rsidP="00BA2FBA">
      <w:pPr>
        <w:shd w:val="clear" w:color="auto" w:fill="FFFFFF"/>
        <w:tabs>
          <w:tab w:val="left" w:pos="540"/>
        </w:tabs>
        <w:ind w:firstLine="709"/>
        <w:rPr>
          <w:b w:val="0"/>
          <w:color w:val="000000"/>
        </w:rPr>
      </w:pPr>
      <w:r w:rsidRPr="00AD4558">
        <w:rPr>
          <w:b w:val="0"/>
          <w:color w:val="000000"/>
        </w:rPr>
        <w:t>- подати заяву про випадок крадіжки, пошкодження або знищення елементів автодоріг до місцевих органів Національної поліції України;</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 подати заяву про випадок виявлення самовільного розміщення об'єктів сервісу, комунікацій та </w:t>
      </w:r>
      <w:proofErr w:type="spellStart"/>
      <w:r w:rsidRPr="00AD4558">
        <w:rPr>
          <w:b w:val="0"/>
          <w:color w:val="000000"/>
        </w:rPr>
        <w:t>рекламоносіїв</w:t>
      </w:r>
      <w:proofErr w:type="spellEnd"/>
      <w:r w:rsidRPr="00AD4558">
        <w:rPr>
          <w:b w:val="0"/>
          <w:color w:val="000000"/>
        </w:rPr>
        <w:t xml:space="preserve"> до місцевих органів Національної поліції України;</w:t>
      </w:r>
    </w:p>
    <w:p w:rsidR="00BA2FBA" w:rsidRPr="00AD4558" w:rsidRDefault="00BA2FBA" w:rsidP="00BA2FBA">
      <w:pPr>
        <w:shd w:val="clear" w:color="auto" w:fill="FFFFFF"/>
        <w:tabs>
          <w:tab w:val="left" w:pos="540"/>
        </w:tabs>
        <w:ind w:firstLine="709"/>
        <w:rPr>
          <w:b w:val="0"/>
          <w:color w:val="000000"/>
        </w:rPr>
      </w:pPr>
      <w:r w:rsidRPr="00AD4558">
        <w:rPr>
          <w:b w:val="0"/>
          <w:color w:val="000000"/>
        </w:rPr>
        <w:t>- інформувати Замовника про випадки крадіжок, пошкодження або знищення елементів автодоріг (донесення) за номерами телефону (0462) 678-522 з наданням копії заяви з відміткою про реєстрацію заяви в місцевих органах Національної поліції України;</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 інформувати Замовника про випадки виявлення самовільного розміщення об'єктів сервісу, комунікацій та </w:t>
      </w:r>
      <w:proofErr w:type="spellStart"/>
      <w:r w:rsidRPr="00AD4558">
        <w:rPr>
          <w:b w:val="0"/>
          <w:color w:val="000000"/>
        </w:rPr>
        <w:t>рекламоносіїв</w:t>
      </w:r>
      <w:proofErr w:type="spellEnd"/>
      <w:r w:rsidRPr="00AD4558">
        <w:rPr>
          <w:b w:val="0"/>
          <w:color w:val="000000"/>
        </w:rPr>
        <w:t xml:space="preserve"> (донесення) за номерами телефону (0462) 678-522 з наданням копії заяви з відміткою про реєстрацію заяви в місцевих органах Національної поліції України;</w:t>
      </w:r>
    </w:p>
    <w:p w:rsidR="00BA2FBA" w:rsidRPr="00AD4558" w:rsidRDefault="00BA2FBA" w:rsidP="00BA2FBA">
      <w:pPr>
        <w:shd w:val="clear" w:color="auto" w:fill="FFFFFF"/>
        <w:tabs>
          <w:tab w:val="left" w:pos="540"/>
        </w:tabs>
        <w:ind w:firstLine="709"/>
        <w:rPr>
          <w:b w:val="0"/>
          <w:color w:val="000000"/>
        </w:rPr>
      </w:pPr>
      <w:r w:rsidRPr="00AD4558">
        <w:rPr>
          <w:b w:val="0"/>
          <w:color w:val="000000"/>
        </w:rPr>
        <w:t>- надати Замовнику інформацію про вартість відновлювальних робіт та підтверджуючі документи (дефектні акти, кошториси, акти виконаних робіт).</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5.11. Вчинення Виконавцем дій під час виявлення випадків пошкодження або знищення елементів автомобільних доріг внаслідок ДТП. </w:t>
      </w:r>
    </w:p>
    <w:p w:rsidR="00BA2FBA" w:rsidRPr="00AD4558" w:rsidRDefault="00BA2FBA" w:rsidP="00BA2FBA">
      <w:pPr>
        <w:shd w:val="clear" w:color="auto" w:fill="FFFFFF"/>
        <w:tabs>
          <w:tab w:val="left" w:pos="540"/>
        </w:tabs>
        <w:ind w:firstLine="709"/>
        <w:rPr>
          <w:b w:val="0"/>
          <w:color w:val="000000"/>
        </w:rPr>
      </w:pPr>
      <w:r w:rsidRPr="00AD4558">
        <w:rPr>
          <w:b w:val="0"/>
          <w:color w:val="000000"/>
        </w:rPr>
        <w:t>5.11.1. Підрядник спільно з працівниками відділу технічного контролю автомобільних доріг Замовника зобов'язаний:</w:t>
      </w:r>
    </w:p>
    <w:p w:rsidR="00BA2FBA" w:rsidRPr="00AD4558" w:rsidRDefault="00BA2FBA" w:rsidP="00BA2FBA">
      <w:pPr>
        <w:shd w:val="clear" w:color="auto" w:fill="FFFFFF"/>
        <w:tabs>
          <w:tab w:val="left" w:pos="540"/>
        </w:tabs>
        <w:ind w:firstLine="709"/>
        <w:rPr>
          <w:b w:val="0"/>
          <w:color w:val="000000"/>
        </w:rPr>
      </w:pPr>
      <w:r w:rsidRPr="00AD4558">
        <w:rPr>
          <w:b w:val="0"/>
          <w:color w:val="000000"/>
        </w:rPr>
        <w:t>- виїхати на місце скоєння ДТП;</w:t>
      </w:r>
    </w:p>
    <w:p w:rsidR="00BA2FBA" w:rsidRPr="00AD4558" w:rsidRDefault="00BA2FBA" w:rsidP="00BA2FBA">
      <w:pPr>
        <w:shd w:val="clear" w:color="auto" w:fill="FFFFFF"/>
        <w:tabs>
          <w:tab w:val="left" w:pos="540"/>
        </w:tabs>
        <w:ind w:firstLine="709"/>
        <w:rPr>
          <w:b w:val="0"/>
          <w:color w:val="000000"/>
        </w:rPr>
      </w:pPr>
      <w:r w:rsidRPr="00AD4558">
        <w:rPr>
          <w:b w:val="0"/>
          <w:color w:val="000000"/>
        </w:rPr>
        <w:t>- безпосередньо брати участь у оформлені матеріалів ДТП на місці її скоєння і отримати копію протоколу про адміністративне правопорушення та інші дані стосовно особи, що скоїла ДТП, також скласти Акт обстеження місця скоєння ДТП з наявністю або відсутністю недоліків в експлуатаційному утриманні автодоріг;</w:t>
      </w:r>
    </w:p>
    <w:p w:rsidR="00BA2FBA" w:rsidRPr="00AD4558" w:rsidRDefault="00BA2FBA" w:rsidP="00BA2FBA">
      <w:pPr>
        <w:shd w:val="clear" w:color="auto" w:fill="FFFFFF"/>
        <w:tabs>
          <w:tab w:val="left" w:pos="540"/>
        </w:tabs>
        <w:ind w:firstLine="709"/>
        <w:rPr>
          <w:b w:val="0"/>
          <w:color w:val="000000"/>
        </w:rPr>
      </w:pPr>
      <w:r w:rsidRPr="00AD4558">
        <w:rPr>
          <w:b w:val="0"/>
          <w:color w:val="000000"/>
        </w:rPr>
        <w:t>- інформувати Замовника про випадки пошкодження або знищення елементів автодоріг внаслідок ДТП (донесення) за номерами телефону (0462) 678-522;</w:t>
      </w:r>
    </w:p>
    <w:p w:rsidR="00BA2FBA" w:rsidRPr="00AD4558" w:rsidRDefault="00BA2FBA" w:rsidP="00BA2FBA">
      <w:pPr>
        <w:shd w:val="clear" w:color="auto" w:fill="FFFFFF"/>
        <w:tabs>
          <w:tab w:val="left" w:pos="540"/>
        </w:tabs>
        <w:ind w:firstLine="709"/>
        <w:rPr>
          <w:b w:val="0"/>
          <w:color w:val="000000"/>
        </w:rPr>
      </w:pPr>
      <w:r w:rsidRPr="00AD4558">
        <w:rPr>
          <w:b w:val="0"/>
          <w:color w:val="000000"/>
        </w:rPr>
        <w:t>- надати Замовнику інформацію про вартість відновлювальних робіт та підтверджуючі документи (дефектні акти, кошториси, акти виконаних робіт).</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5.12. Відшкодування матеріальних збитків нанесених при крадіжках, пошкодженні або знищенні елементів автодоріг, самовільного розміщення об'єктів сервісу, комунікацій та </w:t>
      </w:r>
      <w:proofErr w:type="spellStart"/>
      <w:r w:rsidRPr="00AD4558">
        <w:rPr>
          <w:b w:val="0"/>
          <w:color w:val="000000"/>
        </w:rPr>
        <w:t>рекламоносіїв</w:t>
      </w:r>
      <w:proofErr w:type="spellEnd"/>
      <w:r w:rsidRPr="00AD4558">
        <w:rPr>
          <w:b w:val="0"/>
          <w:color w:val="000000"/>
        </w:rPr>
        <w:t>:</w:t>
      </w:r>
    </w:p>
    <w:p w:rsidR="00BA2FBA" w:rsidRPr="00AD4558" w:rsidRDefault="00BA2FBA" w:rsidP="00BA2FBA">
      <w:pPr>
        <w:shd w:val="clear" w:color="auto" w:fill="FFFFFF"/>
        <w:tabs>
          <w:tab w:val="left" w:pos="540"/>
        </w:tabs>
        <w:ind w:firstLine="709"/>
        <w:rPr>
          <w:b w:val="0"/>
          <w:color w:val="000000"/>
        </w:rPr>
      </w:pPr>
      <w:r w:rsidRPr="00AD4558">
        <w:rPr>
          <w:b w:val="0"/>
          <w:color w:val="000000"/>
        </w:rPr>
        <w:t xml:space="preserve">5.12.1. Процедуру відшкодування матеріальних збитків нанесених при крадіжках, пошкодженні або знищенні елементів автодоріг, самовільного розміщення об'єктів сервісу, </w:t>
      </w:r>
      <w:r w:rsidRPr="00AD4558">
        <w:rPr>
          <w:b w:val="0"/>
          <w:color w:val="000000"/>
        </w:rPr>
        <w:lastRenderedPageBreak/>
        <w:t xml:space="preserve">комунікацій та </w:t>
      </w:r>
      <w:proofErr w:type="spellStart"/>
      <w:r w:rsidRPr="00AD4558">
        <w:rPr>
          <w:b w:val="0"/>
          <w:color w:val="000000"/>
        </w:rPr>
        <w:t>рекламоносіїв</w:t>
      </w:r>
      <w:proofErr w:type="spellEnd"/>
      <w:r w:rsidRPr="00AD4558">
        <w:rPr>
          <w:b w:val="0"/>
          <w:color w:val="000000"/>
        </w:rPr>
        <w:t xml:space="preserve"> проводить Замовник шляхом стягнення вартості збитків з винних осіб в судовому порядку.</w:t>
      </w:r>
    </w:p>
    <w:p w:rsidR="00BA2FBA" w:rsidRPr="00AD4558" w:rsidRDefault="00BA2FBA" w:rsidP="00BA2FBA">
      <w:pPr>
        <w:shd w:val="clear" w:color="auto" w:fill="FFFFFF"/>
        <w:tabs>
          <w:tab w:val="left" w:pos="540"/>
        </w:tabs>
        <w:ind w:firstLine="709"/>
        <w:rPr>
          <w:b w:val="0"/>
          <w:color w:val="000000"/>
        </w:rPr>
      </w:pPr>
      <w:r w:rsidRPr="00AD4558">
        <w:rPr>
          <w:b w:val="0"/>
          <w:color w:val="000000"/>
        </w:rPr>
        <w:t>5.12.2. У разі подання Замовником до суду позову про стягнення вартості збитків з винної особи, Виконавець зобов'язується всебічно і в повному обсязі сприяти Замовнику у поданні будь-яких доказів та свідчень і брати участь у розгляді судової справи в якості третьої особи на стороні Замовника.</w:t>
      </w:r>
    </w:p>
    <w:p w:rsidR="00BA2FBA" w:rsidRPr="00AD4558" w:rsidRDefault="00BA2FBA" w:rsidP="00BA2FBA">
      <w:pPr>
        <w:shd w:val="clear" w:color="auto" w:fill="FFFFFF"/>
        <w:tabs>
          <w:tab w:val="left" w:pos="540"/>
        </w:tabs>
        <w:ind w:firstLine="709"/>
        <w:rPr>
          <w:b w:val="0"/>
          <w:color w:val="000000"/>
        </w:rPr>
      </w:pPr>
      <w:r w:rsidRPr="00AD4558">
        <w:rPr>
          <w:b w:val="0"/>
          <w:color w:val="000000"/>
        </w:rPr>
        <w:t>5.12.3. Відшкодування збитків може бути здійснене добровільно особою, яка їх завдала.</w:t>
      </w:r>
    </w:p>
    <w:p w:rsidR="00BA2FBA" w:rsidRPr="00AD4558" w:rsidRDefault="00BA2FBA" w:rsidP="00BA2FBA">
      <w:pPr>
        <w:shd w:val="clear" w:color="auto" w:fill="FFFFFF"/>
        <w:tabs>
          <w:tab w:val="left" w:pos="540"/>
        </w:tabs>
        <w:ind w:firstLine="709"/>
        <w:rPr>
          <w:b w:val="0"/>
          <w:color w:val="000000"/>
        </w:rPr>
      </w:pPr>
      <w:r w:rsidRPr="00AD4558">
        <w:rPr>
          <w:b w:val="0"/>
          <w:color w:val="000000"/>
        </w:rPr>
        <w:t>5.13. Відповідальність Виконавця за не виконання чи неналежне виконання дій, зазначених у пунктах 5.10, 5.11 цього Договору.</w:t>
      </w:r>
    </w:p>
    <w:p w:rsidR="00BA2FBA" w:rsidRPr="00E83E7B" w:rsidRDefault="00BA2FBA" w:rsidP="00BA2FBA">
      <w:pPr>
        <w:shd w:val="clear" w:color="auto" w:fill="FFFFFF"/>
        <w:tabs>
          <w:tab w:val="left" w:pos="540"/>
        </w:tabs>
        <w:ind w:firstLine="709"/>
        <w:rPr>
          <w:b w:val="0"/>
        </w:rPr>
      </w:pPr>
      <w:r w:rsidRPr="00E83E7B">
        <w:rPr>
          <w:b w:val="0"/>
        </w:rPr>
        <w:t xml:space="preserve">У разі якщо Замовником, самостійно або за інформацією третіх осіб, будуть встановлені випадки крадіжок, пошкодження або знищення елементів автодоріг, самовільного розміщення об'єктів сервісу, комунікацій та </w:t>
      </w:r>
      <w:proofErr w:type="spellStart"/>
      <w:r w:rsidRPr="00E83E7B">
        <w:rPr>
          <w:b w:val="0"/>
        </w:rPr>
        <w:t>рекламоносіїв</w:t>
      </w:r>
      <w:proofErr w:type="spellEnd"/>
      <w:r w:rsidRPr="00E83E7B">
        <w:rPr>
          <w:b w:val="0"/>
        </w:rPr>
        <w:t xml:space="preserve"> про які знав або міг знати Виконавець але не повідомив про це Замовника або приймав участь у наданні послуг (підряду чи субпідряду), Виконавець несе відповідальність як за невиконання або неналежне виконання своїх обов'язків відповідно до укладеного Договору з експлуатаційного утримання автомобільних доріг та їх елементів і зобов'язується відшкодувати завдані матеріальні збитки за власний рахунок.</w:t>
      </w:r>
    </w:p>
    <w:p w:rsidR="00BA2FBA" w:rsidRPr="00562B48" w:rsidRDefault="00BA2FBA" w:rsidP="00BA2FBA">
      <w:pPr>
        <w:pStyle w:val="10"/>
        <w:jc w:val="center"/>
        <w:rPr>
          <w:rFonts w:ascii="Times New Roman" w:hAnsi="Times New Roman" w:cs="Times New Roman"/>
          <w:sz w:val="24"/>
          <w:szCs w:val="24"/>
        </w:rPr>
      </w:pPr>
      <w:bookmarkStart w:id="1" w:name="_VI._Права_та"/>
      <w:bookmarkEnd w:id="1"/>
      <w:r w:rsidRPr="00562B48">
        <w:rPr>
          <w:rFonts w:ascii="Times New Roman" w:hAnsi="Times New Roman" w:cs="Times New Roman"/>
          <w:sz w:val="24"/>
          <w:szCs w:val="24"/>
        </w:rPr>
        <w:t>VI. ПРАВА ТА ОБОВ'ЯЗКИ СТОРІН.</w:t>
      </w:r>
    </w:p>
    <w:p w:rsidR="00BA2FBA" w:rsidRPr="00E83E7B" w:rsidRDefault="00BA2FBA" w:rsidP="00BA2FBA">
      <w:pPr>
        <w:ind w:firstLine="709"/>
        <w:rPr>
          <w:b w:val="0"/>
        </w:rPr>
      </w:pPr>
      <w:r w:rsidRPr="00E83E7B">
        <w:rPr>
          <w:b w:val="0"/>
        </w:rPr>
        <w:t xml:space="preserve">6.1. Замовник зобов'язаний: </w:t>
      </w:r>
    </w:p>
    <w:p w:rsidR="00BA2FBA" w:rsidRPr="00AD4558" w:rsidRDefault="00BA2FBA" w:rsidP="00BA2FBA">
      <w:pPr>
        <w:ind w:firstLine="708"/>
        <w:rPr>
          <w:rFonts w:eastAsia="Calibri"/>
          <w:b w:val="0"/>
          <w:color w:val="000000"/>
        </w:rPr>
      </w:pPr>
      <w:r w:rsidRPr="00AD4558">
        <w:rPr>
          <w:rFonts w:eastAsia="Calibri"/>
          <w:b w:val="0"/>
          <w:color w:val="000000"/>
        </w:rPr>
        <w:t>6.1.1. Своєчасно та в повному обсязі сплачувати за належним чином надані послуги в порядку, передбаченому розділом 4 цього Договору.</w:t>
      </w:r>
    </w:p>
    <w:p w:rsidR="00BA2FBA" w:rsidRPr="00AD4558" w:rsidRDefault="00BA2FBA" w:rsidP="00BA2FBA">
      <w:pPr>
        <w:ind w:firstLine="708"/>
        <w:rPr>
          <w:rFonts w:eastAsia="Calibri"/>
          <w:b w:val="0"/>
          <w:color w:val="000000"/>
        </w:rPr>
      </w:pPr>
      <w:r w:rsidRPr="00AD4558">
        <w:rPr>
          <w:rFonts w:eastAsia="Calibri"/>
          <w:b w:val="0"/>
          <w:color w:val="000000"/>
        </w:rPr>
        <w:t>6.1.2. Приймати надані послуги згідно з формою №КБ-2в за умови дотримання Виконавцем пункту 2.1. Договору.</w:t>
      </w:r>
    </w:p>
    <w:p w:rsidR="00BA2FBA" w:rsidRPr="00AD4558" w:rsidRDefault="00BA2FBA" w:rsidP="00BA2FBA">
      <w:pPr>
        <w:ind w:firstLine="708"/>
        <w:rPr>
          <w:rFonts w:eastAsia="Calibri"/>
          <w:b w:val="0"/>
          <w:color w:val="000000"/>
        </w:rPr>
      </w:pPr>
      <w:r w:rsidRPr="00AD4558">
        <w:rPr>
          <w:rFonts w:eastAsia="Calibri"/>
          <w:b w:val="0"/>
          <w:color w:val="000000"/>
        </w:rPr>
        <w:t>6.1.3.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місцевого значення і споруд на них з експлуатаційного утримання.</w:t>
      </w:r>
    </w:p>
    <w:p w:rsidR="00BA2FBA" w:rsidRPr="00AD4558" w:rsidRDefault="00BA2FBA" w:rsidP="00BA2FBA">
      <w:pPr>
        <w:ind w:firstLine="708"/>
        <w:rPr>
          <w:rFonts w:eastAsia="Calibri"/>
          <w:b w:val="0"/>
          <w:color w:val="000000"/>
        </w:rPr>
      </w:pPr>
      <w:r w:rsidRPr="00AD4558">
        <w:rPr>
          <w:rFonts w:eastAsia="Calibri"/>
          <w:b w:val="0"/>
          <w:color w:val="000000"/>
        </w:rPr>
        <w:t>6.1.4. Здійснювати в межах компетенції контроль за виконанням вимог нормативних документів по безпеці дорожнього руху.</w:t>
      </w:r>
    </w:p>
    <w:p w:rsidR="00BA2FBA" w:rsidRPr="00E83E7B" w:rsidRDefault="00BA2FBA" w:rsidP="00BA2FBA">
      <w:pPr>
        <w:pStyle w:val="211"/>
        <w:ind w:firstLine="708"/>
        <w:rPr>
          <w:sz w:val="24"/>
          <w:szCs w:val="24"/>
        </w:rPr>
      </w:pPr>
      <w:r w:rsidRPr="00AD4558">
        <w:rPr>
          <w:rFonts w:eastAsia="Calibri"/>
          <w:color w:val="000000"/>
          <w:sz w:val="24"/>
          <w:szCs w:val="24"/>
        </w:rPr>
        <w:t>6.1.5. В</w:t>
      </w:r>
      <w:r w:rsidRPr="00E83E7B">
        <w:rPr>
          <w:sz w:val="24"/>
          <w:szCs w:val="24"/>
        </w:rPr>
        <w:t>ідповідно до підписаних Сторонами форм № КБ-2в та №КБ-3 здійснювати оплату за надані по Договору послуги, які є предметом даного Договору, за умови наявності відповідного бюджетного фінансування та в межах надходження коштів з бюджету на рахунок Замовника;</w:t>
      </w:r>
    </w:p>
    <w:p w:rsidR="00BA2FBA" w:rsidRPr="00AD4558" w:rsidRDefault="00BA2FBA" w:rsidP="00BA2FBA">
      <w:pPr>
        <w:ind w:firstLine="708"/>
        <w:rPr>
          <w:rFonts w:eastAsia="Calibri"/>
          <w:b w:val="0"/>
          <w:color w:val="000000"/>
        </w:rPr>
      </w:pPr>
      <w:r w:rsidRPr="00AD4558">
        <w:rPr>
          <w:rFonts w:eastAsia="Calibri"/>
          <w:b w:val="0"/>
          <w:color w:val="000000"/>
        </w:rPr>
        <w:t>6.1.6. Здійснювати технічний нагляд за відповідністю якості виконаних послуг діючим нормативним документам.</w:t>
      </w:r>
    </w:p>
    <w:p w:rsidR="00BA2FBA" w:rsidRPr="00AD4558" w:rsidRDefault="00BA2FBA" w:rsidP="00BA2FBA">
      <w:pPr>
        <w:ind w:firstLine="708"/>
        <w:rPr>
          <w:rFonts w:eastAsia="Calibri"/>
          <w:b w:val="0"/>
          <w:color w:val="000000"/>
        </w:rPr>
      </w:pPr>
      <w:r w:rsidRPr="00AD4558">
        <w:rPr>
          <w:rFonts w:eastAsia="Calibri"/>
          <w:b w:val="0"/>
          <w:color w:val="000000"/>
        </w:rPr>
        <w:t>6.1.7. Контролювати надання послуг у строки, встановлені цим Договором.</w:t>
      </w:r>
    </w:p>
    <w:p w:rsidR="00BA2FBA" w:rsidRPr="00E83E7B" w:rsidRDefault="00BA2FBA" w:rsidP="00BA2FBA">
      <w:pPr>
        <w:ind w:firstLine="708"/>
        <w:rPr>
          <w:b w:val="0"/>
        </w:rPr>
      </w:pPr>
      <w:r w:rsidRPr="00E83E7B">
        <w:rPr>
          <w:b w:val="0"/>
        </w:rPr>
        <w:t>6.2. Замовник має право:</w:t>
      </w:r>
    </w:p>
    <w:p w:rsidR="00BA2FBA" w:rsidRPr="00E83E7B" w:rsidRDefault="00BA2FBA" w:rsidP="00BA2FBA">
      <w:pPr>
        <w:ind w:firstLine="708"/>
        <w:rPr>
          <w:b w:val="0"/>
        </w:rPr>
      </w:pPr>
      <w:r w:rsidRPr="00E83E7B">
        <w:rPr>
          <w:b w:val="0"/>
        </w:rPr>
        <w:t>6.2.1. Достроково розірвати цей Договір у разі невиконання або неналежного виконання зобов'язань Виконавцем, повідомивши про це його у строк до 15 робочих днів.</w:t>
      </w:r>
    </w:p>
    <w:p w:rsidR="00BA2FBA" w:rsidRPr="00E83E7B" w:rsidRDefault="00BA2FBA" w:rsidP="00BA2FBA">
      <w:pPr>
        <w:ind w:firstLine="708"/>
        <w:rPr>
          <w:b w:val="0"/>
        </w:rPr>
      </w:pPr>
      <w:r w:rsidRPr="00E83E7B">
        <w:rPr>
          <w:b w:val="0"/>
        </w:rPr>
        <w:t xml:space="preserve">6.2.2.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BA2FBA" w:rsidRPr="00E83E7B" w:rsidRDefault="00BA2FBA" w:rsidP="00BA2FBA">
      <w:pPr>
        <w:ind w:firstLine="708"/>
        <w:rPr>
          <w:b w:val="0"/>
        </w:rPr>
      </w:pPr>
      <w:r w:rsidRPr="00E83E7B">
        <w:rPr>
          <w:b w:val="0"/>
        </w:rPr>
        <w:t>6.2.3.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BA2FBA" w:rsidRPr="00E83E7B" w:rsidRDefault="00BA2FBA" w:rsidP="00BA2FBA">
      <w:pPr>
        <w:pStyle w:val="210"/>
        <w:spacing w:line="240" w:lineRule="auto"/>
        <w:rPr>
          <w:b w:val="0"/>
        </w:rPr>
      </w:pPr>
      <w:r w:rsidRPr="00E83E7B">
        <w:rPr>
          <w:b w:val="0"/>
        </w:rPr>
        <w:t>6.2.4. Разом із Виконавцем аналізувати причини ДТП, пов’язані з незадовільним експлуатаційним станом доріг, виявляти недоліки в організації дорожнього руху, які впливають або сприяють скоєнню ДТП, та вживати заходи щодо їх усунення згідно умов Договору.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BA2FBA" w:rsidRPr="00E83E7B" w:rsidRDefault="00BA2FBA" w:rsidP="00BA2FBA">
      <w:pPr>
        <w:ind w:firstLine="709"/>
        <w:rPr>
          <w:b w:val="0"/>
        </w:rPr>
      </w:pPr>
      <w:r w:rsidRPr="00E83E7B">
        <w:rPr>
          <w:b w:val="0"/>
        </w:rPr>
        <w:t>6.2.5. Інші права:</w:t>
      </w:r>
    </w:p>
    <w:p w:rsidR="00BA2FBA" w:rsidRPr="00E83E7B" w:rsidRDefault="00BA2FBA" w:rsidP="00BA2FBA">
      <w:pPr>
        <w:shd w:val="clear" w:color="auto" w:fill="FFFFFF"/>
        <w:ind w:firstLine="709"/>
        <w:rPr>
          <w:b w:val="0"/>
          <w:spacing w:val="-1"/>
        </w:rPr>
      </w:pPr>
      <w:r w:rsidRPr="00E83E7B">
        <w:rPr>
          <w:b w:val="0"/>
        </w:rPr>
        <w:t xml:space="preserve">а) вимагати додаткових випробувань використаних при наданні послуг матеріалів і перевірки видів послуг, зафіксованих в актах приймання виконаних робіт; </w:t>
      </w:r>
    </w:p>
    <w:p w:rsidR="00BA2FBA" w:rsidRPr="00E83E7B" w:rsidRDefault="00BA2FBA" w:rsidP="00BA2FBA">
      <w:pPr>
        <w:shd w:val="clear" w:color="auto" w:fill="FFFFFF"/>
        <w:ind w:firstLine="709"/>
        <w:rPr>
          <w:b w:val="0"/>
        </w:rPr>
      </w:pPr>
      <w:r w:rsidRPr="00E83E7B">
        <w:rPr>
          <w:b w:val="0"/>
        </w:rPr>
        <w:lastRenderedPageBreak/>
        <w:t xml:space="preserve">б) ознайомлюватись з веденням виконавчої документації і висловити свої претензії щодо </w:t>
      </w:r>
      <w:proofErr w:type="spellStart"/>
      <w:r w:rsidRPr="00E83E7B">
        <w:rPr>
          <w:b w:val="0"/>
        </w:rPr>
        <w:t>повнотита</w:t>
      </w:r>
      <w:proofErr w:type="spellEnd"/>
      <w:r w:rsidRPr="00E83E7B">
        <w:rPr>
          <w:b w:val="0"/>
        </w:rPr>
        <w:t xml:space="preserve"> об'єктивності поданої в ній інформації ходу виконання послуг;</w:t>
      </w:r>
    </w:p>
    <w:p w:rsidR="00BA2FBA" w:rsidRPr="00E83E7B" w:rsidRDefault="00BA2FBA" w:rsidP="00BA2FBA">
      <w:pPr>
        <w:ind w:firstLine="709"/>
        <w:rPr>
          <w:b w:val="0"/>
        </w:rPr>
      </w:pPr>
      <w:r w:rsidRPr="00E83E7B">
        <w:rPr>
          <w:b w:val="0"/>
        </w:rPr>
        <w:t>в) вимагати від Виконавця своєчасного та дострокового виконання зобов’язань за Договором у випадках:</w:t>
      </w:r>
    </w:p>
    <w:p w:rsidR="00BA2FBA" w:rsidRPr="00E83E7B" w:rsidRDefault="00BA2FBA" w:rsidP="00BA2FBA">
      <w:pPr>
        <w:ind w:firstLine="709"/>
        <w:rPr>
          <w:b w:val="0"/>
        </w:rPr>
      </w:pPr>
      <w:r w:rsidRPr="00E83E7B">
        <w:rPr>
          <w:b w:val="0"/>
        </w:rPr>
        <w:t>- для найшвидшого забезпечення безпеки дорожнього руху на об’єкті та санітарно-екологічних вимог;</w:t>
      </w:r>
    </w:p>
    <w:p w:rsidR="00BA2FBA" w:rsidRPr="00E83E7B" w:rsidRDefault="00BA2FBA" w:rsidP="00BA2FBA">
      <w:pPr>
        <w:ind w:firstLine="709"/>
        <w:rPr>
          <w:b w:val="0"/>
        </w:rPr>
      </w:pPr>
      <w:r w:rsidRPr="00E83E7B">
        <w:rPr>
          <w:b w:val="0"/>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BA2FBA" w:rsidRPr="00E83E7B" w:rsidRDefault="00BA2FBA" w:rsidP="00BA2FBA">
      <w:pPr>
        <w:ind w:firstLine="709"/>
        <w:rPr>
          <w:b w:val="0"/>
        </w:rPr>
      </w:pPr>
      <w:r w:rsidRPr="00E83E7B">
        <w:rPr>
          <w:b w:val="0"/>
        </w:rPr>
        <w:t>- у зв’язку з виникненням особливих економічних чи соціальних обставин;</w:t>
      </w:r>
    </w:p>
    <w:p w:rsidR="00BA2FBA" w:rsidRPr="00E83E7B" w:rsidRDefault="00BA2FBA" w:rsidP="00BA2FBA">
      <w:pPr>
        <w:ind w:firstLine="709"/>
        <w:rPr>
          <w:b w:val="0"/>
        </w:rPr>
      </w:pPr>
      <w:r w:rsidRPr="00E83E7B">
        <w:rPr>
          <w:b w:val="0"/>
        </w:rPr>
        <w:t>- при необхідності запобіганню виникнення надзвичайних, аварійних, техногенних та інших подібних ситуацій.</w:t>
      </w:r>
    </w:p>
    <w:p w:rsidR="00BA2FBA" w:rsidRPr="00E83E7B" w:rsidRDefault="00BA2FBA" w:rsidP="00BA2FBA">
      <w:pPr>
        <w:ind w:firstLine="709"/>
        <w:rPr>
          <w:b w:val="0"/>
        </w:rPr>
      </w:pPr>
      <w:r w:rsidRPr="00E83E7B">
        <w:rPr>
          <w:b w:val="0"/>
        </w:rPr>
        <w:t xml:space="preserve">У разі настання одного із вищезазначених випадків, Замовник повідомляє про це Виконавця протягом 1-го робочого дня відповідним листом (в </w:t>
      </w:r>
      <w:proofErr w:type="spellStart"/>
      <w:r w:rsidRPr="00E83E7B">
        <w:rPr>
          <w:b w:val="0"/>
        </w:rPr>
        <w:t>т.ч</w:t>
      </w:r>
      <w:proofErr w:type="spellEnd"/>
      <w:r w:rsidRPr="00E83E7B">
        <w:rPr>
          <w:b w:val="0"/>
        </w:rPr>
        <w:t>. факсом чи електронною поштою) із зазначенням нових строків виконання передбачених Договором зобов’язань.</w:t>
      </w:r>
    </w:p>
    <w:p w:rsidR="00BA2FBA" w:rsidRPr="00E83E7B" w:rsidRDefault="00BA2FBA" w:rsidP="00BA2FBA">
      <w:pPr>
        <w:ind w:firstLine="709"/>
        <w:rPr>
          <w:b w:val="0"/>
        </w:rPr>
      </w:pPr>
      <w:r w:rsidRPr="00E83E7B">
        <w:rPr>
          <w:b w:val="0"/>
        </w:rPr>
        <w:t xml:space="preserve">Виконавець, протягом цього робочого дня, після отримання відповідного листа Замовника, повинен надати своє письмове погодження та графіки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У випадках, визначених цим параграфом, процедура погодження Замовником залучення Субпідрядника передбачена п. 5.5.1 цього Договору не застосовується, якщо інше не </w:t>
      </w:r>
      <w:proofErr w:type="spellStart"/>
      <w:r w:rsidRPr="00E83E7B">
        <w:rPr>
          <w:b w:val="0"/>
        </w:rPr>
        <w:t>вимагатиметься</w:t>
      </w:r>
      <w:proofErr w:type="spellEnd"/>
      <w:r w:rsidRPr="00E83E7B">
        <w:rPr>
          <w:b w:val="0"/>
        </w:rPr>
        <w:t xml:space="preserve"> Замовником.</w:t>
      </w:r>
    </w:p>
    <w:p w:rsidR="00BA2FBA" w:rsidRPr="00E83E7B" w:rsidRDefault="00BA2FBA" w:rsidP="00BA2FBA">
      <w:pPr>
        <w:ind w:firstLine="709"/>
        <w:rPr>
          <w:b w:val="0"/>
        </w:rPr>
      </w:pPr>
      <w:r w:rsidRPr="00E83E7B">
        <w:rPr>
          <w:b w:val="0"/>
        </w:rPr>
        <w:t>г) 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BA2FBA" w:rsidRPr="00E83E7B" w:rsidRDefault="00BA2FBA" w:rsidP="00BA2FBA">
      <w:pPr>
        <w:pStyle w:val="a0"/>
        <w:spacing w:after="0"/>
        <w:ind w:firstLine="709"/>
      </w:pPr>
      <w:r w:rsidRPr="00E83E7B">
        <w:t>Замовник може призупинити дію цього Договору або Договір може бути розірваний Замовником в односторонньому порядку за таких обставин:</w:t>
      </w:r>
    </w:p>
    <w:p w:rsidR="00BA2FBA" w:rsidRPr="00E83E7B" w:rsidRDefault="00BA2FBA" w:rsidP="00BA2FBA">
      <w:pPr>
        <w:pStyle w:val="a0"/>
        <w:numPr>
          <w:ilvl w:val="0"/>
          <w:numId w:val="4"/>
        </w:numPr>
        <w:tabs>
          <w:tab w:val="clear" w:pos="1140"/>
          <w:tab w:val="num" w:pos="851"/>
        </w:tabs>
        <w:suppressAutoHyphens w:val="0"/>
        <w:autoSpaceDN w:val="0"/>
        <w:spacing w:after="0"/>
        <w:ind w:left="0" w:firstLine="709"/>
      </w:pPr>
      <w:r w:rsidRPr="00E83E7B">
        <w:t>відсутність подальшої потреби в закупівлі послуг;</w:t>
      </w:r>
    </w:p>
    <w:p w:rsidR="00BA2FBA" w:rsidRPr="00E83E7B" w:rsidRDefault="00BA2FBA" w:rsidP="00BA2FBA">
      <w:pPr>
        <w:pStyle w:val="a0"/>
        <w:numPr>
          <w:ilvl w:val="0"/>
          <w:numId w:val="4"/>
        </w:numPr>
        <w:tabs>
          <w:tab w:val="clear" w:pos="1140"/>
          <w:tab w:val="num" w:pos="851"/>
        </w:tabs>
        <w:suppressAutoHyphens w:val="0"/>
        <w:autoSpaceDN w:val="0"/>
        <w:spacing w:after="0"/>
        <w:ind w:left="0" w:firstLine="709"/>
      </w:pPr>
      <w:r w:rsidRPr="00E83E7B">
        <w:t>відсутність фінансування за цим Договором;</w:t>
      </w:r>
    </w:p>
    <w:p w:rsidR="00BA2FBA" w:rsidRPr="00E83E7B" w:rsidRDefault="00BA2FBA" w:rsidP="00BA2FBA">
      <w:pPr>
        <w:pStyle w:val="a0"/>
        <w:numPr>
          <w:ilvl w:val="0"/>
          <w:numId w:val="4"/>
        </w:numPr>
        <w:tabs>
          <w:tab w:val="clear" w:pos="1140"/>
          <w:tab w:val="num" w:pos="851"/>
        </w:tabs>
        <w:suppressAutoHyphens w:val="0"/>
        <w:autoSpaceDN w:val="0"/>
        <w:spacing w:after="0"/>
        <w:ind w:left="0" w:firstLine="709"/>
      </w:pPr>
      <w:r w:rsidRPr="00E83E7B">
        <w:t>відставання з вини Виконавця щодо строків надання послуг більш ніж на один місяць, якщо таке відставання не пов’язане з відсутністю фінансування (несвоєчасністю його здійснення);</w:t>
      </w:r>
    </w:p>
    <w:p w:rsidR="00BA2FBA" w:rsidRPr="00E83E7B" w:rsidRDefault="00BA2FBA" w:rsidP="00BA2FBA">
      <w:pPr>
        <w:pStyle w:val="a0"/>
        <w:numPr>
          <w:ilvl w:val="0"/>
          <w:numId w:val="4"/>
        </w:numPr>
        <w:tabs>
          <w:tab w:val="clear" w:pos="1140"/>
          <w:tab w:val="num" w:pos="851"/>
        </w:tabs>
        <w:suppressAutoHyphens w:val="0"/>
        <w:autoSpaceDN w:val="0"/>
        <w:spacing w:after="0"/>
        <w:ind w:left="0" w:firstLine="709"/>
      </w:pPr>
      <w:r w:rsidRPr="00E83E7B">
        <w:t>неодноразове (два і більше рази) порушення Виконавцем будівельних норм і правил,  безпеки руху інших нормативних документів, передбачених п. 1.4. цього Договору, а також</w:t>
      </w:r>
      <w:r>
        <w:t xml:space="preserve"> </w:t>
      </w:r>
      <w:r w:rsidRPr="00E83E7B">
        <w:t>неодноразового невиконання Виконавцем інших взятих на себе зобов’язань по Договору.</w:t>
      </w:r>
    </w:p>
    <w:p w:rsidR="00BA2FBA" w:rsidRPr="00E83E7B" w:rsidRDefault="00BA2FBA" w:rsidP="00BA2FBA">
      <w:pPr>
        <w:pStyle w:val="a0"/>
        <w:spacing w:after="0"/>
        <w:ind w:firstLine="709"/>
      </w:pPr>
      <w:r w:rsidRPr="00E83E7B">
        <w:t>Замовник при прийнятті рішення про призупинення надання послуг або про розірвання Договору повідомляє про це письмово Виконавця не менше ніж за 15 днів до вступу в дію такого рішення, і якщо протягом цього строку обставини, що зумовили таке рішення, суттєво не змінились, Замовник, має право розірвати Договір в односторонньому порядку.</w:t>
      </w:r>
    </w:p>
    <w:p w:rsidR="00BA2FBA" w:rsidRPr="00E83E7B" w:rsidRDefault="00BA2FBA" w:rsidP="00BA2FBA">
      <w:pPr>
        <w:pStyle w:val="a0"/>
        <w:spacing w:after="0"/>
        <w:ind w:firstLine="709"/>
      </w:pPr>
      <w:r w:rsidRPr="00E83E7B">
        <w:t xml:space="preserve">При цьому Виконавець відшкодовує збитки, якщо розірвання Договору відбулося з його вини. </w:t>
      </w:r>
    </w:p>
    <w:p w:rsidR="00BA2FBA" w:rsidRPr="00E83E7B" w:rsidRDefault="00BA2FBA" w:rsidP="00BA2FBA">
      <w:pPr>
        <w:pStyle w:val="a0"/>
        <w:spacing w:after="0"/>
        <w:ind w:firstLine="709"/>
      </w:pPr>
      <w:r w:rsidRPr="00E83E7B">
        <w:t>Усі документи для здійснення кінцевих розрахунків при розірванні Договору пред’являються зацікавленою стороною протягом місяця з моменту прийняття рішення. Протягом 15 днів після пред’явлення необхідних документів і розрахунків проводиться їх оплата або подаються обґрунтовані мотиви відмови.</w:t>
      </w:r>
    </w:p>
    <w:p w:rsidR="00BA2FBA" w:rsidRPr="00E83E7B" w:rsidRDefault="00BA2FBA" w:rsidP="00BA2FBA">
      <w:pPr>
        <w:ind w:firstLine="709"/>
        <w:rPr>
          <w:b w:val="0"/>
        </w:rPr>
      </w:pPr>
      <w:r w:rsidRPr="00E83E7B">
        <w:rPr>
          <w:b w:val="0"/>
        </w:rPr>
        <w:t xml:space="preserve">6.3. Виконавець зобов'язаний: </w:t>
      </w:r>
    </w:p>
    <w:p w:rsidR="00BA2FBA" w:rsidRPr="00E83E7B" w:rsidRDefault="00BA2FBA" w:rsidP="00BA2FBA">
      <w:pPr>
        <w:pStyle w:val="a0"/>
        <w:spacing w:after="0"/>
        <w:ind w:firstLine="709"/>
      </w:pPr>
      <w:r w:rsidRPr="00E83E7B">
        <w:t>6.3.1. Забезпечити надання послуг в порядку та у строки, встановлені цим Договором;</w:t>
      </w:r>
    </w:p>
    <w:p w:rsidR="00BA2FBA" w:rsidRPr="00E83E7B" w:rsidRDefault="00BA2FBA" w:rsidP="00BA2FBA">
      <w:pPr>
        <w:pStyle w:val="a0"/>
        <w:spacing w:after="0"/>
        <w:ind w:firstLine="709"/>
      </w:pPr>
      <w:r w:rsidRPr="00E83E7B">
        <w:t>6.3.2. Забезпечити надання послуг, якість яких відповідає  умовам, установленим цим  Договором та нормативними актами;</w:t>
      </w:r>
    </w:p>
    <w:p w:rsidR="00BA2FBA" w:rsidRPr="00E83E7B" w:rsidRDefault="00BA2FBA" w:rsidP="00BA2FBA">
      <w:pPr>
        <w:tabs>
          <w:tab w:val="left" w:pos="540"/>
        </w:tabs>
        <w:ind w:firstLine="709"/>
        <w:rPr>
          <w:b w:val="0"/>
        </w:rPr>
      </w:pPr>
      <w:r w:rsidRPr="00E83E7B">
        <w:rPr>
          <w:b w:val="0"/>
        </w:rPr>
        <w:t xml:space="preserve">6.3.3. Інші обов'язки: </w:t>
      </w:r>
    </w:p>
    <w:p w:rsidR="00BA2FBA" w:rsidRPr="00E83E7B" w:rsidRDefault="00BA2FBA" w:rsidP="00BA2FBA">
      <w:pPr>
        <w:ind w:firstLine="709"/>
        <w:rPr>
          <w:b w:val="0"/>
        </w:rPr>
      </w:pPr>
      <w:r w:rsidRPr="00E83E7B">
        <w:rPr>
          <w:b w:val="0"/>
        </w:rPr>
        <w:t xml:space="preserve">а) виконувати послуги в порядку встановленому Договором згідно з діючими нормативними документами, забезпечувати безперервний безпечний рух транспорту, цілісність доріг та споруд на них в межах фінансування; </w:t>
      </w:r>
    </w:p>
    <w:p w:rsidR="00BA2FBA" w:rsidRPr="00E83E7B" w:rsidRDefault="00BA2FBA" w:rsidP="00BA2FBA">
      <w:pPr>
        <w:pStyle w:val="312"/>
        <w:ind w:firstLine="709"/>
        <w:rPr>
          <w:sz w:val="24"/>
        </w:rPr>
      </w:pPr>
      <w:r w:rsidRPr="00E83E7B">
        <w:rPr>
          <w:sz w:val="24"/>
        </w:rPr>
        <w:lastRenderedPageBreak/>
        <w:t xml:space="preserve">б)  якісно та своєчасно виконати послуги з експлуатаційного утримання автомобільних доріг відповідно  до  вимог нормативних актів визначених у п. 1.4. цього Договору та інших актів, виконання яких є обов’язковим. </w:t>
      </w:r>
    </w:p>
    <w:p w:rsidR="00BA2FBA" w:rsidRPr="00E83E7B" w:rsidRDefault="00BA2FBA" w:rsidP="00BA2FBA">
      <w:pPr>
        <w:pStyle w:val="211"/>
        <w:ind w:firstLine="709"/>
        <w:rPr>
          <w:sz w:val="24"/>
          <w:szCs w:val="24"/>
        </w:rPr>
      </w:pPr>
      <w:r w:rsidRPr="00E83E7B">
        <w:rPr>
          <w:sz w:val="24"/>
          <w:szCs w:val="24"/>
        </w:rPr>
        <w:t xml:space="preserve">в)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про наявність ДТП на них, а також  про випадки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сторонніми суб’єктами в межах смуг відводу автодоріг, але не </w:t>
      </w:r>
      <w:proofErr w:type="spellStart"/>
      <w:r w:rsidRPr="00E83E7B">
        <w:rPr>
          <w:sz w:val="24"/>
          <w:szCs w:val="24"/>
        </w:rPr>
        <w:t>менще</w:t>
      </w:r>
      <w:proofErr w:type="spellEnd"/>
      <w:r w:rsidRPr="00E83E7B">
        <w:rPr>
          <w:sz w:val="24"/>
          <w:szCs w:val="24"/>
        </w:rPr>
        <w:t xml:space="preserve"> їх розрахункової ширини. </w:t>
      </w:r>
    </w:p>
    <w:p w:rsidR="00BA2FBA" w:rsidRPr="00E83E7B" w:rsidRDefault="00BA2FBA" w:rsidP="00BA2FBA">
      <w:pPr>
        <w:pStyle w:val="211"/>
        <w:shd w:val="clear" w:color="auto" w:fill="FFFFFF"/>
        <w:ind w:firstLine="708"/>
        <w:rPr>
          <w:sz w:val="24"/>
          <w:szCs w:val="24"/>
        </w:rPr>
      </w:pPr>
      <w:r w:rsidRPr="00E83E7B">
        <w:rPr>
          <w:sz w:val="24"/>
          <w:szCs w:val="24"/>
        </w:rPr>
        <w:t xml:space="preserve">г) </w:t>
      </w:r>
      <w:r w:rsidRPr="00E83E7B">
        <w:rPr>
          <w:sz w:val="24"/>
          <w:szCs w:val="24"/>
          <w:shd w:val="clear" w:color="auto" w:fill="FFFFFF"/>
        </w:rPr>
        <w:t>вживати заходи</w:t>
      </w:r>
      <w:r w:rsidRPr="00E83E7B">
        <w:rPr>
          <w:sz w:val="24"/>
          <w:szCs w:val="24"/>
        </w:rPr>
        <w:t xml:space="preserve"> щодо запобігання аварій на інженерних спорудах, загрози виникнення сезонних деформаціях і ліквідації наслідків стихійного лиха з визначенням обсягів послуг спільно з представником Замовника і органів місцевого самоврядування;</w:t>
      </w:r>
    </w:p>
    <w:p w:rsidR="00BA2FBA" w:rsidRPr="00E83E7B" w:rsidRDefault="00BA2FBA" w:rsidP="00BA2FBA">
      <w:pPr>
        <w:ind w:firstLine="709"/>
        <w:rPr>
          <w:b w:val="0"/>
        </w:rPr>
      </w:pPr>
      <w:r w:rsidRPr="00E83E7B">
        <w:rPr>
          <w:b w:val="0"/>
        </w:rPr>
        <w:t xml:space="preserve">д) у разі виникнення умов, що створюють загрозу безпеці руху транспортних засобів та пішоходів невідкладно з моменту отримання відповідного повідомлення або фактичного виявлення обставин, вживати  заходи для відновлення безпечних умов для їх пересування, відповідно до вимог нормативних актів попередньо погодивши виконання видів робіт із представником Замовника в межах фінансування, з подальшим наданням Замовником відповідного акту дефектів до кінця поточного місяця; </w:t>
      </w:r>
    </w:p>
    <w:p w:rsidR="00BA2FBA" w:rsidRPr="00E83E7B" w:rsidRDefault="00BA2FBA" w:rsidP="00BA2FBA">
      <w:pPr>
        <w:ind w:firstLine="709"/>
        <w:rPr>
          <w:b w:val="0"/>
        </w:rPr>
      </w:pPr>
      <w:r w:rsidRPr="00E83E7B">
        <w:rPr>
          <w:b w:val="0"/>
        </w:rPr>
        <w:t>є) відповідно до нормативних актів забезпечувати безпечні умови руху транспортних засобів в складних кліматичних умовах в порядку встановленому договором;</w:t>
      </w:r>
    </w:p>
    <w:p w:rsidR="00BA2FBA" w:rsidRPr="00E83E7B" w:rsidRDefault="00BA2FBA" w:rsidP="00BA2FBA">
      <w:pPr>
        <w:ind w:firstLine="709"/>
        <w:rPr>
          <w:b w:val="0"/>
        </w:rPr>
      </w:pPr>
      <w:r w:rsidRPr="00E83E7B">
        <w:rPr>
          <w:b w:val="0"/>
        </w:rPr>
        <w:t xml:space="preserve">ж)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впливають або сприяють скоєнню ДТП, та вживати заходи щодо їх усунення; </w:t>
      </w:r>
    </w:p>
    <w:p w:rsidR="00BA2FBA" w:rsidRPr="00E83E7B" w:rsidRDefault="00BA2FBA" w:rsidP="00BA2FBA">
      <w:pPr>
        <w:ind w:firstLine="709"/>
        <w:rPr>
          <w:b w:val="0"/>
        </w:rPr>
      </w:pPr>
      <w:r w:rsidRPr="00E83E7B">
        <w:rPr>
          <w:b w:val="0"/>
        </w:rPr>
        <w:t xml:space="preserve">з)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та інших витрат, пов’язаних із врегулюванням таких спорів. Замовник з Виконавцем беруть участь у розслідуванні ДТП, які виникли на автомобільних дорогах, що знаходяться на експлуатаційному утриманні у Виконавця; </w:t>
      </w:r>
    </w:p>
    <w:p w:rsidR="00BA2FBA" w:rsidRPr="00E83E7B" w:rsidRDefault="00BA2FBA" w:rsidP="00BA2FBA">
      <w:pPr>
        <w:ind w:firstLine="708"/>
        <w:rPr>
          <w:b w:val="0"/>
        </w:rPr>
      </w:pPr>
      <w:r w:rsidRPr="00E83E7B">
        <w:rPr>
          <w:b w:val="0"/>
        </w:rPr>
        <w:t>і)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BA2FBA" w:rsidRPr="00E83E7B" w:rsidRDefault="00BA2FBA" w:rsidP="00BA2FBA">
      <w:pPr>
        <w:ind w:firstLine="708"/>
        <w:rPr>
          <w:b w:val="0"/>
        </w:rPr>
      </w:pPr>
      <w:r w:rsidRPr="00E83E7B">
        <w:rPr>
          <w:b w:val="0"/>
        </w:rPr>
        <w:t>к) 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BA2FBA" w:rsidRPr="00E83E7B" w:rsidRDefault="00BA2FBA" w:rsidP="00BA2FBA">
      <w:pPr>
        <w:shd w:val="clear" w:color="auto" w:fill="FFFFFF"/>
        <w:ind w:firstLine="708"/>
        <w:rPr>
          <w:b w:val="0"/>
        </w:rPr>
      </w:pPr>
      <w:r w:rsidRPr="00E83E7B">
        <w:rPr>
          <w:b w:val="0"/>
        </w:rPr>
        <w:t>л) нести відповідальність за дотримання всіх необхідних природоохоронних заходів, безпечну експлуатацію будівельної техніки, складування будівельних матеріалів і конструкцій.</w:t>
      </w:r>
    </w:p>
    <w:p w:rsidR="00BA2FBA" w:rsidRPr="00E83E7B" w:rsidRDefault="00BA2FBA" w:rsidP="00BA2FBA">
      <w:pPr>
        <w:ind w:firstLine="708"/>
        <w:rPr>
          <w:b w:val="0"/>
        </w:rPr>
      </w:pPr>
      <w:r w:rsidRPr="00E83E7B">
        <w:rPr>
          <w:b w:val="0"/>
        </w:rPr>
        <w:t>6.3.4. Виконавець несе відповідальність за випадкове знищення, пошкодження або втрату матеріалів від розбирання або попутного добування.</w:t>
      </w:r>
    </w:p>
    <w:p w:rsidR="00BA2FBA" w:rsidRPr="00AD4558" w:rsidRDefault="00BA2FBA" w:rsidP="00BA2FBA">
      <w:pPr>
        <w:ind w:firstLine="708"/>
        <w:rPr>
          <w:b w:val="0"/>
          <w:color w:val="000000"/>
        </w:rPr>
      </w:pPr>
      <w:r w:rsidRPr="00AD4558">
        <w:rPr>
          <w:b w:val="0"/>
          <w:color w:val="000000"/>
        </w:rPr>
        <w:t>6.3.5. Виконавець зобов'язаний  встановити на техніку, яка буде задіяна під час надання послуг з експлуатаційного утримання у зимовий період з снігоочищення та ліквідації зимової слизькості на автомобільних дорогах, визначених у Додатку № 1 до Договору,  стаціонарні GPS-</w:t>
      </w:r>
      <w:proofErr w:type="spellStart"/>
      <w:r w:rsidRPr="00AD4558">
        <w:rPr>
          <w:b w:val="0"/>
          <w:color w:val="000000"/>
        </w:rPr>
        <w:t>трекери</w:t>
      </w:r>
      <w:proofErr w:type="spellEnd"/>
      <w:r w:rsidRPr="00AD4558">
        <w:rPr>
          <w:b w:val="0"/>
          <w:color w:val="000000"/>
        </w:rPr>
        <w:t xml:space="preserve"> (GPS-термінали) з відкритим протоколом (без паролів) для вільного доступу представників Замовника або надати Замовнику паролі для доступу GPS-</w:t>
      </w:r>
      <w:proofErr w:type="spellStart"/>
      <w:r w:rsidRPr="00AD4558">
        <w:rPr>
          <w:b w:val="0"/>
          <w:color w:val="000000"/>
        </w:rPr>
        <w:t>трекеру</w:t>
      </w:r>
      <w:proofErr w:type="spellEnd"/>
      <w:r w:rsidRPr="00AD4558">
        <w:rPr>
          <w:b w:val="0"/>
          <w:color w:val="000000"/>
        </w:rPr>
        <w:t>.</w:t>
      </w:r>
    </w:p>
    <w:p w:rsidR="00BA2FBA" w:rsidRPr="00E83E7B" w:rsidRDefault="00BA2FBA" w:rsidP="00BA2FBA">
      <w:pPr>
        <w:ind w:firstLine="708"/>
        <w:rPr>
          <w:b w:val="0"/>
        </w:rPr>
      </w:pPr>
      <w:r w:rsidRPr="00AD4558">
        <w:rPr>
          <w:b w:val="0"/>
          <w:color w:val="000000"/>
        </w:rPr>
        <w:t>6.3.6. Виконавець зобов’язаний забезпечити безперервну передачу GPS-даних Замовнику, безперебійну роботу та технічне обслуговування GPS-</w:t>
      </w:r>
      <w:proofErr w:type="spellStart"/>
      <w:r w:rsidRPr="00AD4558">
        <w:rPr>
          <w:b w:val="0"/>
          <w:color w:val="000000"/>
        </w:rPr>
        <w:t>трекерів</w:t>
      </w:r>
      <w:proofErr w:type="spellEnd"/>
      <w:r w:rsidRPr="00AD4558">
        <w:rPr>
          <w:b w:val="0"/>
          <w:color w:val="000000"/>
        </w:rPr>
        <w:t xml:space="preserve"> (GPS-терміналів), їх датчиків та периферійного обладнання для транспортних засобів.</w:t>
      </w:r>
    </w:p>
    <w:p w:rsidR="00BA2FBA" w:rsidRPr="00E83E7B" w:rsidRDefault="00BA2FBA" w:rsidP="00BA2FBA">
      <w:pPr>
        <w:ind w:firstLine="708"/>
        <w:rPr>
          <w:b w:val="0"/>
        </w:rPr>
      </w:pPr>
      <w:r w:rsidRPr="00E83E7B">
        <w:rPr>
          <w:b w:val="0"/>
        </w:rPr>
        <w:t>6.4. Виконавець має право:</w:t>
      </w:r>
    </w:p>
    <w:p w:rsidR="00BA2FBA" w:rsidRPr="00E83E7B" w:rsidRDefault="00BA2FBA" w:rsidP="00BA2FBA">
      <w:pPr>
        <w:ind w:firstLine="708"/>
        <w:rPr>
          <w:b w:val="0"/>
        </w:rPr>
      </w:pPr>
      <w:r w:rsidRPr="00E83E7B">
        <w:rPr>
          <w:b w:val="0"/>
        </w:rPr>
        <w:lastRenderedPageBreak/>
        <w:t>6.4.1. Своєчасно та в повному обсязі отримувати плату за надані послуги. Якщо Замовник не сплатив встановленої договірної вартості послуги, крім випадків, передбачених цим Договором, Виконавець має право притримати результат послуги;</w:t>
      </w:r>
    </w:p>
    <w:p w:rsidR="00BA2FBA" w:rsidRPr="00E83E7B" w:rsidRDefault="00BA2FBA" w:rsidP="00BA2FBA">
      <w:pPr>
        <w:ind w:firstLine="708"/>
        <w:rPr>
          <w:b w:val="0"/>
        </w:rPr>
      </w:pPr>
      <w:r w:rsidRPr="00E83E7B">
        <w:rPr>
          <w:b w:val="0"/>
        </w:rPr>
        <w:t>6.4.2. На дострокове виконання послуг за  погодженням Замовника.</w:t>
      </w:r>
    </w:p>
    <w:p w:rsidR="00BA2FBA" w:rsidRPr="00562B48" w:rsidRDefault="00BA2FBA" w:rsidP="00BA2FBA">
      <w:pPr>
        <w:pStyle w:val="10"/>
        <w:jc w:val="center"/>
        <w:rPr>
          <w:rFonts w:ascii="Times New Roman" w:hAnsi="Times New Roman" w:cs="Times New Roman"/>
          <w:sz w:val="24"/>
          <w:szCs w:val="24"/>
        </w:rPr>
      </w:pPr>
      <w:r w:rsidRPr="00562B48">
        <w:rPr>
          <w:rFonts w:ascii="Times New Roman" w:hAnsi="Times New Roman" w:cs="Times New Roman"/>
          <w:sz w:val="24"/>
          <w:szCs w:val="24"/>
        </w:rPr>
        <w:t>VII. ВІДПОВІДАЛЬНІСТЬ СТОРІН.</w:t>
      </w:r>
    </w:p>
    <w:p w:rsidR="00BA2FBA" w:rsidRPr="00E83E7B" w:rsidRDefault="00BA2FBA" w:rsidP="00BA2FBA">
      <w:pPr>
        <w:ind w:firstLine="708"/>
        <w:rPr>
          <w:b w:val="0"/>
        </w:rPr>
      </w:pPr>
      <w:r w:rsidRPr="00E83E7B">
        <w:rPr>
          <w:b w:val="0"/>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A2FBA" w:rsidRPr="00E83E7B" w:rsidRDefault="00BA2FBA" w:rsidP="00BA2FBA">
      <w:pPr>
        <w:ind w:firstLine="708"/>
        <w:rPr>
          <w:b w:val="0"/>
        </w:rPr>
      </w:pPr>
      <w:r w:rsidRPr="00E83E7B">
        <w:rPr>
          <w:b w:val="0"/>
        </w:rPr>
        <w:t>7.2. Види порушень та санкції за них, установлені Договором:</w:t>
      </w:r>
    </w:p>
    <w:p w:rsidR="00BA2FBA" w:rsidRPr="00E83E7B" w:rsidRDefault="00BA2FBA" w:rsidP="00BA2FBA">
      <w:pPr>
        <w:ind w:firstLine="709"/>
        <w:rPr>
          <w:b w:val="0"/>
        </w:rPr>
      </w:pPr>
      <w:r w:rsidRPr="00E83E7B">
        <w:rPr>
          <w:b w:val="0"/>
        </w:rPr>
        <w:t>7.2.1. Виконавець несе відповідальність в тому числі за:</w:t>
      </w:r>
    </w:p>
    <w:p w:rsidR="00BA2FBA" w:rsidRPr="00E83E7B" w:rsidRDefault="00BA2FBA" w:rsidP="00BA2FBA">
      <w:pPr>
        <w:pStyle w:val="312"/>
        <w:ind w:firstLine="709"/>
        <w:rPr>
          <w:sz w:val="24"/>
        </w:rPr>
      </w:pPr>
      <w:r w:rsidRPr="00E83E7B">
        <w:rPr>
          <w:sz w:val="24"/>
        </w:rPr>
        <w:t>- незабезпечення безпеки дорожнього руху згідно діючих нормативів при виконанні послуг, якщо ці порушення виникли з вини Виконавця та призвели до дорожньо-транспортної пригоди;</w:t>
      </w:r>
    </w:p>
    <w:p w:rsidR="00BA2FBA" w:rsidRPr="00E83E7B" w:rsidRDefault="00BA2FBA" w:rsidP="00BA2FBA">
      <w:pPr>
        <w:tabs>
          <w:tab w:val="left" w:pos="0"/>
        </w:tabs>
        <w:ind w:firstLine="709"/>
        <w:rPr>
          <w:b w:val="0"/>
        </w:rPr>
      </w:pPr>
      <w:r w:rsidRPr="00E83E7B">
        <w:rPr>
          <w:b w:val="0"/>
        </w:rPr>
        <w:t xml:space="preserve">- ненадання, несвоєчасне або неналежне надання послуг відповідно до планів-завдань актів дефектів Замовника  передбачених Договором. </w:t>
      </w:r>
    </w:p>
    <w:p w:rsidR="00BA2FBA" w:rsidRPr="00E83E7B" w:rsidRDefault="00BA2FBA" w:rsidP="00BA2FBA">
      <w:pPr>
        <w:pStyle w:val="312"/>
        <w:ind w:firstLine="708"/>
        <w:rPr>
          <w:sz w:val="24"/>
        </w:rPr>
      </w:pPr>
      <w:r w:rsidRPr="00E83E7B">
        <w:rPr>
          <w:sz w:val="24"/>
        </w:rPr>
        <w:t xml:space="preserve">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надання ним послуг. </w:t>
      </w:r>
    </w:p>
    <w:p w:rsidR="00BA2FBA" w:rsidRPr="00E83E7B" w:rsidRDefault="00BA2FBA" w:rsidP="00BA2FBA">
      <w:pPr>
        <w:shd w:val="clear" w:color="auto" w:fill="FFFFFF"/>
        <w:tabs>
          <w:tab w:val="left" w:pos="538"/>
        </w:tabs>
        <w:ind w:firstLine="708"/>
        <w:rPr>
          <w:b w:val="0"/>
        </w:rPr>
      </w:pPr>
      <w:r w:rsidRPr="00E83E7B">
        <w:rPr>
          <w:b w:val="0"/>
        </w:rPr>
        <w:t>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 «форс-мажорні обставини»). У цьому випадку виконання умов цього Договору відкладається на термін, протягом якого будуть діяти такі умови.</w:t>
      </w:r>
    </w:p>
    <w:p w:rsidR="00BA2FBA" w:rsidRPr="00E83E7B" w:rsidRDefault="00BA2FBA" w:rsidP="00BA2FBA">
      <w:pPr>
        <w:shd w:val="clear" w:color="auto" w:fill="FFFFFF"/>
        <w:ind w:firstLine="708"/>
        <w:rPr>
          <w:b w:val="0"/>
        </w:rPr>
      </w:pPr>
      <w:r w:rsidRPr="00E83E7B">
        <w:rPr>
          <w:b w:val="0"/>
          <w:spacing w:val="-1"/>
        </w:rPr>
        <w:t>7.2.4</w:t>
      </w:r>
      <w:r w:rsidRPr="00E83E7B">
        <w:rPr>
          <w:b w:val="0"/>
        </w:rPr>
        <w:t>. Відповідальність Виконавця за порушення умов, зобов’язань Договору:</w:t>
      </w:r>
    </w:p>
    <w:p w:rsidR="00BA2FBA" w:rsidRPr="00E83E7B" w:rsidRDefault="00BA2FBA" w:rsidP="00BA2FBA">
      <w:pPr>
        <w:shd w:val="clear" w:color="auto" w:fill="FFFFFF"/>
        <w:ind w:firstLine="708"/>
        <w:rPr>
          <w:b w:val="0"/>
        </w:rPr>
      </w:pPr>
      <w:r w:rsidRPr="00E83E7B">
        <w:rPr>
          <w:b w:val="0"/>
        </w:rPr>
        <w:t>- за порушення строків 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7 відсотків вказаної вартості;</w:t>
      </w:r>
    </w:p>
    <w:p w:rsidR="00BA2FBA" w:rsidRDefault="00BA2FBA" w:rsidP="00BA2FBA">
      <w:pPr>
        <w:shd w:val="clear" w:color="auto" w:fill="FFFFFF"/>
        <w:ind w:firstLine="708"/>
        <w:rPr>
          <w:b w:val="0"/>
        </w:rPr>
      </w:pPr>
      <w:r w:rsidRPr="00E83E7B">
        <w:rPr>
          <w:b w:val="0"/>
        </w:rPr>
        <w:t>- у разі порушення строків усунення недоліків (дефектів), спричинених винними діями Виконавця, виявлених Замовником чи контролюючими органами, протягом гарантійного строку експлуатації сплачує штраф у розмірі 5 відсотків ві</w:t>
      </w:r>
      <w:r>
        <w:rPr>
          <w:b w:val="0"/>
        </w:rPr>
        <w:t>д вартості виявлених недоліків.</w:t>
      </w:r>
    </w:p>
    <w:p w:rsidR="00BA2FBA" w:rsidRPr="00E83E7B" w:rsidRDefault="00BA2FBA" w:rsidP="00BA2FBA">
      <w:pPr>
        <w:shd w:val="clear" w:color="auto" w:fill="FFFFFF"/>
        <w:ind w:firstLine="708"/>
        <w:rPr>
          <w:b w:val="0"/>
        </w:rPr>
      </w:pPr>
      <w:r w:rsidRPr="00E83E7B">
        <w:rPr>
          <w:b w:val="0"/>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BA2FBA" w:rsidRPr="00E83E7B" w:rsidRDefault="00BA2FBA" w:rsidP="00BA2FBA">
      <w:pPr>
        <w:shd w:val="clear" w:color="auto" w:fill="FFFFFF"/>
        <w:ind w:firstLine="708"/>
        <w:rPr>
          <w:b w:val="0"/>
        </w:rPr>
      </w:pPr>
      <w:r w:rsidRPr="00E83E7B">
        <w:rPr>
          <w:b w:val="0"/>
        </w:rPr>
        <w:t>- за порушення умов зобов'язання щодо якості послуг стягується штраф у розмірі 20 відсотків вартості неякісних послуг.</w:t>
      </w:r>
    </w:p>
    <w:p w:rsidR="00BA2FBA" w:rsidRPr="00E83E7B" w:rsidRDefault="00BA2FBA" w:rsidP="00BA2FBA">
      <w:pPr>
        <w:shd w:val="clear" w:color="auto" w:fill="FFFFFF"/>
        <w:ind w:firstLine="708"/>
        <w:rPr>
          <w:b w:val="0"/>
          <w:spacing w:val="-2"/>
        </w:rPr>
      </w:pPr>
      <w:r w:rsidRPr="00E83E7B">
        <w:rPr>
          <w:b w:val="0"/>
          <w:spacing w:val="-1"/>
        </w:rPr>
        <w:t>7.2.5.</w:t>
      </w:r>
      <w:r w:rsidRPr="00E83E7B">
        <w:rPr>
          <w:b w:val="0"/>
          <w:spacing w:val="4"/>
        </w:rPr>
        <w:t xml:space="preserve"> Сплата неустойки не звільняє винну у порушенні </w:t>
      </w:r>
      <w:r w:rsidRPr="00E83E7B">
        <w:rPr>
          <w:b w:val="0"/>
          <w:spacing w:val="-2"/>
        </w:rPr>
        <w:t>договірних зобов'язань Сторону від їх виконання у повному обсязі.</w:t>
      </w:r>
    </w:p>
    <w:p w:rsidR="00BA2FBA" w:rsidRPr="00E83E7B" w:rsidRDefault="00BA2FBA" w:rsidP="00BA2FBA">
      <w:pPr>
        <w:shd w:val="clear" w:color="auto" w:fill="FFFFFF"/>
        <w:ind w:firstLine="709"/>
        <w:rPr>
          <w:b w:val="0"/>
        </w:rPr>
      </w:pPr>
      <w:r w:rsidRPr="00E83E7B">
        <w:rPr>
          <w:b w:val="0"/>
          <w:spacing w:val="-3"/>
        </w:rPr>
        <w:t xml:space="preserve">7.3. </w:t>
      </w:r>
      <w:r w:rsidRPr="00E83E7B">
        <w:rPr>
          <w:b w:val="0"/>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BA2FBA" w:rsidRPr="00E83E7B" w:rsidRDefault="00BA2FBA" w:rsidP="00BA2FBA">
      <w:pPr>
        <w:ind w:firstLine="709"/>
        <w:rPr>
          <w:b w:val="0"/>
        </w:rPr>
      </w:pPr>
      <w:r w:rsidRPr="00E83E7B">
        <w:rPr>
          <w:b w:val="0"/>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BA2FBA" w:rsidRPr="00E83E7B" w:rsidRDefault="00BA2FBA" w:rsidP="00BA2FBA">
      <w:pPr>
        <w:ind w:firstLine="709"/>
        <w:rPr>
          <w:b w:val="0"/>
        </w:rPr>
      </w:pPr>
      <w:r w:rsidRPr="00E83E7B">
        <w:rPr>
          <w:b w:val="0"/>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BA2FBA" w:rsidRPr="00E83E7B" w:rsidRDefault="00BA2FBA" w:rsidP="00BA2FBA">
      <w:pPr>
        <w:ind w:firstLine="708"/>
        <w:rPr>
          <w:b w:val="0"/>
        </w:rPr>
      </w:pPr>
      <w:r w:rsidRPr="00E83E7B">
        <w:rPr>
          <w:b w:val="0"/>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BA2FBA" w:rsidRPr="00E83E7B" w:rsidRDefault="00BA2FBA" w:rsidP="00BA2FBA">
      <w:pPr>
        <w:ind w:firstLine="708"/>
        <w:rPr>
          <w:b w:val="0"/>
        </w:rPr>
      </w:pPr>
      <w:r w:rsidRPr="00E83E7B">
        <w:rPr>
          <w:b w:val="0"/>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BA2FBA" w:rsidRPr="00E83E7B" w:rsidRDefault="00BA2FBA" w:rsidP="00BA2FBA">
      <w:pPr>
        <w:shd w:val="clear" w:color="auto" w:fill="FFFFFF"/>
        <w:ind w:firstLine="708"/>
        <w:rPr>
          <w:b w:val="0"/>
        </w:rPr>
      </w:pPr>
      <w:r w:rsidRPr="00E83E7B">
        <w:rPr>
          <w:b w:val="0"/>
        </w:rPr>
        <w:lastRenderedPageBreak/>
        <w:t>У разі випадкового пошкодження Виконавцем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BA2FBA" w:rsidRPr="00E83E7B" w:rsidRDefault="00BA2FBA" w:rsidP="00BA2FBA">
      <w:pPr>
        <w:shd w:val="clear" w:color="auto" w:fill="FFFFFF"/>
        <w:ind w:firstLine="709"/>
        <w:rPr>
          <w:b w:val="0"/>
        </w:rPr>
      </w:pPr>
      <w:r w:rsidRPr="00E83E7B">
        <w:rPr>
          <w:b w:val="0"/>
        </w:rPr>
        <w:t>7.5. Виконавець зобов'язаний вжити заходів для запобігання знищенню або пошкодженню складових елементів автомобільної дороги.</w:t>
      </w:r>
    </w:p>
    <w:p w:rsidR="00BA2FBA" w:rsidRPr="00562B48" w:rsidRDefault="00BA2FBA" w:rsidP="00BA2FBA">
      <w:pPr>
        <w:pStyle w:val="10"/>
        <w:jc w:val="center"/>
        <w:rPr>
          <w:rFonts w:ascii="Times New Roman" w:hAnsi="Times New Roman" w:cs="Times New Roman"/>
          <w:bCs w:val="0"/>
          <w:sz w:val="24"/>
          <w:szCs w:val="24"/>
        </w:rPr>
      </w:pPr>
      <w:r w:rsidRPr="00562B48">
        <w:rPr>
          <w:rFonts w:ascii="Times New Roman" w:hAnsi="Times New Roman" w:cs="Times New Roman"/>
          <w:bCs w:val="0"/>
          <w:sz w:val="24"/>
          <w:szCs w:val="24"/>
        </w:rPr>
        <w:t>VIII. ОБСТАВИНИ НЕПЕРЕБОРНОЇ СИЛИ.</w:t>
      </w:r>
    </w:p>
    <w:p w:rsidR="00BA2FBA" w:rsidRPr="00E83E7B" w:rsidRDefault="00BA2FBA" w:rsidP="00BA2FBA">
      <w:pPr>
        <w:ind w:firstLine="709"/>
        <w:rPr>
          <w:b w:val="0"/>
        </w:rPr>
      </w:pPr>
      <w:r w:rsidRPr="00E83E7B">
        <w:rPr>
          <w:b w:val="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A2FBA" w:rsidRPr="00E83E7B" w:rsidRDefault="00BA2FBA" w:rsidP="00BA2FBA">
      <w:pPr>
        <w:ind w:firstLine="709"/>
        <w:rPr>
          <w:b w:val="0"/>
        </w:rPr>
      </w:pPr>
      <w:r w:rsidRPr="00E83E7B">
        <w:rPr>
          <w:b w:val="0"/>
        </w:rPr>
        <w:t xml:space="preserve">8.2.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BA2FBA" w:rsidRPr="00E83E7B" w:rsidRDefault="00BA2FBA" w:rsidP="00BA2FBA">
      <w:pPr>
        <w:ind w:firstLine="709"/>
        <w:rPr>
          <w:b w:val="0"/>
        </w:rPr>
      </w:pPr>
      <w:r w:rsidRPr="00E83E7B">
        <w:rPr>
          <w:b w:val="0"/>
        </w:rPr>
        <w:t xml:space="preserve">8.3.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rsidR="00BA2FBA" w:rsidRPr="00E83E7B" w:rsidRDefault="00BA2FBA" w:rsidP="00BA2FBA">
      <w:pPr>
        <w:ind w:firstLine="709"/>
        <w:rPr>
          <w:b w:val="0"/>
        </w:rPr>
      </w:pPr>
      <w:r w:rsidRPr="00E83E7B">
        <w:rPr>
          <w:b w:val="0"/>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 </w:t>
      </w:r>
    </w:p>
    <w:p w:rsidR="00BA2FBA" w:rsidRPr="00E83E7B" w:rsidRDefault="00BA2FBA" w:rsidP="00BA2FBA">
      <w:pPr>
        <w:pStyle w:val="2"/>
        <w:spacing w:before="0" w:after="0"/>
        <w:ind w:hanging="578"/>
        <w:jc w:val="center"/>
        <w:rPr>
          <w:rFonts w:ascii="Times New Roman" w:hAnsi="Times New Roman" w:cs="Times New Roman"/>
          <w:b w:val="0"/>
          <w:i w:val="0"/>
          <w:sz w:val="24"/>
          <w:szCs w:val="24"/>
        </w:rPr>
      </w:pPr>
    </w:p>
    <w:p w:rsidR="00BA2FBA" w:rsidRPr="00562B48" w:rsidRDefault="00BA2FBA" w:rsidP="00BA2FBA">
      <w:pPr>
        <w:pStyle w:val="2"/>
        <w:spacing w:before="0" w:after="0"/>
        <w:ind w:hanging="578"/>
        <w:jc w:val="center"/>
      </w:pPr>
      <w:r w:rsidRPr="00562B48">
        <w:rPr>
          <w:rFonts w:ascii="Times New Roman" w:hAnsi="Times New Roman" w:cs="Times New Roman"/>
          <w:i w:val="0"/>
          <w:sz w:val="24"/>
          <w:szCs w:val="24"/>
        </w:rPr>
        <w:t>IX. ВИРІШЕННЯ СПОРІВ.</w:t>
      </w:r>
    </w:p>
    <w:p w:rsidR="00BA2FBA" w:rsidRPr="00E83E7B" w:rsidRDefault="00BA2FBA" w:rsidP="00BA2FBA">
      <w:pPr>
        <w:ind w:firstLine="709"/>
        <w:rPr>
          <w:b w:val="0"/>
        </w:rPr>
      </w:pPr>
      <w:r w:rsidRPr="00E83E7B">
        <w:rPr>
          <w:b w:val="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A2FBA" w:rsidRPr="00AD4558" w:rsidRDefault="00BA2FBA" w:rsidP="00BA2FBA">
      <w:pPr>
        <w:ind w:firstLine="708"/>
        <w:rPr>
          <w:rFonts w:eastAsia="Calibri"/>
          <w:b w:val="0"/>
          <w:color w:val="000000"/>
        </w:rPr>
      </w:pPr>
      <w:r w:rsidRPr="00AD4558">
        <w:rPr>
          <w:rFonts w:eastAsia="Calibri"/>
          <w:b w:val="0"/>
          <w:color w:val="000000"/>
        </w:rPr>
        <w:t>9.2.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BA2FBA" w:rsidRPr="00562B48" w:rsidRDefault="00BA2FBA" w:rsidP="00BA2FBA">
      <w:pPr>
        <w:pStyle w:val="10"/>
        <w:jc w:val="center"/>
        <w:rPr>
          <w:rFonts w:ascii="Times New Roman" w:hAnsi="Times New Roman" w:cs="Times New Roman"/>
          <w:bCs w:val="0"/>
          <w:sz w:val="24"/>
          <w:szCs w:val="24"/>
        </w:rPr>
      </w:pPr>
      <w:r w:rsidRPr="00562B48">
        <w:rPr>
          <w:rFonts w:ascii="Times New Roman" w:hAnsi="Times New Roman" w:cs="Times New Roman"/>
          <w:bCs w:val="0"/>
          <w:sz w:val="24"/>
          <w:szCs w:val="24"/>
        </w:rPr>
        <w:t>X. СТРОК ДІЇ ДОГОВОРУ.</w:t>
      </w:r>
    </w:p>
    <w:p w:rsidR="00BA2FBA" w:rsidRPr="009B0653" w:rsidRDefault="00BA2FBA" w:rsidP="00BA2FBA">
      <w:pPr>
        <w:spacing w:before="120"/>
        <w:ind w:firstLine="567"/>
        <w:rPr>
          <w:rFonts w:eastAsia="Calibri"/>
          <w:b w:val="0"/>
        </w:rPr>
      </w:pPr>
      <w:r w:rsidRPr="009B0653">
        <w:rPr>
          <w:b w:val="0"/>
        </w:rPr>
        <w:t xml:space="preserve">10.1. Цей Договір діє </w:t>
      </w:r>
      <w:r w:rsidRPr="009B0653">
        <w:rPr>
          <w:b w:val="0"/>
          <w:bCs/>
        </w:rPr>
        <w:t xml:space="preserve">з дати його укладання </w:t>
      </w:r>
      <w:r w:rsidRPr="009B0653">
        <w:rPr>
          <w:b w:val="0"/>
        </w:rPr>
        <w:t>до 31</w:t>
      </w:r>
      <w:r w:rsidRPr="009B0653">
        <w:rPr>
          <w:rFonts w:eastAsia="Calibri"/>
          <w:b w:val="0"/>
        </w:rPr>
        <w:t xml:space="preserve">.12.2022 року за умови продовження дії воєнного стану в Україні чи/або на території Чернігівської області, але в будь якому разі до повного виконання Сторонами своїх зобов’язань. </w:t>
      </w:r>
    </w:p>
    <w:p w:rsidR="00BA2FBA" w:rsidRPr="009B0653" w:rsidRDefault="00BA2FBA" w:rsidP="00BA2FBA">
      <w:pPr>
        <w:ind w:left="142" w:right="105" w:firstLine="425"/>
        <w:rPr>
          <w:b w:val="0"/>
        </w:rPr>
      </w:pPr>
      <w:r w:rsidRPr="009B0653">
        <w:rPr>
          <w:b w:val="0"/>
        </w:rPr>
        <w:t xml:space="preserve">10.2. У випадку припинення воєнного стану  в Україні чи/або на території Чернігівської області даний Договір припиняє свою </w:t>
      </w:r>
      <w:proofErr w:type="spellStart"/>
      <w:r w:rsidRPr="009B0653">
        <w:rPr>
          <w:b w:val="0"/>
        </w:rPr>
        <w:t>діюз</w:t>
      </w:r>
      <w:proofErr w:type="spellEnd"/>
      <w:r w:rsidRPr="009B0653">
        <w:rPr>
          <w:b w:val="0"/>
        </w:rPr>
        <w:t xml:space="preserve"> моменту набрання чинності відповідним законодавчим актом, про що сторони укладають додаткову угоду.</w:t>
      </w:r>
    </w:p>
    <w:p w:rsidR="00BA2FBA" w:rsidRPr="009B0653" w:rsidRDefault="00BA2FBA" w:rsidP="00BA2FBA">
      <w:pPr>
        <w:ind w:left="142" w:right="105" w:firstLine="425"/>
        <w:rPr>
          <w:b w:val="0"/>
        </w:rPr>
      </w:pPr>
      <w:r w:rsidRPr="009B0653">
        <w:rPr>
          <w:b w:val="0"/>
        </w:rPr>
        <w:t>10.3. Дія Договору може бути подовжена у разі продовження строку дії воєнного стану в Україні понад період, визначений Указом Президента України від 24.02.2022 № 64/2022 «Про введення воєнного стану в Україні» (зі змінами), шляхом укладання додаткової угоди.</w:t>
      </w:r>
    </w:p>
    <w:p w:rsidR="00BA2FBA" w:rsidRPr="00E83E7B" w:rsidRDefault="00BA2FBA" w:rsidP="00BA2FBA">
      <w:pPr>
        <w:ind w:firstLine="567"/>
        <w:rPr>
          <w:b w:val="0"/>
        </w:rPr>
      </w:pPr>
      <w:r w:rsidRPr="00E83E7B">
        <w:rPr>
          <w:b w:val="0"/>
        </w:rPr>
        <w:t>10.</w:t>
      </w:r>
      <w:r>
        <w:rPr>
          <w:b w:val="0"/>
        </w:rPr>
        <w:t>4</w:t>
      </w:r>
      <w:r w:rsidRPr="00E83E7B">
        <w:rPr>
          <w:b w:val="0"/>
        </w:rPr>
        <w:t>. Дія Договору про закупівлю може подовжуватись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та інше не встановлено законодавством України.</w:t>
      </w:r>
    </w:p>
    <w:p w:rsidR="00BA2FBA" w:rsidRPr="00562B48" w:rsidRDefault="00BA2FBA" w:rsidP="00BA2FBA">
      <w:pPr>
        <w:pStyle w:val="10"/>
        <w:ind w:firstLine="709"/>
        <w:jc w:val="center"/>
        <w:rPr>
          <w:rFonts w:ascii="Times New Roman" w:hAnsi="Times New Roman" w:cs="Times New Roman"/>
          <w:bCs w:val="0"/>
          <w:sz w:val="24"/>
          <w:szCs w:val="24"/>
        </w:rPr>
      </w:pPr>
      <w:r w:rsidRPr="00562B48">
        <w:rPr>
          <w:rFonts w:ascii="Times New Roman" w:hAnsi="Times New Roman" w:cs="Times New Roman"/>
          <w:bCs w:val="0"/>
          <w:sz w:val="24"/>
          <w:szCs w:val="24"/>
        </w:rPr>
        <w:t>XI. ІНШІ УМОВИ.</w:t>
      </w:r>
    </w:p>
    <w:p w:rsidR="00BA2FBA" w:rsidRPr="00E83E7B" w:rsidRDefault="00BA2FBA" w:rsidP="00BA2FBA">
      <w:pPr>
        <w:pStyle w:val="34"/>
        <w:spacing w:after="0"/>
        <w:ind w:left="0" w:firstLine="709"/>
        <w:jc w:val="both"/>
        <w:rPr>
          <w:sz w:val="24"/>
          <w:szCs w:val="24"/>
          <w:lang w:val="uk-UA"/>
        </w:rPr>
      </w:pPr>
      <w:r w:rsidRPr="00E83E7B">
        <w:rPr>
          <w:bCs/>
          <w:sz w:val="24"/>
          <w:szCs w:val="24"/>
          <w:lang w:val="uk-UA"/>
        </w:rPr>
        <w:t xml:space="preserve">11.1. </w:t>
      </w:r>
      <w:r w:rsidRPr="00E83E7B">
        <w:rPr>
          <w:sz w:val="24"/>
          <w:szCs w:val="24"/>
          <w:lang w:val="uk-UA"/>
        </w:rPr>
        <w:t>У випадках, не передбачених цим Договором, Сторони несуть відповідальність передбачену чинним законодавством України.</w:t>
      </w:r>
    </w:p>
    <w:p w:rsidR="00BA2FBA" w:rsidRPr="00E83E7B" w:rsidRDefault="00BA2FBA" w:rsidP="00BA2FBA">
      <w:pPr>
        <w:pStyle w:val="34"/>
        <w:spacing w:after="0"/>
        <w:ind w:left="0" w:firstLine="709"/>
        <w:jc w:val="both"/>
        <w:rPr>
          <w:sz w:val="24"/>
          <w:szCs w:val="24"/>
          <w:lang w:val="uk-UA"/>
        </w:rPr>
      </w:pPr>
      <w:r w:rsidRPr="00E83E7B">
        <w:rPr>
          <w:sz w:val="24"/>
          <w:szCs w:val="24"/>
          <w:lang w:val="uk-UA"/>
        </w:rPr>
        <w:t>11.2.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BA2FBA" w:rsidRPr="00E83E7B" w:rsidRDefault="00BA2FBA" w:rsidP="00BA2FBA">
      <w:pPr>
        <w:pStyle w:val="34"/>
        <w:spacing w:after="0"/>
        <w:ind w:left="0" w:firstLine="708"/>
        <w:jc w:val="both"/>
        <w:rPr>
          <w:sz w:val="24"/>
          <w:szCs w:val="24"/>
          <w:shd w:val="clear" w:color="auto" w:fill="FFFFFF"/>
          <w:lang w:val="uk-UA"/>
        </w:rPr>
      </w:pPr>
      <w:r w:rsidRPr="00E83E7B">
        <w:rPr>
          <w:sz w:val="24"/>
          <w:szCs w:val="24"/>
          <w:shd w:val="clear" w:color="auto" w:fill="FFFFFF"/>
          <w:lang w:val="uk-UA"/>
        </w:rPr>
        <w:t xml:space="preserve">11.3.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«Адреси, реквізити та підписи Сторін» Договору або за іншою адресою, про яку Сторона письмово повідомила іншій Стороні </w:t>
      </w:r>
      <w:r w:rsidRPr="00E83E7B">
        <w:rPr>
          <w:sz w:val="24"/>
          <w:szCs w:val="24"/>
          <w:shd w:val="clear" w:color="auto" w:fill="FFFFFF"/>
          <w:lang w:val="uk-UA"/>
        </w:rPr>
        <w:lastRenderedPageBreak/>
        <w:t xml:space="preserve">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E83E7B">
        <w:rPr>
          <w:sz w:val="24"/>
          <w:szCs w:val="24"/>
          <w:shd w:val="clear" w:color="auto" w:fill="FFFFFF"/>
          <w:lang w:val="uk-UA"/>
        </w:rPr>
        <w:t>пошт</w:t>
      </w:r>
      <w:proofErr w:type="spellEnd"/>
      <w:r w:rsidRPr="00E83E7B">
        <w:rPr>
          <w:sz w:val="24"/>
          <w:szCs w:val="24"/>
          <w:shd w:val="clear" w:color="auto" w:fill="FFFFFF"/>
          <w:lang w:val="uk-UA"/>
        </w:rPr>
        <w:t xml:space="preserve">, зазначених у розділі «Адреси, реквізити та підписи Сторін», або з інших електронних адрес із використанням електронного цифрового підпису, який в цьому випадку є обов’язковим. </w:t>
      </w:r>
    </w:p>
    <w:p w:rsidR="00BA2FBA" w:rsidRPr="00E83E7B" w:rsidRDefault="00BA2FBA" w:rsidP="00BA2FBA">
      <w:pPr>
        <w:pStyle w:val="34"/>
        <w:spacing w:after="0"/>
        <w:ind w:left="0" w:firstLine="708"/>
        <w:jc w:val="both"/>
        <w:rPr>
          <w:sz w:val="24"/>
          <w:szCs w:val="24"/>
          <w:lang w:val="uk-UA"/>
        </w:rPr>
      </w:pPr>
      <w:r w:rsidRPr="00AD4558">
        <w:rPr>
          <w:rFonts w:eastAsia="Calibri"/>
          <w:color w:val="000000"/>
          <w:sz w:val="24"/>
          <w:szCs w:val="24"/>
          <w:lang w:val="uk-UA" w:eastAsia="en-US"/>
        </w:rPr>
        <w:t>11.4. Замовник і Виконавець зберігають конфіденційність і, без письмової згоди іншої сторони, не розкривають третім особам документи, дані та іншу інформацію, надану прямо чи опосередковано іншою стороною у зв'язку із виконанням цього Договору, незалежно від того, чи була така інформація надана до, під час або після завершення Договору. Незважаючи вищевикладене, Виконавець має право передавати належним чином залученим субпідрядникам документи, дані та іншу інформацію, отриману від Замовника, в об’ємі, необхідному субпідрядникам для виконання робіт за Договором, в такому випадку Виконавець отримує від субпідрядників зобов'язання про збереження конфіденційності.</w:t>
      </w:r>
    </w:p>
    <w:p w:rsidR="00BA2FBA" w:rsidRPr="00E83E7B" w:rsidRDefault="00BA2FBA" w:rsidP="00BA2FBA">
      <w:pPr>
        <w:pStyle w:val="rvps2"/>
        <w:shd w:val="clear" w:color="auto" w:fill="FFFFFF"/>
        <w:spacing w:before="0" w:after="0"/>
        <w:ind w:firstLine="708"/>
        <w:textAlignment w:val="baseline"/>
        <w:rPr>
          <w:b w:val="0"/>
        </w:rPr>
      </w:pPr>
      <w:r w:rsidRPr="00E83E7B">
        <w:rPr>
          <w:b w:val="0"/>
        </w:rPr>
        <w:t>11.5.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BA2FBA" w:rsidRPr="00E83E7B" w:rsidRDefault="00BA2FBA" w:rsidP="00BA2FBA">
      <w:pPr>
        <w:pStyle w:val="rvps2"/>
        <w:shd w:val="clear" w:color="auto" w:fill="FFFFFF"/>
        <w:spacing w:before="0" w:after="0"/>
        <w:ind w:firstLine="708"/>
        <w:textAlignment w:val="baseline"/>
        <w:rPr>
          <w:b w:val="0"/>
          <w:color w:val="000000"/>
        </w:rPr>
      </w:pPr>
      <w:r w:rsidRPr="00E83E7B">
        <w:rPr>
          <w:b w:val="0"/>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2FBA" w:rsidRPr="00E83E7B" w:rsidRDefault="00BA2FBA" w:rsidP="00BA2FBA">
      <w:pPr>
        <w:pStyle w:val="rvps2"/>
        <w:shd w:val="clear" w:color="auto" w:fill="FFFFFF"/>
        <w:spacing w:before="0" w:after="0"/>
        <w:ind w:firstLine="708"/>
        <w:textAlignment w:val="baseline"/>
        <w:rPr>
          <w:b w:val="0"/>
          <w:color w:val="000000"/>
        </w:rPr>
      </w:pPr>
      <w:bookmarkStart w:id="2" w:name="n580"/>
      <w:bookmarkEnd w:id="2"/>
      <w:r w:rsidRPr="00E83E7B">
        <w:rPr>
          <w:b w:val="0"/>
          <w:color w:val="000000"/>
        </w:rPr>
        <w:t>1) зменшення обсягів закупівлі, зокрема з урахуванням фактичного обсягу видатків замовника;</w:t>
      </w:r>
    </w:p>
    <w:p w:rsidR="00BA2FBA" w:rsidRPr="00E83E7B" w:rsidRDefault="00BA2FBA" w:rsidP="00BA2FBA">
      <w:pPr>
        <w:pStyle w:val="rvps2"/>
        <w:shd w:val="clear" w:color="auto" w:fill="FFFFFF"/>
        <w:spacing w:before="0" w:after="0"/>
        <w:ind w:firstLine="708"/>
        <w:textAlignment w:val="baseline"/>
        <w:rPr>
          <w:b w:val="0"/>
          <w:color w:val="000000"/>
        </w:rPr>
      </w:pPr>
      <w:bookmarkStart w:id="3" w:name="n581"/>
      <w:bookmarkStart w:id="4" w:name="n582"/>
      <w:bookmarkEnd w:id="3"/>
      <w:bookmarkEnd w:id="4"/>
      <w:r w:rsidRPr="00E83E7B">
        <w:rPr>
          <w:b w:val="0"/>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BA2FBA" w:rsidRPr="00E83E7B" w:rsidRDefault="00BA2FBA" w:rsidP="00BA2FBA">
      <w:pPr>
        <w:pStyle w:val="rvps2"/>
        <w:shd w:val="clear" w:color="auto" w:fill="FFFFFF"/>
        <w:spacing w:before="0" w:after="0"/>
        <w:ind w:firstLine="708"/>
        <w:textAlignment w:val="baseline"/>
        <w:rPr>
          <w:b w:val="0"/>
          <w:color w:val="000000"/>
        </w:rPr>
      </w:pPr>
      <w:bookmarkStart w:id="5" w:name="n583"/>
      <w:bookmarkEnd w:id="5"/>
      <w:r w:rsidRPr="00E83E7B">
        <w:rPr>
          <w:b w:val="0"/>
          <w:color w:val="00000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2FBA" w:rsidRPr="00E83E7B" w:rsidRDefault="00BA2FBA" w:rsidP="00BA2FBA">
      <w:pPr>
        <w:pStyle w:val="rvps2"/>
        <w:shd w:val="clear" w:color="auto" w:fill="FFFFFF"/>
        <w:spacing w:before="0" w:after="0"/>
        <w:ind w:firstLine="708"/>
        <w:textAlignment w:val="baseline"/>
        <w:rPr>
          <w:b w:val="0"/>
          <w:color w:val="000000"/>
        </w:rPr>
      </w:pPr>
      <w:bookmarkStart w:id="6" w:name="n584"/>
      <w:bookmarkEnd w:id="6"/>
      <w:r w:rsidRPr="00E83E7B">
        <w:rPr>
          <w:b w:val="0"/>
          <w:color w:val="000000"/>
        </w:rPr>
        <w:t>4) погодження зміни ціни в договорі про закупівлю в бік зменшення (без зміни кількості (обсягу) та якості товарів, послуг і послуг) у тому числі у разі коливання ціни товару на ринку;</w:t>
      </w:r>
    </w:p>
    <w:p w:rsidR="00BA2FBA" w:rsidRPr="00E83E7B" w:rsidRDefault="00BA2FBA" w:rsidP="00BA2FBA">
      <w:pPr>
        <w:pStyle w:val="rvps2"/>
        <w:shd w:val="clear" w:color="auto" w:fill="FFFFFF"/>
        <w:spacing w:before="0" w:after="0"/>
        <w:ind w:firstLine="708"/>
        <w:textAlignment w:val="baseline"/>
        <w:rPr>
          <w:b w:val="0"/>
          <w:color w:val="000000"/>
        </w:rPr>
      </w:pPr>
      <w:bookmarkStart w:id="7" w:name="n585"/>
      <w:bookmarkEnd w:id="7"/>
      <w:r w:rsidRPr="00E83E7B">
        <w:rPr>
          <w:b w:val="0"/>
          <w:color w:val="000000"/>
        </w:rPr>
        <w:t xml:space="preserve">5)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E83E7B">
        <w:rPr>
          <w:b w:val="0"/>
          <w:color w:val="000000"/>
        </w:rPr>
        <w:t>пропорційно</w:t>
      </w:r>
      <w:proofErr w:type="spellEnd"/>
      <w:r w:rsidRPr="00E83E7B">
        <w:rPr>
          <w:b w:val="0"/>
          <w:color w:val="000000"/>
        </w:rPr>
        <w:t xml:space="preserve"> до змін таких ставок та/або пільг з оподаткування;</w:t>
      </w:r>
    </w:p>
    <w:p w:rsidR="00BA2FBA" w:rsidRPr="00E83E7B" w:rsidRDefault="00BA2FBA" w:rsidP="00BA2FBA">
      <w:pPr>
        <w:pStyle w:val="rvps2"/>
        <w:shd w:val="clear" w:color="auto" w:fill="FFFFFF"/>
        <w:spacing w:before="0" w:after="0"/>
        <w:ind w:firstLine="708"/>
        <w:textAlignment w:val="baseline"/>
        <w:rPr>
          <w:b w:val="0"/>
          <w:color w:val="000000"/>
        </w:rPr>
      </w:pPr>
      <w:bookmarkStart w:id="8" w:name="n586"/>
      <w:bookmarkEnd w:id="8"/>
      <w:r w:rsidRPr="00E83E7B">
        <w:rPr>
          <w:b w:val="0"/>
          <w:color w:val="000000"/>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E7B">
        <w:rPr>
          <w:b w:val="0"/>
          <w:color w:val="000000"/>
        </w:rPr>
        <w:t>Platts</w:t>
      </w:r>
      <w:proofErr w:type="spellEnd"/>
      <w:r w:rsidRPr="00E83E7B">
        <w:rPr>
          <w:b w:val="0"/>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A2FBA" w:rsidRPr="00E83E7B" w:rsidRDefault="00BA2FBA" w:rsidP="00BA2FBA">
      <w:pPr>
        <w:pStyle w:val="rvps2"/>
        <w:shd w:val="clear" w:color="auto" w:fill="FFFFFF"/>
        <w:spacing w:before="0" w:after="0"/>
        <w:ind w:firstLine="708"/>
        <w:textAlignment w:val="baseline"/>
        <w:rPr>
          <w:b w:val="0"/>
        </w:rPr>
      </w:pPr>
      <w:bookmarkStart w:id="9" w:name="n587"/>
      <w:bookmarkStart w:id="10" w:name="n660"/>
      <w:bookmarkStart w:id="11" w:name="n588"/>
      <w:bookmarkEnd w:id="9"/>
      <w:bookmarkEnd w:id="10"/>
      <w:bookmarkEnd w:id="11"/>
      <w:r w:rsidRPr="00E83E7B">
        <w:rPr>
          <w:b w:val="0"/>
        </w:rPr>
        <w:t>7) зміни умов у зв’язку із застосуванням положень п.п.11.6. Договору.</w:t>
      </w:r>
    </w:p>
    <w:p w:rsidR="00BA2FBA" w:rsidRPr="00E83E7B" w:rsidRDefault="00BA2FBA" w:rsidP="00BA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val="0"/>
          <w:color w:val="000000"/>
        </w:rPr>
      </w:pPr>
      <w:r w:rsidRPr="00E83E7B">
        <w:rPr>
          <w:b w:val="0"/>
          <w:color w:val="000000"/>
        </w:rPr>
        <w:t>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A2FBA" w:rsidRPr="00E83E7B" w:rsidRDefault="00BA2FBA" w:rsidP="00BA2FBA">
      <w:pPr>
        <w:shd w:val="clear" w:color="auto" w:fill="FFFFFF"/>
        <w:ind w:firstLine="708"/>
        <w:textAlignment w:val="baseline"/>
        <w:rPr>
          <w:b w:val="0"/>
          <w:color w:val="000000"/>
          <w:lang w:eastAsia="uk-UA"/>
        </w:rPr>
      </w:pPr>
      <w:r w:rsidRPr="00E83E7B">
        <w:rPr>
          <w:b w:val="0"/>
          <w:color w:val="000000"/>
          <w:lang w:eastAsia="uk-UA"/>
        </w:rPr>
        <w:t>11.7. Договір про закупівлю є нікчемним у разі:</w:t>
      </w:r>
    </w:p>
    <w:p w:rsidR="00BA2FBA" w:rsidRPr="00E83E7B" w:rsidRDefault="00BA2FBA" w:rsidP="00BA2FBA">
      <w:pPr>
        <w:pStyle w:val="rvps2"/>
        <w:shd w:val="clear" w:color="auto" w:fill="FFFFFF"/>
        <w:spacing w:before="0" w:after="0"/>
        <w:ind w:firstLine="708"/>
        <w:rPr>
          <w:b w:val="0"/>
          <w:color w:val="000000"/>
        </w:rPr>
      </w:pPr>
      <w:bookmarkStart w:id="12" w:name="n591"/>
      <w:bookmarkStart w:id="13" w:name="n592"/>
      <w:bookmarkEnd w:id="12"/>
      <w:bookmarkEnd w:id="13"/>
      <w:r w:rsidRPr="00E83E7B">
        <w:rPr>
          <w:b w:val="0"/>
          <w:color w:val="000000"/>
        </w:rPr>
        <w:t xml:space="preserve">1) якщо замовник уклав договір про закупівлю до/без проведення процедури закупівлі згідно з вимогами </w:t>
      </w:r>
      <w:r w:rsidRPr="00E83E7B">
        <w:rPr>
          <w:b w:val="0"/>
        </w:rPr>
        <w:t>Закону України «Про публічні закупівлі» (далі - Закон)</w:t>
      </w:r>
      <w:r w:rsidRPr="00E83E7B">
        <w:rPr>
          <w:b w:val="0"/>
          <w:color w:val="000000"/>
        </w:rPr>
        <w:t>;</w:t>
      </w:r>
    </w:p>
    <w:p w:rsidR="00BA2FBA" w:rsidRPr="00E83E7B" w:rsidRDefault="00BA2FBA" w:rsidP="00BA2FBA">
      <w:pPr>
        <w:pStyle w:val="rvps2"/>
        <w:shd w:val="clear" w:color="auto" w:fill="FFFFFF"/>
        <w:spacing w:before="0" w:after="0"/>
        <w:ind w:firstLine="708"/>
        <w:rPr>
          <w:b w:val="0"/>
          <w:color w:val="000000"/>
        </w:rPr>
      </w:pPr>
      <w:bookmarkStart w:id="14" w:name="n1810"/>
      <w:bookmarkEnd w:id="14"/>
      <w:r w:rsidRPr="00E83E7B">
        <w:rPr>
          <w:b w:val="0"/>
          <w:color w:val="000000"/>
        </w:rPr>
        <w:t>2) укладення договору з порушенням вимог </w:t>
      </w:r>
      <w:hyperlink r:id="rId5" w:anchor="n1767" w:history="1">
        <w:r w:rsidRPr="00E83E7B">
          <w:rPr>
            <w:rStyle w:val="a6"/>
            <w:b w:val="0"/>
          </w:rPr>
          <w:t>частини четвертої</w:t>
        </w:r>
      </w:hyperlink>
      <w:r w:rsidRPr="00E83E7B">
        <w:rPr>
          <w:b w:val="0"/>
        </w:rPr>
        <w:t> ст</w:t>
      </w:r>
      <w:r w:rsidRPr="00E83E7B">
        <w:rPr>
          <w:b w:val="0"/>
          <w:color w:val="000000"/>
        </w:rPr>
        <w:t>атті 41 Закону;</w:t>
      </w:r>
    </w:p>
    <w:p w:rsidR="00BA2FBA" w:rsidRPr="00E83E7B" w:rsidRDefault="00BA2FBA" w:rsidP="00BA2FBA">
      <w:pPr>
        <w:pStyle w:val="rvps2"/>
        <w:shd w:val="clear" w:color="auto" w:fill="FFFFFF"/>
        <w:spacing w:before="0" w:after="0"/>
        <w:ind w:firstLine="708"/>
        <w:rPr>
          <w:b w:val="0"/>
        </w:rPr>
      </w:pPr>
      <w:bookmarkStart w:id="15" w:name="n1811"/>
      <w:bookmarkEnd w:id="15"/>
      <w:r w:rsidRPr="00E83E7B">
        <w:rPr>
          <w:b w:val="0"/>
          <w:color w:val="000000"/>
        </w:rPr>
        <w:t xml:space="preserve">3) укладення договору в період оскарження процедури закупівлі відповідно </w:t>
      </w:r>
      <w:r w:rsidRPr="00E83E7B">
        <w:rPr>
          <w:b w:val="0"/>
        </w:rPr>
        <w:t>до </w:t>
      </w:r>
      <w:hyperlink r:id="rId6" w:anchor="n1284" w:history="1">
        <w:r w:rsidRPr="00E83E7B">
          <w:rPr>
            <w:rStyle w:val="a6"/>
            <w:b w:val="0"/>
          </w:rPr>
          <w:t>статті 18</w:t>
        </w:r>
      </w:hyperlink>
      <w:r w:rsidRPr="00E83E7B">
        <w:rPr>
          <w:b w:val="0"/>
        </w:rPr>
        <w:t>  Закону;</w:t>
      </w:r>
    </w:p>
    <w:p w:rsidR="00BA2FBA" w:rsidRPr="00E83E7B" w:rsidRDefault="00BA2FBA" w:rsidP="00BA2FBA">
      <w:pPr>
        <w:tabs>
          <w:tab w:val="left" w:pos="5488"/>
          <w:tab w:val="left" w:pos="6300"/>
        </w:tabs>
        <w:ind w:firstLine="709"/>
        <w:rPr>
          <w:b w:val="0"/>
        </w:rPr>
      </w:pPr>
      <w:bookmarkStart w:id="16" w:name="n1812"/>
      <w:bookmarkEnd w:id="16"/>
      <w:r w:rsidRPr="00E83E7B">
        <w:rPr>
          <w:b w:val="0"/>
          <w:color w:val="000000"/>
        </w:rPr>
        <w:t xml:space="preserve">4) </w:t>
      </w:r>
      <w:r w:rsidRPr="00E83E7B">
        <w:rPr>
          <w:b w:val="0"/>
        </w:rPr>
        <w:t>укладення договору з порушенням строків, передбачених </w:t>
      </w:r>
      <w:hyperlink r:id="rId7" w:anchor="n1623" w:history="1">
        <w:r w:rsidRPr="00E83E7B">
          <w:rPr>
            <w:rStyle w:val="a6"/>
            <w:b w:val="0"/>
          </w:rPr>
          <w:t>частинами п’ятою</w:t>
        </w:r>
      </w:hyperlink>
      <w:r w:rsidRPr="00E83E7B">
        <w:rPr>
          <w:b w:val="0"/>
        </w:rPr>
        <w:t> і </w:t>
      </w:r>
      <w:hyperlink r:id="rId8" w:anchor="n1624" w:history="1">
        <w:r w:rsidRPr="00E83E7B">
          <w:rPr>
            <w:rStyle w:val="a6"/>
            <w:b w:val="0"/>
          </w:rPr>
          <w:t>шостою статті 33</w:t>
        </w:r>
      </w:hyperlink>
      <w:r w:rsidRPr="00E83E7B">
        <w:rPr>
          <w:b w:val="0"/>
        </w:rPr>
        <w:t> та </w:t>
      </w:r>
      <w:hyperlink r:id="rId9" w:anchor="n1750" w:history="1">
        <w:r w:rsidRPr="00E83E7B">
          <w:rPr>
            <w:rStyle w:val="a6"/>
            <w:b w:val="0"/>
          </w:rPr>
          <w:t>частиною сьомою статті 40</w:t>
        </w:r>
      </w:hyperlink>
      <w:r w:rsidRPr="00E83E7B">
        <w:rPr>
          <w:b w:val="0"/>
        </w:rPr>
        <w:t>  Закону, крім випадків зупинення перебігу строків у зв’язку з розглядом скарги органом оскарження відповідно до </w:t>
      </w:r>
      <w:hyperlink r:id="rId10" w:anchor="n1284" w:history="1">
        <w:r w:rsidRPr="00E83E7B">
          <w:rPr>
            <w:rStyle w:val="a6"/>
            <w:b w:val="0"/>
          </w:rPr>
          <w:t>статті 18</w:t>
        </w:r>
      </w:hyperlink>
      <w:r w:rsidRPr="00E83E7B">
        <w:rPr>
          <w:b w:val="0"/>
        </w:rPr>
        <w:t>  Закону.</w:t>
      </w:r>
    </w:p>
    <w:p w:rsidR="00BA2FBA" w:rsidRPr="00E83E7B" w:rsidRDefault="00BA2FBA" w:rsidP="00BA2FBA">
      <w:pPr>
        <w:tabs>
          <w:tab w:val="left" w:pos="5488"/>
          <w:tab w:val="left" w:pos="6300"/>
        </w:tabs>
        <w:ind w:firstLine="567"/>
        <w:rPr>
          <w:b w:val="0"/>
        </w:rPr>
      </w:pPr>
      <w:r w:rsidRPr="00E83E7B">
        <w:rPr>
          <w:b w:val="0"/>
        </w:rPr>
        <w:t xml:space="preserve">11.8. Виконавець в якості забезпечення ним своїх зобов’язань, пов’язаних з наданням послуг відповідно до предмету Договору, надає Замовнику забезпечення виконання договору. </w:t>
      </w:r>
    </w:p>
    <w:p w:rsidR="00BA2FBA" w:rsidRPr="00E83E7B" w:rsidRDefault="00BA2FBA" w:rsidP="00BA2FBA">
      <w:pPr>
        <w:tabs>
          <w:tab w:val="left" w:pos="5488"/>
        </w:tabs>
        <w:ind w:firstLine="567"/>
        <w:rPr>
          <w:b w:val="0"/>
        </w:rPr>
      </w:pPr>
      <w:r w:rsidRPr="00E83E7B">
        <w:rPr>
          <w:b w:val="0"/>
        </w:rPr>
        <w:lastRenderedPageBreak/>
        <w:t xml:space="preserve">11.8.1. Умови надання забезпечення виконання договору: </w:t>
      </w:r>
    </w:p>
    <w:p w:rsidR="00BA2FBA" w:rsidRPr="00E83E7B" w:rsidRDefault="00BA2FBA" w:rsidP="00BA2FBA">
      <w:pPr>
        <w:tabs>
          <w:tab w:val="left" w:pos="5488"/>
        </w:tabs>
        <w:ind w:firstLine="567"/>
        <w:rPr>
          <w:b w:val="0"/>
        </w:rPr>
      </w:pPr>
      <w:r w:rsidRPr="00E83E7B">
        <w:rPr>
          <w:b w:val="0"/>
        </w:rPr>
        <w:t xml:space="preserve">Вид забезпечення виконання договору - </w:t>
      </w:r>
      <w:r w:rsidRPr="00286DD9">
        <w:rPr>
          <w:b w:val="0"/>
        </w:rPr>
        <w:t>банківська гарантія.</w:t>
      </w:r>
    </w:p>
    <w:p w:rsidR="00BA2FBA" w:rsidRPr="00E83E7B" w:rsidRDefault="00BA2FBA" w:rsidP="00BA2FBA">
      <w:pPr>
        <w:tabs>
          <w:tab w:val="left" w:pos="5488"/>
        </w:tabs>
        <w:ind w:firstLine="567"/>
        <w:rPr>
          <w:b w:val="0"/>
        </w:rPr>
      </w:pPr>
      <w:r w:rsidRPr="00E83E7B">
        <w:rPr>
          <w:b w:val="0"/>
        </w:rPr>
        <w:t>Розмір - 5 (п’ять) відсотків від загальної вартості Договору, що складає _______________.</w:t>
      </w:r>
    </w:p>
    <w:p w:rsidR="00BA2FBA" w:rsidRDefault="00BA2FBA" w:rsidP="00BA2FBA">
      <w:pPr>
        <w:tabs>
          <w:tab w:val="left" w:pos="5488"/>
        </w:tabs>
        <w:ind w:firstLine="567"/>
        <w:rPr>
          <w:b w:val="0"/>
        </w:rPr>
      </w:pPr>
      <w:r w:rsidRPr="00E83E7B">
        <w:rPr>
          <w:b w:val="0"/>
        </w:rPr>
        <w:t xml:space="preserve">Забезпечення виконання договору надається в національній валюті України. </w:t>
      </w:r>
    </w:p>
    <w:p w:rsidR="00BA2FBA" w:rsidRPr="00286DD9" w:rsidRDefault="00BA2FBA" w:rsidP="00BA2FBA">
      <w:pPr>
        <w:tabs>
          <w:tab w:val="left" w:pos="5488"/>
        </w:tabs>
        <w:ind w:firstLine="426"/>
        <w:rPr>
          <w:b w:val="0"/>
        </w:rPr>
      </w:pPr>
      <w:r w:rsidRPr="00286DD9">
        <w:rPr>
          <w:b w:val="0"/>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BA2FBA" w:rsidRPr="00286DD9" w:rsidRDefault="00BA2FBA" w:rsidP="00BA2FBA">
      <w:pPr>
        <w:tabs>
          <w:tab w:val="left" w:pos="5488"/>
        </w:tabs>
        <w:ind w:firstLine="370"/>
        <w:rPr>
          <w:b w:val="0"/>
          <w:szCs w:val="20"/>
          <w:shd w:val="clear" w:color="auto" w:fill="FFFFFF"/>
        </w:rPr>
      </w:pPr>
      <w:r w:rsidRPr="00286DD9">
        <w:rPr>
          <w:b w:val="0"/>
          <w:szCs w:val="20"/>
          <w:shd w:val="clear" w:color="auto" w:fill="FFFFFF"/>
        </w:rPr>
        <w:t>Банківська гарантія повинна обов’язково містити наступні умови:</w:t>
      </w:r>
    </w:p>
    <w:p w:rsidR="00BA2FBA" w:rsidRPr="00286DD9" w:rsidRDefault="00BA2FBA" w:rsidP="00BA2FBA">
      <w:pPr>
        <w:tabs>
          <w:tab w:val="left" w:pos="5488"/>
        </w:tabs>
        <w:ind w:firstLine="370"/>
        <w:rPr>
          <w:b w:val="0"/>
          <w:szCs w:val="20"/>
          <w:shd w:val="clear" w:color="auto" w:fill="FFFFFF"/>
        </w:rPr>
      </w:pPr>
      <w:r w:rsidRPr="00286DD9">
        <w:rPr>
          <w:b w:val="0"/>
          <w:szCs w:val="20"/>
          <w:shd w:val="clear" w:color="auto" w:fill="FFFFFF"/>
        </w:rPr>
        <w:t>а) зобов'язання банку-гаранта списати кошти в національній валюті з поточного рахунку принципала для резервування грошового забезпечення (покриття) гарантії;</w:t>
      </w:r>
    </w:p>
    <w:p w:rsidR="00BA2FBA" w:rsidRPr="00286DD9" w:rsidRDefault="00BA2FBA" w:rsidP="00BA2FBA">
      <w:pPr>
        <w:tabs>
          <w:tab w:val="left" w:pos="5488"/>
        </w:tabs>
        <w:ind w:firstLine="370"/>
        <w:rPr>
          <w:b w:val="0"/>
          <w:szCs w:val="20"/>
          <w:shd w:val="clear" w:color="auto" w:fill="FFFFFF"/>
        </w:rPr>
      </w:pPr>
      <w:r w:rsidRPr="00286DD9">
        <w:rPr>
          <w:b w:val="0"/>
          <w:szCs w:val="20"/>
          <w:shd w:val="clear" w:color="auto" w:fill="FFFFFF"/>
        </w:rPr>
        <w:t>б) умову, що право вимагати платіж за гарантією надається у випадках та на умовах:</w:t>
      </w:r>
    </w:p>
    <w:p w:rsidR="00BA2FBA" w:rsidRPr="00286DD9" w:rsidRDefault="00BA2FBA" w:rsidP="00BA2FBA">
      <w:pPr>
        <w:tabs>
          <w:tab w:val="left" w:pos="5878"/>
          <w:tab w:val="left" w:pos="10381"/>
        </w:tabs>
        <w:ind w:left="426" w:hanging="56"/>
        <w:rPr>
          <w:b w:val="0"/>
        </w:rPr>
      </w:pPr>
      <w:r w:rsidRPr="00286DD9">
        <w:rPr>
          <w:b w:val="0"/>
        </w:rPr>
        <w:t>1) невиконання або неналежного виконання Виконавцем своїх зобов’язань за Договором;</w:t>
      </w:r>
    </w:p>
    <w:p w:rsidR="00BA2FBA" w:rsidRPr="00286DD9" w:rsidRDefault="00BA2FBA" w:rsidP="00BA2FBA">
      <w:pPr>
        <w:tabs>
          <w:tab w:val="left" w:pos="5878"/>
          <w:tab w:val="left" w:pos="10381"/>
        </w:tabs>
        <w:ind w:firstLine="426"/>
        <w:rPr>
          <w:b w:val="0"/>
        </w:rPr>
      </w:pPr>
      <w:r w:rsidRPr="00286DD9">
        <w:rPr>
          <w:b w:val="0"/>
        </w:rPr>
        <w:t>2) дострокового розірвання Замовником Договору у випадку, якщо Виконавець не виконує свої зобов’язання за Договором.</w:t>
      </w:r>
    </w:p>
    <w:p w:rsidR="00BA2FBA" w:rsidRPr="00E83E7B" w:rsidRDefault="00BA2FBA" w:rsidP="00BA2FBA">
      <w:pPr>
        <w:tabs>
          <w:tab w:val="left" w:pos="5488"/>
        </w:tabs>
        <w:ind w:firstLine="426"/>
        <w:rPr>
          <w:b w:val="0"/>
        </w:rPr>
      </w:pPr>
      <w:r w:rsidRPr="00E83E7B">
        <w:rPr>
          <w:b w:val="0"/>
        </w:rPr>
        <w:t xml:space="preserve">Строк надання – </w:t>
      </w:r>
      <w:r w:rsidRPr="00E83E7B">
        <w:rPr>
          <w:b w:val="0"/>
          <w:lang w:eastAsia="uk-UA"/>
        </w:rPr>
        <w:t>не пізніше дати укладення Договору</w:t>
      </w:r>
      <w:r w:rsidRPr="00E83E7B">
        <w:rPr>
          <w:b w:val="0"/>
        </w:rPr>
        <w:t xml:space="preserve"> та до повного виконання Виконавцем зобов’язань за Договором. </w:t>
      </w:r>
    </w:p>
    <w:p w:rsidR="00BA2FBA" w:rsidRPr="00562B48" w:rsidRDefault="00BA2FBA" w:rsidP="00BA2FBA">
      <w:pPr>
        <w:tabs>
          <w:tab w:val="left" w:pos="5488"/>
        </w:tabs>
        <w:ind w:firstLine="426"/>
        <w:rPr>
          <w:b w:val="0"/>
          <w:szCs w:val="20"/>
          <w:shd w:val="clear" w:color="auto" w:fill="FFFFFF"/>
        </w:rPr>
      </w:pPr>
      <w:r w:rsidRPr="00E83E7B">
        <w:rPr>
          <w:b w:val="0"/>
        </w:rPr>
        <w:t xml:space="preserve">11.8.2. </w:t>
      </w:r>
      <w:r w:rsidRPr="00562B48">
        <w:rPr>
          <w:b w:val="0"/>
        </w:rPr>
        <w:t>Замовник повертає забезпечення виконання договору не пізніше ніж протягом п’яти банківських днів з дня настання зазначених обставин:</w:t>
      </w:r>
    </w:p>
    <w:p w:rsidR="00BA2FBA" w:rsidRPr="00562B48" w:rsidRDefault="00BA2FBA" w:rsidP="00BA2FBA">
      <w:pPr>
        <w:ind w:firstLine="426"/>
        <w:rPr>
          <w:b w:val="0"/>
        </w:rPr>
      </w:pPr>
      <w:r w:rsidRPr="00562B48">
        <w:rPr>
          <w:b w:val="0"/>
        </w:rPr>
        <w:t>1) після закінчення виконання Виконавцем зобов’язань за Договором та підписання останнього акту форми № КБ-2в (акт приймання виконаних будівельних робіт);</w:t>
      </w:r>
    </w:p>
    <w:p w:rsidR="00BA2FBA" w:rsidRPr="00562B48" w:rsidRDefault="00BA2FBA" w:rsidP="00BA2FBA">
      <w:pPr>
        <w:ind w:firstLine="426"/>
        <w:rPr>
          <w:b w:val="0"/>
        </w:rPr>
      </w:pPr>
      <w:r w:rsidRPr="00562B48">
        <w:rPr>
          <w:b w:val="0"/>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BA2FBA" w:rsidRPr="00562B48" w:rsidRDefault="00BA2FBA" w:rsidP="00BA2FBA">
      <w:pPr>
        <w:ind w:firstLine="426"/>
        <w:rPr>
          <w:b w:val="0"/>
        </w:rPr>
      </w:pPr>
      <w:r w:rsidRPr="00562B48">
        <w:rPr>
          <w:b w:val="0"/>
        </w:rPr>
        <w:t>3) у випадках, передбачених статтею 43 Закону.</w:t>
      </w:r>
    </w:p>
    <w:p w:rsidR="00BA2FBA" w:rsidRPr="00562B48" w:rsidRDefault="00BA2FBA" w:rsidP="00BA2FBA">
      <w:pPr>
        <w:ind w:firstLine="426"/>
        <w:rPr>
          <w:b w:val="0"/>
        </w:rPr>
      </w:pPr>
      <w:r w:rsidRPr="00562B48">
        <w:rPr>
          <w:b w:val="0"/>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BA2FBA" w:rsidRPr="00562B48" w:rsidRDefault="00BA2FBA" w:rsidP="00BA2FBA">
      <w:pPr>
        <w:ind w:firstLine="426"/>
        <w:rPr>
          <w:b w:val="0"/>
        </w:rPr>
      </w:pPr>
      <w:r w:rsidRPr="00562B48">
        <w:rPr>
          <w:b w:val="0"/>
        </w:rPr>
        <w:t xml:space="preserve">а) подання банку-гаранту письмового повідомлення про звільнення його від обов'язків за гарантією, або </w:t>
      </w:r>
    </w:p>
    <w:p w:rsidR="00BA2FBA" w:rsidRPr="00562B48" w:rsidRDefault="00BA2FBA" w:rsidP="00BA2FBA">
      <w:pPr>
        <w:tabs>
          <w:tab w:val="left" w:pos="5488"/>
        </w:tabs>
        <w:ind w:firstLine="567"/>
        <w:rPr>
          <w:b w:val="0"/>
        </w:rPr>
      </w:pPr>
      <w:r w:rsidRPr="00562B48">
        <w:rPr>
          <w:b w:val="0"/>
        </w:rPr>
        <w:t>б) відмови від своїх прав за гарантією шляхом повернення її оригіналу до банку-гаранта.</w:t>
      </w:r>
    </w:p>
    <w:p w:rsidR="00BA2FBA" w:rsidRPr="00E83E7B" w:rsidRDefault="00BA2FBA" w:rsidP="00BA2FBA">
      <w:pPr>
        <w:tabs>
          <w:tab w:val="left" w:pos="5488"/>
        </w:tabs>
        <w:ind w:firstLine="567"/>
        <w:rPr>
          <w:b w:val="0"/>
          <w:spacing w:val="-3"/>
        </w:rPr>
      </w:pPr>
      <w:r w:rsidRPr="00E83E7B">
        <w:rPr>
          <w:b w:val="0"/>
        </w:rPr>
        <w:t>11.8.3. Замовник не повертає забезпечення виконання договору у разі:</w:t>
      </w:r>
    </w:p>
    <w:p w:rsidR="00BA2FBA" w:rsidRPr="00E83E7B" w:rsidRDefault="00BA2FBA" w:rsidP="00BA2FBA">
      <w:pPr>
        <w:tabs>
          <w:tab w:val="left" w:pos="851"/>
          <w:tab w:val="left" w:pos="5878"/>
          <w:tab w:val="left" w:pos="10381"/>
        </w:tabs>
        <w:ind w:firstLine="567"/>
        <w:rPr>
          <w:b w:val="0"/>
        </w:rPr>
      </w:pPr>
      <w:r w:rsidRPr="00E83E7B">
        <w:rPr>
          <w:b w:val="0"/>
        </w:rPr>
        <w:t>1) невиконання або неналежного виконання Виконавцем своїх зобов’язань за Договором;</w:t>
      </w:r>
    </w:p>
    <w:p w:rsidR="00BA2FBA" w:rsidRPr="00E83E7B" w:rsidRDefault="00BA2FBA" w:rsidP="00BA2FBA">
      <w:pPr>
        <w:tabs>
          <w:tab w:val="left" w:pos="142"/>
          <w:tab w:val="left" w:pos="851"/>
          <w:tab w:val="left" w:pos="5878"/>
          <w:tab w:val="left" w:pos="10381"/>
        </w:tabs>
        <w:ind w:firstLine="567"/>
        <w:rPr>
          <w:b w:val="0"/>
        </w:rPr>
      </w:pPr>
      <w:r w:rsidRPr="00E83E7B">
        <w:rPr>
          <w:b w:val="0"/>
        </w:rPr>
        <w:t>2) дострокового розірвання Замовником Договору у випадку, якщо Виконавець не виконує свої зобов’язання за Договором.</w:t>
      </w:r>
    </w:p>
    <w:p w:rsidR="00BA2FBA" w:rsidRPr="00AD4558" w:rsidRDefault="00BA2FBA" w:rsidP="00BA2FBA">
      <w:pPr>
        <w:ind w:firstLine="567"/>
        <w:rPr>
          <w:rFonts w:eastAsia="Calibri"/>
          <w:b w:val="0"/>
          <w:color w:val="000000"/>
        </w:rPr>
      </w:pPr>
      <w:r w:rsidRPr="00AD4558">
        <w:rPr>
          <w:rFonts w:eastAsia="Calibri"/>
          <w:b w:val="0"/>
          <w:color w:val="000000"/>
        </w:rPr>
        <w:t>11.9. Договір може бути розірваний з ініціативи Замовника у разі неодноразового невиконання Виконавцем взятих ним зобов’язань.</w:t>
      </w:r>
    </w:p>
    <w:p w:rsidR="00BA2FBA" w:rsidRPr="00AD4558" w:rsidRDefault="00BA2FBA" w:rsidP="00BA2FBA">
      <w:pPr>
        <w:ind w:firstLine="567"/>
        <w:rPr>
          <w:rFonts w:eastAsia="Calibri"/>
          <w:b w:val="0"/>
          <w:color w:val="000000"/>
        </w:rPr>
      </w:pPr>
      <w:r w:rsidRPr="00AD4558">
        <w:rPr>
          <w:rFonts w:eastAsia="Calibri"/>
          <w:b w:val="0"/>
          <w:color w:val="000000"/>
        </w:rPr>
        <w:t xml:space="preserve">11.10. Договір може бути розірваний за взаємною згодою сторін. </w:t>
      </w:r>
    </w:p>
    <w:p w:rsidR="00BA2FBA" w:rsidRPr="00E83E7B" w:rsidRDefault="00BA2FBA" w:rsidP="00BA2FBA">
      <w:pPr>
        <w:pStyle w:val="34"/>
        <w:spacing w:after="0"/>
        <w:ind w:left="0" w:firstLine="567"/>
        <w:jc w:val="both"/>
        <w:rPr>
          <w:rStyle w:val="apple-converted-space"/>
          <w:sz w:val="24"/>
          <w:szCs w:val="24"/>
          <w:shd w:val="clear" w:color="auto" w:fill="FFFFFF"/>
        </w:rPr>
      </w:pPr>
      <w:r w:rsidRPr="00E83E7B">
        <w:rPr>
          <w:sz w:val="24"/>
          <w:szCs w:val="24"/>
          <w:shd w:val="clear" w:color="auto" w:fill="FFFFFF"/>
          <w:lang w:val="uk-UA"/>
        </w:rPr>
        <w:t>11.11. Договір складається у двох примірниках, які мають рівну юридичну силу,</w:t>
      </w:r>
      <w:r w:rsidRPr="00E83E7B">
        <w:rPr>
          <w:lang w:val="uk-UA"/>
        </w:rPr>
        <w:t xml:space="preserve"> </w:t>
      </w:r>
      <w:r w:rsidRPr="00E83E7B">
        <w:rPr>
          <w:sz w:val="24"/>
          <w:szCs w:val="24"/>
          <w:lang w:val="uk-UA"/>
        </w:rPr>
        <w:t>по одному для кожної із Сторін.</w:t>
      </w:r>
      <w:r w:rsidRPr="00E83E7B">
        <w:rPr>
          <w:rStyle w:val="apple-converted-space"/>
          <w:sz w:val="24"/>
          <w:szCs w:val="24"/>
          <w:shd w:val="clear" w:color="auto" w:fill="FFFFFF"/>
        </w:rPr>
        <w:t> </w:t>
      </w:r>
      <w:r w:rsidRPr="00E83E7B">
        <w:rPr>
          <w:sz w:val="24"/>
          <w:szCs w:val="24"/>
          <w:shd w:val="clear" w:color="auto" w:fill="FFFFFF"/>
          <w:lang w:val="uk-UA"/>
        </w:rPr>
        <w:t>Всі додатки та угоди до Договору вважаються його невід`ємною частиною.</w:t>
      </w:r>
      <w:r w:rsidRPr="00E83E7B">
        <w:rPr>
          <w:rStyle w:val="apple-converted-space"/>
          <w:sz w:val="24"/>
          <w:szCs w:val="24"/>
          <w:shd w:val="clear" w:color="auto" w:fill="FFFFFF"/>
        </w:rPr>
        <w:t> </w:t>
      </w:r>
    </w:p>
    <w:p w:rsidR="00BA2FBA" w:rsidRPr="00E83E7B" w:rsidRDefault="00BA2FBA" w:rsidP="00BA2FBA">
      <w:pPr>
        <w:pStyle w:val="34"/>
        <w:spacing w:after="0"/>
        <w:ind w:left="0" w:firstLine="567"/>
        <w:jc w:val="both"/>
        <w:rPr>
          <w:sz w:val="24"/>
          <w:szCs w:val="24"/>
          <w:lang w:val="uk-UA"/>
        </w:rPr>
      </w:pPr>
      <w:r w:rsidRPr="00E83E7B">
        <w:rPr>
          <w:sz w:val="24"/>
          <w:szCs w:val="24"/>
          <w:shd w:val="clear" w:color="auto" w:fill="FFFFFF"/>
          <w:lang w:val="uk-UA"/>
        </w:rPr>
        <w:t xml:space="preserve">11.12. </w:t>
      </w:r>
      <w:r w:rsidRPr="00E83E7B">
        <w:rPr>
          <w:sz w:val="24"/>
          <w:szCs w:val="24"/>
          <w:lang w:val="uk-UA"/>
        </w:rPr>
        <w:t xml:space="preserve">Зміни Договору здійснюються шляхом змін або доповнення його умов за ініціативою будь-якої Сторони на підставі додаткової угоди. </w:t>
      </w:r>
    </w:p>
    <w:p w:rsidR="00BA2FBA" w:rsidRPr="00AD4558" w:rsidRDefault="00BA2FBA" w:rsidP="00BA2FBA">
      <w:pPr>
        <w:ind w:firstLine="567"/>
        <w:rPr>
          <w:rFonts w:eastAsia="Calibri"/>
          <w:b w:val="0"/>
          <w:color w:val="000000"/>
        </w:rPr>
      </w:pPr>
      <w:r w:rsidRPr="00AD4558">
        <w:rPr>
          <w:rFonts w:eastAsia="Calibri"/>
          <w:b w:val="0"/>
          <w:color w:val="000000"/>
        </w:rPr>
        <w:t xml:space="preserve">11.13. Всі зміни та доповнення до цього Договору оформлюються у вигляді додаткових угод, складених і підписаних у двох примірниках, які мають однакову юридичну силу, </w:t>
      </w:r>
      <w:r w:rsidRPr="00E83E7B">
        <w:rPr>
          <w:b w:val="0"/>
        </w:rPr>
        <w:t>по одному для кожної із Сторін.</w:t>
      </w:r>
    </w:p>
    <w:p w:rsidR="00BA2FBA" w:rsidRDefault="00BA2FBA" w:rsidP="00BA2FBA">
      <w:pPr>
        <w:widowControl w:val="0"/>
        <w:autoSpaceDE w:val="0"/>
        <w:autoSpaceDN w:val="0"/>
        <w:adjustRightInd w:val="0"/>
        <w:ind w:firstLine="709"/>
        <w:jc w:val="center"/>
      </w:pPr>
    </w:p>
    <w:p w:rsidR="00BA2FBA" w:rsidRPr="00AD4558" w:rsidRDefault="00BA2FBA" w:rsidP="00BA2FBA">
      <w:pPr>
        <w:widowControl w:val="0"/>
        <w:autoSpaceDE w:val="0"/>
        <w:autoSpaceDN w:val="0"/>
        <w:adjustRightInd w:val="0"/>
        <w:ind w:firstLine="709"/>
        <w:jc w:val="center"/>
        <w:rPr>
          <w:bCs/>
          <w:color w:val="000000"/>
          <w:lang w:eastAsia="uk-UA"/>
        </w:rPr>
      </w:pPr>
      <w:r w:rsidRPr="00286DD9">
        <w:t>XII</w:t>
      </w:r>
      <w:r w:rsidRPr="00AD4558">
        <w:rPr>
          <w:bCs/>
          <w:color w:val="000000"/>
          <w:lang w:eastAsia="uk-UA"/>
        </w:rPr>
        <w:t>. АНТИКОРУПЦІЙНЕ ЗАСТЕРЕЖЕННЯ.</w:t>
      </w:r>
    </w:p>
    <w:p w:rsidR="00BA2FBA" w:rsidRPr="00AD4558" w:rsidRDefault="00BA2FBA" w:rsidP="00BA2FBA">
      <w:pPr>
        <w:widowControl w:val="0"/>
        <w:autoSpaceDE w:val="0"/>
        <w:autoSpaceDN w:val="0"/>
        <w:adjustRightInd w:val="0"/>
        <w:ind w:firstLine="567"/>
        <w:rPr>
          <w:b w:val="0"/>
          <w:color w:val="000000"/>
        </w:rPr>
      </w:pPr>
      <w:r w:rsidRPr="00AD4558">
        <w:rPr>
          <w:b w:val="0"/>
          <w:bCs/>
          <w:color w:val="000000"/>
          <w:lang w:eastAsia="uk-UA"/>
        </w:rPr>
        <w:t xml:space="preserve">12.1. Сторони, які підписали даний Договір, в ході його виконання повинні керуватись положеннями Закону України «Про запобігання корупції» № 1700-VII від 14 жовтня 2014 року зі змінами та доповненнями </w:t>
      </w:r>
      <w:r w:rsidRPr="00AD4558">
        <w:rPr>
          <w:b w:val="0"/>
          <w:color w:val="000000"/>
        </w:rPr>
        <w:t xml:space="preserve"> та не вживати ніяких дій, які можуть порушити норми антикорупційного законодавства, у зв’язку з виконанням своїх прав або обов`язків за цим Договором.</w:t>
      </w:r>
    </w:p>
    <w:p w:rsidR="00BA2FBA" w:rsidRPr="00AD4558" w:rsidRDefault="00BA2FBA" w:rsidP="00BA2FBA">
      <w:pPr>
        <w:widowControl w:val="0"/>
        <w:autoSpaceDE w:val="0"/>
        <w:autoSpaceDN w:val="0"/>
        <w:adjustRightInd w:val="0"/>
        <w:ind w:firstLine="567"/>
        <w:rPr>
          <w:b w:val="0"/>
          <w:bCs/>
          <w:color w:val="000000"/>
          <w:lang w:eastAsia="uk-UA"/>
        </w:rPr>
      </w:pPr>
      <w:r w:rsidRPr="00AD4558">
        <w:rPr>
          <w:b w:val="0"/>
          <w:color w:val="000000"/>
        </w:rPr>
        <w:t xml:space="preserve">12.2. З метою посилення визначеності у зобов`язальних відносинах, зменшення вартості товарів, робіт і послуг, підняття рівня їх якості, зміцнення довіри до державних органів та сприяння чесній та ефективній діяльності,  Сторони заявляють про відсутність конфлікту </w:t>
      </w:r>
      <w:r w:rsidRPr="00AD4558">
        <w:rPr>
          <w:b w:val="0"/>
          <w:color w:val="000000"/>
        </w:rPr>
        <w:lastRenderedPageBreak/>
        <w:t xml:space="preserve">інтересів, який </w:t>
      </w:r>
      <w:r w:rsidRPr="00AD4558">
        <w:rPr>
          <w:b w:val="0"/>
          <w:color w:val="000000"/>
          <w:shd w:val="clear" w:color="auto" w:fill="FFFFFF"/>
        </w:rPr>
        <w:t>може вплинути на об'єктивність чи неупередженість прийняття ними рішень.</w:t>
      </w:r>
    </w:p>
    <w:p w:rsidR="00BA2FBA" w:rsidRPr="00AD4558" w:rsidRDefault="00BA2FBA" w:rsidP="00BA2FBA">
      <w:pPr>
        <w:widowControl w:val="0"/>
        <w:autoSpaceDE w:val="0"/>
        <w:autoSpaceDN w:val="0"/>
        <w:adjustRightInd w:val="0"/>
        <w:ind w:firstLine="567"/>
        <w:rPr>
          <w:b w:val="0"/>
          <w:color w:val="000000"/>
          <w:lang w:eastAsia="uk-UA"/>
        </w:rPr>
      </w:pPr>
      <w:r w:rsidRPr="00AD4558">
        <w:rPr>
          <w:b w:val="0"/>
          <w:color w:val="000000"/>
          <w:lang w:eastAsia="uk-UA"/>
        </w:rPr>
        <w:t>12.3. Сторони гарантують належний розгляд представлених у рамках виконання цього Договору фактів можливого порушення антикорупційного законодавства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A2FBA" w:rsidRPr="00AD4558" w:rsidRDefault="00BA2FBA" w:rsidP="00BA2FBA">
      <w:pPr>
        <w:widowControl w:val="0"/>
        <w:autoSpaceDE w:val="0"/>
        <w:autoSpaceDN w:val="0"/>
        <w:adjustRightInd w:val="0"/>
        <w:ind w:firstLine="567"/>
        <w:rPr>
          <w:b w:val="0"/>
          <w:color w:val="000000"/>
        </w:rPr>
      </w:pPr>
      <w:r w:rsidRPr="00AD4558">
        <w:rPr>
          <w:b w:val="0"/>
          <w:color w:val="000000"/>
          <w:lang w:eastAsia="uk-UA"/>
        </w:rPr>
        <w:t>12.4.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BA2FBA" w:rsidRPr="00AD4558" w:rsidRDefault="00BA2FBA" w:rsidP="00BA2FBA">
      <w:pPr>
        <w:spacing w:before="120"/>
        <w:ind w:firstLine="567"/>
        <w:jc w:val="center"/>
        <w:rPr>
          <w:rFonts w:eastAsia="Calibri"/>
          <w:color w:val="000000"/>
        </w:rPr>
      </w:pPr>
      <w:r w:rsidRPr="00286DD9">
        <w:t>XIII</w:t>
      </w:r>
      <w:r w:rsidRPr="00AD4558">
        <w:rPr>
          <w:rFonts w:eastAsia="Calibri"/>
          <w:color w:val="000000"/>
        </w:rPr>
        <w:t>. ДОДАТКИ ДО ДОГОВОРУ.</w:t>
      </w:r>
    </w:p>
    <w:p w:rsidR="00BA2FBA" w:rsidRPr="00AD4558" w:rsidRDefault="00BA2FBA" w:rsidP="00BA2FBA">
      <w:pPr>
        <w:spacing w:before="120"/>
        <w:ind w:firstLine="567"/>
        <w:rPr>
          <w:rFonts w:eastAsia="Calibri"/>
          <w:b w:val="0"/>
          <w:color w:val="000000"/>
        </w:rPr>
      </w:pPr>
      <w:r w:rsidRPr="00AD4558">
        <w:rPr>
          <w:rFonts w:eastAsia="Calibri"/>
          <w:b w:val="0"/>
          <w:color w:val="000000"/>
          <w:lang w:eastAsia="en-US"/>
        </w:rPr>
        <w:t>Невід'ємною частиною цього Договору є:</w:t>
      </w:r>
    </w:p>
    <w:p w:rsidR="00BA2FBA" w:rsidRPr="00AD4558" w:rsidRDefault="00BA2FBA" w:rsidP="00BA2FBA">
      <w:pPr>
        <w:ind w:left="567"/>
        <w:rPr>
          <w:b w:val="0"/>
          <w:color w:val="000000"/>
          <w:lang w:eastAsia="uk-UA"/>
        </w:rPr>
      </w:pPr>
      <w:r w:rsidRPr="00AD4558">
        <w:rPr>
          <w:b w:val="0"/>
          <w:color w:val="000000"/>
        </w:rPr>
        <w:t>Додаток № 1 –</w:t>
      </w:r>
      <w:r w:rsidRPr="00AD4558">
        <w:rPr>
          <w:b w:val="0"/>
          <w:color w:val="000000"/>
          <w:lang w:eastAsia="uk-UA"/>
        </w:rPr>
        <w:t xml:space="preserve"> </w:t>
      </w:r>
      <w:r>
        <w:rPr>
          <w:b w:val="0"/>
          <w:color w:val="000000"/>
          <w:lang w:eastAsia="uk-UA"/>
        </w:rPr>
        <w:t>Перелік</w:t>
      </w:r>
      <w:r w:rsidRPr="00AD4558">
        <w:rPr>
          <w:b w:val="0"/>
          <w:color w:val="000000"/>
          <w:lang w:eastAsia="uk-UA"/>
        </w:rPr>
        <w:t xml:space="preserve"> автомобільних доріг загального користування місцевого значення.</w:t>
      </w:r>
    </w:p>
    <w:p w:rsidR="00BA2FBA" w:rsidRPr="00AD4558" w:rsidRDefault="00BA2FBA" w:rsidP="00BA2FBA">
      <w:pPr>
        <w:ind w:firstLine="567"/>
        <w:rPr>
          <w:b w:val="0"/>
          <w:color w:val="000000"/>
        </w:rPr>
      </w:pPr>
      <w:r w:rsidRPr="00AD4558">
        <w:rPr>
          <w:b w:val="0"/>
          <w:color w:val="000000"/>
        </w:rPr>
        <w:t xml:space="preserve">Додаток № </w:t>
      </w:r>
      <w:r>
        <w:rPr>
          <w:b w:val="0"/>
          <w:color w:val="000000"/>
        </w:rPr>
        <w:t>2</w:t>
      </w:r>
      <w:r w:rsidRPr="00AD4558">
        <w:rPr>
          <w:b w:val="0"/>
          <w:color w:val="000000"/>
        </w:rPr>
        <w:t xml:space="preserve"> – Договірна ціна.</w:t>
      </w:r>
    </w:p>
    <w:p w:rsidR="00BA2FBA" w:rsidRPr="004C0873" w:rsidRDefault="00BA2FBA" w:rsidP="00BA2FBA">
      <w:pPr>
        <w:pStyle w:val="211"/>
        <w:rPr>
          <w:b/>
          <w:sz w:val="24"/>
          <w:szCs w:val="24"/>
        </w:rPr>
      </w:pPr>
    </w:p>
    <w:p w:rsidR="00BA2FBA" w:rsidRDefault="00BA2FBA" w:rsidP="00BA2FBA">
      <w:pPr>
        <w:pStyle w:val="211"/>
        <w:jc w:val="center"/>
        <w:rPr>
          <w:b/>
          <w:bCs/>
          <w:sz w:val="24"/>
          <w:szCs w:val="24"/>
        </w:rPr>
      </w:pPr>
      <w:r w:rsidRPr="004C0873">
        <w:rPr>
          <w:b/>
          <w:sz w:val="24"/>
          <w:szCs w:val="24"/>
        </w:rPr>
        <w:t>X</w:t>
      </w:r>
      <w:r w:rsidRPr="00AD4558">
        <w:rPr>
          <w:b/>
          <w:bCs/>
          <w:color w:val="000000"/>
          <w:sz w:val="24"/>
          <w:lang w:eastAsia="uk-UA"/>
        </w:rPr>
        <w:t>IV</w:t>
      </w:r>
      <w:r w:rsidRPr="004C0873">
        <w:rPr>
          <w:b/>
          <w:sz w:val="24"/>
          <w:szCs w:val="24"/>
        </w:rPr>
        <w:t>.</w:t>
      </w:r>
      <w:r w:rsidRPr="004C0873">
        <w:rPr>
          <w:b/>
          <w:sz w:val="24"/>
          <w:szCs w:val="24"/>
          <w:shd w:val="clear" w:color="auto" w:fill="FFFFFF"/>
        </w:rPr>
        <w:t xml:space="preserve"> </w:t>
      </w:r>
      <w:r w:rsidRPr="004C0873">
        <w:rPr>
          <w:b/>
          <w:bCs/>
          <w:sz w:val="24"/>
          <w:szCs w:val="24"/>
        </w:rPr>
        <w:t>МІСЦЕЗНАХОДЖЕННЯ ТА БАНКІВСЬКІ РЕКВІЗИТИ СТОРІН.</w:t>
      </w:r>
    </w:p>
    <w:p w:rsidR="00BA2FBA" w:rsidRPr="004C0873" w:rsidRDefault="00BA2FBA" w:rsidP="00BA2FBA">
      <w:pPr>
        <w:pStyle w:val="211"/>
        <w:jc w:val="center"/>
        <w:rPr>
          <w:b/>
          <w:sz w:val="24"/>
          <w:szCs w:val="24"/>
          <w:shd w:val="clear" w:color="auto" w:fill="FFFFFF"/>
        </w:rPr>
      </w:pPr>
    </w:p>
    <w:tbl>
      <w:tblPr>
        <w:tblW w:w="9923" w:type="dxa"/>
        <w:tblInd w:w="-34" w:type="dxa"/>
        <w:tblLayout w:type="fixed"/>
        <w:tblLook w:val="0000" w:firstRow="0" w:lastRow="0" w:firstColumn="0" w:lastColumn="0" w:noHBand="0" w:noVBand="0"/>
      </w:tblPr>
      <w:tblGrid>
        <w:gridCol w:w="4781"/>
        <w:gridCol w:w="5142"/>
      </w:tblGrid>
      <w:tr w:rsidR="00BA2FBA" w:rsidRPr="004C0873" w:rsidTr="00544E5D">
        <w:trPr>
          <w:trHeight w:val="3366"/>
        </w:trPr>
        <w:tc>
          <w:tcPr>
            <w:tcW w:w="4781" w:type="dxa"/>
          </w:tcPr>
          <w:p w:rsidR="00BA2FBA" w:rsidRPr="004C0873" w:rsidRDefault="00BA2FBA" w:rsidP="00544E5D">
            <w:pPr>
              <w:rPr>
                <w:b w:val="0"/>
              </w:rPr>
            </w:pPr>
            <w:r w:rsidRPr="004C0873">
              <w:rPr>
                <w:iCs/>
              </w:rPr>
              <w:t>Замовник:</w:t>
            </w:r>
          </w:p>
          <w:p w:rsidR="00BA2FBA" w:rsidRPr="004C0873" w:rsidRDefault="00BA2FBA" w:rsidP="00544E5D">
            <w:pPr>
              <w:pStyle w:val="a0"/>
              <w:tabs>
                <w:tab w:val="left" w:pos="4956"/>
                <w:tab w:val="left" w:pos="5370"/>
              </w:tabs>
              <w:spacing w:after="0"/>
            </w:pPr>
            <w:r w:rsidRPr="004C0873">
              <w:t>__________________________</w:t>
            </w:r>
          </w:p>
          <w:p w:rsidR="00BA2FBA" w:rsidRPr="004C0873" w:rsidRDefault="00BA2FBA" w:rsidP="00544E5D">
            <w:pPr>
              <w:pStyle w:val="a0"/>
              <w:spacing w:after="0"/>
            </w:pPr>
            <w:r w:rsidRPr="004C0873">
              <w:t>__________________________</w:t>
            </w:r>
          </w:p>
          <w:p w:rsidR="00BA2FBA" w:rsidRPr="004C0873" w:rsidRDefault="00BA2FBA" w:rsidP="00544E5D">
            <w:pPr>
              <w:pStyle w:val="a0"/>
              <w:spacing w:after="0"/>
              <w:rPr>
                <w:b/>
              </w:rPr>
            </w:pPr>
            <w:r w:rsidRPr="004C0873">
              <w:t>__________________________</w:t>
            </w:r>
          </w:p>
          <w:p w:rsidR="00BA2FBA" w:rsidRPr="004C0873" w:rsidRDefault="00BA2FBA" w:rsidP="00544E5D">
            <w:r w:rsidRPr="004C0873">
              <w:t>__________________________</w:t>
            </w:r>
          </w:p>
          <w:p w:rsidR="00BA2FBA" w:rsidRPr="004C0873" w:rsidRDefault="00BA2FBA" w:rsidP="00544E5D">
            <w:r w:rsidRPr="004C0873">
              <w:t>__________________________</w:t>
            </w:r>
          </w:p>
          <w:p w:rsidR="00BA2FBA" w:rsidRPr="004C0873" w:rsidRDefault="00BA2FBA" w:rsidP="00544E5D">
            <w:r w:rsidRPr="004C0873">
              <w:t>__________________________</w:t>
            </w:r>
          </w:p>
          <w:p w:rsidR="00BA2FBA" w:rsidRDefault="00BA2FBA" w:rsidP="00544E5D">
            <w:r w:rsidRPr="004C0873">
              <w:t>__________________________</w:t>
            </w:r>
          </w:p>
          <w:p w:rsidR="00BA2FBA" w:rsidRPr="004C0873" w:rsidRDefault="00BA2FBA" w:rsidP="00544E5D"/>
        </w:tc>
        <w:tc>
          <w:tcPr>
            <w:tcW w:w="5142" w:type="dxa"/>
          </w:tcPr>
          <w:p w:rsidR="00BA2FBA" w:rsidRPr="004C0873" w:rsidRDefault="00BA2FBA" w:rsidP="00544E5D">
            <w:r w:rsidRPr="004C0873">
              <w:rPr>
                <w:iCs/>
              </w:rPr>
              <w:t>Виконавець:</w:t>
            </w:r>
          </w:p>
          <w:p w:rsidR="00BA2FBA" w:rsidRPr="004C0873" w:rsidRDefault="00BA2FBA" w:rsidP="00544E5D">
            <w:pPr>
              <w:pStyle w:val="a0"/>
              <w:tabs>
                <w:tab w:val="left" w:pos="4956"/>
                <w:tab w:val="left" w:pos="5370"/>
              </w:tabs>
              <w:spacing w:after="0"/>
            </w:pPr>
            <w:r w:rsidRPr="004C0873">
              <w:t>__________________________</w:t>
            </w:r>
          </w:p>
          <w:p w:rsidR="00BA2FBA" w:rsidRPr="004C0873" w:rsidRDefault="00BA2FBA" w:rsidP="00544E5D">
            <w:pPr>
              <w:pStyle w:val="a0"/>
              <w:spacing w:after="0"/>
            </w:pPr>
            <w:r w:rsidRPr="004C0873">
              <w:t>__________________________</w:t>
            </w:r>
          </w:p>
          <w:p w:rsidR="00BA2FBA" w:rsidRPr="004C0873" w:rsidRDefault="00BA2FBA" w:rsidP="00544E5D">
            <w:pPr>
              <w:pStyle w:val="a0"/>
              <w:spacing w:after="0"/>
            </w:pPr>
            <w:r w:rsidRPr="004C0873">
              <w:t>__________________________</w:t>
            </w:r>
          </w:p>
          <w:p w:rsidR="00BA2FBA" w:rsidRPr="004C0873" w:rsidRDefault="00BA2FBA" w:rsidP="00544E5D">
            <w:r w:rsidRPr="004C0873">
              <w:t>__________________________</w:t>
            </w:r>
          </w:p>
          <w:p w:rsidR="00BA2FBA" w:rsidRPr="004C0873" w:rsidRDefault="00BA2FBA" w:rsidP="00544E5D">
            <w:r w:rsidRPr="004C0873">
              <w:t>__________________________</w:t>
            </w:r>
          </w:p>
          <w:p w:rsidR="00BA2FBA" w:rsidRPr="004C0873" w:rsidRDefault="00BA2FBA" w:rsidP="00544E5D">
            <w:r w:rsidRPr="004C0873">
              <w:t>__________________________</w:t>
            </w:r>
          </w:p>
          <w:p w:rsidR="00BA2FBA" w:rsidRPr="004C0873" w:rsidRDefault="00BA2FBA" w:rsidP="00544E5D">
            <w:pPr>
              <w:pStyle w:val="a0"/>
              <w:spacing w:after="0"/>
              <w:rPr>
                <w:iCs/>
              </w:rPr>
            </w:pPr>
            <w:r w:rsidRPr="004C0873">
              <w:t>__________________________</w:t>
            </w:r>
          </w:p>
        </w:tc>
      </w:tr>
      <w:tr w:rsidR="00BA2FBA" w:rsidRPr="004C0873" w:rsidTr="00544E5D">
        <w:trPr>
          <w:trHeight w:val="53"/>
        </w:trPr>
        <w:tc>
          <w:tcPr>
            <w:tcW w:w="4781" w:type="dxa"/>
          </w:tcPr>
          <w:p w:rsidR="00BA2FBA" w:rsidRPr="004C0873" w:rsidRDefault="00BA2FBA" w:rsidP="00544E5D">
            <w:pPr>
              <w:pStyle w:val="a0"/>
              <w:spacing w:after="0"/>
              <w:rPr>
                <w:b/>
              </w:rPr>
            </w:pPr>
            <w:r>
              <w:rPr>
                <w:b/>
              </w:rPr>
              <w:br w:type="page"/>
            </w:r>
          </w:p>
        </w:tc>
        <w:tc>
          <w:tcPr>
            <w:tcW w:w="5142" w:type="dxa"/>
          </w:tcPr>
          <w:p w:rsidR="00BA2FBA" w:rsidRPr="004C0873" w:rsidRDefault="00BA2FBA" w:rsidP="00544E5D"/>
        </w:tc>
      </w:tr>
    </w:tbl>
    <w:p w:rsidR="00BA2FBA" w:rsidRDefault="00BA2FBA" w:rsidP="00BA2FBA">
      <w:pPr>
        <w:pStyle w:val="a0"/>
        <w:jc w:val="right"/>
        <w:rPr>
          <w:lang w:eastAsia="uk-UA"/>
        </w:rPr>
      </w:pPr>
    </w:p>
    <w:p w:rsidR="00BA2FBA" w:rsidRPr="00C83C99" w:rsidRDefault="00BA2FBA" w:rsidP="00BA2FBA">
      <w:pPr>
        <w:pStyle w:val="a0"/>
        <w:jc w:val="right"/>
        <w:rPr>
          <w:lang w:eastAsia="uk-UA"/>
        </w:rPr>
      </w:pPr>
      <w:r>
        <w:rPr>
          <w:lang w:eastAsia="uk-UA"/>
        </w:rPr>
        <w:br w:type="page"/>
      </w:r>
      <w:r w:rsidRPr="00C83C99">
        <w:rPr>
          <w:lang w:eastAsia="uk-UA"/>
        </w:rPr>
        <w:lastRenderedPageBreak/>
        <w:t>Додаток № 1</w:t>
      </w:r>
    </w:p>
    <w:p w:rsidR="00BA2FBA" w:rsidRPr="00C83C99" w:rsidRDefault="00BA2FBA" w:rsidP="00BA2FBA">
      <w:pPr>
        <w:shd w:val="clear" w:color="auto" w:fill="FFFFFF"/>
        <w:ind w:left="5" w:firstLine="703"/>
        <w:jc w:val="right"/>
        <w:rPr>
          <w:b w:val="0"/>
          <w:color w:val="000000"/>
          <w:lang w:eastAsia="uk-UA"/>
        </w:rPr>
      </w:pPr>
      <w:r w:rsidRPr="00C83C99">
        <w:rPr>
          <w:b w:val="0"/>
          <w:color w:val="000000"/>
          <w:lang w:eastAsia="uk-UA"/>
        </w:rPr>
        <w:t>до договору від ____________ №_____</w:t>
      </w:r>
    </w:p>
    <w:p w:rsidR="00BA2FBA" w:rsidRDefault="00BA2FBA" w:rsidP="00BA2FBA">
      <w:pPr>
        <w:jc w:val="center"/>
        <w:rPr>
          <w:b w:val="0"/>
          <w:sz w:val="28"/>
        </w:rPr>
      </w:pPr>
      <w:bookmarkStart w:id="17" w:name="_Hlk98763907"/>
      <w:r w:rsidRPr="00882403">
        <w:rPr>
          <w:sz w:val="28"/>
        </w:rPr>
        <w:t>П</w:t>
      </w:r>
      <w:r>
        <w:rPr>
          <w:sz w:val="28"/>
        </w:rPr>
        <w:t>ерелік</w:t>
      </w:r>
    </w:p>
    <w:p w:rsidR="00BA2FBA" w:rsidRPr="00BC4858" w:rsidRDefault="00BA2FBA" w:rsidP="00BA2FBA">
      <w:pPr>
        <w:jc w:val="center"/>
      </w:pPr>
      <w:r w:rsidRPr="00F76293">
        <w:t xml:space="preserve">автомобільних доріг загального користування місцевого </w:t>
      </w:r>
      <w:r w:rsidRPr="00BC4858">
        <w:t>значення у Ніжинському та Прилуцькому районах Чернігівської області</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3"/>
        <w:gridCol w:w="1155"/>
        <w:gridCol w:w="6178"/>
        <w:gridCol w:w="1597"/>
      </w:tblGrid>
      <w:tr w:rsidR="00BA2FBA" w:rsidRPr="00BC4858" w:rsidTr="00544E5D">
        <w:trPr>
          <w:trHeight w:val="315"/>
          <w:jc w:val="center"/>
        </w:trPr>
        <w:tc>
          <w:tcPr>
            <w:tcW w:w="843" w:type="dxa"/>
            <w:tcMar>
              <w:top w:w="30" w:type="dxa"/>
              <w:left w:w="45" w:type="dxa"/>
              <w:bottom w:w="30" w:type="dxa"/>
              <w:right w:w="45" w:type="dxa"/>
            </w:tcMar>
            <w:vAlign w:val="center"/>
          </w:tcPr>
          <w:bookmarkEnd w:id="17"/>
          <w:p w:rsidR="00BA2FBA" w:rsidRPr="00BC4858" w:rsidRDefault="00BA2FBA" w:rsidP="00544E5D">
            <w:pPr>
              <w:jc w:val="center"/>
              <w:rPr>
                <w:b w:val="0"/>
              </w:rPr>
            </w:pPr>
            <w:r w:rsidRPr="00BC4858">
              <w:t xml:space="preserve">№ </w:t>
            </w:r>
          </w:p>
          <w:p w:rsidR="00BA2FBA" w:rsidRPr="00BC4858" w:rsidRDefault="00BA2FBA" w:rsidP="00544E5D">
            <w:pPr>
              <w:ind w:left="-48"/>
              <w:jc w:val="center"/>
              <w:rPr>
                <w:b w:val="0"/>
              </w:rPr>
            </w:pPr>
            <w:r w:rsidRPr="00BC4858">
              <w:t>п/п</w:t>
            </w:r>
          </w:p>
        </w:tc>
        <w:tc>
          <w:tcPr>
            <w:tcW w:w="1155" w:type="dxa"/>
            <w:tcMar>
              <w:top w:w="30" w:type="dxa"/>
              <w:left w:w="45" w:type="dxa"/>
              <w:bottom w:w="30" w:type="dxa"/>
              <w:right w:w="45" w:type="dxa"/>
            </w:tcMar>
            <w:vAlign w:val="center"/>
          </w:tcPr>
          <w:p w:rsidR="00BA2FBA" w:rsidRPr="00BC4858" w:rsidRDefault="00BA2FBA" w:rsidP="00544E5D">
            <w:pPr>
              <w:jc w:val="center"/>
              <w:rPr>
                <w:b w:val="0"/>
              </w:rPr>
            </w:pPr>
            <w:r w:rsidRPr="00BC4858">
              <w:t>Індекс дороги</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t>Найменування автомобільної дороги</w:t>
            </w:r>
          </w:p>
        </w:tc>
        <w:tc>
          <w:tcPr>
            <w:tcW w:w="1597" w:type="dxa"/>
            <w:tcMar>
              <w:top w:w="30" w:type="dxa"/>
              <w:left w:w="45" w:type="dxa"/>
              <w:bottom w:w="30" w:type="dxa"/>
              <w:right w:w="45" w:type="dxa"/>
            </w:tcMar>
            <w:vAlign w:val="center"/>
          </w:tcPr>
          <w:p w:rsidR="00BA2FBA" w:rsidRPr="00BC4858" w:rsidRDefault="00BA2FBA" w:rsidP="00544E5D">
            <w:pPr>
              <w:jc w:val="center"/>
              <w:rPr>
                <w:b w:val="0"/>
              </w:rPr>
            </w:pPr>
            <w:r w:rsidRPr="00BC4858">
              <w:t>Протяжність, км</w:t>
            </w:r>
          </w:p>
        </w:tc>
      </w:tr>
      <w:tr w:rsidR="00BA2FBA" w:rsidRPr="00BC4858" w:rsidTr="00544E5D">
        <w:trPr>
          <w:trHeight w:val="315"/>
          <w:jc w:val="center"/>
        </w:trPr>
        <w:tc>
          <w:tcPr>
            <w:tcW w:w="8176" w:type="dxa"/>
            <w:gridSpan w:val="3"/>
            <w:tcMar>
              <w:top w:w="30" w:type="dxa"/>
              <w:left w:w="45" w:type="dxa"/>
              <w:bottom w:w="30" w:type="dxa"/>
              <w:right w:w="45" w:type="dxa"/>
            </w:tcMar>
            <w:vAlign w:val="bottom"/>
          </w:tcPr>
          <w:p w:rsidR="00BA2FBA" w:rsidRPr="00BC4858" w:rsidRDefault="00BA2FBA" w:rsidP="00544E5D">
            <w:pPr>
              <w:rPr>
                <w:b w:val="0"/>
              </w:rPr>
            </w:pPr>
            <w:r w:rsidRPr="00BC4858">
              <w:t>Ніжинський район</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pP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Бахмач - Курінь</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Бахмач - </w:t>
            </w:r>
            <w:proofErr w:type="spellStart"/>
            <w:r w:rsidRPr="00BC4858">
              <w:rPr>
                <w:b w:val="0"/>
              </w:rPr>
              <w:t>Часниківка</w:t>
            </w:r>
            <w:proofErr w:type="spellEnd"/>
            <w:r w:rsidRPr="00BC4858">
              <w:rPr>
                <w:b w:val="0"/>
              </w:rPr>
              <w:t xml:space="preserve"> - /М-02/</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Батурин - </w:t>
            </w:r>
            <w:proofErr w:type="spellStart"/>
            <w:r w:rsidRPr="00BC4858">
              <w:rPr>
                <w:b w:val="0"/>
              </w:rPr>
              <w:t>Обмачів</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Дмитрiвка</w:t>
            </w:r>
            <w:proofErr w:type="spellEnd"/>
            <w:r w:rsidRPr="00BC4858">
              <w:rPr>
                <w:b w:val="0"/>
              </w:rPr>
              <w:t xml:space="preserve"> - Красний </w:t>
            </w:r>
            <w:proofErr w:type="spellStart"/>
            <w:r w:rsidRPr="00BC4858">
              <w:rPr>
                <w:b w:val="0"/>
              </w:rPr>
              <w:t>Колядин</w:t>
            </w:r>
            <w:proofErr w:type="spellEnd"/>
            <w:r w:rsidRPr="00BC4858">
              <w:rPr>
                <w:b w:val="0"/>
              </w:rPr>
              <w:t xml:space="preserve"> - </w:t>
            </w:r>
            <w:proofErr w:type="spellStart"/>
            <w:r w:rsidRPr="00BC4858">
              <w:rPr>
                <w:b w:val="0"/>
              </w:rPr>
              <w:t>Скороходове</w:t>
            </w:r>
            <w:proofErr w:type="spellEnd"/>
            <w:r w:rsidRPr="00BC4858">
              <w:rPr>
                <w:b w:val="0"/>
              </w:rPr>
              <w:t xml:space="preserve"> - </w:t>
            </w:r>
            <w:proofErr w:type="spellStart"/>
            <w:r w:rsidRPr="00BC4858">
              <w:rPr>
                <w:b w:val="0"/>
              </w:rPr>
              <w:t>Бабчин</w:t>
            </w:r>
            <w:proofErr w:type="spellEnd"/>
            <w:r w:rsidRPr="00BC4858">
              <w:rPr>
                <w:b w:val="0"/>
              </w:rPr>
              <w:t xml:space="preserve"> з під'їздом до </w:t>
            </w:r>
            <w:proofErr w:type="spellStart"/>
            <w:r w:rsidRPr="00BC4858">
              <w:rPr>
                <w:b w:val="0"/>
              </w:rPr>
              <w:t>с.Понори</w:t>
            </w:r>
            <w:proofErr w:type="spellEnd"/>
            <w:r w:rsidRPr="00BC4858">
              <w:rPr>
                <w:b w:val="0"/>
              </w:rPr>
              <w:t>, Липове</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О250107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Піски - </w:t>
            </w:r>
            <w:proofErr w:type="spellStart"/>
            <w:r w:rsidRPr="00BC4858">
              <w:rPr>
                <w:b w:val="0"/>
              </w:rPr>
              <w:t>Фастівці</w:t>
            </w:r>
            <w:proofErr w:type="spellEnd"/>
            <w:r w:rsidRPr="00BC4858">
              <w:rPr>
                <w:b w:val="0"/>
              </w:rPr>
              <w:t xml:space="preserve"> - </w:t>
            </w:r>
            <w:proofErr w:type="spellStart"/>
            <w:r w:rsidRPr="00BC4858">
              <w:rPr>
                <w:b w:val="0"/>
              </w:rPr>
              <w:t>Більмачівка</w:t>
            </w:r>
            <w:proofErr w:type="spellEnd"/>
            <w:r w:rsidRPr="00BC4858">
              <w:rPr>
                <w:b w:val="0"/>
              </w:rPr>
              <w:t xml:space="preserve"> - </w:t>
            </w:r>
            <w:proofErr w:type="spellStart"/>
            <w:r w:rsidRPr="00BC4858">
              <w:rPr>
                <w:b w:val="0"/>
              </w:rPr>
              <w:t>Парафіївка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18,9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О250108</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Бахмач-1 - /Т-25-14/</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5,2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О250608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Парафіївка</w:t>
            </w:r>
            <w:proofErr w:type="spellEnd"/>
            <w:r w:rsidRPr="00BC4858">
              <w:rPr>
                <w:b w:val="0"/>
              </w:rPr>
              <w:t xml:space="preserve"> - </w:t>
            </w:r>
            <w:proofErr w:type="spellStart"/>
            <w:r w:rsidRPr="00BC4858">
              <w:rPr>
                <w:b w:val="0"/>
              </w:rPr>
              <w:t>Терешиха</w:t>
            </w:r>
            <w:proofErr w:type="spellEnd"/>
            <w:r w:rsidRPr="00BC4858">
              <w:rPr>
                <w:b w:val="0"/>
              </w:rPr>
              <w:t xml:space="preserve"> - -Гайворон - Голінка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26,5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О250109</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/Т-25-14/ - Курінь</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5,4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О250110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Бахмач - </w:t>
            </w:r>
            <w:proofErr w:type="spellStart"/>
            <w:r w:rsidRPr="00BC4858">
              <w:rPr>
                <w:b w:val="0"/>
              </w:rPr>
              <w:t>Халимонове</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О250111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Григорівка</w:t>
            </w:r>
            <w:proofErr w:type="spellEnd"/>
            <w:r w:rsidRPr="00BC4858">
              <w:rPr>
                <w:b w:val="0"/>
              </w:rPr>
              <w:t xml:space="preserve"> - Перше Травня</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17,1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О250112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/Т-25-31/ - Городище</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О250114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/М-02/ - </w:t>
            </w:r>
            <w:proofErr w:type="spellStart"/>
            <w:r w:rsidRPr="00BC4858">
              <w:rPr>
                <w:b w:val="0"/>
              </w:rPr>
              <w:t>Матіївка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О250701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Данівка</w:t>
            </w:r>
            <w:proofErr w:type="spellEnd"/>
            <w:r w:rsidRPr="00BC4858">
              <w:rPr>
                <w:b w:val="0"/>
              </w:rPr>
              <w:t xml:space="preserve"> - Бобровиця</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13,7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О250202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Бобровиця - Піски -</w:t>
            </w:r>
            <w:proofErr w:type="spellStart"/>
            <w:r w:rsidRPr="00BC4858">
              <w:rPr>
                <w:b w:val="0"/>
              </w:rPr>
              <w:t>Соколівка</w:t>
            </w:r>
            <w:proofErr w:type="spellEnd"/>
            <w:r w:rsidRPr="00BC4858">
              <w:rPr>
                <w:b w:val="0"/>
              </w:rPr>
              <w:t xml:space="preserve"> - /Н-07/ з </w:t>
            </w:r>
            <w:proofErr w:type="spellStart"/>
            <w:r w:rsidRPr="00BC4858">
              <w:rPr>
                <w:b w:val="0"/>
              </w:rPr>
              <w:t>під’їдом</w:t>
            </w:r>
            <w:proofErr w:type="spellEnd"/>
            <w:r w:rsidRPr="00BC4858">
              <w:rPr>
                <w:b w:val="0"/>
              </w:rPr>
              <w:t xml:space="preserve"> до с. Нова </w:t>
            </w:r>
            <w:proofErr w:type="spellStart"/>
            <w:r w:rsidRPr="00BC4858">
              <w:rPr>
                <w:b w:val="0"/>
              </w:rPr>
              <w:t>Басань</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47,1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О250204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Вороньки - </w:t>
            </w:r>
            <w:proofErr w:type="spellStart"/>
            <w:r w:rsidRPr="00BC4858">
              <w:rPr>
                <w:b w:val="0"/>
              </w:rPr>
              <w:t>Катеринівка</w:t>
            </w:r>
            <w:proofErr w:type="spellEnd"/>
            <w:r w:rsidRPr="00BC4858">
              <w:rPr>
                <w:b w:val="0"/>
              </w:rPr>
              <w:t xml:space="preserve"> - Олександрівка</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О250205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Бобровиця - </w:t>
            </w:r>
            <w:proofErr w:type="spellStart"/>
            <w:r w:rsidRPr="00BC4858">
              <w:rPr>
                <w:b w:val="0"/>
              </w:rPr>
              <w:t>Рудьківка</w:t>
            </w:r>
            <w:proofErr w:type="spellEnd"/>
            <w:r w:rsidRPr="00BC4858">
              <w:rPr>
                <w:b w:val="0"/>
              </w:rPr>
              <w:t xml:space="preserve"> - </w:t>
            </w:r>
            <w:proofErr w:type="spellStart"/>
            <w:r w:rsidRPr="00BC4858">
              <w:rPr>
                <w:b w:val="0"/>
              </w:rPr>
              <w:t>Сухиня</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12,7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О250206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Бригинці</w:t>
            </w:r>
            <w:proofErr w:type="spellEnd"/>
            <w:r w:rsidRPr="00BC4858">
              <w:rPr>
                <w:b w:val="0"/>
              </w:rPr>
              <w:t xml:space="preserve"> - </w:t>
            </w:r>
            <w:proofErr w:type="spellStart"/>
            <w:r w:rsidRPr="00BC4858">
              <w:rPr>
                <w:b w:val="0"/>
              </w:rPr>
              <w:t>Білоцерківці</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О250208</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Обхід м. Бобровиця</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О250210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Озеряни</w:t>
            </w:r>
            <w:proofErr w:type="spellEnd"/>
            <w:r w:rsidRPr="00BC4858">
              <w:rPr>
                <w:b w:val="0"/>
              </w:rPr>
              <w:t xml:space="preserve"> - Вороньки - Веприк</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/М-02/ - Крути - Печі Хороше Озеро</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23,3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Бахмач - </w:t>
            </w:r>
            <w:proofErr w:type="spellStart"/>
            <w:r w:rsidRPr="00BC4858">
              <w:rPr>
                <w:b w:val="0"/>
              </w:rPr>
              <w:t>Часниківка</w:t>
            </w:r>
            <w:proofErr w:type="spellEnd"/>
            <w:r w:rsidRPr="00BC4858">
              <w:rPr>
                <w:b w:val="0"/>
              </w:rPr>
              <w:t xml:space="preserve"> - /М-02/</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Борзна</w:t>
            </w:r>
            <w:proofErr w:type="spellEnd"/>
            <w:r w:rsidRPr="00BC4858">
              <w:rPr>
                <w:b w:val="0"/>
              </w:rPr>
              <w:t xml:space="preserve"> - </w:t>
            </w:r>
            <w:proofErr w:type="spellStart"/>
            <w:r w:rsidRPr="00BC4858">
              <w:rPr>
                <w:b w:val="0"/>
              </w:rPr>
              <w:t>Воловиця</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33,0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Сиволож</w:t>
            </w:r>
            <w:proofErr w:type="spellEnd"/>
            <w:r w:rsidRPr="00BC4858">
              <w:rPr>
                <w:b w:val="0"/>
              </w:rPr>
              <w:t xml:space="preserve"> - Мала </w:t>
            </w:r>
            <w:proofErr w:type="spellStart"/>
            <w:r w:rsidRPr="00BC4858">
              <w:rPr>
                <w:b w:val="0"/>
              </w:rPr>
              <w:t>Загорівка</w:t>
            </w:r>
            <w:proofErr w:type="spellEnd"/>
            <w:r w:rsidRPr="00BC4858">
              <w:rPr>
                <w:b w:val="0"/>
              </w:rPr>
              <w:t xml:space="preserve"> - </w:t>
            </w:r>
            <w:proofErr w:type="spellStart"/>
            <w:r w:rsidRPr="00BC4858">
              <w:rPr>
                <w:b w:val="0"/>
              </w:rPr>
              <w:t>Оленівка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19,6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О250305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Велика </w:t>
            </w:r>
            <w:proofErr w:type="spellStart"/>
            <w:r w:rsidRPr="00BC4858">
              <w:rPr>
                <w:b w:val="0"/>
              </w:rPr>
              <w:t>Доч</w:t>
            </w:r>
            <w:proofErr w:type="spellEnd"/>
            <w:r w:rsidRPr="00BC4858">
              <w:rPr>
                <w:b w:val="0"/>
              </w:rPr>
              <w:t xml:space="preserve"> - Мала </w:t>
            </w:r>
            <w:proofErr w:type="spellStart"/>
            <w:r w:rsidRPr="00BC4858">
              <w:rPr>
                <w:b w:val="0"/>
              </w:rPr>
              <w:t>Доч</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Високе - </w:t>
            </w:r>
            <w:proofErr w:type="spellStart"/>
            <w:r w:rsidRPr="00BC4858">
              <w:rPr>
                <w:b w:val="0"/>
              </w:rPr>
              <w:t>Головеньки</w:t>
            </w:r>
            <w:proofErr w:type="spellEnd"/>
            <w:r w:rsidRPr="00BC4858">
              <w:rPr>
                <w:b w:val="0"/>
              </w:rPr>
              <w:t xml:space="preserve"> - Нові Млини з під'їздом до с. </w:t>
            </w:r>
            <w:proofErr w:type="spellStart"/>
            <w:r w:rsidRPr="00BC4858">
              <w:rPr>
                <w:b w:val="0"/>
              </w:rPr>
              <w:t>Тростянка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23,0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Ядути</w:t>
            </w:r>
            <w:proofErr w:type="spellEnd"/>
            <w:r w:rsidRPr="00BC4858">
              <w:rPr>
                <w:b w:val="0"/>
              </w:rPr>
              <w:t xml:space="preserve"> - Прачі - Високе</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17,4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ст. Крути - </w:t>
            </w:r>
            <w:proofErr w:type="spellStart"/>
            <w:r w:rsidRPr="00BC4858">
              <w:rPr>
                <w:b w:val="0"/>
              </w:rPr>
              <w:t>Бурківка</w:t>
            </w:r>
            <w:proofErr w:type="spellEnd"/>
            <w:r w:rsidRPr="00BC4858">
              <w:rPr>
                <w:b w:val="0"/>
              </w:rPr>
              <w:t xml:space="preserve"> - /М-02/</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О250310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Плиски - </w:t>
            </w:r>
            <w:proofErr w:type="spellStart"/>
            <w:r w:rsidRPr="00BC4858">
              <w:rPr>
                <w:b w:val="0"/>
              </w:rPr>
              <w:t>Махнівка</w:t>
            </w:r>
            <w:proofErr w:type="spellEnd"/>
            <w:r w:rsidRPr="00BC4858">
              <w:rPr>
                <w:b w:val="0"/>
              </w:rPr>
              <w:t xml:space="preserve"> - </w:t>
            </w:r>
            <w:proofErr w:type="spellStart"/>
            <w:r w:rsidRPr="00BC4858">
              <w:rPr>
                <w:b w:val="0"/>
              </w:rPr>
              <w:t>Омбиш</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11,0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О250314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/М-02/ - </w:t>
            </w:r>
            <w:proofErr w:type="spellStart"/>
            <w:r w:rsidRPr="00BC4858">
              <w:rPr>
                <w:b w:val="0"/>
              </w:rPr>
              <w:t>Смоляж</w:t>
            </w:r>
            <w:proofErr w:type="spellEnd"/>
            <w:r w:rsidRPr="00BC4858">
              <w:rPr>
                <w:b w:val="0"/>
              </w:rPr>
              <w:t xml:space="preserve"> з під'їздом до с. </w:t>
            </w:r>
            <w:proofErr w:type="spellStart"/>
            <w:r w:rsidRPr="00BC4858">
              <w:rPr>
                <w:b w:val="0"/>
              </w:rPr>
              <w:t>Красносільське</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Ніжин - </w:t>
            </w:r>
            <w:proofErr w:type="spellStart"/>
            <w:r w:rsidRPr="00BC4858">
              <w:rPr>
                <w:b w:val="0"/>
              </w:rPr>
              <w:t>Мрин</w:t>
            </w:r>
            <w:proofErr w:type="spellEnd"/>
            <w:r w:rsidRPr="00BC4858">
              <w:rPr>
                <w:b w:val="0"/>
              </w:rPr>
              <w:t xml:space="preserve"> - </w:t>
            </w:r>
            <w:proofErr w:type="spellStart"/>
            <w:r w:rsidRPr="00BC4858">
              <w:rPr>
                <w:b w:val="0"/>
              </w:rPr>
              <w:t>Держанівка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Талалаївка</w:t>
            </w:r>
            <w:proofErr w:type="spellEnd"/>
            <w:r w:rsidRPr="00BC4858">
              <w:rPr>
                <w:b w:val="0"/>
              </w:rPr>
              <w:t xml:space="preserve"> – </w:t>
            </w:r>
            <w:proofErr w:type="spellStart"/>
            <w:r w:rsidRPr="00BC4858">
              <w:rPr>
                <w:b w:val="0"/>
              </w:rPr>
              <w:t>Лосинівка</w:t>
            </w:r>
            <w:proofErr w:type="spellEnd"/>
            <w:r w:rsidRPr="00BC4858">
              <w:rPr>
                <w:b w:val="0"/>
              </w:rPr>
              <w:t xml:space="preserve"> - Сальне - </w:t>
            </w:r>
            <w:proofErr w:type="spellStart"/>
            <w:r w:rsidRPr="00BC4858">
              <w:rPr>
                <w:b w:val="0"/>
              </w:rPr>
              <w:t>Шняківка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27,1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Шатура</w:t>
            </w:r>
            <w:proofErr w:type="spellEnd"/>
            <w:r w:rsidRPr="00BC4858">
              <w:rPr>
                <w:b w:val="0"/>
              </w:rPr>
              <w:t xml:space="preserve"> – Данина – </w:t>
            </w:r>
            <w:proofErr w:type="spellStart"/>
            <w:r w:rsidRPr="00BC4858">
              <w:rPr>
                <w:b w:val="0"/>
              </w:rPr>
              <w:t>Лосинівка</w:t>
            </w:r>
            <w:proofErr w:type="spellEnd"/>
            <w:r w:rsidRPr="00BC4858">
              <w:rPr>
                <w:b w:val="0"/>
              </w:rPr>
              <w:t xml:space="preserve"> – Перемога - Велика Дорога</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О251404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/Т-25-26/ - Данина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11,8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Лосинівка</w:t>
            </w:r>
            <w:proofErr w:type="spellEnd"/>
            <w:r w:rsidRPr="00BC4858">
              <w:rPr>
                <w:b w:val="0"/>
              </w:rPr>
              <w:t xml:space="preserve"> – </w:t>
            </w:r>
            <w:proofErr w:type="spellStart"/>
            <w:r w:rsidRPr="00BC4858">
              <w:rPr>
                <w:b w:val="0"/>
              </w:rPr>
              <w:t>Галиця</w:t>
            </w:r>
            <w:proofErr w:type="spellEnd"/>
            <w:r w:rsidRPr="00BC4858">
              <w:rPr>
                <w:b w:val="0"/>
              </w:rPr>
              <w:t xml:space="preserve"> - Мала Дівиця - /Р-67/ з під’їздом до с. Червоний Пахар</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19,3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Ніжин - </w:t>
            </w:r>
            <w:proofErr w:type="spellStart"/>
            <w:r w:rsidRPr="00BC4858">
              <w:rPr>
                <w:b w:val="0"/>
              </w:rPr>
              <w:t>Березанка</w:t>
            </w:r>
            <w:proofErr w:type="spellEnd"/>
            <w:r w:rsidRPr="00BC4858">
              <w:rPr>
                <w:b w:val="0"/>
              </w:rPr>
              <w:t xml:space="preserve"> - </w:t>
            </w:r>
            <w:proofErr w:type="spellStart"/>
            <w:r w:rsidRPr="00BC4858">
              <w:rPr>
                <w:b w:val="0"/>
              </w:rPr>
              <w:t>Бурківка</w:t>
            </w:r>
            <w:proofErr w:type="spellEnd"/>
            <w:r w:rsidRPr="00BC4858">
              <w:rPr>
                <w:b w:val="0"/>
              </w:rPr>
              <w:t xml:space="preserve"> з під’їздом до с. </w:t>
            </w:r>
            <w:proofErr w:type="spellStart"/>
            <w:r w:rsidRPr="00BC4858">
              <w:rPr>
                <w:b w:val="0"/>
              </w:rPr>
              <w:t>Переяслівка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22,3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О251406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Носівка</w:t>
            </w:r>
            <w:proofErr w:type="spellEnd"/>
            <w:r w:rsidRPr="00BC4858">
              <w:rPr>
                <w:b w:val="0"/>
              </w:rPr>
              <w:t xml:space="preserve"> - </w:t>
            </w:r>
            <w:proofErr w:type="spellStart"/>
            <w:r w:rsidRPr="00BC4858">
              <w:rPr>
                <w:b w:val="0"/>
              </w:rPr>
              <w:t>Лосинівка</w:t>
            </w:r>
            <w:proofErr w:type="spellEnd"/>
            <w:r w:rsidRPr="00BC4858">
              <w:rPr>
                <w:b w:val="0"/>
              </w:rPr>
              <w:t xml:space="preserve"> - Велика Дорога з під’їздом до ст. </w:t>
            </w:r>
            <w:proofErr w:type="spellStart"/>
            <w:r w:rsidRPr="00BC4858">
              <w:rPr>
                <w:b w:val="0"/>
              </w:rPr>
              <w:t>Лосинівка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15,7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ст. Крути - </w:t>
            </w:r>
            <w:proofErr w:type="spellStart"/>
            <w:r w:rsidRPr="00BC4858">
              <w:rPr>
                <w:b w:val="0"/>
              </w:rPr>
              <w:t>Бурківка</w:t>
            </w:r>
            <w:proofErr w:type="spellEnd"/>
            <w:r w:rsidRPr="00BC4858">
              <w:rPr>
                <w:b w:val="0"/>
              </w:rPr>
              <w:t xml:space="preserve"> - /М-02/</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7,5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О251008</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Дрімайлівка</w:t>
            </w:r>
            <w:proofErr w:type="spellEnd"/>
            <w:r w:rsidRPr="00BC4858">
              <w:rPr>
                <w:b w:val="0"/>
              </w:rPr>
              <w:t xml:space="preserve"> - Велика </w:t>
            </w:r>
            <w:proofErr w:type="spellStart"/>
            <w:r w:rsidRPr="00BC4858">
              <w:rPr>
                <w:b w:val="0"/>
              </w:rPr>
              <w:t>Кошелівка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О251209</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Ніжин - Мала </w:t>
            </w:r>
            <w:proofErr w:type="spellStart"/>
            <w:r w:rsidRPr="00BC4858">
              <w:rPr>
                <w:b w:val="0"/>
              </w:rPr>
              <w:t>Кошелівка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О251210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Ніжин - Перебудова - Крути</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14,2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О251212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/О251206/ - </w:t>
            </w:r>
            <w:proofErr w:type="spellStart"/>
            <w:r w:rsidRPr="00BC4858">
              <w:rPr>
                <w:b w:val="0"/>
              </w:rPr>
              <w:t>Липів</w:t>
            </w:r>
            <w:proofErr w:type="spellEnd"/>
            <w:r w:rsidRPr="00BC4858">
              <w:rPr>
                <w:b w:val="0"/>
              </w:rPr>
              <w:t xml:space="preserve"> Ріг</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О251217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Титівка - Велика </w:t>
            </w:r>
            <w:proofErr w:type="spellStart"/>
            <w:r w:rsidRPr="00BC4858">
              <w:rPr>
                <w:b w:val="0"/>
              </w:rPr>
              <w:t>Кошелівка</w:t>
            </w:r>
            <w:proofErr w:type="spellEnd"/>
            <w:r w:rsidRPr="00BC4858">
              <w:rPr>
                <w:b w:val="0"/>
              </w:rPr>
              <w:t xml:space="preserve"> - </w:t>
            </w:r>
            <w:proofErr w:type="spellStart"/>
            <w:r w:rsidRPr="00BC4858">
              <w:rPr>
                <w:b w:val="0"/>
              </w:rPr>
              <w:t>Дуболугівка</w:t>
            </w:r>
            <w:proofErr w:type="spellEnd"/>
            <w:r w:rsidRPr="00BC4858">
              <w:rPr>
                <w:b w:val="0"/>
              </w:rPr>
              <w:t xml:space="preserve"> з під’їздом до с. </w:t>
            </w:r>
            <w:proofErr w:type="spellStart"/>
            <w:r w:rsidRPr="00BC4858">
              <w:rPr>
                <w:b w:val="0"/>
              </w:rPr>
              <w:t>Заньки</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19,1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О251401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Носівка</w:t>
            </w:r>
            <w:proofErr w:type="spellEnd"/>
            <w:r w:rsidRPr="00BC4858">
              <w:rPr>
                <w:b w:val="0"/>
              </w:rPr>
              <w:t xml:space="preserve"> - </w:t>
            </w:r>
            <w:proofErr w:type="spellStart"/>
            <w:r w:rsidRPr="00BC4858">
              <w:rPr>
                <w:b w:val="0"/>
              </w:rPr>
              <w:t>Держанівка</w:t>
            </w:r>
            <w:proofErr w:type="spellEnd"/>
            <w:r w:rsidRPr="00BC4858">
              <w:rPr>
                <w:b w:val="0"/>
              </w:rPr>
              <w:t xml:space="preserve"> - /М-02/ з під’їздом до с. Козари</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32,8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Ніжин - </w:t>
            </w:r>
            <w:proofErr w:type="spellStart"/>
            <w:r w:rsidRPr="00BC4858">
              <w:rPr>
                <w:b w:val="0"/>
              </w:rPr>
              <w:t>Мрин</w:t>
            </w:r>
            <w:proofErr w:type="spellEnd"/>
            <w:r w:rsidRPr="00BC4858">
              <w:rPr>
                <w:b w:val="0"/>
              </w:rPr>
              <w:t xml:space="preserve"> - </w:t>
            </w:r>
            <w:proofErr w:type="spellStart"/>
            <w:r w:rsidRPr="00BC4858">
              <w:rPr>
                <w:b w:val="0"/>
              </w:rPr>
              <w:t>Держанівка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30,8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О251403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Коломійцівка</w:t>
            </w:r>
            <w:proofErr w:type="spellEnd"/>
            <w:r w:rsidRPr="00BC4858">
              <w:rPr>
                <w:b w:val="0"/>
              </w:rPr>
              <w:t xml:space="preserve"> - Софіївка - Макіївка з під’їздом до с. Рівчак-</w:t>
            </w:r>
            <w:proofErr w:type="spellStart"/>
            <w:r w:rsidRPr="00BC4858">
              <w:rPr>
                <w:b w:val="0"/>
              </w:rPr>
              <w:t>Степанівка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20,1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О252105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Олишівка</w:t>
            </w:r>
            <w:proofErr w:type="spellEnd"/>
            <w:r w:rsidRPr="00BC4858">
              <w:rPr>
                <w:b w:val="0"/>
              </w:rPr>
              <w:t xml:space="preserve"> - Лихачів - /М-02/ з під’їздом до с. </w:t>
            </w:r>
            <w:proofErr w:type="spellStart"/>
            <w:r w:rsidRPr="00BC4858">
              <w:rPr>
                <w:b w:val="0"/>
              </w:rPr>
              <w:t>Хотинівка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12,8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О251406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Носівка</w:t>
            </w:r>
            <w:proofErr w:type="spellEnd"/>
            <w:r w:rsidRPr="00BC4858">
              <w:rPr>
                <w:b w:val="0"/>
              </w:rPr>
              <w:t xml:space="preserve"> - </w:t>
            </w:r>
            <w:proofErr w:type="spellStart"/>
            <w:r w:rsidRPr="00BC4858">
              <w:rPr>
                <w:b w:val="0"/>
              </w:rPr>
              <w:t>Лосинівка</w:t>
            </w:r>
            <w:proofErr w:type="spellEnd"/>
            <w:r w:rsidRPr="00BC4858">
              <w:rPr>
                <w:b w:val="0"/>
              </w:rPr>
              <w:t xml:space="preserve"> - Велика Дорога з під’їздом до ст. </w:t>
            </w:r>
            <w:proofErr w:type="spellStart"/>
            <w:r w:rsidRPr="00BC4858">
              <w:rPr>
                <w:b w:val="0"/>
              </w:rPr>
              <w:t>Лосинівка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32,1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О251410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Носівка</w:t>
            </w:r>
            <w:proofErr w:type="spellEnd"/>
            <w:r w:rsidRPr="00BC4858">
              <w:rPr>
                <w:b w:val="0"/>
              </w:rPr>
              <w:t xml:space="preserve"> - </w:t>
            </w:r>
            <w:proofErr w:type="spellStart"/>
            <w:r w:rsidRPr="00BC4858">
              <w:rPr>
                <w:b w:val="0"/>
              </w:rPr>
              <w:t>Яблунівка</w:t>
            </w:r>
            <w:proofErr w:type="spellEnd"/>
            <w:r w:rsidRPr="00BC4858">
              <w:rPr>
                <w:b w:val="0"/>
              </w:rPr>
              <w:t xml:space="preserve"> - Ясна Зірка</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18,0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С250113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Обмачів</w:t>
            </w:r>
            <w:proofErr w:type="spellEnd"/>
            <w:r w:rsidRPr="00BC4858">
              <w:rPr>
                <w:b w:val="0"/>
              </w:rPr>
              <w:t xml:space="preserve"> - </w:t>
            </w:r>
            <w:proofErr w:type="spellStart"/>
            <w:r w:rsidRPr="00BC4858">
              <w:rPr>
                <w:b w:val="0"/>
              </w:rPr>
              <w:t>Вербівка</w:t>
            </w:r>
            <w:proofErr w:type="spellEnd"/>
            <w:r w:rsidRPr="00BC4858">
              <w:rPr>
                <w:b w:val="0"/>
              </w:rPr>
              <w:t xml:space="preserve"> – </w:t>
            </w:r>
            <w:proofErr w:type="spellStart"/>
            <w:r w:rsidRPr="00BC4858">
              <w:rPr>
                <w:b w:val="0"/>
              </w:rPr>
              <w:t>Осіч</w:t>
            </w:r>
            <w:proofErr w:type="spellEnd"/>
            <w:r w:rsidRPr="00BC4858">
              <w:rPr>
                <w:b w:val="0"/>
              </w:rPr>
              <w:t xml:space="preserve"> – </w:t>
            </w:r>
            <w:proofErr w:type="spellStart"/>
            <w:r w:rsidRPr="00BC4858">
              <w:rPr>
                <w:b w:val="0"/>
              </w:rPr>
              <w:t>Каціри</w:t>
            </w:r>
            <w:proofErr w:type="spellEnd"/>
            <w:r w:rsidRPr="00BC4858">
              <w:rPr>
                <w:b w:val="0"/>
              </w:rPr>
              <w:t xml:space="preserve"> - </w:t>
            </w:r>
            <w:proofErr w:type="spellStart"/>
            <w:r w:rsidRPr="00BC4858">
              <w:rPr>
                <w:b w:val="0"/>
              </w:rPr>
              <w:t>Матіївка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16,6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С250207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Білоцерківці</w:t>
            </w:r>
            <w:proofErr w:type="spellEnd"/>
            <w:r w:rsidRPr="00BC4858">
              <w:rPr>
                <w:b w:val="0"/>
              </w:rPr>
              <w:t xml:space="preserve"> - Старий Биків - /Н-07/ - </w:t>
            </w:r>
            <w:proofErr w:type="spellStart"/>
            <w:r w:rsidRPr="00BC4858">
              <w:rPr>
                <w:b w:val="0"/>
              </w:rPr>
              <w:t>Чистопілля</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11,7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С250221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Наумівка</w:t>
            </w:r>
            <w:proofErr w:type="spellEnd"/>
            <w:r w:rsidRPr="00BC4858">
              <w:rPr>
                <w:b w:val="0"/>
              </w:rPr>
              <w:t xml:space="preserve"> - </w:t>
            </w:r>
            <w:proofErr w:type="spellStart"/>
            <w:r w:rsidRPr="00BC4858">
              <w:rPr>
                <w:b w:val="0"/>
              </w:rPr>
              <w:t>Осокорівка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С250301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Оленівка</w:t>
            </w:r>
            <w:proofErr w:type="spellEnd"/>
            <w:r w:rsidRPr="00BC4858">
              <w:rPr>
                <w:b w:val="0"/>
              </w:rPr>
              <w:t xml:space="preserve"> - </w:t>
            </w:r>
            <w:proofErr w:type="spellStart"/>
            <w:r w:rsidRPr="00BC4858">
              <w:rPr>
                <w:b w:val="0"/>
              </w:rPr>
              <w:t>Любомудрівка</w:t>
            </w:r>
            <w:proofErr w:type="spellEnd"/>
            <w:r w:rsidRPr="00BC4858">
              <w:rPr>
                <w:b w:val="0"/>
              </w:rPr>
              <w:t xml:space="preserve"> - Мала </w:t>
            </w:r>
            <w:proofErr w:type="spellStart"/>
            <w:r w:rsidRPr="00BC4858">
              <w:rPr>
                <w:b w:val="0"/>
              </w:rPr>
              <w:t>Загорівка</w:t>
            </w:r>
            <w:proofErr w:type="spellEnd"/>
            <w:r w:rsidRPr="00BC4858">
              <w:rPr>
                <w:b w:val="0"/>
              </w:rPr>
              <w:t xml:space="preserve"> - Червоне Озеро з під'їздом до с. Вольниця</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18,0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С250302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/М-02/ - </w:t>
            </w:r>
            <w:proofErr w:type="spellStart"/>
            <w:r w:rsidRPr="00BC4858">
              <w:rPr>
                <w:b w:val="0"/>
              </w:rPr>
              <w:t>Носелівка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С250303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Забілівщина</w:t>
            </w:r>
            <w:proofErr w:type="spellEnd"/>
            <w:r w:rsidRPr="00BC4858">
              <w:rPr>
                <w:b w:val="0"/>
              </w:rPr>
              <w:t xml:space="preserve"> - Високе</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9,9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С250312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Берестовець</w:t>
            </w:r>
            <w:proofErr w:type="spellEnd"/>
            <w:r w:rsidRPr="00BC4858">
              <w:rPr>
                <w:b w:val="0"/>
              </w:rPr>
              <w:t xml:space="preserve"> - </w:t>
            </w:r>
            <w:proofErr w:type="spellStart"/>
            <w:r w:rsidRPr="00BC4858">
              <w:rPr>
                <w:b w:val="0"/>
              </w:rPr>
              <w:t>Сидорівка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С250314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Кинашівка</w:t>
            </w:r>
            <w:proofErr w:type="spellEnd"/>
            <w:r w:rsidRPr="00BC4858">
              <w:rPr>
                <w:b w:val="0"/>
              </w:rPr>
              <w:t xml:space="preserve"> - Прачі</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11,6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С250315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Борзна</w:t>
            </w:r>
            <w:proofErr w:type="spellEnd"/>
            <w:r w:rsidRPr="00BC4858">
              <w:rPr>
                <w:b w:val="0"/>
              </w:rPr>
              <w:t xml:space="preserve"> - </w:t>
            </w:r>
            <w:proofErr w:type="spellStart"/>
            <w:r w:rsidRPr="00BC4858">
              <w:rPr>
                <w:b w:val="0"/>
              </w:rPr>
              <w:t>Забілівщина</w:t>
            </w:r>
            <w:proofErr w:type="spellEnd"/>
            <w:r w:rsidRPr="00BC4858">
              <w:rPr>
                <w:b w:val="0"/>
              </w:rPr>
              <w:t xml:space="preserve"> Друга</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11,1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С250316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Омбиш</w:t>
            </w:r>
            <w:proofErr w:type="spellEnd"/>
            <w:r w:rsidRPr="00BC4858">
              <w:rPr>
                <w:b w:val="0"/>
              </w:rPr>
              <w:t xml:space="preserve"> - Остер</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С251203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Безуглівка</w:t>
            </w:r>
            <w:proofErr w:type="spellEnd"/>
            <w:r w:rsidRPr="00BC4858">
              <w:rPr>
                <w:b w:val="0"/>
              </w:rPr>
              <w:t xml:space="preserve"> - </w:t>
            </w:r>
            <w:proofErr w:type="spellStart"/>
            <w:r w:rsidRPr="00BC4858">
              <w:rPr>
                <w:b w:val="0"/>
              </w:rPr>
              <w:t>Пашківка</w:t>
            </w:r>
            <w:proofErr w:type="spellEnd"/>
            <w:r w:rsidRPr="00BC4858">
              <w:rPr>
                <w:b w:val="0"/>
              </w:rPr>
              <w:t xml:space="preserve"> - </w:t>
            </w:r>
            <w:proofErr w:type="spellStart"/>
            <w:r w:rsidRPr="00BC4858">
              <w:rPr>
                <w:b w:val="0"/>
              </w:rPr>
              <w:t>Бідин</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С251219</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Шатура</w:t>
            </w:r>
            <w:proofErr w:type="spellEnd"/>
            <w:r w:rsidRPr="00BC4858">
              <w:rPr>
                <w:b w:val="0"/>
              </w:rPr>
              <w:t xml:space="preserve"> - </w:t>
            </w:r>
            <w:proofErr w:type="spellStart"/>
            <w:r w:rsidRPr="00BC4858">
              <w:rPr>
                <w:b w:val="0"/>
              </w:rPr>
              <w:t>Карабинівка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С251220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Перебудова - </w:t>
            </w:r>
            <w:proofErr w:type="spellStart"/>
            <w:r w:rsidRPr="00BC4858">
              <w:rPr>
                <w:b w:val="0"/>
              </w:rPr>
              <w:t>Синдаревське</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С251221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Переяслівка</w:t>
            </w:r>
            <w:proofErr w:type="spellEnd"/>
            <w:r w:rsidRPr="00BC4858">
              <w:rPr>
                <w:b w:val="0"/>
              </w:rPr>
              <w:t xml:space="preserve"> - </w:t>
            </w:r>
            <w:proofErr w:type="spellStart"/>
            <w:r w:rsidRPr="00BC4858">
              <w:rPr>
                <w:b w:val="0"/>
              </w:rPr>
              <w:t>Бакланове</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С251401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Степові Хутори - </w:t>
            </w:r>
            <w:proofErr w:type="spellStart"/>
            <w:r w:rsidRPr="00BC4858">
              <w:rPr>
                <w:b w:val="0"/>
              </w:rPr>
              <w:t>Карабинівка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С251402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/О251410/ - Ставок</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С251403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/М-02/ - </w:t>
            </w:r>
            <w:proofErr w:type="spellStart"/>
            <w:r w:rsidRPr="00BC4858">
              <w:rPr>
                <w:b w:val="0"/>
              </w:rPr>
              <w:t>Хотинівка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С251404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Макіївка - </w:t>
            </w:r>
            <w:proofErr w:type="spellStart"/>
            <w:r w:rsidRPr="00BC4858">
              <w:rPr>
                <w:b w:val="0"/>
              </w:rPr>
              <w:t>Пустотине</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5,5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С251413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Коробчине</w:t>
            </w:r>
            <w:proofErr w:type="spellEnd"/>
            <w:r w:rsidRPr="00BC4858">
              <w:rPr>
                <w:b w:val="0"/>
              </w:rPr>
              <w:t xml:space="preserve"> - </w:t>
            </w:r>
            <w:proofErr w:type="spellStart"/>
            <w:r w:rsidRPr="00BC4858">
              <w:rPr>
                <w:b w:val="0"/>
              </w:rPr>
              <w:t>Сулак</w:t>
            </w:r>
            <w:proofErr w:type="spellEnd"/>
            <w:r w:rsidRPr="00BC4858">
              <w:rPr>
                <w:b w:val="0"/>
              </w:rPr>
              <w:t xml:space="preserve"> - /Т-25-26/</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С251414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Носівка</w:t>
            </w:r>
            <w:proofErr w:type="spellEnd"/>
            <w:r w:rsidRPr="00BC4858">
              <w:rPr>
                <w:b w:val="0"/>
              </w:rPr>
              <w:t xml:space="preserve"> - цукровий завод</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0,8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С250304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Жданів</w:t>
            </w:r>
            <w:proofErr w:type="spellEnd"/>
            <w:r w:rsidRPr="00BC4858">
              <w:rPr>
                <w:b w:val="0"/>
              </w:rPr>
              <w:t xml:space="preserve"> – </w:t>
            </w:r>
            <w:proofErr w:type="spellStart"/>
            <w:r w:rsidRPr="00BC4858">
              <w:rPr>
                <w:b w:val="0"/>
              </w:rPr>
              <w:t>Красностав</w:t>
            </w:r>
            <w:proofErr w:type="spellEnd"/>
            <w:r w:rsidRPr="00BC4858">
              <w:rPr>
                <w:b w:val="0"/>
              </w:rPr>
              <w:t xml:space="preserve"> – </w:t>
            </w:r>
            <w:proofErr w:type="spellStart"/>
            <w:r w:rsidRPr="00BC4858">
              <w:rPr>
                <w:b w:val="0"/>
              </w:rPr>
              <w:t>Ядути</w:t>
            </w:r>
            <w:proofErr w:type="spellEnd"/>
            <w:r w:rsidRPr="00BC4858">
              <w:rPr>
                <w:b w:val="0"/>
              </w:rPr>
              <w:t xml:space="preserve"> – </w:t>
            </w:r>
            <w:proofErr w:type="spellStart"/>
            <w:r w:rsidRPr="00BC4858">
              <w:rPr>
                <w:b w:val="0"/>
              </w:rPr>
              <w:t>Сапонівка</w:t>
            </w:r>
            <w:proofErr w:type="spellEnd"/>
            <w:r w:rsidRPr="00BC4858">
              <w:rPr>
                <w:b w:val="0"/>
              </w:rPr>
              <w:t xml:space="preserve"> з під’їздом до с. </w:t>
            </w:r>
            <w:proofErr w:type="spellStart"/>
            <w:r w:rsidRPr="00BC4858">
              <w:rPr>
                <w:b w:val="0"/>
              </w:rPr>
              <w:t>Гришівка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lang w:val="en-US"/>
              </w:rPr>
            </w:pPr>
            <w:r w:rsidRPr="00BC4858">
              <w:rPr>
                <w:b w:val="0"/>
                <w:lang w:val="en-US"/>
              </w:rPr>
              <w:t>18</w:t>
            </w:r>
            <w:r w:rsidRPr="00BC4858">
              <w:rPr>
                <w:b w:val="0"/>
                <w:lang w:val="ru-RU"/>
              </w:rPr>
              <w:t>,</w:t>
            </w:r>
            <w:r w:rsidRPr="00BC4858">
              <w:rPr>
                <w:b w:val="0"/>
                <w:lang w:val="en-US"/>
              </w:rPr>
              <w:t>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О250216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Кобижча</w:t>
            </w:r>
            <w:proofErr w:type="spellEnd"/>
            <w:r w:rsidRPr="00BC4858">
              <w:rPr>
                <w:b w:val="0"/>
              </w:rPr>
              <w:t xml:space="preserve"> – </w:t>
            </w:r>
            <w:proofErr w:type="spellStart"/>
            <w:r w:rsidRPr="00BC4858">
              <w:rPr>
                <w:b w:val="0"/>
              </w:rPr>
              <w:t>Свидовець</w:t>
            </w:r>
            <w:proofErr w:type="spellEnd"/>
            <w:r w:rsidRPr="00BC4858">
              <w:rPr>
                <w:b w:val="0"/>
              </w:rPr>
              <w:t xml:space="preserve"> з під’їздом до с. </w:t>
            </w:r>
            <w:proofErr w:type="spellStart"/>
            <w:r w:rsidRPr="00BC4858">
              <w:rPr>
                <w:b w:val="0"/>
              </w:rPr>
              <w:t>Осокорівка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lang w:val="en-US"/>
              </w:rPr>
            </w:pPr>
            <w:r w:rsidRPr="00BC4858">
              <w:rPr>
                <w:b w:val="0"/>
                <w:lang w:val="en-US"/>
              </w:rPr>
              <w:t>31,9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О250113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М-02/ - Пальчики - Веселе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О250215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/Н-07/ - </w:t>
            </w:r>
            <w:proofErr w:type="spellStart"/>
            <w:r w:rsidRPr="00BC4858">
              <w:rPr>
                <w:b w:val="0"/>
              </w:rPr>
              <w:t>Гаврилівка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О251213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/Р-67/ – Ніжинське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О251219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/Т-25-27/ - Світанок</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О251220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/Р-67/ -  </w:t>
            </w:r>
            <w:proofErr w:type="spellStart"/>
            <w:r w:rsidRPr="00BC4858">
              <w:rPr>
                <w:b w:val="0"/>
              </w:rPr>
              <w:t>Безуглівка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О251222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Ніжин - </w:t>
            </w:r>
            <w:proofErr w:type="spellStart"/>
            <w:r w:rsidRPr="00BC4858">
              <w:rPr>
                <w:b w:val="0"/>
              </w:rPr>
              <w:t>Хвилівка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О251223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/М-02/ - </w:t>
            </w:r>
            <w:proofErr w:type="spellStart"/>
            <w:r w:rsidRPr="00BC4858">
              <w:rPr>
                <w:b w:val="0"/>
              </w:rPr>
              <w:t>Переходівка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14,1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/М-02/ - </w:t>
            </w:r>
            <w:proofErr w:type="spellStart"/>
            <w:r w:rsidRPr="00BC4858">
              <w:rPr>
                <w:b w:val="0"/>
              </w:rPr>
              <w:t>Шумейкине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/О250107/ - ст. Черемушки</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Зеленівка</w:t>
            </w:r>
            <w:proofErr w:type="spellEnd"/>
            <w:r w:rsidRPr="00BC4858">
              <w:rPr>
                <w:b w:val="0"/>
              </w:rPr>
              <w:t xml:space="preserve"> - </w:t>
            </w:r>
            <w:proofErr w:type="spellStart"/>
            <w:r w:rsidRPr="00BC4858">
              <w:rPr>
                <w:b w:val="0"/>
              </w:rPr>
              <w:t>Кальчинівка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Терешиха</w:t>
            </w:r>
            <w:proofErr w:type="spellEnd"/>
            <w:r w:rsidRPr="00BC4858">
              <w:rPr>
                <w:b w:val="0"/>
              </w:rPr>
              <w:t xml:space="preserve"> - Смолове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Красне - </w:t>
            </w:r>
            <w:proofErr w:type="spellStart"/>
            <w:r w:rsidRPr="00BC4858">
              <w:rPr>
                <w:b w:val="0"/>
              </w:rPr>
              <w:t>Карпенкове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Красилівка</w:t>
            </w:r>
            <w:proofErr w:type="spellEnd"/>
            <w:r w:rsidRPr="00BC4858">
              <w:rPr>
                <w:b w:val="0"/>
              </w:rPr>
              <w:t xml:space="preserve"> - Безпечне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Варварівка</w:t>
            </w:r>
            <w:proofErr w:type="spellEnd"/>
            <w:r w:rsidRPr="00BC4858">
              <w:rPr>
                <w:b w:val="0"/>
              </w:rPr>
              <w:t xml:space="preserve"> - </w:t>
            </w:r>
            <w:proofErr w:type="spellStart"/>
            <w:r w:rsidRPr="00BC4858">
              <w:rPr>
                <w:b w:val="0"/>
              </w:rPr>
              <w:t>Осинівка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Фастівці</w:t>
            </w:r>
            <w:proofErr w:type="spellEnd"/>
            <w:r w:rsidRPr="00BC4858">
              <w:rPr>
                <w:b w:val="0"/>
              </w:rPr>
              <w:t xml:space="preserve"> – Шевченка - Грушівка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/О250103/ - Слобідка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Курінь - Шумейків</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Глибоке-Калинівка -</w:t>
            </w:r>
            <w:proofErr w:type="spellStart"/>
            <w:r w:rsidRPr="00BC4858">
              <w:rPr>
                <w:b w:val="0"/>
              </w:rPr>
              <w:t>Халимонове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11,1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Бахмач-1 - Острів</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/Т-25-14/ - Українське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Курінь - </w:t>
            </w:r>
            <w:proofErr w:type="spellStart"/>
            <w:r w:rsidRPr="00BC4858">
              <w:rPr>
                <w:b w:val="0"/>
              </w:rPr>
              <w:t>Ополонське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8,1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/О250608/ - Восьме Березня</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С250118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/Т-25-31/ - Бахмач-2</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С250122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/О250107/ - Перемога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С250125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Городище - </w:t>
            </w:r>
            <w:proofErr w:type="spellStart"/>
            <w:r w:rsidRPr="00BC4858">
              <w:rPr>
                <w:b w:val="0"/>
              </w:rPr>
              <w:t>Шумин</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С250126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Бондарі - </w:t>
            </w:r>
            <w:proofErr w:type="spellStart"/>
            <w:r w:rsidRPr="00BC4858">
              <w:rPr>
                <w:b w:val="0"/>
              </w:rPr>
              <w:t>Веселівка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0,8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С250201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/Т-25-27/ -</w:t>
            </w:r>
            <w:proofErr w:type="spellStart"/>
            <w:r w:rsidRPr="00BC4858">
              <w:rPr>
                <w:b w:val="0"/>
              </w:rPr>
              <w:t>Травкине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Козацьке - Миколаїв - </w:t>
            </w:r>
            <w:proofErr w:type="spellStart"/>
            <w:r w:rsidRPr="00BC4858">
              <w:rPr>
                <w:b w:val="0"/>
              </w:rPr>
              <w:t>Гаврилівка</w:t>
            </w:r>
            <w:proofErr w:type="spellEnd"/>
            <w:r w:rsidRPr="00BC4858">
              <w:rPr>
                <w:b w:val="0"/>
              </w:rPr>
              <w:t xml:space="preserve"> з під'їздом до </w:t>
            </w:r>
            <w:proofErr w:type="spellStart"/>
            <w:r w:rsidRPr="00BC4858">
              <w:rPr>
                <w:b w:val="0"/>
              </w:rPr>
              <w:t>с.Українка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12,7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С250203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Рокитне</w:t>
            </w:r>
            <w:proofErr w:type="spellEnd"/>
            <w:r w:rsidRPr="00BC4858">
              <w:rPr>
                <w:b w:val="0"/>
              </w:rPr>
              <w:t xml:space="preserve"> - </w:t>
            </w:r>
            <w:proofErr w:type="spellStart"/>
            <w:r w:rsidRPr="00BC4858">
              <w:rPr>
                <w:b w:val="0"/>
              </w:rPr>
              <w:t>Мочалище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С250204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 Н-07/ - </w:t>
            </w:r>
            <w:proofErr w:type="spellStart"/>
            <w:r w:rsidRPr="00BC4858">
              <w:rPr>
                <w:b w:val="0"/>
              </w:rPr>
              <w:t>Бірки</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С250206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Урожайне - /Т-25-27/ - Затишшя</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Гарт - /О250210/ - Плуг</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С250211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Олександрівка - Лідин</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С250214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/О250205/ - </w:t>
            </w:r>
            <w:proofErr w:type="spellStart"/>
            <w:r w:rsidRPr="00BC4858">
              <w:rPr>
                <w:b w:val="0"/>
              </w:rPr>
              <w:t>Макарівка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С250215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/Т-25-26/ - Мирне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С250216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/Н-07/ - Петрівка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С250218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/О250216/ - </w:t>
            </w:r>
            <w:proofErr w:type="spellStart"/>
            <w:r w:rsidRPr="00BC4858">
              <w:rPr>
                <w:b w:val="0"/>
              </w:rPr>
              <w:t>Татарівка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6,5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С250219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Рудьківка</w:t>
            </w:r>
            <w:proofErr w:type="spellEnd"/>
            <w:r w:rsidRPr="00BC4858">
              <w:rPr>
                <w:b w:val="0"/>
              </w:rPr>
              <w:t xml:space="preserve"> - </w:t>
            </w:r>
            <w:proofErr w:type="spellStart"/>
            <w:r w:rsidRPr="00BC4858">
              <w:rPr>
                <w:b w:val="0"/>
              </w:rPr>
              <w:t>Хомівці</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С250220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/О250216/ - Зелене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С250223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/О250202/ - </w:t>
            </w:r>
            <w:proofErr w:type="spellStart"/>
            <w:r w:rsidRPr="00BC4858">
              <w:rPr>
                <w:b w:val="0"/>
              </w:rPr>
              <w:t>Тимки</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Головеньки</w:t>
            </w:r>
            <w:proofErr w:type="spellEnd"/>
            <w:r w:rsidRPr="00BC4858">
              <w:rPr>
                <w:b w:val="0"/>
              </w:rPr>
              <w:t xml:space="preserve"> - </w:t>
            </w:r>
            <w:proofErr w:type="spellStart"/>
            <w:r w:rsidRPr="00BC4858">
              <w:rPr>
                <w:b w:val="0"/>
              </w:rPr>
              <w:t>Паристівка</w:t>
            </w:r>
            <w:proofErr w:type="spellEnd"/>
            <w:r w:rsidRPr="00BC4858">
              <w:rPr>
                <w:b w:val="0"/>
              </w:rPr>
              <w:t xml:space="preserve"> - </w:t>
            </w:r>
            <w:proofErr w:type="spellStart"/>
            <w:r w:rsidRPr="00BC4858">
              <w:rPr>
                <w:b w:val="0"/>
              </w:rPr>
              <w:t>Галайбине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/О250307/ - Купченків</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/О251207/ - Запоріжжя</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С250310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/М-02/ - Шевченка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С251113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Ховми</w:t>
            </w:r>
            <w:proofErr w:type="spellEnd"/>
            <w:r w:rsidRPr="00BC4858">
              <w:rPr>
                <w:b w:val="0"/>
              </w:rPr>
              <w:t xml:space="preserve"> - Луки</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С250318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Нові Млини - </w:t>
            </w:r>
            <w:proofErr w:type="spellStart"/>
            <w:r w:rsidRPr="00BC4858">
              <w:rPr>
                <w:b w:val="0"/>
              </w:rPr>
              <w:t>Кербутівка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С250319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Миколаївка - </w:t>
            </w:r>
            <w:proofErr w:type="spellStart"/>
            <w:r w:rsidRPr="00BC4858">
              <w:rPr>
                <w:b w:val="0"/>
              </w:rPr>
              <w:t>Іванівка</w:t>
            </w:r>
            <w:proofErr w:type="spellEnd"/>
            <w:r w:rsidRPr="00BC4858">
              <w:rPr>
                <w:b w:val="0"/>
              </w:rPr>
              <w:t xml:space="preserve"> - </w:t>
            </w:r>
            <w:proofErr w:type="spellStart"/>
            <w:r w:rsidRPr="00BC4858">
              <w:rPr>
                <w:b w:val="0"/>
              </w:rPr>
              <w:t>Суховодка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8,2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С250320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/Т-25-52/ - </w:t>
            </w:r>
            <w:proofErr w:type="spellStart"/>
            <w:r w:rsidRPr="00BC4858">
              <w:rPr>
                <w:b w:val="0"/>
              </w:rPr>
              <w:t>Іллінці</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С250322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Велика </w:t>
            </w:r>
            <w:proofErr w:type="spellStart"/>
            <w:r w:rsidRPr="00BC4858">
              <w:rPr>
                <w:b w:val="0"/>
              </w:rPr>
              <w:t>Загорівка</w:t>
            </w:r>
            <w:proofErr w:type="spellEnd"/>
            <w:r w:rsidRPr="00BC4858">
              <w:rPr>
                <w:b w:val="0"/>
              </w:rPr>
              <w:t xml:space="preserve"> - Степ</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6,0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С251201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/О251202/ - Колісники</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Бобрик - Низи - Каблуки</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С251204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Погребець</w:t>
            </w:r>
            <w:proofErr w:type="spellEnd"/>
            <w:r w:rsidRPr="00BC4858">
              <w:rPr>
                <w:b w:val="0"/>
              </w:rPr>
              <w:t xml:space="preserve"> - </w:t>
            </w:r>
            <w:proofErr w:type="spellStart"/>
            <w:r w:rsidRPr="00BC4858">
              <w:rPr>
                <w:b w:val="0"/>
              </w:rPr>
              <w:t>Лустівка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/О251406/ - Богданівка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/О251210/ - </w:t>
            </w:r>
            <w:proofErr w:type="spellStart"/>
            <w:r w:rsidRPr="00BC4858">
              <w:rPr>
                <w:b w:val="0"/>
              </w:rPr>
              <w:t>Почечине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/О251210/ - Паливода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С251209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Крути - Діброва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6,6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/М-02/ - Зруб</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/М-02/ - Юність</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/Р-67/ - Хомине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8,7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/Р-67/ - Калинівка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/Т-25-27/ - </w:t>
            </w:r>
            <w:proofErr w:type="spellStart"/>
            <w:r w:rsidRPr="00BC4858">
              <w:rPr>
                <w:b w:val="0"/>
              </w:rPr>
              <w:t>Ковтунівка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0,9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/Р-68/ - </w:t>
            </w:r>
            <w:proofErr w:type="spellStart"/>
            <w:r w:rsidRPr="00BC4858">
              <w:rPr>
                <w:b w:val="0"/>
              </w:rPr>
              <w:t>Хомівка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/Р-68/ - </w:t>
            </w:r>
            <w:proofErr w:type="spellStart"/>
            <w:r w:rsidRPr="00BC4858">
              <w:rPr>
                <w:b w:val="0"/>
              </w:rPr>
              <w:t>Курилівка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/М-02/ - </w:t>
            </w:r>
            <w:proofErr w:type="spellStart"/>
            <w:r w:rsidRPr="00BC4858">
              <w:rPr>
                <w:b w:val="0"/>
              </w:rPr>
              <w:t>Черняхівка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С251218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/О251217/ - </w:t>
            </w:r>
            <w:proofErr w:type="spellStart"/>
            <w:r w:rsidRPr="00BC4858">
              <w:rPr>
                <w:b w:val="0"/>
              </w:rPr>
              <w:t>Кардаші</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С251222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/О251202/ - </w:t>
            </w:r>
            <w:proofErr w:type="spellStart"/>
            <w:r w:rsidRPr="00BC4858">
              <w:rPr>
                <w:b w:val="0"/>
              </w:rPr>
              <w:t>Мильники</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Роздольне - </w:t>
            </w:r>
            <w:proofErr w:type="spellStart"/>
            <w:r w:rsidRPr="00BC4858">
              <w:rPr>
                <w:b w:val="0"/>
              </w:rPr>
              <w:t>Киселівка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С251406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/Т-25-25/ - </w:t>
            </w:r>
            <w:proofErr w:type="spellStart"/>
            <w:r w:rsidRPr="00BC4858">
              <w:rPr>
                <w:b w:val="0"/>
              </w:rPr>
              <w:t>Дебреве</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/О251401/ - </w:t>
            </w:r>
            <w:proofErr w:type="spellStart"/>
            <w:r w:rsidRPr="00BC4858">
              <w:rPr>
                <w:b w:val="0"/>
              </w:rPr>
              <w:t>Ведмедівка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/О251406/ - </w:t>
            </w:r>
            <w:proofErr w:type="spellStart"/>
            <w:r w:rsidRPr="00BC4858">
              <w:rPr>
                <w:b w:val="0"/>
              </w:rPr>
              <w:t>Платонівка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С251409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Софіївка - Вишневе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С251410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Калинівка - Вили</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С251411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Мильники</w:t>
            </w:r>
            <w:proofErr w:type="spellEnd"/>
            <w:r w:rsidRPr="00BC4858">
              <w:rPr>
                <w:b w:val="0"/>
              </w:rPr>
              <w:t xml:space="preserve"> - </w:t>
            </w:r>
            <w:proofErr w:type="spellStart"/>
            <w:r w:rsidRPr="00BC4858">
              <w:rPr>
                <w:b w:val="0"/>
              </w:rPr>
              <w:t>Коломійцівка</w:t>
            </w:r>
            <w:proofErr w:type="spellEnd"/>
            <w:r w:rsidRPr="00BC4858">
              <w:rPr>
                <w:b w:val="0"/>
              </w:rPr>
              <w:t xml:space="preserve"> - Горбачі</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С251412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/Т-25-26/ - </w:t>
            </w:r>
            <w:proofErr w:type="spellStart"/>
            <w:r w:rsidRPr="00BC4858">
              <w:rPr>
                <w:b w:val="0"/>
              </w:rPr>
              <w:t>Кобилещина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С251415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Рівчак-</w:t>
            </w:r>
            <w:proofErr w:type="spellStart"/>
            <w:r w:rsidRPr="00BC4858">
              <w:rPr>
                <w:b w:val="0"/>
                <w:lang w:eastAsia="uk-UA"/>
              </w:rPr>
              <w:t>Степанівка</w:t>
            </w:r>
            <w:proofErr w:type="spellEnd"/>
            <w:r w:rsidRPr="00BC4858">
              <w:rPr>
                <w:b w:val="0"/>
                <w:lang w:eastAsia="uk-UA"/>
              </w:rPr>
              <w:t xml:space="preserve"> - </w:t>
            </w:r>
            <w:proofErr w:type="spellStart"/>
            <w:r w:rsidRPr="00BC4858">
              <w:rPr>
                <w:b w:val="0"/>
                <w:lang w:eastAsia="uk-UA"/>
              </w:rPr>
              <w:t>Григорівка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С251416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Степове - Кленове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С251417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/Т-25-26/ - ст. Дослідне</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С251418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lang w:eastAsia="uk-UA"/>
              </w:rPr>
              <w:t>Підгайне</w:t>
            </w:r>
            <w:proofErr w:type="spellEnd"/>
            <w:r w:rsidRPr="00BC4858">
              <w:rPr>
                <w:b w:val="0"/>
                <w:lang w:eastAsia="uk-UA"/>
              </w:rPr>
              <w:t xml:space="preserve"> - </w:t>
            </w:r>
            <w:proofErr w:type="spellStart"/>
            <w:r w:rsidRPr="00BC4858">
              <w:rPr>
                <w:b w:val="0"/>
                <w:lang w:eastAsia="uk-UA"/>
              </w:rPr>
              <w:t>Лукашівка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2,3</w:t>
            </w:r>
          </w:p>
        </w:tc>
      </w:tr>
      <w:tr w:rsidR="00BA2FBA" w:rsidRPr="00BC4858" w:rsidTr="00544E5D">
        <w:trPr>
          <w:trHeight w:val="315"/>
          <w:jc w:val="center"/>
        </w:trPr>
        <w:tc>
          <w:tcPr>
            <w:tcW w:w="8176" w:type="dxa"/>
            <w:gridSpan w:val="3"/>
            <w:tcMar>
              <w:top w:w="30" w:type="dxa"/>
              <w:left w:w="45" w:type="dxa"/>
              <w:bottom w:w="30" w:type="dxa"/>
              <w:right w:w="45" w:type="dxa"/>
            </w:tcMar>
            <w:vAlign w:val="bottom"/>
          </w:tcPr>
          <w:p w:rsidR="00BA2FBA" w:rsidRPr="00BC4858" w:rsidRDefault="00BA2FBA" w:rsidP="00544E5D">
            <w:r w:rsidRPr="00BC4858">
              <w:t>Прилуцький район</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Линовиця</w:t>
            </w:r>
            <w:proofErr w:type="spellEnd"/>
            <w:r w:rsidRPr="00BC4858">
              <w:rPr>
                <w:b w:val="0"/>
              </w:rPr>
              <w:t xml:space="preserve"> - </w:t>
            </w:r>
            <w:proofErr w:type="spellStart"/>
            <w:r w:rsidRPr="00BC4858">
              <w:rPr>
                <w:b w:val="0"/>
              </w:rPr>
              <w:t>Удайці</w:t>
            </w:r>
            <w:proofErr w:type="spellEnd"/>
            <w:r w:rsidRPr="00BC4858">
              <w:rPr>
                <w:b w:val="0"/>
              </w:rPr>
              <w:t xml:space="preserve"> - Полонки</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Смош</w:t>
            </w:r>
            <w:proofErr w:type="spellEnd"/>
            <w:r w:rsidRPr="00BC4858">
              <w:rPr>
                <w:b w:val="0"/>
              </w:rPr>
              <w:t xml:space="preserve"> – </w:t>
            </w:r>
            <w:proofErr w:type="spellStart"/>
            <w:r w:rsidRPr="00BC4858">
              <w:rPr>
                <w:b w:val="0"/>
              </w:rPr>
              <w:t>Густиня</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7,0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О250605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Буди - </w:t>
            </w:r>
            <w:proofErr w:type="spellStart"/>
            <w:r w:rsidRPr="00BC4858">
              <w:rPr>
                <w:b w:val="0"/>
              </w:rPr>
              <w:t>Радьківка</w:t>
            </w:r>
            <w:proofErr w:type="spellEnd"/>
            <w:r w:rsidRPr="00BC4858">
              <w:rPr>
                <w:b w:val="0"/>
              </w:rPr>
              <w:t xml:space="preserve"> - /Р-67/</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О251205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Лосинівка</w:t>
            </w:r>
            <w:proofErr w:type="spellEnd"/>
            <w:r w:rsidRPr="00BC4858">
              <w:rPr>
                <w:b w:val="0"/>
              </w:rPr>
              <w:t xml:space="preserve"> - </w:t>
            </w:r>
            <w:proofErr w:type="spellStart"/>
            <w:r w:rsidRPr="00BC4858">
              <w:rPr>
                <w:b w:val="0"/>
              </w:rPr>
              <w:t>Галиця</w:t>
            </w:r>
            <w:proofErr w:type="spellEnd"/>
            <w:r w:rsidRPr="00BC4858">
              <w:rPr>
                <w:b w:val="0"/>
              </w:rPr>
              <w:t xml:space="preserve"> - Мала Дівиця - /Р-67/ з під’їздом до с. Червоний Пахар</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16,5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Мала Дівиця - </w:t>
            </w:r>
            <w:proofErr w:type="spellStart"/>
            <w:r w:rsidRPr="00BC4858">
              <w:rPr>
                <w:b w:val="0"/>
              </w:rPr>
              <w:t>Дмитрівка</w:t>
            </w:r>
            <w:proofErr w:type="spellEnd"/>
            <w:r w:rsidRPr="00BC4858">
              <w:rPr>
                <w:b w:val="0"/>
              </w:rPr>
              <w:t xml:space="preserve"> - </w:t>
            </w:r>
            <w:proofErr w:type="spellStart"/>
            <w:r w:rsidRPr="00BC4858">
              <w:rPr>
                <w:b w:val="0"/>
              </w:rPr>
              <w:t>Білорічиця</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/Н-07/ - </w:t>
            </w:r>
            <w:proofErr w:type="spellStart"/>
            <w:r w:rsidRPr="00BC4858">
              <w:rPr>
                <w:b w:val="0"/>
              </w:rPr>
              <w:t>Рудівка</w:t>
            </w:r>
            <w:proofErr w:type="spellEnd"/>
            <w:r w:rsidRPr="00BC4858">
              <w:rPr>
                <w:b w:val="0"/>
              </w:rPr>
              <w:t xml:space="preserve"> - </w:t>
            </w:r>
            <w:proofErr w:type="spellStart"/>
            <w:r w:rsidRPr="00BC4858">
              <w:rPr>
                <w:b w:val="0"/>
              </w:rPr>
              <w:t>Канівщина</w:t>
            </w:r>
            <w:proofErr w:type="spellEnd"/>
            <w:r w:rsidRPr="00BC4858">
              <w:rPr>
                <w:b w:val="0"/>
              </w:rPr>
              <w:t xml:space="preserve"> - /Т-25-40/</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16,3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О251509</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Прилуки - </w:t>
            </w:r>
            <w:proofErr w:type="spellStart"/>
            <w:r w:rsidRPr="00BC4858">
              <w:rPr>
                <w:b w:val="0"/>
              </w:rPr>
              <w:t>Сергіївка</w:t>
            </w:r>
            <w:proofErr w:type="spellEnd"/>
            <w:r w:rsidRPr="00BC4858">
              <w:rPr>
                <w:b w:val="0"/>
              </w:rPr>
              <w:t xml:space="preserve"> - </w:t>
            </w:r>
            <w:proofErr w:type="spellStart"/>
            <w:r w:rsidRPr="00BC4858">
              <w:rPr>
                <w:b w:val="0"/>
              </w:rPr>
              <w:t>Білошапки</w:t>
            </w:r>
            <w:proofErr w:type="spellEnd"/>
            <w:r w:rsidRPr="00BC4858">
              <w:rPr>
                <w:b w:val="0"/>
              </w:rPr>
              <w:t xml:space="preserve"> - </w:t>
            </w:r>
            <w:proofErr w:type="spellStart"/>
            <w:r w:rsidRPr="00BC4858">
              <w:rPr>
                <w:b w:val="0"/>
              </w:rPr>
              <w:t>Линовиця</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64,1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Рудівка</w:t>
            </w:r>
            <w:proofErr w:type="spellEnd"/>
            <w:r w:rsidRPr="00BC4858">
              <w:rPr>
                <w:b w:val="0"/>
              </w:rPr>
              <w:t xml:space="preserve"> - </w:t>
            </w:r>
            <w:proofErr w:type="spellStart"/>
            <w:r w:rsidRPr="00BC4858">
              <w:rPr>
                <w:b w:val="0"/>
              </w:rPr>
              <w:t>Нетяжино</w:t>
            </w:r>
            <w:proofErr w:type="spellEnd"/>
            <w:r w:rsidRPr="00BC4858">
              <w:rPr>
                <w:b w:val="0"/>
              </w:rPr>
              <w:t xml:space="preserve"> - Дубовий Гай</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18,8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Прилуки - Колісники</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9,7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Радьківка</w:t>
            </w:r>
            <w:proofErr w:type="spellEnd"/>
            <w:r w:rsidRPr="00BC4858">
              <w:rPr>
                <w:b w:val="0"/>
              </w:rPr>
              <w:t xml:space="preserve"> - Лісові Сорочинці - /Н-07/</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Боршна</w:t>
            </w:r>
            <w:proofErr w:type="spellEnd"/>
            <w:r w:rsidRPr="00BC4858">
              <w:rPr>
                <w:b w:val="0"/>
              </w:rPr>
              <w:t xml:space="preserve"> - </w:t>
            </w:r>
            <w:proofErr w:type="spellStart"/>
            <w:r w:rsidRPr="00BC4858">
              <w:rPr>
                <w:b w:val="0"/>
              </w:rPr>
              <w:t>Смош</w:t>
            </w:r>
            <w:proofErr w:type="spellEnd"/>
            <w:r w:rsidRPr="00BC4858">
              <w:rPr>
                <w:b w:val="0"/>
              </w:rPr>
              <w:t xml:space="preserve"> - Ряшки - </w:t>
            </w:r>
            <w:proofErr w:type="spellStart"/>
            <w:r w:rsidRPr="00BC4858">
              <w:rPr>
                <w:b w:val="0"/>
              </w:rPr>
              <w:t>Оникіївка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16,5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/Т-25-40/ - </w:t>
            </w:r>
            <w:proofErr w:type="spellStart"/>
            <w:r w:rsidRPr="00BC4858">
              <w:rPr>
                <w:b w:val="0"/>
              </w:rPr>
              <w:t>Малківка</w:t>
            </w:r>
            <w:proofErr w:type="spellEnd"/>
            <w:r w:rsidRPr="00BC4858">
              <w:rPr>
                <w:b w:val="0"/>
              </w:rPr>
              <w:t xml:space="preserve"> - Богданівка - /Р-67/</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Прилуки - </w:t>
            </w:r>
            <w:proofErr w:type="spellStart"/>
            <w:r w:rsidRPr="00BC4858">
              <w:rPr>
                <w:b w:val="0"/>
              </w:rPr>
              <w:t>Манжосівка</w:t>
            </w:r>
            <w:proofErr w:type="spellEnd"/>
            <w:r w:rsidRPr="00BC4858">
              <w:rPr>
                <w:b w:val="0"/>
              </w:rPr>
              <w:t xml:space="preserve"> з під’їздом до с. </w:t>
            </w:r>
            <w:proofErr w:type="spellStart"/>
            <w:r w:rsidRPr="00BC4858">
              <w:rPr>
                <w:b w:val="0"/>
              </w:rPr>
              <w:t>Дідівці</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Піддубівка</w:t>
            </w:r>
            <w:proofErr w:type="spellEnd"/>
            <w:r w:rsidRPr="00BC4858">
              <w:rPr>
                <w:b w:val="0"/>
              </w:rPr>
              <w:t xml:space="preserve"> - Пологи - Тарасівка - Знам'янка</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12,8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О251519</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/Н-07/ - </w:t>
            </w:r>
            <w:proofErr w:type="spellStart"/>
            <w:r w:rsidRPr="00BC4858">
              <w:rPr>
                <w:b w:val="0"/>
              </w:rPr>
              <w:t>Переволочна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О251524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Миколаївка - Погреби - /Н-07/</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/Т-25-46/ - </w:t>
            </w:r>
            <w:proofErr w:type="spellStart"/>
            <w:r w:rsidRPr="00BC4858">
              <w:rPr>
                <w:b w:val="0"/>
              </w:rPr>
              <w:t>Остапівка</w:t>
            </w:r>
            <w:proofErr w:type="spellEnd"/>
            <w:r w:rsidRPr="00BC4858">
              <w:rPr>
                <w:b w:val="0"/>
              </w:rPr>
              <w:t xml:space="preserve"> - </w:t>
            </w:r>
            <w:proofErr w:type="spellStart"/>
            <w:r w:rsidRPr="00BC4858">
              <w:rPr>
                <w:b w:val="0"/>
              </w:rPr>
              <w:t>Синяківщина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Богдани - </w:t>
            </w:r>
            <w:proofErr w:type="spellStart"/>
            <w:r w:rsidRPr="00BC4858">
              <w:rPr>
                <w:b w:val="0"/>
              </w:rPr>
              <w:t>Гнідинці</w:t>
            </w:r>
            <w:proofErr w:type="spellEnd"/>
            <w:r w:rsidRPr="00BC4858">
              <w:rPr>
                <w:b w:val="0"/>
              </w:rPr>
              <w:t xml:space="preserve"> - Вишневе</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14,7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Варва</w:t>
            </w:r>
            <w:proofErr w:type="spellEnd"/>
            <w:r w:rsidRPr="00BC4858">
              <w:rPr>
                <w:b w:val="0"/>
              </w:rPr>
              <w:t xml:space="preserve"> - </w:t>
            </w:r>
            <w:proofErr w:type="spellStart"/>
            <w:r w:rsidRPr="00BC4858">
              <w:rPr>
                <w:b w:val="0"/>
              </w:rPr>
              <w:t>Хукалівка</w:t>
            </w:r>
            <w:proofErr w:type="spellEnd"/>
            <w:r w:rsidRPr="00BC4858">
              <w:rPr>
                <w:b w:val="0"/>
              </w:rPr>
              <w:t xml:space="preserve"> - Поділ</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18,8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О250405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Варва</w:t>
            </w:r>
            <w:proofErr w:type="spellEnd"/>
            <w:r w:rsidRPr="00BC4858">
              <w:rPr>
                <w:b w:val="0"/>
              </w:rPr>
              <w:t xml:space="preserve"> - </w:t>
            </w:r>
            <w:proofErr w:type="spellStart"/>
            <w:r w:rsidRPr="00BC4858">
              <w:rPr>
                <w:b w:val="0"/>
              </w:rPr>
              <w:t>Дащенки</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13,3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Кухарка - </w:t>
            </w:r>
            <w:proofErr w:type="spellStart"/>
            <w:r w:rsidRPr="00BC4858">
              <w:rPr>
                <w:b w:val="0"/>
              </w:rPr>
              <w:t>Озеряни</w:t>
            </w:r>
            <w:proofErr w:type="spellEnd"/>
            <w:r w:rsidRPr="00BC4858">
              <w:rPr>
                <w:b w:val="0"/>
              </w:rPr>
              <w:t xml:space="preserve"> - </w:t>
            </w:r>
            <w:proofErr w:type="spellStart"/>
            <w:r w:rsidRPr="00BC4858">
              <w:rPr>
                <w:b w:val="0"/>
              </w:rPr>
              <w:t>Макушиха</w:t>
            </w:r>
            <w:proofErr w:type="spellEnd"/>
            <w:r w:rsidRPr="00BC4858">
              <w:rPr>
                <w:b w:val="0"/>
              </w:rPr>
              <w:t xml:space="preserve"> - Нове</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18,2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О250410</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Калиновиця</w:t>
            </w:r>
            <w:proofErr w:type="spellEnd"/>
            <w:r w:rsidRPr="00BC4858">
              <w:rPr>
                <w:b w:val="0"/>
              </w:rPr>
              <w:t xml:space="preserve"> - </w:t>
            </w:r>
            <w:proofErr w:type="spellStart"/>
            <w:r w:rsidRPr="00BC4858">
              <w:rPr>
                <w:b w:val="0"/>
              </w:rPr>
              <w:t>Григорівщина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О250412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/Т-25-30/ - </w:t>
            </w:r>
            <w:proofErr w:type="spellStart"/>
            <w:r w:rsidRPr="00BC4858">
              <w:rPr>
                <w:b w:val="0"/>
              </w:rPr>
              <w:t>Леляки</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О250413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Макіївка - Антонівка - Богдани</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16,7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О250414</w:t>
            </w:r>
          </w:p>
        </w:tc>
        <w:tc>
          <w:tcPr>
            <w:tcW w:w="6178" w:type="dxa"/>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Журавка - </w:t>
            </w:r>
            <w:proofErr w:type="spellStart"/>
            <w:r w:rsidRPr="00BC4858">
              <w:rPr>
                <w:b w:val="0"/>
              </w:rPr>
              <w:t>Рубанів</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О250415</w:t>
            </w:r>
          </w:p>
        </w:tc>
        <w:tc>
          <w:tcPr>
            <w:tcW w:w="6178" w:type="dxa"/>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Гнідинці</w:t>
            </w:r>
            <w:proofErr w:type="spellEnd"/>
            <w:r w:rsidRPr="00BC4858">
              <w:rPr>
                <w:b w:val="0"/>
              </w:rPr>
              <w:t xml:space="preserve"> - "</w:t>
            </w:r>
            <w:proofErr w:type="spellStart"/>
            <w:r w:rsidRPr="00BC4858">
              <w:rPr>
                <w:b w:val="0"/>
              </w:rPr>
              <w:t>Гнідинський</w:t>
            </w:r>
            <w:proofErr w:type="spellEnd"/>
            <w:r w:rsidRPr="00BC4858">
              <w:rPr>
                <w:b w:val="0"/>
              </w:rPr>
              <w:t xml:space="preserve"> заказник"</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Ольшана</w:t>
            </w:r>
            <w:proofErr w:type="spellEnd"/>
            <w:r w:rsidRPr="00BC4858">
              <w:rPr>
                <w:b w:val="0"/>
              </w:rPr>
              <w:t xml:space="preserve"> - Качанівка з </w:t>
            </w:r>
            <w:proofErr w:type="spellStart"/>
            <w:r w:rsidRPr="00BC4858">
              <w:rPr>
                <w:b w:val="0"/>
              </w:rPr>
              <w:t>підїздом</w:t>
            </w:r>
            <w:proofErr w:type="spellEnd"/>
            <w:r w:rsidRPr="00BC4858">
              <w:rPr>
                <w:b w:val="0"/>
              </w:rPr>
              <w:t xml:space="preserve"> до с. </w:t>
            </w:r>
            <w:proofErr w:type="spellStart"/>
            <w:r w:rsidRPr="00BC4858">
              <w:rPr>
                <w:b w:val="0"/>
              </w:rPr>
              <w:t>Щурівка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24,5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О250602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Крупичполе</w:t>
            </w:r>
            <w:proofErr w:type="spellEnd"/>
            <w:r w:rsidRPr="00BC4858">
              <w:rPr>
                <w:b w:val="0"/>
              </w:rPr>
              <w:t xml:space="preserve"> - </w:t>
            </w:r>
            <w:proofErr w:type="spellStart"/>
            <w:r w:rsidRPr="00BC4858">
              <w:rPr>
                <w:b w:val="0"/>
              </w:rPr>
              <w:t>Дорогинка</w:t>
            </w:r>
            <w:proofErr w:type="spellEnd"/>
            <w:r w:rsidRPr="00BC4858">
              <w:rPr>
                <w:b w:val="0"/>
              </w:rPr>
              <w:t xml:space="preserve"> - </w:t>
            </w:r>
            <w:proofErr w:type="spellStart"/>
            <w:r w:rsidRPr="00BC4858">
              <w:rPr>
                <w:b w:val="0"/>
              </w:rPr>
              <w:t>Бакаївка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26,0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Хаєнки</w:t>
            </w:r>
            <w:proofErr w:type="spellEnd"/>
            <w:r w:rsidRPr="00BC4858">
              <w:rPr>
                <w:b w:val="0"/>
              </w:rPr>
              <w:t xml:space="preserve"> - Грабів - Буди - </w:t>
            </w:r>
            <w:proofErr w:type="spellStart"/>
            <w:r w:rsidRPr="00BC4858">
              <w:rPr>
                <w:b w:val="0"/>
              </w:rPr>
              <w:t>Радьківка</w:t>
            </w:r>
            <w:proofErr w:type="spellEnd"/>
            <w:r w:rsidRPr="00BC4858">
              <w:rPr>
                <w:b w:val="0"/>
              </w:rPr>
              <w:t xml:space="preserve"> - /Р-67/</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17,0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Івангород - </w:t>
            </w:r>
            <w:proofErr w:type="spellStart"/>
            <w:r w:rsidRPr="00BC4858">
              <w:rPr>
                <w:b w:val="0"/>
              </w:rPr>
              <w:t>Більмачівка</w:t>
            </w:r>
            <w:proofErr w:type="spellEnd"/>
            <w:r w:rsidRPr="00BC4858">
              <w:rPr>
                <w:b w:val="0"/>
              </w:rPr>
              <w:t xml:space="preserve"> - </w:t>
            </w:r>
            <w:proofErr w:type="spellStart"/>
            <w:r w:rsidRPr="00BC4858">
              <w:rPr>
                <w:b w:val="0"/>
              </w:rPr>
              <w:t>Рожнівка</w:t>
            </w:r>
            <w:proofErr w:type="spellEnd"/>
            <w:r w:rsidRPr="00BC4858">
              <w:rPr>
                <w:b w:val="0"/>
              </w:rPr>
              <w:t xml:space="preserve"> - </w:t>
            </w:r>
            <w:proofErr w:type="spellStart"/>
            <w:r w:rsidRPr="00BC4858">
              <w:rPr>
                <w:b w:val="0"/>
              </w:rPr>
              <w:t>Ступаківка</w:t>
            </w:r>
            <w:proofErr w:type="spellEnd"/>
            <w:r w:rsidRPr="00BC4858">
              <w:rPr>
                <w:b w:val="0"/>
              </w:rPr>
              <w:t xml:space="preserve"> з під’їздом до с. </w:t>
            </w:r>
            <w:proofErr w:type="spellStart"/>
            <w:r w:rsidRPr="00BC4858">
              <w:rPr>
                <w:b w:val="0"/>
              </w:rPr>
              <w:t>Максимівка</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31,4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О250107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rPr>
              <w:t xml:space="preserve">Піски - </w:t>
            </w:r>
            <w:proofErr w:type="spellStart"/>
            <w:r w:rsidRPr="00BC4858">
              <w:rPr>
                <w:b w:val="0"/>
              </w:rPr>
              <w:t>Фастівці</w:t>
            </w:r>
            <w:proofErr w:type="spellEnd"/>
            <w:r w:rsidRPr="00BC4858">
              <w:rPr>
                <w:b w:val="0"/>
              </w:rPr>
              <w:t xml:space="preserve"> - </w:t>
            </w:r>
            <w:proofErr w:type="spellStart"/>
            <w:r w:rsidRPr="00BC4858">
              <w:rPr>
                <w:b w:val="0"/>
              </w:rPr>
              <w:t>Більмачівка</w:t>
            </w:r>
            <w:proofErr w:type="spellEnd"/>
            <w:r w:rsidRPr="00BC4858">
              <w:rPr>
                <w:b w:val="0"/>
              </w:rPr>
              <w:t xml:space="preserve"> - </w:t>
            </w:r>
            <w:proofErr w:type="spellStart"/>
            <w:r w:rsidRPr="00BC4858">
              <w:rPr>
                <w:b w:val="0"/>
              </w:rPr>
              <w:t>Парафіївка</w:t>
            </w:r>
            <w:proofErr w:type="spellEnd"/>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19,4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Іваниця</w:t>
            </w:r>
            <w:proofErr w:type="spellEnd"/>
            <w:r w:rsidRPr="00BC4858">
              <w:rPr>
                <w:b w:val="0"/>
              </w:rPr>
              <w:t xml:space="preserve"> - </w:t>
            </w:r>
            <w:proofErr w:type="spellStart"/>
            <w:r w:rsidRPr="00BC4858">
              <w:rPr>
                <w:b w:val="0"/>
              </w:rPr>
              <w:t>Бережівка</w:t>
            </w:r>
            <w:proofErr w:type="spellEnd"/>
            <w:r w:rsidRPr="00BC4858">
              <w:rPr>
                <w:b w:val="0"/>
              </w:rPr>
              <w:t xml:space="preserve"> - </w:t>
            </w:r>
            <w:proofErr w:type="spellStart"/>
            <w:r w:rsidRPr="00BC4858">
              <w:rPr>
                <w:b w:val="0"/>
              </w:rPr>
              <w:t>Обухове</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18,0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О250608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rPr>
              <w:t>Парафіївка</w:t>
            </w:r>
            <w:proofErr w:type="spellEnd"/>
            <w:r w:rsidRPr="00BC4858">
              <w:rPr>
                <w:b w:val="0"/>
              </w:rPr>
              <w:t xml:space="preserve"> - </w:t>
            </w:r>
            <w:proofErr w:type="spellStart"/>
            <w:r w:rsidRPr="00BC4858">
              <w:rPr>
                <w:b w:val="0"/>
              </w:rPr>
              <w:t>Терешиха</w:t>
            </w:r>
            <w:proofErr w:type="spellEnd"/>
            <w:r w:rsidRPr="00BC4858">
              <w:rPr>
                <w:b w:val="0"/>
              </w:rPr>
              <w:t xml:space="preserve"> - -Гайворон - Голінка</w:t>
            </w:r>
          </w:p>
        </w:tc>
        <w:tc>
          <w:tcPr>
            <w:tcW w:w="1597" w:type="dxa"/>
            <w:tcMar>
              <w:top w:w="30" w:type="dxa"/>
              <w:left w:w="45" w:type="dxa"/>
              <w:bottom w:w="30" w:type="dxa"/>
              <w:right w:w="45" w:type="dxa"/>
            </w:tcMar>
            <w:vAlign w:val="bottom"/>
          </w:tcPr>
          <w:p w:rsidR="00BA2FBA" w:rsidRPr="00BC4858" w:rsidRDefault="00BA2FBA" w:rsidP="00544E5D">
            <w:pPr>
              <w:jc w:val="center"/>
              <w:rPr>
                <w:b w:val="0"/>
              </w:rPr>
            </w:pPr>
            <w:r w:rsidRPr="00BC4858">
              <w:rPr>
                <w:b w:val="0"/>
              </w:rPr>
              <w:t>7,9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О250611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Дзюбівка</w:t>
            </w:r>
            <w:proofErr w:type="spellEnd"/>
            <w:r w:rsidRPr="00BC4858">
              <w:rPr>
                <w:b w:val="0"/>
              </w:rPr>
              <w:t xml:space="preserve"> - </w:t>
            </w:r>
            <w:proofErr w:type="spellStart"/>
            <w:r w:rsidRPr="00BC4858">
              <w:rPr>
                <w:b w:val="0"/>
              </w:rPr>
              <w:t>Коломійцеве</w:t>
            </w:r>
            <w:proofErr w:type="spellEnd"/>
            <w:r w:rsidRPr="00BC4858">
              <w:rPr>
                <w:b w:val="0"/>
              </w:rPr>
              <w:t xml:space="preserve"> з під'їздом до с. </w:t>
            </w:r>
            <w:proofErr w:type="spellStart"/>
            <w:r w:rsidRPr="00BC4858">
              <w:rPr>
                <w:b w:val="0"/>
              </w:rPr>
              <w:t>Сезьки</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О250612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Бурімка</w:t>
            </w:r>
            <w:proofErr w:type="spellEnd"/>
            <w:r w:rsidRPr="00BC4858">
              <w:rPr>
                <w:b w:val="0"/>
              </w:rPr>
              <w:t xml:space="preserve"> - </w:t>
            </w:r>
            <w:proofErr w:type="spellStart"/>
            <w:r w:rsidRPr="00BC4858">
              <w:rPr>
                <w:b w:val="0"/>
              </w:rPr>
              <w:t>Шиловичі</w:t>
            </w:r>
            <w:proofErr w:type="spellEnd"/>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О250615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/Р-68/ - Тростянець</w:t>
            </w:r>
          </w:p>
        </w:tc>
        <w:tc>
          <w:tcPr>
            <w:tcW w:w="1597" w:type="dxa"/>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О251901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Срібне - </w:t>
            </w:r>
            <w:proofErr w:type="spellStart"/>
            <w:r w:rsidRPr="00BC4858">
              <w:rPr>
                <w:b w:val="0"/>
              </w:rPr>
              <w:t>Карпилівка</w:t>
            </w:r>
            <w:proofErr w:type="spellEnd"/>
            <w:r w:rsidRPr="00BC4858">
              <w:rPr>
                <w:b w:val="0"/>
              </w:rPr>
              <w:t xml:space="preserve"> з під’їздом до с. </w:t>
            </w:r>
            <w:proofErr w:type="spellStart"/>
            <w:r w:rsidRPr="00BC4858">
              <w:rPr>
                <w:b w:val="0"/>
              </w:rPr>
              <w:t>Гриціївка</w:t>
            </w:r>
            <w:proofErr w:type="spellEnd"/>
            <w:r w:rsidRPr="00BC4858">
              <w:rPr>
                <w:b w:val="0"/>
              </w:rPr>
              <w:t xml:space="preserve">, </w:t>
            </w:r>
            <w:proofErr w:type="spellStart"/>
            <w:r w:rsidRPr="00BC4858">
              <w:rPr>
                <w:b w:val="0"/>
              </w:rPr>
              <w:t>Харитонівка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16,9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О251903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/Н-07/ - </w:t>
            </w:r>
            <w:proofErr w:type="spellStart"/>
            <w:r w:rsidRPr="00BC4858">
              <w:rPr>
                <w:b w:val="0"/>
              </w:rPr>
              <w:t>Калюжинці</w:t>
            </w:r>
            <w:proofErr w:type="spellEnd"/>
            <w:r w:rsidRPr="00BC4858">
              <w:rPr>
                <w:b w:val="0"/>
              </w:rPr>
              <w:t xml:space="preserve"> - </w:t>
            </w:r>
            <w:proofErr w:type="spellStart"/>
            <w:r w:rsidRPr="00BC4858">
              <w:rPr>
                <w:b w:val="0"/>
              </w:rPr>
              <w:t>Сокиринці</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О250404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Варва</w:t>
            </w:r>
            <w:proofErr w:type="spellEnd"/>
            <w:r w:rsidRPr="00BC4858">
              <w:rPr>
                <w:b w:val="0"/>
              </w:rPr>
              <w:t xml:space="preserve"> - </w:t>
            </w:r>
            <w:proofErr w:type="spellStart"/>
            <w:r w:rsidRPr="00BC4858">
              <w:rPr>
                <w:b w:val="0"/>
              </w:rPr>
              <w:t>Хукалівка</w:t>
            </w:r>
            <w:proofErr w:type="spellEnd"/>
            <w:r w:rsidRPr="00BC4858">
              <w:rPr>
                <w:b w:val="0"/>
              </w:rPr>
              <w:t xml:space="preserve"> - Поділ з під’їздом до с. </w:t>
            </w:r>
            <w:proofErr w:type="spellStart"/>
            <w:r w:rsidRPr="00BC4858">
              <w:rPr>
                <w:b w:val="0"/>
              </w:rPr>
              <w:t>Гнатівка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О251906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/Т-25-30/ - </w:t>
            </w:r>
            <w:proofErr w:type="spellStart"/>
            <w:r w:rsidRPr="00BC4858">
              <w:rPr>
                <w:b w:val="0"/>
              </w:rPr>
              <w:t>Олексинці</w:t>
            </w:r>
            <w:proofErr w:type="spellEnd"/>
            <w:r w:rsidRPr="00BC4858">
              <w:rPr>
                <w:b w:val="0"/>
              </w:rPr>
              <w:t xml:space="preserve"> - /Н-07/</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О252003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Поповичка</w:t>
            </w:r>
            <w:proofErr w:type="spellEnd"/>
            <w:r w:rsidRPr="00BC4858">
              <w:rPr>
                <w:b w:val="0"/>
              </w:rPr>
              <w:t xml:space="preserve"> - </w:t>
            </w:r>
            <w:proofErr w:type="spellStart"/>
            <w:r w:rsidRPr="00BC4858">
              <w:rPr>
                <w:b w:val="0"/>
              </w:rPr>
              <w:t>Болотниця</w:t>
            </w:r>
            <w:proofErr w:type="spellEnd"/>
            <w:r w:rsidRPr="00BC4858">
              <w:rPr>
                <w:b w:val="0"/>
              </w:rPr>
              <w:t xml:space="preserve"> - Українське</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9,8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О250104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Дмитрівка</w:t>
            </w:r>
            <w:proofErr w:type="spellEnd"/>
            <w:r w:rsidRPr="00BC4858">
              <w:rPr>
                <w:b w:val="0"/>
              </w:rPr>
              <w:t xml:space="preserve"> - Красний </w:t>
            </w:r>
            <w:proofErr w:type="spellStart"/>
            <w:r w:rsidRPr="00BC4858">
              <w:rPr>
                <w:b w:val="0"/>
              </w:rPr>
              <w:t>Колядин</w:t>
            </w:r>
            <w:proofErr w:type="spellEnd"/>
            <w:r w:rsidRPr="00BC4858">
              <w:rPr>
                <w:b w:val="0"/>
              </w:rPr>
              <w:t xml:space="preserve"> - </w:t>
            </w:r>
            <w:proofErr w:type="spellStart"/>
            <w:r w:rsidRPr="00BC4858">
              <w:rPr>
                <w:b w:val="0"/>
              </w:rPr>
              <w:t>Скороходове</w:t>
            </w:r>
            <w:proofErr w:type="spellEnd"/>
            <w:r w:rsidRPr="00BC4858">
              <w:rPr>
                <w:b w:val="0"/>
              </w:rPr>
              <w:t xml:space="preserve"> - </w:t>
            </w:r>
            <w:proofErr w:type="spellStart"/>
            <w:r w:rsidRPr="00BC4858">
              <w:rPr>
                <w:b w:val="0"/>
              </w:rPr>
              <w:t>Бабчин</w:t>
            </w:r>
            <w:proofErr w:type="spellEnd"/>
            <w:r w:rsidRPr="00BC4858">
              <w:rPr>
                <w:b w:val="0"/>
              </w:rPr>
              <w:t xml:space="preserve"> з під’їздом до с. </w:t>
            </w:r>
            <w:proofErr w:type="spellStart"/>
            <w:r w:rsidRPr="00BC4858">
              <w:rPr>
                <w:b w:val="0"/>
              </w:rPr>
              <w:t>Понори</w:t>
            </w:r>
            <w:proofErr w:type="spellEnd"/>
            <w:r w:rsidRPr="00BC4858">
              <w:rPr>
                <w:b w:val="0"/>
              </w:rPr>
              <w:t>, Липове</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28,3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О252004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Харкове - </w:t>
            </w:r>
            <w:proofErr w:type="spellStart"/>
            <w:r w:rsidRPr="00BC4858">
              <w:rPr>
                <w:b w:val="0"/>
              </w:rPr>
              <w:t>Юрківці</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17,4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О250607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Іваниця</w:t>
            </w:r>
            <w:proofErr w:type="spellEnd"/>
            <w:r w:rsidRPr="00BC4858">
              <w:rPr>
                <w:b w:val="0"/>
              </w:rPr>
              <w:t xml:space="preserve"> - </w:t>
            </w:r>
            <w:proofErr w:type="spellStart"/>
            <w:r w:rsidRPr="00BC4858">
              <w:rPr>
                <w:b w:val="0"/>
              </w:rPr>
              <w:t>Бережівка</w:t>
            </w:r>
            <w:proofErr w:type="spellEnd"/>
            <w:r w:rsidRPr="00BC4858">
              <w:rPr>
                <w:b w:val="0"/>
              </w:rPr>
              <w:t xml:space="preserve"> - </w:t>
            </w:r>
            <w:proofErr w:type="spellStart"/>
            <w:r w:rsidRPr="00BC4858">
              <w:rPr>
                <w:b w:val="0"/>
              </w:rPr>
              <w:t>Обухове</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12,9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О252007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/Н-07/ - Березівка - Стара </w:t>
            </w:r>
            <w:proofErr w:type="spellStart"/>
            <w:r w:rsidRPr="00BC4858">
              <w:rPr>
                <w:b w:val="0"/>
              </w:rPr>
              <w:t>Талалаївка</w:t>
            </w:r>
            <w:proofErr w:type="spellEnd"/>
            <w:r w:rsidRPr="00BC4858">
              <w:rPr>
                <w:b w:val="0"/>
              </w:rPr>
              <w:t xml:space="preserve"> - </w:t>
            </w:r>
            <w:proofErr w:type="spellStart"/>
            <w:r w:rsidRPr="00BC4858">
              <w:rPr>
                <w:b w:val="0"/>
              </w:rPr>
              <w:t>Талалаївка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24,2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О252008</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/Т-25-15/ - Рябухи</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С250406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/О250403/ - </w:t>
            </w:r>
            <w:proofErr w:type="spellStart"/>
            <w:r w:rsidRPr="00BC4858">
              <w:rPr>
                <w:b w:val="0"/>
              </w:rPr>
              <w:t>Ященків</w:t>
            </w:r>
            <w:proofErr w:type="spellEnd"/>
            <w:r w:rsidRPr="00BC4858">
              <w:rPr>
                <w:b w:val="0"/>
              </w:rPr>
              <w:t xml:space="preserve"> - Світличне</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С250604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Крупичполе</w:t>
            </w:r>
            <w:proofErr w:type="spellEnd"/>
            <w:r w:rsidRPr="00BC4858">
              <w:rPr>
                <w:b w:val="0"/>
              </w:rPr>
              <w:t xml:space="preserve"> - Новий Поділ</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5,0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С250606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Бакаївка</w:t>
            </w:r>
            <w:proofErr w:type="spellEnd"/>
            <w:r w:rsidRPr="00BC4858">
              <w:rPr>
                <w:b w:val="0"/>
              </w:rPr>
              <w:t xml:space="preserve"> - </w:t>
            </w:r>
            <w:proofErr w:type="spellStart"/>
            <w:r w:rsidRPr="00BC4858">
              <w:rPr>
                <w:b w:val="0"/>
              </w:rPr>
              <w:t>Комарівка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Дмитрівка</w:t>
            </w:r>
            <w:proofErr w:type="spellEnd"/>
            <w:r w:rsidRPr="00BC4858">
              <w:rPr>
                <w:b w:val="0"/>
              </w:rPr>
              <w:t xml:space="preserve"> - Світанкове - Петрівка</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9,5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С251506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Колісники - Левки</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3,4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Білещина</w:t>
            </w:r>
            <w:proofErr w:type="spellEnd"/>
            <w:r w:rsidRPr="00BC4858">
              <w:rPr>
                <w:b w:val="0"/>
              </w:rPr>
              <w:t xml:space="preserve"> - Замостя</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С251512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Пручаї</w:t>
            </w:r>
            <w:proofErr w:type="spellEnd"/>
            <w:r w:rsidRPr="00BC4858">
              <w:rPr>
                <w:b w:val="0"/>
              </w:rPr>
              <w:t xml:space="preserve"> - </w:t>
            </w:r>
            <w:proofErr w:type="spellStart"/>
            <w:r w:rsidRPr="00BC4858">
              <w:rPr>
                <w:b w:val="0"/>
              </w:rPr>
              <w:t>Охиньки</w:t>
            </w:r>
            <w:proofErr w:type="spellEnd"/>
            <w:r w:rsidRPr="00BC4858">
              <w:rPr>
                <w:b w:val="0"/>
              </w:rPr>
              <w:t xml:space="preserve"> - Дігтярі</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С251514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Ковтунівка</w:t>
            </w:r>
            <w:proofErr w:type="spellEnd"/>
            <w:r w:rsidRPr="00BC4858">
              <w:rPr>
                <w:b w:val="0"/>
              </w:rPr>
              <w:t xml:space="preserve"> - </w:t>
            </w:r>
            <w:proofErr w:type="spellStart"/>
            <w:r w:rsidRPr="00BC4858">
              <w:rPr>
                <w:b w:val="0"/>
              </w:rPr>
              <w:t>Нетягівщина</w:t>
            </w:r>
            <w:proofErr w:type="spellEnd"/>
            <w:r w:rsidRPr="00BC4858">
              <w:rPr>
                <w:b w:val="0"/>
              </w:rPr>
              <w:t xml:space="preserve"> - </w:t>
            </w:r>
            <w:proofErr w:type="spellStart"/>
            <w:r w:rsidRPr="00BC4858">
              <w:rPr>
                <w:b w:val="0"/>
              </w:rPr>
              <w:t>Стасівщина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8,5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С251516</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Канівщина</w:t>
            </w:r>
            <w:proofErr w:type="spellEnd"/>
            <w:r w:rsidRPr="00BC4858">
              <w:rPr>
                <w:b w:val="0"/>
              </w:rPr>
              <w:t xml:space="preserve"> - Кроти - </w:t>
            </w:r>
            <w:proofErr w:type="spellStart"/>
            <w:r w:rsidRPr="00BC4858">
              <w:rPr>
                <w:b w:val="0"/>
              </w:rPr>
              <w:t>Сухоставець</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7,1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С251518</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Малківка</w:t>
            </w:r>
            <w:proofErr w:type="spellEnd"/>
            <w:r w:rsidRPr="00BC4858">
              <w:rPr>
                <w:b w:val="0"/>
              </w:rPr>
              <w:t xml:space="preserve"> - </w:t>
            </w:r>
            <w:proofErr w:type="spellStart"/>
            <w:r w:rsidRPr="00BC4858">
              <w:rPr>
                <w:b w:val="0"/>
              </w:rPr>
              <w:t>Сухоярівка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С251521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Погреби - Боротьба - </w:t>
            </w:r>
            <w:proofErr w:type="spellStart"/>
            <w:r w:rsidRPr="00BC4858">
              <w:rPr>
                <w:b w:val="0"/>
              </w:rPr>
              <w:t>Білорічиця</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14,5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С251522</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Сергіївка</w:t>
            </w:r>
            <w:proofErr w:type="spellEnd"/>
            <w:r w:rsidRPr="00BC4858">
              <w:rPr>
                <w:b w:val="0"/>
              </w:rPr>
              <w:t xml:space="preserve"> - </w:t>
            </w:r>
            <w:proofErr w:type="spellStart"/>
            <w:r w:rsidRPr="00BC4858">
              <w:rPr>
                <w:b w:val="0"/>
              </w:rPr>
              <w:t>Сухоліски</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С251901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Пручаї</w:t>
            </w:r>
            <w:proofErr w:type="spellEnd"/>
            <w:r w:rsidRPr="00BC4858">
              <w:rPr>
                <w:b w:val="0"/>
              </w:rPr>
              <w:t xml:space="preserve"> - </w:t>
            </w:r>
            <w:proofErr w:type="spellStart"/>
            <w:r w:rsidRPr="00BC4858">
              <w:rPr>
                <w:b w:val="0"/>
              </w:rPr>
              <w:t>Охиньки</w:t>
            </w:r>
            <w:proofErr w:type="spellEnd"/>
            <w:r w:rsidRPr="00BC4858">
              <w:rPr>
                <w:b w:val="0"/>
              </w:rPr>
              <w:t xml:space="preserve"> - Дігтярі</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7,7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С251903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Артеменків - /Н-07/ - </w:t>
            </w:r>
            <w:proofErr w:type="spellStart"/>
            <w:r w:rsidRPr="00BC4858">
              <w:rPr>
                <w:b w:val="0"/>
              </w:rPr>
              <w:t>Дейманівка</w:t>
            </w:r>
            <w:proofErr w:type="spellEnd"/>
            <w:r w:rsidRPr="00BC4858">
              <w:rPr>
                <w:b w:val="0"/>
              </w:rPr>
              <w:t xml:space="preserve"> - /Т-25-30/ з під’їздом до с. </w:t>
            </w:r>
            <w:proofErr w:type="spellStart"/>
            <w:r w:rsidRPr="00BC4858">
              <w:rPr>
                <w:b w:val="0"/>
              </w:rPr>
              <w:t>Поетин</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10,3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С251904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Кути - Срібне - Тростянець</w:t>
            </w:r>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С251905</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Карпилівка</w:t>
            </w:r>
            <w:proofErr w:type="spellEnd"/>
            <w:r w:rsidRPr="00BC4858">
              <w:rPr>
                <w:b w:val="0"/>
              </w:rPr>
              <w:t xml:space="preserve"> - </w:t>
            </w:r>
            <w:proofErr w:type="spellStart"/>
            <w:r w:rsidRPr="00BC4858">
              <w:rPr>
                <w:b w:val="0"/>
              </w:rPr>
              <w:t>Лебединці</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4,5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С251907</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proofErr w:type="spellStart"/>
            <w:r w:rsidRPr="00BC4858">
              <w:rPr>
                <w:b w:val="0"/>
              </w:rPr>
              <w:t>Олексинці</w:t>
            </w:r>
            <w:proofErr w:type="spellEnd"/>
            <w:r w:rsidRPr="00BC4858">
              <w:rPr>
                <w:b w:val="0"/>
              </w:rPr>
              <w:t xml:space="preserve"> - </w:t>
            </w:r>
            <w:proofErr w:type="spellStart"/>
            <w:r w:rsidRPr="00BC4858">
              <w:rPr>
                <w:b w:val="0"/>
              </w:rPr>
              <w:t>Васюків</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5,1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С252001</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Зелений Гай - Красний </w:t>
            </w:r>
            <w:proofErr w:type="spellStart"/>
            <w:r w:rsidRPr="00BC4858">
              <w:rPr>
                <w:b w:val="0"/>
              </w:rPr>
              <w:t>Колядин</w:t>
            </w:r>
            <w:proofErr w:type="spellEnd"/>
            <w:r w:rsidRPr="00BC4858">
              <w:rPr>
                <w:b w:val="0"/>
              </w:rPr>
              <w:t xml:space="preserve"> - </w:t>
            </w:r>
            <w:proofErr w:type="spellStart"/>
            <w:r w:rsidRPr="00BC4858">
              <w:rPr>
                <w:b w:val="0"/>
              </w:rPr>
              <w:t>Грицівка</w:t>
            </w:r>
            <w:proofErr w:type="spellEnd"/>
            <w:r w:rsidRPr="00BC4858">
              <w:rPr>
                <w:b w:val="0"/>
              </w:rPr>
              <w:t xml:space="preserve"> з під’їздом до с. </w:t>
            </w:r>
            <w:proofErr w:type="spellStart"/>
            <w:r w:rsidRPr="00BC4858">
              <w:rPr>
                <w:b w:val="0"/>
              </w:rPr>
              <w:t>Левівщина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13,4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С252003</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/Т-25-30/ - </w:t>
            </w:r>
            <w:proofErr w:type="spellStart"/>
            <w:r w:rsidRPr="00BC4858">
              <w:rPr>
                <w:b w:val="0"/>
              </w:rPr>
              <w:t>Довгалівка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2,6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С252004</w:t>
            </w:r>
          </w:p>
        </w:tc>
        <w:tc>
          <w:tcPr>
            <w:tcW w:w="6178" w:type="dxa"/>
            <w:shd w:val="clear" w:color="auto" w:fill="FFFFFF"/>
            <w:tcMar>
              <w:top w:w="30" w:type="dxa"/>
              <w:left w:w="45" w:type="dxa"/>
              <w:bottom w:w="30" w:type="dxa"/>
              <w:right w:w="45" w:type="dxa"/>
            </w:tcMar>
            <w:vAlign w:val="bottom"/>
            <w:hideMark/>
          </w:tcPr>
          <w:p w:rsidR="00BA2FBA" w:rsidRPr="00BC4858" w:rsidRDefault="00BA2FBA" w:rsidP="00544E5D">
            <w:pPr>
              <w:rPr>
                <w:b w:val="0"/>
              </w:rPr>
            </w:pPr>
            <w:r w:rsidRPr="00BC4858">
              <w:rPr>
                <w:b w:val="0"/>
              </w:rPr>
              <w:t xml:space="preserve">/О250607/ - Займище з </w:t>
            </w:r>
            <w:proofErr w:type="spellStart"/>
            <w:r w:rsidRPr="00BC4858">
              <w:rPr>
                <w:b w:val="0"/>
              </w:rPr>
              <w:t>підїздом</w:t>
            </w:r>
            <w:proofErr w:type="spellEnd"/>
            <w:r w:rsidRPr="00BC4858">
              <w:rPr>
                <w:b w:val="0"/>
              </w:rPr>
              <w:t xml:space="preserve"> до </w:t>
            </w:r>
            <w:proofErr w:type="spellStart"/>
            <w:r w:rsidRPr="00BC4858">
              <w:rPr>
                <w:b w:val="0"/>
              </w:rPr>
              <w:t>с.Нова</w:t>
            </w:r>
            <w:proofErr w:type="spellEnd"/>
          </w:p>
        </w:tc>
        <w:tc>
          <w:tcPr>
            <w:tcW w:w="1597" w:type="dxa"/>
            <w:shd w:val="clear" w:color="auto" w:fill="FFFFFF"/>
            <w:tcMar>
              <w:top w:w="30" w:type="dxa"/>
              <w:left w:w="45" w:type="dxa"/>
              <w:bottom w:w="30" w:type="dxa"/>
              <w:right w:w="45" w:type="dxa"/>
            </w:tcMar>
            <w:vAlign w:val="bottom"/>
            <w:hideMark/>
          </w:tcPr>
          <w:p w:rsidR="00BA2FBA" w:rsidRPr="00BC4858" w:rsidRDefault="00BA2FBA" w:rsidP="00544E5D">
            <w:pPr>
              <w:jc w:val="center"/>
              <w:rPr>
                <w:b w:val="0"/>
              </w:rPr>
            </w:pPr>
            <w:r w:rsidRPr="00BC4858">
              <w:rPr>
                <w:b w:val="0"/>
              </w:rPr>
              <w:t>6,2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color w:val="000000"/>
                <w:lang w:eastAsia="uk-UA"/>
              </w:rPr>
              <w:t>О250613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color w:val="000000"/>
                <w:lang w:eastAsia="uk-UA"/>
              </w:rPr>
              <w:t>Томашівка</w:t>
            </w:r>
            <w:r w:rsidRPr="00BC4858">
              <w:rPr>
                <w:b w:val="0"/>
                <w:color w:val="000000"/>
                <w:lang w:eastAsia="uk-UA"/>
              </w:rPr>
              <w:noBreakHyphen/>
              <w:t>Андріївка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color w:val="000000"/>
                <w:lang w:eastAsia="uk-UA"/>
              </w:rPr>
              <w:t>О251502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color w:val="000000"/>
                <w:lang w:eastAsia="uk-UA"/>
              </w:rPr>
              <w:t>Красляни</w:t>
            </w:r>
            <w:proofErr w:type="spellEnd"/>
            <w:r w:rsidRPr="00BC4858">
              <w:rPr>
                <w:b w:val="0"/>
                <w:color w:val="000000"/>
                <w:lang w:eastAsia="uk-UA"/>
              </w:rPr>
              <w:t xml:space="preserve"> - </w:t>
            </w:r>
            <w:proofErr w:type="spellStart"/>
            <w:r w:rsidRPr="00BC4858">
              <w:rPr>
                <w:b w:val="0"/>
                <w:color w:val="000000"/>
                <w:lang w:eastAsia="uk-UA"/>
              </w:rPr>
              <w:t>Подище</w:t>
            </w:r>
            <w:proofErr w:type="spellEnd"/>
            <w:r w:rsidRPr="00BC4858">
              <w:rPr>
                <w:b w:val="0"/>
                <w:color w:val="000000"/>
                <w:lang w:eastAsia="uk-UA"/>
              </w:rPr>
              <w:t xml:space="preserve"> - Ладан</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12,5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color w:val="000000"/>
                <w:lang w:eastAsia="uk-UA"/>
              </w:rPr>
              <w:t>О251522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color w:val="000000"/>
                <w:lang w:eastAsia="uk-UA"/>
              </w:rPr>
              <w:t>/Р-67/ - Заїзд</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color w:val="000000"/>
                <w:lang w:eastAsia="uk-UA"/>
              </w:rPr>
              <w:t>О251523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color w:val="000000"/>
                <w:lang w:eastAsia="uk-UA"/>
              </w:rPr>
              <w:t xml:space="preserve">/Т-25-30/ - </w:t>
            </w:r>
            <w:proofErr w:type="spellStart"/>
            <w:r w:rsidRPr="00BC4858">
              <w:rPr>
                <w:b w:val="0"/>
                <w:color w:val="000000"/>
                <w:lang w:eastAsia="uk-UA"/>
              </w:rPr>
              <w:t>Голубівка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/О250410/ - </w:t>
            </w:r>
            <w:proofErr w:type="spellStart"/>
            <w:r w:rsidRPr="00BC4858">
              <w:rPr>
                <w:b w:val="0"/>
                <w:lang w:eastAsia="uk-UA"/>
              </w:rPr>
              <w:t>Булавівщина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С250403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/О250410/ - </w:t>
            </w:r>
            <w:proofErr w:type="spellStart"/>
            <w:r w:rsidRPr="00BC4858">
              <w:rPr>
                <w:b w:val="0"/>
                <w:lang w:eastAsia="uk-UA"/>
              </w:rPr>
              <w:t>Сіряківщина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С250404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/О250404/ - Берізка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/Т-25-38/ - </w:t>
            </w:r>
            <w:proofErr w:type="spellStart"/>
            <w:r w:rsidRPr="00BC4858">
              <w:rPr>
                <w:b w:val="0"/>
                <w:lang w:eastAsia="uk-UA"/>
              </w:rPr>
              <w:t>Кулишівка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/О250404/ - Тонка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6,0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Богдани – </w:t>
            </w:r>
            <w:proofErr w:type="spellStart"/>
            <w:r w:rsidRPr="00BC4858">
              <w:rPr>
                <w:b w:val="0"/>
                <w:lang w:eastAsia="uk-UA"/>
              </w:rPr>
              <w:t>Сіриків</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С250409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lang w:eastAsia="uk-UA"/>
              </w:rPr>
              <w:t>Остапівка</w:t>
            </w:r>
            <w:proofErr w:type="spellEnd"/>
            <w:r w:rsidRPr="00BC4858">
              <w:rPr>
                <w:b w:val="0"/>
                <w:lang w:eastAsia="uk-UA"/>
              </w:rPr>
              <w:t xml:space="preserve"> – </w:t>
            </w:r>
            <w:proofErr w:type="spellStart"/>
            <w:r w:rsidRPr="00BC4858">
              <w:rPr>
                <w:b w:val="0"/>
                <w:lang w:eastAsia="uk-UA"/>
              </w:rPr>
              <w:t>Боханів</w:t>
            </w:r>
            <w:proofErr w:type="spellEnd"/>
            <w:r w:rsidRPr="00BC4858">
              <w:rPr>
                <w:b w:val="0"/>
                <w:lang w:eastAsia="uk-UA"/>
              </w:rPr>
              <w:t xml:space="preserve"> – Кухарка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7,7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С250412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lang w:eastAsia="uk-UA"/>
              </w:rPr>
              <w:t>Дащенки</w:t>
            </w:r>
            <w:proofErr w:type="spellEnd"/>
            <w:r w:rsidRPr="00BC4858">
              <w:rPr>
                <w:b w:val="0"/>
                <w:lang w:eastAsia="uk-UA"/>
              </w:rPr>
              <w:t xml:space="preserve"> – Мудре</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6,6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С250601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lang w:eastAsia="uk-UA"/>
              </w:rPr>
              <w:t>Зоцівка</w:t>
            </w:r>
            <w:proofErr w:type="spellEnd"/>
            <w:r w:rsidRPr="00BC4858">
              <w:rPr>
                <w:b w:val="0"/>
                <w:lang w:eastAsia="uk-UA"/>
              </w:rPr>
              <w:t xml:space="preserve"> – Загін</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Качанівка – Купина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С250603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lang w:eastAsia="uk-UA"/>
              </w:rPr>
              <w:t>Южне</w:t>
            </w:r>
            <w:proofErr w:type="spellEnd"/>
            <w:r w:rsidRPr="00BC4858">
              <w:rPr>
                <w:b w:val="0"/>
                <w:lang w:eastAsia="uk-UA"/>
              </w:rPr>
              <w:t xml:space="preserve"> – Боярщина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3,4</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Ічня – </w:t>
            </w:r>
            <w:proofErr w:type="spellStart"/>
            <w:r w:rsidRPr="00BC4858">
              <w:rPr>
                <w:b w:val="0"/>
                <w:lang w:eastAsia="uk-UA"/>
              </w:rPr>
              <w:t>Безводівка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6,1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С250607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lang w:eastAsia="uk-UA"/>
              </w:rPr>
              <w:t>Заудайка</w:t>
            </w:r>
            <w:proofErr w:type="spellEnd"/>
            <w:r w:rsidRPr="00BC4858">
              <w:rPr>
                <w:b w:val="0"/>
                <w:lang w:eastAsia="uk-UA"/>
              </w:rPr>
              <w:t xml:space="preserve"> – Коршаки</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proofErr w:type="spellStart"/>
            <w:r w:rsidRPr="00BC4858">
              <w:rPr>
                <w:b w:val="0"/>
                <w:lang w:eastAsia="uk-UA"/>
              </w:rPr>
              <w:t>Іваниця</w:t>
            </w:r>
            <w:proofErr w:type="spellEnd"/>
            <w:r w:rsidRPr="00BC4858">
              <w:rPr>
                <w:b w:val="0"/>
                <w:lang w:eastAsia="uk-UA"/>
              </w:rPr>
              <w:t xml:space="preserve"> – </w:t>
            </w:r>
            <w:proofErr w:type="spellStart"/>
            <w:r w:rsidRPr="00BC4858">
              <w:rPr>
                <w:b w:val="0"/>
                <w:lang w:eastAsia="uk-UA"/>
              </w:rPr>
              <w:t>Ковтунівка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С250609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/О250606/ - </w:t>
            </w:r>
            <w:proofErr w:type="spellStart"/>
            <w:r w:rsidRPr="00BC4858">
              <w:rPr>
                <w:b w:val="0"/>
                <w:lang w:eastAsia="uk-UA"/>
              </w:rPr>
              <w:t>Зінченкове</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С250610</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/О250601/ - </w:t>
            </w:r>
            <w:proofErr w:type="spellStart"/>
            <w:r w:rsidRPr="00BC4858">
              <w:rPr>
                <w:b w:val="0"/>
                <w:lang w:eastAsia="uk-UA"/>
              </w:rPr>
              <w:t>Однольків</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/Р-68/ - Шевченка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/Р-68/ - Безбородьків</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/О250601/ - </w:t>
            </w:r>
            <w:proofErr w:type="spellStart"/>
            <w:r w:rsidRPr="00BC4858">
              <w:rPr>
                <w:b w:val="0"/>
                <w:lang w:eastAsia="uk-UA"/>
              </w:rPr>
              <w:t>Іценків</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/Т-25-24/ - Тарасівка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/Т-25-15/ - Лисогори</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С250617</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/Т-25-27/ - Веприк</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/Р-68/ - </w:t>
            </w:r>
            <w:proofErr w:type="spellStart"/>
            <w:r w:rsidRPr="00BC4858">
              <w:rPr>
                <w:b w:val="0"/>
                <w:lang w:eastAsia="uk-UA"/>
              </w:rPr>
              <w:t>Селихів</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С250619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Припутні – </w:t>
            </w:r>
            <w:proofErr w:type="spellStart"/>
            <w:r w:rsidRPr="00BC4858">
              <w:rPr>
                <w:b w:val="0"/>
                <w:lang w:eastAsia="uk-UA"/>
              </w:rPr>
              <w:t>Барбурське</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8,0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С251501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/Н-07/ - Полова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/Н-07/ - Мільки</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1,5</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С251503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/Р-67/ - </w:t>
            </w:r>
            <w:proofErr w:type="spellStart"/>
            <w:r w:rsidRPr="00BC4858">
              <w:rPr>
                <w:b w:val="0"/>
                <w:lang w:eastAsia="uk-UA"/>
              </w:rPr>
              <w:t>Турківка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С251505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ст. Галка – </w:t>
            </w:r>
            <w:proofErr w:type="spellStart"/>
            <w:r w:rsidRPr="00BC4858">
              <w:rPr>
                <w:b w:val="0"/>
                <w:lang w:eastAsia="uk-UA"/>
              </w:rPr>
              <w:t>Обичів</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2,6</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С251508</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/Р-67/ - </w:t>
            </w:r>
            <w:proofErr w:type="spellStart"/>
            <w:r w:rsidRPr="00BC4858">
              <w:rPr>
                <w:b w:val="0"/>
                <w:lang w:eastAsia="uk-UA"/>
              </w:rPr>
              <w:t>Лутайка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С251509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Рибці – Лиски</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С251511</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/Т-25-24/ - </w:t>
            </w:r>
            <w:proofErr w:type="spellStart"/>
            <w:r w:rsidRPr="00BC4858">
              <w:rPr>
                <w:b w:val="0"/>
                <w:lang w:eastAsia="uk-UA"/>
              </w:rPr>
              <w:t>Маціївка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С251513</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Нова Гребля – Мокляки</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0,7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С251515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3аїзд – Тихе</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5,8</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С251519</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Павлівка – </w:t>
            </w:r>
            <w:proofErr w:type="spellStart"/>
            <w:r w:rsidRPr="00BC4858">
              <w:rPr>
                <w:b w:val="0"/>
                <w:lang w:eastAsia="uk-UA"/>
              </w:rPr>
              <w:t>Линовиця</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С251524</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Мазки - Перше Травня</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5,2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С251525</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Мала Дівиця - Новий Лад - /Н-07/</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12,2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С251902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/Т-25-30/ - </w:t>
            </w:r>
            <w:proofErr w:type="spellStart"/>
            <w:r w:rsidRPr="00BC4858">
              <w:rPr>
                <w:b w:val="0"/>
                <w:lang w:eastAsia="uk-UA"/>
              </w:rPr>
              <w:t>Никонівка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3,2</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С251906</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Поділ – </w:t>
            </w:r>
            <w:proofErr w:type="spellStart"/>
            <w:r w:rsidRPr="00BC4858">
              <w:rPr>
                <w:b w:val="0"/>
                <w:lang w:eastAsia="uk-UA"/>
              </w:rPr>
              <w:t>Побочіївка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С252002</w:t>
            </w:r>
          </w:p>
        </w:tc>
        <w:tc>
          <w:tcPr>
            <w:tcW w:w="6178" w:type="dxa"/>
            <w:shd w:val="clear" w:color="auto" w:fill="FFFFFF"/>
            <w:tcMar>
              <w:top w:w="30" w:type="dxa"/>
              <w:left w:w="45" w:type="dxa"/>
              <w:bottom w:w="30" w:type="dxa"/>
              <w:right w:w="45" w:type="dxa"/>
            </w:tcMar>
            <w:vAlign w:val="bottom"/>
          </w:tcPr>
          <w:p w:rsidR="00BA2FBA" w:rsidRPr="00BC4858" w:rsidRDefault="00BA2FBA" w:rsidP="00544E5D">
            <w:pPr>
              <w:rPr>
                <w:b w:val="0"/>
              </w:rPr>
            </w:pPr>
            <w:r w:rsidRPr="00BC4858">
              <w:rPr>
                <w:b w:val="0"/>
                <w:lang w:eastAsia="uk-UA"/>
              </w:rPr>
              <w:t xml:space="preserve">/О250104/ - </w:t>
            </w:r>
            <w:proofErr w:type="spellStart"/>
            <w:r w:rsidRPr="00BC4858">
              <w:rPr>
                <w:b w:val="0"/>
                <w:lang w:eastAsia="uk-UA"/>
              </w:rPr>
              <w:t>Корінецьке</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4,9</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lang w:eastAsia="uk-UA"/>
              </w:rPr>
              <w:t>С252005</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 xml:space="preserve">/Т-25-15/ - </w:t>
            </w:r>
            <w:proofErr w:type="spellStart"/>
            <w:r w:rsidRPr="00BC4858">
              <w:rPr>
                <w:b w:val="0"/>
                <w:lang w:eastAsia="uk-UA"/>
              </w:rPr>
              <w:t>Степанівське</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rPr>
                <w:b w:val="0"/>
                <w:lang w:eastAsia="uk-UA"/>
              </w:rPr>
              <w:t>С252006</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/Т-25-15/ - Петьків</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rPr>
                <w:b w:val="0"/>
                <w:lang w:eastAsia="uk-UA"/>
              </w:rPr>
              <w:t>С252007</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 xml:space="preserve">/Т-25-15/ - Стара </w:t>
            </w:r>
            <w:proofErr w:type="spellStart"/>
            <w:r w:rsidRPr="00BC4858">
              <w:rPr>
                <w:b w:val="0"/>
                <w:lang w:eastAsia="uk-UA"/>
              </w:rPr>
              <w:t>Талалаївка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2,1</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rPr>
                <w:b w:val="0"/>
                <w:lang w:eastAsia="uk-UA"/>
              </w:rPr>
              <w:t>С252008</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Основа -  /Т-25-15/ - Слобідка</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4,3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rPr>
                <w:b w:val="0"/>
                <w:lang w:eastAsia="uk-UA"/>
              </w:rPr>
              <w:t>С252009</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 xml:space="preserve">Під'їзд до ст. </w:t>
            </w:r>
            <w:proofErr w:type="spellStart"/>
            <w:r w:rsidRPr="00BC4858">
              <w:rPr>
                <w:b w:val="0"/>
                <w:lang w:eastAsia="uk-UA"/>
              </w:rPr>
              <w:t>Талалаївка</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0,7</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rPr>
                <w:b w:val="0"/>
                <w:lang w:eastAsia="uk-UA"/>
              </w:rPr>
              <w:t>С252010</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Харкове - Степове</w:t>
            </w:r>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10,0</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rPr>
                <w:b w:val="0"/>
                <w:lang w:eastAsia="uk-UA"/>
              </w:rPr>
              <w:t>С252013</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 xml:space="preserve">Плугатар - </w:t>
            </w:r>
            <w:proofErr w:type="spellStart"/>
            <w:r w:rsidRPr="00BC4858">
              <w:rPr>
                <w:b w:val="0"/>
                <w:lang w:eastAsia="uk-UA"/>
              </w:rPr>
              <w:t>Березовиця</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3,3</w:t>
            </w:r>
          </w:p>
        </w:tc>
      </w:tr>
      <w:tr w:rsidR="00BA2FBA" w:rsidRPr="00BC4858" w:rsidTr="00544E5D">
        <w:trPr>
          <w:trHeight w:val="315"/>
          <w:jc w:val="center"/>
        </w:trPr>
        <w:tc>
          <w:tcPr>
            <w:tcW w:w="843" w:type="dxa"/>
            <w:tcMar>
              <w:top w:w="30" w:type="dxa"/>
              <w:left w:w="45" w:type="dxa"/>
              <w:bottom w:w="30" w:type="dxa"/>
              <w:right w:w="45" w:type="dxa"/>
            </w:tcMar>
            <w:vAlign w:val="bottom"/>
          </w:tcPr>
          <w:p w:rsidR="00BA2FBA" w:rsidRPr="00BC4858" w:rsidRDefault="00BA2FBA" w:rsidP="00544E5D">
            <w:pPr>
              <w:pStyle w:val="af9"/>
              <w:numPr>
                <w:ilvl w:val="0"/>
                <w:numId w:val="13"/>
              </w:numPr>
              <w:suppressAutoHyphens w:val="0"/>
              <w:spacing w:after="0" w:line="240" w:lineRule="auto"/>
              <w:jc w:val="right"/>
              <w:rPr>
                <w:rFonts w:ascii="Times New Roman" w:hAnsi="Times New Roman"/>
                <w:b w:val="0"/>
                <w:sz w:val="24"/>
                <w:szCs w:val="24"/>
              </w:rPr>
            </w:pPr>
          </w:p>
        </w:tc>
        <w:tc>
          <w:tcPr>
            <w:tcW w:w="1155" w:type="dxa"/>
            <w:shd w:val="clear" w:color="auto" w:fill="FFFFFF"/>
            <w:tcMar>
              <w:top w:w="30" w:type="dxa"/>
              <w:left w:w="45" w:type="dxa"/>
              <w:bottom w:w="30" w:type="dxa"/>
              <w:right w:w="45" w:type="dxa"/>
            </w:tcMar>
            <w:vAlign w:val="center"/>
          </w:tcPr>
          <w:p w:rsidR="00BA2FBA" w:rsidRPr="00BC4858" w:rsidRDefault="00BA2FBA" w:rsidP="00544E5D">
            <w:pPr>
              <w:jc w:val="center"/>
              <w:rPr>
                <w:b w:val="0"/>
              </w:rPr>
            </w:pPr>
            <w:r w:rsidRPr="00BC4858">
              <w:rPr>
                <w:b w:val="0"/>
                <w:lang w:eastAsia="uk-UA"/>
              </w:rPr>
              <w:t>С252015</w:t>
            </w:r>
          </w:p>
        </w:tc>
        <w:tc>
          <w:tcPr>
            <w:tcW w:w="6178" w:type="dxa"/>
            <w:shd w:val="clear" w:color="auto" w:fill="FFFFFF"/>
            <w:tcMar>
              <w:top w:w="30" w:type="dxa"/>
              <w:left w:w="45" w:type="dxa"/>
              <w:bottom w:w="30" w:type="dxa"/>
              <w:right w:w="45" w:type="dxa"/>
            </w:tcMar>
            <w:vAlign w:val="center"/>
          </w:tcPr>
          <w:p w:rsidR="00BA2FBA" w:rsidRPr="00BC4858" w:rsidRDefault="00BA2FBA" w:rsidP="00544E5D">
            <w:pPr>
              <w:rPr>
                <w:b w:val="0"/>
              </w:rPr>
            </w:pPr>
            <w:r w:rsidRPr="00BC4858">
              <w:rPr>
                <w:b w:val="0"/>
                <w:lang w:eastAsia="uk-UA"/>
              </w:rPr>
              <w:t xml:space="preserve">Березівка - </w:t>
            </w:r>
            <w:proofErr w:type="spellStart"/>
            <w:r w:rsidRPr="00BC4858">
              <w:rPr>
                <w:b w:val="0"/>
                <w:lang w:eastAsia="uk-UA"/>
              </w:rPr>
              <w:t>Колядин</w:t>
            </w:r>
            <w:proofErr w:type="spellEnd"/>
          </w:p>
        </w:tc>
        <w:tc>
          <w:tcPr>
            <w:tcW w:w="1597" w:type="dxa"/>
            <w:shd w:val="clear" w:color="auto" w:fill="FFFFFF"/>
            <w:tcMar>
              <w:top w:w="30" w:type="dxa"/>
              <w:left w:w="45" w:type="dxa"/>
              <w:bottom w:w="30" w:type="dxa"/>
              <w:right w:w="45" w:type="dxa"/>
            </w:tcMar>
            <w:vAlign w:val="bottom"/>
          </w:tcPr>
          <w:p w:rsidR="00BA2FBA" w:rsidRPr="00BC4858" w:rsidRDefault="00BA2FBA" w:rsidP="00544E5D">
            <w:pPr>
              <w:jc w:val="center"/>
              <w:rPr>
                <w:b w:val="0"/>
              </w:rPr>
            </w:pPr>
            <w:r w:rsidRPr="00BC4858">
              <w:rPr>
                <w:b w:val="0"/>
              </w:rPr>
              <w:t>3,1</w:t>
            </w:r>
          </w:p>
        </w:tc>
      </w:tr>
    </w:tbl>
    <w:p w:rsidR="00BA2FBA" w:rsidRPr="00AD4558" w:rsidRDefault="00BA2FBA" w:rsidP="00BA2FBA">
      <w:pPr>
        <w:shd w:val="clear" w:color="auto" w:fill="FFFFFF"/>
        <w:ind w:left="5" w:firstLine="703"/>
        <w:jc w:val="center"/>
        <w:rPr>
          <w:b w:val="0"/>
          <w:color w:val="000000"/>
          <w:lang w:eastAsia="uk-UA"/>
        </w:rPr>
      </w:pPr>
    </w:p>
    <w:tbl>
      <w:tblPr>
        <w:tblW w:w="9870" w:type="dxa"/>
        <w:tblLayout w:type="fixed"/>
        <w:tblCellMar>
          <w:left w:w="85" w:type="dxa"/>
          <w:right w:w="85" w:type="dxa"/>
        </w:tblCellMar>
        <w:tblLook w:val="04A0" w:firstRow="1" w:lastRow="0" w:firstColumn="1" w:lastColumn="0" w:noHBand="0" w:noVBand="1"/>
      </w:tblPr>
      <w:tblGrid>
        <w:gridCol w:w="5847"/>
        <w:gridCol w:w="4023"/>
      </w:tblGrid>
      <w:tr w:rsidR="00BA2FBA" w:rsidRPr="004C0873" w:rsidTr="00544E5D">
        <w:trPr>
          <w:trHeight w:val="532"/>
        </w:trPr>
        <w:tc>
          <w:tcPr>
            <w:tcW w:w="5847" w:type="dxa"/>
          </w:tcPr>
          <w:p w:rsidR="00BA2FBA" w:rsidRPr="00AD4558" w:rsidRDefault="00BA2FBA" w:rsidP="00544E5D">
            <w:pPr>
              <w:tabs>
                <w:tab w:val="left" w:pos="5670"/>
              </w:tabs>
              <w:outlineLvl w:val="1"/>
              <w:rPr>
                <w:iCs/>
                <w:color w:val="000000"/>
                <w:u w:val="single"/>
                <w:lang w:eastAsia="uk-UA"/>
              </w:rPr>
            </w:pPr>
            <w:r w:rsidRPr="00AD4558">
              <w:rPr>
                <w:iCs/>
                <w:color w:val="000000"/>
                <w:lang w:eastAsia="uk-UA"/>
              </w:rPr>
              <w:t xml:space="preserve">   </w:t>
            </w:r>
            <w:r w:rsidRPr="00AD4558">
              <w:rPr>
                <w:iCs/>
                <w:color w:val="000000"/>
                <w:u w:val="single"/>
                <w:lang w:eastAsia="uk-UA"/>
              </w:rPr>
              <w:t>ЗАМОВНИК:</w:t>
            </w:r>
          </w:p>
          <w:p w:rsidR="00BA2FBA" w:rsidRPr="00AD4558" w:rsidRDefault="00BA2FBA" w:rsidP="00544E5D">
            <w:pPr>
              <w:rPr>
                <w:color w:val="000000"/>
                <w:lang w:eastAsia="uk-UA"/>
              </w:rPr>
            </w:pPr>
          </w:p>
          <w:p w:rsidR="00BA2FBA" w:rsidRPr="00AD4558" w:rsidRDefault="00BA2FBA" w:rsidP="00544E5D">
            <w:pPr>
              <w:tabs>
                <w:tab w:val="left" w:pos="5670"/>
              </w:tabs>
              <w:outlineLvl w:val="1"/>
              <w:rPr>
                <w:bCs/>
                <w:iCs/>
                <w:color w:val="000000"/>
                <w:lang w:eastAsia="uk-UA"/>
              </w:rPr>
            </w:pPr>
            <w:r w:rsidRPr="00AD4558">
              <w:rPr>
                <w:bCs/>
                <w:iCs/>
                <w:color w:val="000000"/>
                <w:lang w:eastAsia="uk-UA"/>
              </w:rPr>
              <w:t>________________</w:t>
            </w:r>
          </w:p>
        </w:tc>
        <w:tc>
          <w:tcPr>
            <w:tcW w:w="4023" w:type="dxa"/>
          </w:tcPr>
          <w:p w:rsidR="00BA2FBA" w:rsidRPr="00AD4558" w:rsidRDefault="00BA2FBA" w:rsidP="00544E5D">
            <w:pPr>
              <w:tabs>
                <w:tab w:val="left" w:pos="5670"/>
              </w:tabs>
              <w:outlineLvl w:val="1"/>
              <w:rPr>
                <w:iCs/>
                <w:color w:val="000000"/>
                <w:u w:val="single"/>
                <w:lang w:eastAsia="uk-UA"/>
              </w:rPr>
            </w:pPr>
            <w:r w:rsidRPr="00AD4558">
              <w:rPr>
                <w:iCs/>
                <w:color w:val="000000"/>
                <w:u w:val="single"/>
                <w:lang w:eastAsia="uk-UA"/>
              </w:rPr>
              <w:t xml:space="preserve"> ВИКОНАВЕЦЬ:</w:t>
            </w:r>
          </w:p>
          <w:p w:rsidR="00BA2FBA" w:rsidRPr="00AD4558" w:rsidRDefault="00BA2FBA" w:rsidP="00544E5D">
            <w:pPr>
              <w:rPr>
                <w:color w:val="000000"/>
                <w:lang w:eastAsia="uk-UA"/>
              </w:rPr>
            </w:pPr>
          </w:p>
          <w:p w:rsidR="00BA2FBA" w:rsidRPr="00AD4558" w:rsidRDefault="00BA2FBA" w:rsidP="00544E5D">
            <w:pPr>
              <w:rPr>
                <w:color w:val="000000"/>
              </w:rPr>
            </w:pPr>
            <w:r w:rsidRPr="00AD4558">
              <w:rPr>
                <w:color w:val="000000"/>
              </w:rPr>
              <w:t>_______________</w:t>
            </w:r>
          </w:p>
        </w:tc>
      </w:tr>
    </w:tbl>
    <w:p w:rsidR="006A1BFC" w:rsidRDefault="006A1BFC"/>
    <w:sectPr w:rsidR="006A1BFC" w:rsidSect="00BA2FBA">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MT">
    <w:altName w:val="Arial"/>
    <w:charset w:val="CC"/>
    <w:family w:val="swiss"/>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ohit Devanagari">
    <w:altName w:val="Times New Roman"/>
    <w:charset w:val="01"/>
    <w:family w:val="auto"/>
    <w:pitch w:val="default"/>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F6DD7"/>
    <w:multiLevelType w:val="hybridMultilevel"/>
    <w:tmpl w:val="C4D22A32"/>
    <w:lvl w:ilvl="0" w:tplc="2FC85E3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4" w15:restartNumberingAfterBreak="0">
    <w:nsid w:val="35955606"/>
    <w:multiLevelType w:val="hybridMultilevel"/>
    <w:tmpl w:val="134A4948"/>
    <w:lvl w:ilvl="0" w:tplc="70B0A14C">
      <w:start w:val="1"/>
      <w:numFmt w:val="bullet"/>
      <w:pStyle w:val="1"/>
      <w:lvlText w:val=""/>
      <w:lvlJc w:val="left"/>
      <w:pPr>
        <w:tabs>
          <w:tab w:val="num" w:pos="965"/>
        </w:tabs>
        <w:ind w:left="-169"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D5C55AF"/>
    <w:multiLevelType w:val="hybridMultilevel"/>
    <w:tmpl w:val="B4C8E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152923"/>
    <w:multiLevelType w:val="multilevel"/>
    <w:tmpl w:val="9DC61D38"/>
    <w:lvl w:ilvl="0">
      <w:start w:val="5"/>
      <w:numFmt w:val="decimal"/>
      <w:lvlText w:val="%1."/>
      <w:lvlJc w:val="left"/>
      <w:pPr>
        <w:ind w:left="360" w:hanging="360"/>
      </w:pPr>
      <w:rPr>
        <w:rFonts w:hint="default"/>
      </w:rPr>
    </w:lvl>
    <w:lvl w:ilvl="1">
      <w:start w:val="3"/>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7" w15:restartNumberingAfterBreak="0">
    <w:nsid w:val="5FF33026"/>
    <w:multiLevelType w:val="hybridMultilevel"/>
    <w:tmpl w:val="CB3C6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9" w15:restartNumberingAfterBreak="0">
    <w:nsid w:val="65455EB4"/>
    <w:multiLevelType w:val="multilevel"/>
    <w:tmpl w:val="0024A5F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5.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9121AEE"/>
    <w:multiLevelType w:val="hybridMultilevel"/>
    <w:tmpl w:val="B7467B3C"/>
    <w:lvl w:ilvl="0" w:tplc="0422000D">
      <w:start w:val="1"/>
      <w:numFmt w:val="bullet"/>
      <w:lvlText w:val=""/>
      <w:lvlJc w:val="left"/>
      <w:pPr>
        <w:ind w:left="643"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1"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12" w15:restartNumberingAfterBreak="0">
    <w:nsid w:val="72880CE7"/>
    <w:multiLevelType w:val="hybridMultilevel"/>
    <w:tmpl w:val="4FBA0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1"/>
  </w:num>
  <w:num w:numId="5">
    <w:abstractNumId w:val="3"/>
  </w:num>
  <w:num w:numId="6">
    <w:abstractNumId w:val="1"/>
  </w:num>
  <w:num w:numId="7">
    <w:abstractNumId w:val="4"/>
  </w:num>
  <w:num w:numId="8">
    <w:abstractNumId w:val="10"/>
  </w:num>
  <w:num w:numId="9">
    <w:abstractNumId w:val="7"/>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BA"/>
    <w:rsid w:val="006A1BFC"/>
    <w:rsid w:val="00BA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00B9"/>
  <w15:chartTrackingRefBased/>
  <w15:docId w15:val="{D87D8DF6-01C8-44EC-A91E-446F9546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FBA"/>
    <w:pPr>
      <w:suppressAutoHyphens/>
      <w:spacing w:after="0" w:line="240" w:lineRule="auto"/>
      <w:jc w:val="both"/>
    </w:pPr>
    <w:rPr>
      <w:rFonts w:ascii="Times New Roman" w:eastAsia="Times New Roman" w:hAnsi="Times New Roman" w:cs="Times New Roman"/>
      <w:b/>
      <w:kern w:val="1"/>
      <w:sz w:val="24"/>
      <w:szCs w:val="24"/>
      <w:lang w:val="uk-UA" w:eastAsia="zh-CN"/>
    </w:rPr>
  </w:style>
  <w:style w:type="paragraph" w:styleId="10">
    <w:name w:val="heading 1"/>
    <w:basedOn w:val="a"/>
    <w:next w:val="a0"/>
    <w:link w:val="11"/>
    <w:qFormat/>
    <w:rsid w:val="00BA2FBA"/>
    <w:pPr>
      <w:keepNext/>
      <w:spacing w:before="240" w:after="60"/>
      <w:outlineLvl w:val="0"/>
    </w:pPr>
    <w:rPr>
      <w:rFonts w:ascii="Cambria" w:hAnsi="Cambria" w:cs="Cambria"/>
      <w:bCs/>
      <w:sz w:val="32"/>
      <w:szCs w:val="32"/>
    </w:rPr>
  </w:style>
  <w:style w:type="paragraph" w:styleId="2">
    <w:name w:val="heading 2"/>
    <w:aliases w:val=" Знак7"/>
    <w:basedOn w:val="a"/>
    <w:next w:val="a0"/>
    <w:link w:val="20"/>
    <w:uiPriority w:val="9"/>
    <w:qFormat/>
    <w:rsid w:val="00BA2FBA"/>
    <w:pPr>
      <w:keepNext/>
      <w:tabs>
        <w:tab w:val="num" w:pos="0"/>
      </w:tabs>
      <w:spacing w:before="240" w:after="60"/>
      <w:ind w:left="576" w:hanging="576"/>
      <w:outlineLvl w:val="1"/>
    </w:pPr>
    <w:rPr>
      <w:rFonts w:ascii="Cambria" w:hAnsi="Cambria" w:cs="Cambria"/>
      <w:bCs/>
      <w:i/>
      <w:iCs/>
      <w:sz w:val="28"/>
      <w:szCs w:val="28"/>
    </w:rPr>
  </w:style>
  <w:style w:type="paragraph" w:styleId="3">
    <w:name w:val="heading 3"/>
    <w:basedOn w:val="a"/>
    <w:next w:val="a0"/>
    <w:link w:val="30"/>
    <w:uiPriority w:val="9"/>
    <w:qFormat/>
    <w:rsid w:val="00BA2FBA"/>
    <w:pPr>
      <w:tabs>
        <w:tab w:val="num" w:pos="0"/>
      </w:tabs>
      <w:spacing w:before="28" w:after="100"/>
      <w:ind w:left="720" w:hanging="720"/>
      <w:outlineLvl w:val="2"/>
    </w:pPr>
    <w:rPr>
      <w:bCs/>
      <w:sz w:val="27"/>
      <w:szCs w:val="27"/>
    </w:rPr>
  </w:style>
  <w:style w:type="paragraph" w:styleId="4">
    <w:name w:val="heading 4"/>
    <w:basedOn w:val="a"/>
    <w:next w:val="a"/>
    <w:link w:val="40"/>
    <w:uiPriority w:val="9"/>
    <w:qFormat/>
    <w:rsid w:val="00BA2FBA"/>
    <w:pPr>
      <w:keepNext/>
      <w:suppressAutoHyphens w:val="0"/>
      <w:spacing w:before="240" w:after="60"/>
      <w:jc w:val="left"/>
      <w:outlineLvl w:val="3"/>
    </w:pPr>
    <w:rPr>
      <w:bCs/>
      <w:kern w:val="0"/>
      <w:sz w:val="28"/>
      <w:szCs w:val="28"/>
      <w:lang w:val="ru-RU" w:eastAsia="ru-RU"/>
    </w:rPr>
  </w:style>
  <w:style w:type="paragraph" w:styleId="5">
    <w:name w:val="heading 5"/>
    <w:basedOn w:val="a"/>
    <w:next w:val="a"/>
    <w:link w:val="50"/>
    <w:uiPriority w:val="9"/>
    <w:unhideWhenUsed/>
    <w:qFormat/>
    <w:rsid w:val="00BA2FBA"/>
    <w:pPr>
      <w:keepNext/>
      <w:keepLines/>
      <w:suppressAutoHyphens w:val="0"/>
      <w:spacing w:before="320" w:after="200"/>
      <w:jc w:val="left"/>
      <w:outlineLvl w:val="4"/>
    </w:pPr>
    <w:rPr>
      <w:rFonts w:ascii="Arial" w:eastAsia="Arial" w:hAnsi="Arial" w:cs="Arial"/>
      <w:bCs/>
      <w:kern w:val="0"/>
      <w:lang w:eastAsia="ru-RU"/>
    </w:rPr>
  </w:style>
  <w:style w:type="paragraph" w:styleId="6">
    <w:name w:val="heading 6"/>
    <w:basedOn w:val="a"/>
    <w:next w:val="a"/>
    <w:link w:val="60"/>
    <w:uiPriority w:val="9"/>
    <w:qFormat/>
    <w:rsid w:val="00BA2FBA"/>
    <w:pPr>
      <w:suppressAutoHyphens w:val="0"/>
      <w:spacing w:before="240" w:after="60"/>
      <w:jc w:val="left"/>
      <w:outlineLvl w:val="5"/>
    </w:pPr>
    <w:rPr>
      <w:bCs/>
      <w:kern w:val="0"/>
      <w:sz w:val="22"/>
      <w:szCs w:val="22"/>
      <w:lang w:val="ru-RU" w:eastAsia="ru-RU"/>
    </w:rPr>
  </w:style>
  <w:style w:type="paragraph" w:styleId="7">
    <w:name w:val="heading 7"/>
    <w:basedOn w:val="a"/>
    <w:next w:val="a"/>
    <w:link w:val="70"/>
    <w:uiPriority w:val="9"/>
    <w:unhideWhenUsed/>
    <w:qFormat/>
    <w:rsid w:val="00BA2FBA"/>
    <w:pPr>
      <w:keepNext/>
      <w:keepLines/>
      <w:suppressAutoHyphens w:val="0"/>
      <w:spacing w:before="320" w:after="200"/>
      <w:jc w:val="left"/>
      <w:outlineLvl w:val="6"/>
    </w:pPr>
    <w:rPr>
      <w:rFonts w:ascii="Arial" w:eastAsia="Arial" w:hAnsi="Arial" w:cs="Arial"/>
      <w:bCs/>
      <w:i/>
      <w:iCs/>
      <w:kern w:val="0"/>
      <w:sz w:val="22"/>
      <w:szCs w:val="22"/>
      <w:lang w:eastAsia="ru-RU"/>
    </w:rPr>
  </w:style>
  <w:style w:type="paragraph" w:styleId="8">
    <w:name w:val="heading 8"/>
    <w:basedOn w:val="a"/>
    <w:next w:val="a"/>
    <w:link w:val="80"/>
    <w:uiPriority w:val="9"/>
    <w:unhideWhenUsed/>
    <w:qFormat/>
    <w:rsid w:val="00BA2FBA"/>
    <w:pPr>
      <w:keepNext/>
      <w:keepLines/>
      <w:suppressAutoHyphens w:val="0"/>
      <w:spacing w:before="320" w:after="200"/>
      <w:jc w:val="left"/>
      <w:outlineLvl w:val="7"/>
    </w:pPr>
    <w:rPr>
      <w:rFonts w:ascii="Arial" w:eastAsia="Arial" w:hAnsi="Arial" w:cs="Arial"/>
      <w:b w:val="0"/>
      <w:i/>
      <w:iCs/>
      <w:kern w:val="0"/>
      <w:sz w:val="22"/>
      <w:szCs w:val="22"/>
      <w:lang w:eastAsia="ru-RU"/>
    </w:rPr>
  </w:style>
  <w:style w:type="paragraph" w:styleId="9">
    <w:name w:val="heading 9"/>
    <w:basedOn w:val="a"/>
    <w:next w:val="a"/>
    <w:link w:val="90"/>
    <w:uiPriority w:val="9"/>
    <w:unhideWhenUsed/>
    <w:qFormat/>
    <w:rsid w:val="00BA2FBA"/>
    <w:pPr>
      <w:keepNext/>
      <w:keepLines/>
      <w:suppressAutoHyphens w:val="0"/>
      <w:spacing w:before="320" w:after="200"/>
      <w:jc w:val="left"/>
      <w:outlineLvl w:val="8"/>
    </w:pPr>
    <w:rPr>
      <w:rFonts w:ascii="Arial" w:eastAsia="Arial" w:hAnsi="Arial" w:cs="Arial"/>
      <w:b w:val="0"/>
      <w:i/>
      <w:iCs/>
      <w:kern w:val="0"/>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A2FBA"/>
    <w:rPr>
      <w:rFonts w:ascii="Cambria" w:eastAsia="Times New Roman" w:hAnsi="Cambria" w:cs="Cambria"/>
      <w:b/>
      <w:bCs/>
      <w:kern w:val="1"/>
      <w:sz w:val="32"/>
      <w:szCs w:val="32"/>
      <w:lang w:val="uk-UA" w:eastAsia="zh-CN"/>
    </w:rPr>
  </w:style>
  <w:style w:type="character" w:customStyle="1" w:styleId="20">
    <w:name w:val="Заголовок 2 Знак"/>
    <w:aliases w:val=" Знак7 Знак"/>
    <w:basedOn w:val="a1"/>
    <w:link w:val="2"/>
    <w:uiPriority w:val="9"/>
    <w:rsid w:val="00BA2FBA"/>
    <w:rPr>
      <w:rFonts w:ascii="Cambria" w:eastAsia="Times New Roman" w:hAnsi="Cambria" w:cs="Cambria"/>
      <w:b/>
      <w:bCs/>
      <w:i/>
      <w:iCs/>
      <w:kern w:val="1"/>
      <w:sz w:val="28"/>
      <w:szCs w:val="28"/>
      <w:lang w:val="uk-UA" w:eastAsia="zh-CN"/>
    </w:rPr>
  </w:style>
  <w:style w:type="character" w:customStyle="1" w:styleId="30">
    <w:name w:val="Заголовок 3 Знак"/>
    <w:basedOn w:val="a1"/>
    <w:link w:val="3"/>
    <w:uiPriority w:val="9"/>
    <w:rsid w:val="00BA2FBA"/>
    <w:rPr>
      <w:rFonts w:ascii="Times New Roman" w:eastAsia="Times New Roman" w:hAnsi="Times New Roman" w:cs="Times New Roman"/>
      <w:b/>
      <w:bCs/>
      <w:kern w:val="1"/>
      <w:sz w:val="27"/>
      <w:szCs w:val="27"/>
      <w:lang w:val="uk-UA" w:eastAsia="zh-CN"/>
    </w:rPr>
  </w:style>
  <w:style w:type="character" w:customStyle="1" w:styleId="40">
    <w:name w:val="Заголовок 4 Знак"/>
    <w:basedOn w:val="a1"/>
    <w:link w:val="4"/>
    <w:uiPriority w:val="9"/>
    <w:rsid w:val="00BA2F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BA2FBA"/>
    <w:rPr>
      <w:rFonts w:ascii="Arial" w:eastAsia="Arial" w:hAnsi="Arial" w:cs="Arial"/>
      <w:b/>
      <w:bCs/>
      <w:sz w:val="24"/>
      <w:szCs w:val="24"/>
      <w:lang w:val="uk-UA" w:eastAsia="ru-RU"/>
    </w:rPr>
  </w:style>
  <w:style w:type="character" w:customStyle="1" w:styleId="60">
    <w:name w:val="Заголовок 6 Знак"/>
    <w:basedOn w:val="a1"/>
    <w:link w:val="6"/>
    <w:uiPriority w:val="9"/>
    <w:rsid w:val="00BA2FBA"/>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BA2FBA"/>
    <w:rPr>
      <w:rFonts w:ascii="Arial" w:eastAsia="Arial" w:hAnsi="Arial" w:cs="Arial"/>
      <w:b/>
      <w:bCs/>
      <w:i/>
      <w:iCs/>
      <w:lang w:val="uk-UA" w:eastAsia="ru-RU"/>
    </w:rPr>
  </w:style>
  <w:style w:type="character" w:customStyle="1" w:styleId="80">
    <w:name w:val="Заголовок 8 Знак"/>
    <w:basedOn w:val="a1"/>
    <w:link w:val="8"/>
    <w:uiPriority w:val="9"/>
    <w:rsid w:val="00BA2FBA"/>
    <w:rPr>
      <w:rFonts w:ascii="Arial" w:eastAsia="Arial" w:hAnsi="Arial" w:cs="Arial"/>
      <w:i/>
      <w:iCs/>
      <w:lang w:val="uk-UA" w:eastAsia="ru-RU"/>
    </w:rPr>
  </w:style>
  <w:style w:type="character" w:customStyle="1" w:styleId="90">
    <w:name w:val="Заголовок 9 Знак"/>
    <w:basedOn w:val="a1"/>
    <w:link w:val="9"/>
    <w:uiPriority w:val="9"/>
    <w:rsid w:val="00BA2FBA"/>
    <w:rPr>
      <w:rFonts w:ascii="Arial" w:eastAsia="Arial" w:hAnsi="Arial" w:cs="Arial"/>
      <w:i/>
      <w:iCs/>
      <w:sz w:val="21"/>
      <w:szCs w:val="21"/>
      <w:lang w:val="uk-UA" w:eastAsia="ru-RU"/>
    </w:rPr>
  </w:style>
  <w:style w:type="paragraph" w:styleId="a0">
    <w:name w:val="Body Text"/>
    <w:aliases w:val=" Знак5"/>
    <w:basedOn w:val="a"/>
    <w:link w:val="a4"/>
    <w:rsid w:val="00BA2FBA"/>
    <w:pPr>
      <w:spacing w:after="120"/>
    </w:pPr>
    <w:rPr>
      <w:b w:val="0"/>
    </w:rPr>
  </w:style>
  <w:style w:type="character" w:customStyle="1" w:styleId="a4">
    <w:name w:val="Основной текст Знак"/>
    <w:aliases w:val=" Знак5 Знак"/>
    <w:basedOn w:val="a1"/>
    <w:link w:val="a0"/>
    <w:rsid w:val="00BA2FBA"/>
    <w:rPr>
      <w:rFonts w:ascii="Times New Roman" w:eastAsia="Times New Roman" w:hAnsi="Times New Roman" w:cs="Times New Roman"/>
      <w:kern w:val="1"/>
      <w:sz w:val="24"/>
      <w:szCs w:val="24"/>
      <w:lang w:val="uk-UA" w:eastAsia="zh-CN"/>
    </w:rPr>
  </w:style>
  <w:style w:type="character" w:customStyle="1" w:styleId="WW8Num1z0">
    <w:name w:val="WW8Num1z0"/>
    <w:rsid w:val="00BA2FBA"/>
    <w:rPr>
      <w:rFonts w:ascii="ArialMT" w:eastAsia="ArialMT" w:hAnsi="ArialMT" w:cs="ArialMT"/>
    </w:rPr>
  </w:style>
  <w:style w:type="character" w:customStyle="1" w:styleId="WW8Num1z1">
    <w:name w:val="WW8Num1z1"/>
    <w:rsid w:val="00BA2FBA"/>
  </w:style>
  <w:style w:type="character" w:customStyle="1" w:styleId="WW8Num1z2">
    <w:name w:val="WW8Num1z2"/>
    <w:rsid w:val="00BA2FBA"/>
  </w:style>
  <w:style w:type="character" w:customStyle="1" w:styleId="WW8Num1z3">
    <w:name w:val="WW8Num1z3"/>
    <w:rsid w:val="00BA2FBA"/>
  </w:style>
  <w:style w:type="character" w:customStyle="1" w:styleId="WW8Num1z4">
    <w:name w:val="WW8Num1z4"/>
    <w:rsid w:val="00BA2FBA"/>
  </w:style>
  <w:style w:type="character" w:customStyle="1" w:styleId="WW8Num1z5">
    <w:name w:val="WW8Num1z5"/>
    <w:rsid w:val="00BA2FBA"/>
  </w:style>
  <w:style w:type="character" w:customStyle="1" w:styleId="WW8Num1z6">
    <w:name w:val="WW8Num1z6"/>
    <w:rsid w:val="00BA2FBA"/>
  </w:style>
  <w:style w:type="character" w:customStyle="1" w:styleId="WW8Num1z7">
    <w:name w:val="WW8Num1z7"/>
    <w:rsid w:val="00BA2FBA"/>
  </w:style>
  <w:style w:type="character" w:customStyle="1" w:styleId="WW8Num1z8">
    <w:name w:val="WW8Num1z8"/>
    <w:rsid w:val="00BA2FBA"/>
  </w:style>
  <w:style w:type="character" w:customStyle="1" w:styleId="WW8Num2z0">
    <w:name w:val="WW8Num2z0"/>
    <w:rsid w:val="00BA2FBA"/>
    <w:rPr>
      <w:rFonts w:ascii="ArialMT" w:eastAsia="ArialMT" w:hAnsi="ArialMT" w:cs="ArialMT"/>
    </w:rPr>
  </w:style>
  <w:style w:type="character" w:customStyle="1" w:styleId="WW8Num2z1">
    <w:name w:val="WW8Num2z1"/>
    <w:rsid w:val="00BA2FBA"/>
  </w:style>
  <w:style w:type="character" w:customStyle="1" w:styleId="WW8Num2z2">
    <w:name w:val="WW8Num2z2"/>
    <w:rsid w:val="00BA2FBA"/>
  </w:style>
  <w:style w:type="character" w:customStyle="1" w:styleId="WW8Num2z3">
    <w:name w:val="WW8Num2z3"/>
    <w:rsid w:val="00BA2FBA"/>
  </w:style>
  <w:style w:type="character" w:customStyle="1" w:styleId="WW8Num2z4">
    <w:name w:val="WW8Num2z4"/>
    <w:rsid w:val="00BA2FBA"/>
  </w:style>
  <w:style w:type="character" w:customStyle="1" w:styleId="WW8Num2z5">
    <w:name w:val="WW8Num2z5"/>
    <w:rsid w:val="00BA2FBA"/>
  </w:style>
  <w:style w:type="character" w:customStyle="1" w:styleId="WW8Num2z6">
    <w:name w:val="WW8Num2z6"/>
    <w:rsid w:val="00BA2FBA"/>
  </w:style>
  <w:style w:type="character" w:customStyle="1" w:styleId="WW8Num2z7">
    <w:name w:val="WW8Num2z7"/>
    <w:rsid w:val="00BA2FBA"/>
  </w:style>
  <w:style w:type="character" w:customStyle="1" w:styleId="WW8Num2z8">
    <w:name w:val="WW8Num2z8"/>
    <w:rsid w:val="00BA2FBA"/>
  </w:style>
  <w:style w:type="character" w:customStyle="1" w:styleId="WW8Num3z0">
    <w:name w:val="WW8Num3z0"/>
    <w:rsid w:val="00BA2FBA"/>
  </w:style>
  <w:style w:type="character" w:customStyle="1" w:styleId="WW8Num3z1">
    <w:name w:val="WW8Num3z1"/>
    <w:rsid w:val="00BA2FBA"/>
    <w:rPr>
      <w:color w:val="000000"/>
      <w:lang w:val="uk-UA"/>
    </w:rPr>
  </w:style>
  <w:style w:type="character" w:customStyle="1" w:styleId="WW8Num3z2">
    <w:name w:val="WW8Num3z2"/>
    <w:rsid w:val="00BA2FBA"/>
  </w:style>
  <w:style w:type="character" w:customStyle="1" w:styleId="WW8Num3z3">
    <w:name w:val="WW8Num3z3"/>
    <w:rsid w:val="00BA2FBA"/>
  </w:style>
  <w:style w:type="character" w:customStyle="1" w:styleId="WW8Num3z4">
    <w:name w:val="WW8Num3z4"/>
    <w:rsid w:val="00BA2FBA"/>
  </w:style>
  <w:style w:type="character" w:customStyle="1" w:styleId="WW8Num3z5">
    <w:name w:val="WW8Num3z5"/>
    <w:rsid w:val="00BA2FBA"/>
  </w:style>
  <w:style w:type="character" w:customStyle="1" w:styleId="WW8Num3z6">
    <w:name w:val="WW8Num3z6"/>
    <w:rsid w:val="00BA2FBA"/>
  </w:style>
  <w:style w:type="character" w:customStyle="1" w:styleId="WW8Num3z7">
    <w:name w:val="WW8Num3z7"/>
    <w:rsid w:val="00BA2FBA"/>
  </w:style>
  <w:style w:type="character" w:customStyle="1" w:styleId="WW8Num3z8">
    <w:name w:val="WW8Num3z8"/>
    <w:rsid w:val="00BA2FBA"/>
  </w:style>
  <w:style w:type="character" w:customStyle="1" w:styleId="WW8Num4z0">
    <w:name w:val="WW8Num4z0"/>
    <w:rsid w:val="00BA2FBA"/>
    <w:rPr>
      <w:lang w:val="uk-UA"/>
    </w:rPr>
  </w:style>
  <w:style w:type="character" w:customStyle="1" w:styleId="WW8Num4z1">
    <w:name w:val="WW8Num4z1"/>
    <w:rsid w:val="00BA2FBA"/>
  </w:style>
  <w:style w:type="character" w:customStyle="1" w:styleId="WW8Num4z2">
    <w:name w:val="WW8Num4z2"/>
    <w:rsid w:val="00BA2FBA"/>
  </w:style>
  <w:style w:type="character" w:customStyle="1" w:styleId="WW8Num4z3">
    <w:name w:val="WW8Num4z3"/>
    <w:rsid w:val="00BA2FBA"/>
  </w:style>
  <w:style w:type="character" w:customStyle="1" w:styleId="WW8Num4z4">
    <w:name w:val="WW8Num4z4"/>
    <w:rsid w:val="00BA2FBA"/>
  </w:style>
  <w:style w:type="character" w:customStyle="1" w:styleId="WW8Num4z5">
    <w:name w:val="WW8Num4z5"/>
    <w:rsid w:val="00BA2FBA"/>
  </w:style>
  <w:style w:type="character" w:customStyle="1" w:styleId="WW8Num4z6">
    <w:name w:val="WW8Num4z6"/>
    <w:rsid w:val="00BA2FBA"/>
  </w:style>
  <w:style w:type="character" w:customStyle="1" w:styleId="WW8Num4z7">
    <w:name w:val="WW8Num4z7"/>
    <w:rsid w:val="00BA2FBA"/>
  </w:style>
  <w:style w:type="character" w:customStyle="1" w:styleId="WW8Num4z8">
    <w:name w:val="WW8Num4z8"/>
    <w:rsid w:val="00BA2FBA"/>
  </w:style>
  <w:style w:type="character" w:customStyle="1" w:styleId="12">
    <w:name w:val="Основной шрифт абзаца1"/>
    <w:uiPriority w:val="99"/>
    <w:rsid w:val="00BA2FBA"/>
  </w:style>
  <w:style w:type="character" w:customStyle="1" w:styleId="21">
    <w:name w:val="Основной шрифт абзаца2"/>
    <w:uiPriority w:val="99"/>
    <w:rsid w:val="00BA2FBA"/>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BA2FBA"/>
    <w:rPr>
      <w:sz w:val="24"/>
      <w:szCs w:val="24"/>
      <w:lang w:val="uk-UA" w:bidi="ar-SA"/>
    </w:rPr>
  </w:style>
  <w:style w:type="character" w:styleId="a6">
    <w:name w:val="Hyperlink"/>
    <w:uiPriority w:val="99"/>
    <w:rsid w:val="00BA2FBA"/>
    <w:rPr>
      <w:color w:val="0000FF"/>
      <w:u w:val="single"/>
    </w:rPr>
  </w:style>
  <w:style w:type="character" w:customStyle="1" w:styleId="HTML">
    <w:name w:val="Стандартный HTML Знак"/>
    <w:link w:val="HTML0"/>
    <w:uiPriority w:val="99"/>
    <w:rsid w:val="00BA2FBA"/>
    <w:rPr>
      <w:rFonts w:ascii="Courier New" w:hAnsi="Courier New" w:cs="Courier New"/>
      <w:lang w:val="uk-UA"/>
    </w:rPr>
  </w:style>
  <w:style w:type="paragraph" w:styleId="HTML0">
    <w:name w:val="HTML Preformatted"/>
    <w:basedOn w:val="a"/>
    <w:link w:val="HTML"/>
    <w:uiPriority w:val="99"/>
    <w:rsid w:val="00BA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b w:val="0"/>
      <w:kern w:val="0"/>
      <w:sz w:val="22"/>
      <w:szCs w:val="22"/>
      <w:lang w:eastAsia="en-US"/>
    </w:rPr>
  </w:style>
  <w:style w:type="character" w:customStyle="1" w:styleId="HTML1">
    <w:name w:val="Стандартный HTML Знак1"/>
    <w:basedOn w:val="a1"/>
    <w:rsid w:val="00BA2FBA"/>
    <w:rPr>
      <w:rFonts w:ascii="Consolas" w:eastAsia="Times New Roman" w:hAnsi="Consolas" w:cs="Times New Roman"/>
      <w:b/>
      <w:kern w:val="1"/>
      <w:sz w:val="20"/>
      <w:szCs w:val="20"/>
      <w:lang w:val="uk-UA" w:eastAsia="zh-CN"/>
    </w:rPr>
  </w:style>
  <w:style w:type="character" w:customStyle="1" w:styleId="a7">
    <w:name w:val="Заголовок Знак"/>
    <w:link w:val="a8"/>
    <w:uiPriority w:val="10"/>
    <w:rsid w:val="00BA2FBA"/>
    <w:rPr>
      <w:sz w:val="24"/>
    </w:rPr>
  </w:style>
  <w:style w:type="paragraph" w:styleId="a8">
    <w:name w:val="Title"/>
    <w:basedOn w:val="a"/>
    <w:next w:val="a9"/>
    <w:link w:val="a7"/>
    <w:uiPriority w:val="10"/>
    <w:qFormat/>
    <w:rsid w:val="00BA2FBA"/>
    <w:pPr>
      <w:jc w:val="center"/>
    </w:pPr>
    <w:rPr>
      <w:rFonts w:asciiTheme="minorHAnsi" w:eastAsiaTheme="minorHAnsi" w:hAnsiTheme="minorHAnsi" w:cstheme="minorBidi"/>
      <w:b w:val="0"/>
      <w:kern w:val="0"/>
      <w:szCs w:val="22"/>
      <w:lang w:val="ru-RU" w:eastAsia="en-US"/>
    </w:rPr>
  </w:style>
  <w:style w:type="character" w:customStyle="1" w:styleId="13">
    <w:name w:val="Заголовок Знак1"/>
    <w:basedOn w:val="a1"/>
    <w:uiPriority w:val="10"/>
    <w:rsid w:val="00BA2FBA"/>
    <w:rPr>
      <w:rFonts w:asciiTheme="majorHAnsi" w:eastAsiaTheme="majorEastAsia" w:hAnsiTheme="majorHAnsi" w:cstheme="majorBidi"/>
      <w:b/>
      <w:spacing w:val="-10"/>
      <w:kern w:val="28"/>
      <w:sz w:val="56"/>
      <w:szCs w:val="56"/>
      <w:lang w:val="uk-UA" w:eastAsia="zh-CN"/>
    </w:rPr>
  </w:style>
  <w:style w:type="paragraph" w:styleId="a9">
    <w:name w:val="Subtitle"/>
    <w:basedOn w:val="14"/>
    <w:next w:val="a0"/>
    <w:link w:val="aa"/>
    <w:uiPriority w:val="11"/>
    <w:qFormat/>
    <w:rsid w:val="00BA2FBA"/>
    <w:pPr>
      <w:jc w:val="center"/>
    </w:pPr>
    <w:rPr>
      <w:i/>
      <w:iCs/>
    </w:rPr>
  </w:style>
  <w:style w:type="character" w:customStyle="1" w:styleId="aa">
    <w:name w:val="Подзаголовок Знак"/>
    <w:basedOn w:val="a1"/>
    <w:link w:val="a9"/>
    <w:uiPriority w:val="11"/>
    <w:rsid w:val="00BA2FBA"/>
    <w:rPr>
      <w:rFonts w:ascii="Arial" w:eastAsia="Microsoft YaHei" w:hAnsi="Arial" w:cs="Mangal"/>
      <w:b/>
      <w:i/>
      <w:iCs/>
      <w:kern w:val="1"/>
      <w:sz w:val="28"/>
      <w:szCs w:val="28"/>
      <w:lang w:val="uk-UA" w:eastAsia="zh-CN"/>
    </w:rPr>
  </w:style>
  <w:style w:type="paragraph" w:customStyle="1" w:styleId="14">
    <w:name w:val="Заголовок1"/>
    <w:basedOn w:val="a"/>
    <w:next w:val="a0"/>
    <w:rsid w:val="00BA2FBA"/>
    <w:pPr>
      <w:keepNext/>
      <w:spacing w:before="240" w:after="120"/>
    </w:pPr>
    <w:rPr>
      <w:rFonts w:ascii="Arial" w:eastAsia="Microsoft YaHei" w:hAnsi="Arial" w:cs="Mangal"/>
      <w:sz w:val="28"/>
      <w:szCs w:val="28"/>
    </w:rPr>
  </w:style>
  <w:style w:type="character" w:customStyle="1" w:styleId="15">
    <w:name w:val="Название Знак1"/>
    <w:rsid w:val="00BA2FBA"/>
    <w:rPr>
      <w:rFonts w:ascii="Calibri Light" w:eastAsia="Times New Roman" w:hAnsi="Calibri Light" w:cs="Times New Roman"/>
      <w:b/>
      <w:bCs/>
      <w:kern w:val="1"/>
      <w:sz w:val="32"/>
      <w:szCs w:val="32"/>
      <w:lang w:val="uk-UA"/>
    </w:rPr>
  </w:style>
  <w:style w:type="character" w:customStyle="1" w:styleId="FontStyle31">
    <w:name w:val="Font Style31"/>
    <w:rsid w:val="00BA2FBA"/>
    <w:rPr>
      <w:rFonts w:ascii="Arial" w:hAnsi="Arial" w:cs="Arial"/>
      <w:b/>
      <w:bCs w:val="0"/>
      <w:sz w:val="24"/>
    </w:rPr>
  </w:style>
  <w:style w:type="character" w:customStyle="1" w:styleId="ab">
    <w:name w:val="Текст выноски Знак"/>
    <w:uiPriority w:val="99"/>
    <w:rsid w:val="00BA2FBA"/>
    <w:rPr>
      <w:rFonts w:ascii="Tahoma" w:hAnsi="Tahoma" w:cs="Tahoma"/>
      <w:sz w:val="16"/>
      <w:szCs w:val="16"/>
    </w:rPr>
  </w:style>
  <w:style w:type="character" w:customStyle="1" w:styleId="ListLabel1">
    <w:name w:val="ListLabel 1"/>
    <w:rsid w:val="00BA2FBA"/>
    <w:rPr>
      <w:rFonts w:eastAsia="Times New Roman"/>
    </w:rPr>
  </w:style>
  <w:style w:type="character" w:customStyle="1" w:styleId="ListLabel2">
    <w:name w:val="ListLabel 2"/>
    <w:rsid w:val="00BA2FBA"/>
    <w:rPr>
      <w:rFonts w:cs="Times New Roman"/>
    </w:rPr>
  </w:style>
  <w:style w:type="character" w:customStyle="1" w:styleId="ListLabel3">
    <w:name w:val="ListLabel 3"/>
    <w:rsid w:val="00BA2FBA"/>
    <w:rPr>
      <w:rFonts w:cs="Times New Roman"/>
      <w:b/>
      <w:i w:val="0"/>
    </w:rPr>
  </w:style>
  <w:style w:type="character" w:customStyle="1" w:styleId="ListLabel4">
    <w:name w:val="ListLabel 4"/>
    <w:rsid w:val="00BA2FBA"/>
    <w:rPr>
      <w:rFonts w:cs="Times New Roman"/>
      <w:color w:val="00000A"/>
    </w:rPr>
  </w:style>
  <w:style w:type="character" w:customStyle="1" w:styleId="ListLabel5">
    <w:name w:val="ListLabel 5"/>
    <w:rsid w:val="00BA2FBA"/>
    <w:rPr>
      <w:rFonts w:eastAsia="Times New Roman" w:cs="Times New Roman"/>
    </w:rPr>
  </w:style>
  <w:style w:type="character" w:customStyle="1" w:styleId="ac">
    <w:name w:val="Символ нумерации"/>
    <w:uiPriority w:val="99"/>
    <w:rsid w:val="00BA2FBA"/>
  </w:style>
  <w:style w:type="character" w:customStyle="1" w:styleId="ad">
    <w:name w:val="Маркеры списка"/>
    <w:rsid w:val="00BA2FBA"/>
    <w:rPr>
      <w:rFonts w:ascii="OpenSymbol" w:eastAsia="OpenSymbol" w:hAnsi="OpenSymbol" w:cs="OpenSymbol"/>
    </w:rPr>
  </w:style>
  <w:style w:type="paragraph" w:customStyle="1" w:styleId="Heading">
    <w:name w:val="Heading"/>
    <w:basedOn w:val="a"/>
    <w:next w:val="a9"/>
    <w:rsid w:val="00BA2FBA"/>
    <w:pPr>
      <w:jc w:val="center"/>
    </w:pPr>
    <w:rPr>
      <w:bCs/>
      <w:sz w:val="36"/>
      <w:szCs w:val="20"/>
    </w:rPr>
  </w:style>
  <w:style w:type="paragraph" w:styleId="ae">
    <w:name w:val="List"/>
    <w:basedOn w:val="a0"/>
    <w:rsid w:val="00BA2FBA"/>
    <w:rPr>
      <w:rFonts w:cs="Mangal"/>
    </w:rPr>
  </w:style>
  <w:style w:type="paragraph" w:styleId="af">
    <w:name w:val="caption"/>
    <w:basedOn w:val="a"/>
    <w:uiPriority w:val="35"/>
    <w:qFormat/>
    <w:rsid w:val="00BA2FBA"/>
    <w:pPr>
      <w:suppressLineNumbers/>
      <w:spacing w:before="120" w:after="120"/>
    </w:pPr>
    <w:rPr>
      <w:rFonts w:cs="Lohit Devanagari"/>
      <w:i/>
      <w:iCs/>
    </w:rPr>
  </w:style>
  <w:style w:type="paragraph" w:customStyle="1" w:styleId="Index">
    <w:name w:val="Index"/>
    <w:basedOn w:val="a"/>
    <w:rsid w:val="00BA2FBA"/>
    <w:pPr>
      <w:suppressLineNumbers/>
    </w:pPr>
    <w:rPr>
      <w:rFonts w:cs="Lohit Devanagari"/>
    </w:rPr>
  </w:style>
  <w:style w:type="paragraph" w:customStyle="1" w:styleId="22">
    <w:name w:val="Название2"/>
    <w:basedOn w:val="a"/>
    <w:rsid w:val="00BA2FBA"/>
    <w:pPr>
      <w:suppressLineNumbers/>
      <w:spacing w:before="120" w:after="120"/>
    </w:pPr>
    <w:rPr>
      <w:rFonts w:cs="Mangal"/>
      <w:i/>
      <w:iCs/>
    </w:rPr>
  </w:style>
  <w:style w:type="paragraph" w:customStyle="1" w:styleId="23">
    <w:name w:val="Указатель2"/>
    <w:basedOn w:val="a"/>
    <w:rsid w:val="00BA2FBA"/>
    <w:pPr>
      <w:suppressLineNumbers/>
    </w:pPr>
    <w:rPr>
      <w:rFonts w:cs="Mangal"/>
    </w:rPr>
  </w:style>
  <w:style w:type="paragraph" w:customStyle="1" w:styleId="16">
    <w:name w:val="Название1"/>
    <w:basedOn w:val="a"/>
    <w:rsid w:val="00BA2FBA"/>
    <w:pPr>
      <w:suppressLineNumbers/>
      <w:spacing w:before="120" w:after="120"/>
    </w:pPr>
    <w:rPr>
      <w:rFonts w:cs="Mangal"/>
      <w:i/>
      <w:iCs/>
    </w:rPr>
  </w:style>
  <w:style w:type="paragraph" w:customStyle="1" w:styleId="17">
    <w:name w:val="Указатель1"/>
    <w:basedOn w:val="a"/>
    <w:rsid w:val="00BA2FBA"/>
    <w:pPr>
      <w:suppressLineNumbers/>
    </w:pPr>
    <w:rPr>
      <w:rFonts w:cs="Mangal"/>
    </w:rPr>
  </w:style>
  <w:style w:type="paragraph" w:customStyle="1" w:styleId="18">
    <w:name w:val="Обычный (веб)1"/>
    <w:basedOn w:val="a"/>
    <w:rsid w:val="00BA2FBA"/>
    <w:pPr>
      <w:spacing w:before="28" w:after="100"/>
    </w:pPr>
  </w:style>
  <w:style w:type="paragraph" w:customStyle="1" w:styleId="Char1CharChar1">
    <w:name w:val="Char Знак Знак1 Char Знак Знак Char Знак Знак Знак1 Знак Знак Знак Знак Знак Знак Знак"/>
    <w:basedOn w:val="a"/>
    <w:rsid w:val="00BA2FBA"/>
    <w:rPr>
      <w:rFonts w:ascii="Verdana" w:hAnsi="Verdana" w:cs="Verdana"/>
      <w:sz w:val="20"/>
      <w:szCs w:val="20"/>
      <w:lang w:val="en-US"/>
    </w:rPr>
  </w:style>
  <w:style w:type="paragraph" w:customStyle="1" w:styleId="HTML10">
    <w:name w:val="Стандартный HTML1"/>
    <w:basedOn w:val="a"/>
    <w:rsid w:val="00BA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6">
    <w:name w:val="Style6"/>
    <w:basedOn w:val="a"/>
    <w:rsid w:val="00BA2FBA"/>
    <w:pPr>
      <w:widowControl w:val="0"/>
      <w:spacing w:line="310" w:lineRule="exact"/>
      <w:jc w:val="center"/>
    </w:pPr>
    <w:rPr>
      <w:rFonts w:ascii="Franklin Gothic Medium" w:eastAsia="Calibri" w:hAnsi="Franklin Gothic Medium" w:cs="Franklin Gothic Medium"/>
      <w:lang w:val="ru-RU"/>
    </w:rPr>
  </w:style>
  <w:style w:type="paragraph" w:customStyle="1" w:styleId="19">
    <w:name w:val="Абзац списка1"/>
    <w:basedOn w:val="a"/>
    <w:rsid w:val="00BA2FBA"/>
    <w:pPr>
      <w:spacing w:after="200" w:line="276" w:lineRule="auto"/>
      <w:ind w:left="720"/>
    </w:pPr>
    <w:rPr>
      <w:rFonts w:ascii="Calibri" w:hAnsi="Calibri" w:cs="Calibri"/>
      <w:color w:val="000000"/>
      <w:sz w:val="22"/>
      <w:szCs w:val="22"/>
      <w:lang w:val="ru-RU"/>
    </w:rPr>
  </w:style>
  <w:style w:type="paragraph" w:customStyle="1" w:styleId="1a">
    <w:name w:val="Текст выноски1"/>
    <w:basedOn w:val="a"/>
    <w:rsid w:val="00BA2FBA"/>
    <w:rPr>
      <w:rFonts w:ascii="Tahoma" w:hAnsi="Tahoma" w:cs="Tahoma"/>
      <w:sz w:val="16"/>
      <w:szCs w:val="16"/>
    </w:rPr>
  </w:style>
  <w:style w:type="paragraph" w:customStyle="1" w:styleId="rvps2">
    <w:name w:val="rvps2"/>
    <w:basedOn w:val="a"/>
    <w:rsid w:val="00BA2FBA"/>
    <w:pPr>
      <w:spacing w:before="28" w:after="100"/>
    </w:pPr>
  </w:style>
  <w:style w:type="paragraph" w:customStyle="1" w:styleId="24">
    <w:name w:val="Абзац списка2"/>
    <w:basedOn w:val="a"/>
    <w:rsid w:val="00BA2FBA"/>
    <w:pPr>
      <w:spacing w:after="160" w:line="252" w:lineRule="auto"/>
      <w:ind w:left="720"/>
    </w:pPr>
    <w:rPr>
      <w:rFonts w:ascii="Calibri" w:hAnsi="Calibri" w:cs="Calibri"/>
      <w:sz w:val="22"/>
      <w:szCs w:val="22"/>
      <w:lang w:val="ru-RU"/>
    </w:rPr>
  </w:style>
  <w:style w:type="paragraph" w:customStyle="1" w:styleId="31">
    <w:name w:val="Абзац списка3"/>
    <w:basedOn w:val="a"/>
    <w:rsid w:val="00BA2FBA"/>
    <w:pPr>
      <w:ind w:left="720"/>
    </w:pPr>
  </w:style>
  <w:style w:type="paragraph" w:customStyle="1" w:styleId="af0">
    <w:name w:val="Содержимое таблицы"/>
    <w:basedOn w:val="a"/>
    <w:rsid w:val="00BA2FBA"/>
    <w:pPr>
      <w:suppressLineNumbers/>
    </w:pPr>
  </w:style>
  <w:style w:type="paragraph" w:customStyle="1" w:styleId="af1">
    <w:name w:val="Заголовок таблицы"/>
    <w:basedOn w:val="af0"/>
    <w:rsid w:val="00BA2FBA"/>
    <w:pPr>
      <w:jc w:val="center"/>
    </w:pPr>
    <w:rPr>
      <w:bCs/>
    </w:rPr>
  </w:style>
  <w:style w:type="paragraph" w:customStyle="1" w:styleId="210">
    <w:name w:val="Основной текст с отступом 21"/>
    <w:basedOn w:val="a"/>
    <w:rsid w:val="00BA2FBA"/>
    <w:pPr>
      <w:widowControl w:val="0"/>
      <w:spacing w:after="120" w:line="480" w:lineRule="auto"/>
      <w:ind w:left="283"/>
    </w:pPr>
    <w:rPr>
      <w:rFonts w:ascii="Times New Roman CYR" w:hAnsi="Times New Roman CYR" w:cs="Times New Roman CYR"/>
    </w:rPr>
  </w:style>
  <w:style w:type="paragraph" w:customStyle="1" w:styleId="1b">
    <w:name w:val="Обычный1"/>
    <w:qFormat/>
    <w:rsid w:val="00BA2FBA"/>
    <w:pPr>
      <w:suppressAutoHyphens/>
      <w:spacing w:after="0" w:line="276" w:lineRule="auto"/>
    </w:pPr>
    <w:rPr>
      <w:rFonts w:ascii="Arial" w:eastAsia="Arial" w:hAnsi="Arial" w:cs="Arial"/>
      <w:color w:val="000000"/>
      <w:kern w:val="1"/>
      <w:szCs w:val="20"/>
      <w:lang w:eastAsia="zh-CN"/>
    </w:rPr>
  </w:style>
  <w:style w:type="paragraph" w:customStyle="1" w:styleId="TableContents">
    <w:name w:val="Table Contents"/>
    <w:basedOn w:val="a"/>
    <w:rsid w:val="00BA2FBA"/>
    <w:pPr>
      <w:suppressLineNumbers/>
    </w:pPr>
  </w:style>
  <w:style w:type="paragraph" w:customStyle="1" w:styleId="TableHeading">
    <w:name w:val="Table Heading"/>
    <w:basedOn w:val="TableContents"/>
    <w:rsid w:val="00BA2FBA"/>
    <w:pPr>
      <w:jc w:val="center"/>
    </w:pPr>
    <w:rPr>
      <w:bCs/>
    </w:rPr>
  </w:style>
  <w:style w:type="table" w:styleId="af2">
    <w:name w:val="Table Grid"/>
    <w:basedOn w:val="a2"/>
    <w:uiPriority w:val="59"/>
    <w:rsid w:val="00BA2FB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8pt">
    <w:name w:val="Основной текст (9) + 8 pt"/>
    <w:aliases w:val="Полужирный"/>
    <w:rsid w:val="00BA2FBA"/>
    <w:rPr>
      <w:rFonts w:ascii="Times New Roman" w:hAnsi="Times New Roman" w:cs="Times New Roman"/>
      <w:b/>
      <w:bCs/>
      <w:i/>
      <w:iCs/>
      <w:spacing w:val="0"/>
      <w:sz w:val="16"/>
      <w:szCs w:val="16"/>
    </w:rPr>
  </w:style>
  <w:style w:type="character" w:customStyle="1" w:styleId="29pt">
    <w:name w:val="Основной текст (2) + 9 pt"/>
    <w:rsid w:val="00BA2FBA"/>
    <w:rPr>
      <w:rFonts w:ascii="Times New Roman" w:hAnsi="Times New Roman" w:cs="Times New Roman"/>
      <w:b/>
      <w:bCs/>
      <w:spacing w:val="0"/>
      <w:sz w:val="18"/>
      <w:szCs w:val="18"/>
    </w:rPr>
  </w:style>
  <w:style w:type="character" w:customStyle="1" w:styleId="48pt">
    <w:name w:val="Основной текст (4) + 8 pt"/>
    <w:aliases w:val="Не курсив"/>
    <w:rsid w:val="00BA2FBA"/>
    <w:rPr>
      <w:rFonts w:ascii="Times New Roman" w:hAnsi="Times New Roman" w:cs="Times New Roman"/>
      <w:spacing w:val="0"/>
      <w:sz w:val="16"/>
      <w:szCs w:val="16"/>
    </w:rPr>
  </w:style>
  <w:style w:type="character" w:customStyle="1" w:styleId="41">
    <w:name w:val="Основной текст (4)_"/>
    <w:link w:val="42"/>
    <w:rsid w:val="00BA2FBA"/>
    <w:rPr>
      <w:i/>
      <w:iCs/>
      <w:sz w:val="14"/>
      <w:szCs w:val="14"/>
      <w:shd w:val="clear" w:color="auto" w:fill="FFFFFF"/>
    </w:rPr>
  </w:style>
  <w:style w:type="paragraph" w:customStyle="1" w:styleId="42">
    <w:name w:val="Основной текст (4)"/>
    <w:basedOn w:val="a"/>
    <w:link w:val="41"/>
    <w:rsid w:val="00BA2FBA"/>
    <w:pPr>
      <w:shd w:val="clear" w:color="auto" w:fill="FFFFFF"/>
      <w:suppressAutoHyphens w:val="0"/>
      <w:spacing w:line="278" w:lineRule="exact"/>
    </w:pPr>
    <w:rPr>
      <w:rFonts w:asciiTheme="minorHAnsi" w:eastAsiaTheme="minorHAnsi" w:hAnsiTheme="minorHAnsi" w:cstheme="minorBidi"/>
      <w:b w:val="0"/>
      <w:i/>
      <w:iCs/>
      <w:kern w:val="0"/>
      <w:sz w:val="14"/>
      <w:szCs w:val="14"/>
      <w:lang w:val="ru-RU" w:eastAsia="en-US"/>
    </w:rPr>
  </w:style>
  <w:style w:type="character" w:customStyle="1" w:styleId="190">
    <w:name w:val="Основной текст (19)_"/>
    <w:link w:val="191"/>
    <w:rsid w:val="00BA2FBA"/>
    <w:rPr>
      <w:sz w:val="18"/>
      <w:szCs w:val="18"/>
      <w:shd w:val="clear" w:color="auto" w:fill="FFFFFF"/>
    </w:rPr>
  </w:style>
  <w:style w:type="paragraph" w:customStyle="1" w:styleId="191">
    <w:name w:val="Основной текст (19)"/>
    <w:basedOn w:val="a"/>
    <w:link w:val="190"/>
    <w:rsid w:val="00BA2FBA"/>
    <w:pPr>
      <w:shd w:val="clear" w:color="auto" w:fill="FFFFFF"/>
      <w:suppressAutoHyphens w:val="0"/>
      <w:spacing w:line="240" w:lineRule="atLeast"/>
    </w:pPr>
    <w:rPr>
      <w:rFonts w:asciiTheme="minorHAnsi" w:eastAsiaTheme="minorHAnsi" w:hAnsiTheme="minorHAnsi" w:cstheme="minorBidi"/>
      <w:b w:val="0"/>
      <w:kern w:val="0"/>
      <w:sz w:val="18"/>
      <w:szCs w:val="18"/>
      <w:lang w:val="ru-RU" w:eastAsia="en-US"/>
    </w:rPr>
  </w:style>
  <w:style w:type="character" w:customStyle="1" w:styleId="48pt1">
    <w:name w:val="Основной текст (4) + 8 pt1"/>
    <w:aliases w:val="Полужирный4,Не курсив3"/>
    <w:rsid w:val="00BA2FBA"/>
    <w:rPr>
      <w:rFonts w:ascii="Times New Roman" w:hAnsi="Times New Roman" w:cs="Times New Roman"/>
      <w:b/>
      <w:bCs/>
      <w:i/>
      <w:iCs/>
      <w:spacing w:val="0"/>
      <w:sz w:val="16"/>
      <w:szCs w:val="16"/>
      <w:lang w:bidi="ar-SA"/>
    </w:rPr>
  </w:style>
  <w:style w:type="character" w:customStyle="1" w:styleId="49pt">
    <w:name w:val="Основной текст (4) + 9 pt"/>
    <w:aliases w:val="Полужирный3,Не курсив2"/>
    <w:rsid w:val="00BA2FBA"/>
    <w:rPr>
      <w:rFonts w:ascii="Times New Roman" w:hAnsi="Times New Roman" w:cs="Times New Roman"/>
      <w:b/>
      <w:bCs/>
      <w:i/>
      <w:iCs/>
      <w:spacing w:val="0"/>
      <w:sz w:val="18"/>
      <w:szCs w:val="18"/>
      <w:lang w:bidi="ar-SA"/>
    </w:rPr>
  </w:style>
  <w:style w:type="character" w:customStyle="1" w:styleId="220">
    <w:name w:val="Основной текст (22)_"/>
    <w:link w:val="221"/>
    <w:rsid w:val="00BA2FBA"/>
    <w:rPr>
      <w:noProof/>
      <w:sz w:val="16"/>
      <w:szCs w:val="16"/>
      <w:shd w:val="clear" w:color="auto" w:fill="FFFFFF"/>
    </w:rPr>
  </w:style>
  <w:style w:type="paragraph" w:customStyle="1" w:styleId="221">
    <w:name w:val="Основной текст (22)"/>
    <w:basedOn w:val="a"/>
    <w:link w:val="220"/>
    <w:rsid w:val="00BA2FBA"/>
    <w:pPr>
      <w:shd w:val="clear" w:color="auto" w:fill="FFFFFF"/>
      <w:suppressAutoHyphens w:val="0"/>
      <w:spacing w:line="240" w:lineRule="atLeast"/>
    </w:pPr>
    <w:rPr>
      <w:rFonts w:asciiTheme="minorHAnsi" w:eastAsiaTheme="minorHAnsi" w:hAnsiTheme="minorHAnsi" w:cstheme="minorBidi"/>
      <w:b w:val="0"/>
      <w:noProof/>
      <w:kern w:val="0"/>
      <w:sz w:val="16"/>
      <w:szCs w:val="16"/>
      <w:lang w:val="ru-RU" w:eastAsia="en-US"/>
    </w:rPr>
  </w:style>
  <w:style w:type="character" w:customStyle="1" w:styleId="61">
    <w:name w:val="Основной текст + 6"/>
    <w:aliases w:val="5 pt"/>
    <w:rsid w:val="00BA2FBA"/>
    <w:rPr>
      <w:kern w:val="1"/>
      <w:sz w:val="13"/>
      <w:szCs w:val="13"/>
      <w:lang w:val="uk-UA" w:eastAsia="zh-CN" w:bidi="ar-SA"/>
    </w:rPr>
  </w:style>
  <w:style w:type="character" w:customStyle="1" w:styleId="62">
    <w:name w:val="Основной текст (6)_"/>
    <w:link w:val="63"/>
    <w:rsid w:val="00BA2FBA"/>
    <w:rPr>
      <w:b/>
      <w:bCs/>
      <w:sz w:val="17"/>
      <w:szCs w:val="17"/>
      <w:shd w:val="clear" w:color="auto" w:fill="FFFFFF"/>
    </w:rPr>
  </w:style>
  <w:style w:type="paragraph" w:customStyle="1" w:styleId="63">
    <w:name w:val="Основной текст (6)"/>
    <w:basedOn w:val="a"/>
    <w:link w:val="62"/>
    <w:rsid w:val="00BA2FBA"/>
    <w:pPr>
      <w:shd w:val="clear" w:color="auto" w:fill="FFFFFF"/>
      <w:suppressAutoHyphens w:val="0"/>
      <w:spacing w:line="278" w:lineRule="exact"/>
    </w:pPr>
    <w:rPr>
      <w:rFonts w:asciiTheme="minorHAnsi" w:eastAsiaTheme="minorHAnsi" w:hAnsiTheme="minorHAnsi" w:cstheme="minorBidi"/>
      <w:bCs/>
      <w:kern w:val="0"/>
      <w:sz w:val="17"/>
      <w:szCs w:val="17"/>
      <w:lang w:val="ru-RU" w:eastAsia="en-US"/>
    </w:rPr>
  </w:style>
  <w:style w:type="character" w:customStyle="1" w:styleId="69pt">
    <w:name w:val="Основной текст (6) + 9 pt"/>
    <w:aliases w:val="Не полужирный13"/>
    <w:rsid w:val="00BA2FBA"/>
    <w:rPr>
      <w:b/>
      <w:bCs/>
      <w:sz w:val="18"/>
      <w:szCs w:val="18"/>
      <w:lang w:bidi="ar-SA"/>
    </w:rPr>
  </w:style>
  <w:style w:type="character" w:customStyle="1" w:styleId="69pt7">
    <w:name w:val="Основной текст (6) + 9 pt7"/>
    <w:aliases w:val="Не полужирный12"/>
    <w:rsid w:val="00BA2FBA"/>
    <w:rPr>
      <w:rFonts w:ascii="Times New Roman" w:hAnsi="Times New Roman" w:cs="Times New Roman"/>
      <w:b/>
      <w:bCs/>
      <w:spacing w:val="0"/>
      <w:sz w:val="18"/>
      <w:szCs w:val="18"/>
      <w:lang w:bidi="ar-SA"/>
    </w:rPr>
  </w:style>
  <w:style w:type="character" w:customStyle="1" w:styleId="25">
    <w:name w:val="Основной текст (2)_"/>
    <w:link w:val="26"/>
    <w:rsid w:val="00BA2FBA"/>
    <w:rPr>
      <w:b/>
      <w:bCs/>
      <w:sz w:val="19"/>
      <w:szCs w:val="19"/>
      <w:shd w:val="clear" w:color="auto" w:fill="FFFFFF"/>
    </w:rPr>
  </w:style>
  <w:style w:type="paragraph" w:customStyle="1" w:styleId="26">
    <w:name w:val="Основной текст (2)"/>
    <w:basedOn w:val="a"/>
    <w:link w:val="25"/>
    <w:rsid w:val="00BA2FBA"/>
    <w:pPr>
      <w:shd w:val="clear" w:color="auto" w:fill="FFFFFF"/>
      <w:suppressAutoHyphens w:val="0"/>
      <w:spacing w:line="240" w:lineRule="atLeast"/>
    </w:pPr>
    <w:rPr>
      <w:rFonts w:asciiTheme="minorHAnsi" w:eastAsiaTheme="minorHAnsi" w:hAnsiTheme="minorHAnsi" w:cstheme="minorBidi"/>
      <w:bCs/>
      <w:kern w:val="0"/>
      <w:sz w:val="19"/>
      <w:szCs w:val="19"/>
      <w:lang w:val="ru-RU" w:eastAsia="en-US"/>
    </w:rPr>
  </w:style>
  <w:style w:type="character" w:customStyle="1" w:styleId="192">
    <w:name w:val="Основной текст (19) + Полужирный"/>
    <w:rsid w:val="00BA2FBA"/>
    <w:rPr>
      <w:rFonts w:ascii="Times New Roman" w:hAnsi="Times New Roman" w:cs="Times New Roman"/>
      <w:b/>
      <w:bCs/>
      <w:spacing w:val="0"/>
      <w:sz w:val="18"/>
      <w:szCs w:val="18"/>
      <w:lang w:bidi="ar-SA"/>
    </w:rPr>
  </w:style>
  <w:style w:type="character" w:customStyle="1" w:styleId="69pt1">
    <w:name w:val="Основной текст (6) + 9 pt1"/>
    <w:aliases w:val="Не полужирный3"/>
    <w:rsid w:val="00BA2FBA"/>
    <w:rPr>
      <w:rFonts w:ascii="Times New Roman" w:hAnsi="Times New Roman" w:cs="Times New Roman"/>
      <w:b/>
      <w:bCs/>
      <w:spacing w:val="0"/>
      <w:sz w:val="18"/>
      <w:szCs w:val="18"/>
      <w:lang w:bidi="ar-SA"/>
    </w:rPr>
  </w:style>
  <w:style w:type="character" w:customStyle="1" w:styleId="9pt">
    <w:name w:val="Основной текст + 9 pt"/>
    <w:rsid w:val="00BA2FBA"/>
    <w:rPr>
      <w:rFonts w:ascii="Times New Roman" w:hAnsi="Times New Roman" w:cs="Times New Roman"/>
      <w:spacing w:val="0"/>
      <w:kern w:val="1"/>
      <w:sz w:val="18"/>
      <w:szCs w:val="18"/>
      <w:lang w:val="uk-UA" w:eastAsia="zh-CN" w:bidi="ar-SA"/>
    </w:rPr>
  </w:style>
  <w:style w:type="character" w:customStyle="1" w:styleId="100">
    <w:name w:val="Основной текст (10)_"/>
    <w:link w:val="101"/>
    <w:rsid w:val="00BA2FBA"/>
    <w:rPr>
      <w:b/>
      <w:bCs/>
      <w:sz w:val="11"/>
      <w:szCs w:val="11"/>
      <w:shd w:val="clear" w:color="auto" w:fill="FFFFFF"/>
    </w:rPr>
  </w:style>
  <w:style w:type="paragraph" w:customStyle="1" w:styleId="101">
    <w:name w:val="Основной текст (10)"/>
    <w:basedOn w:val="a"/>
    <w:link w:val="100"/>
    <w:rsid w:val="00BA2FBA"/>
    <w:pPr>
      <w:shd w:val="clear" w:color="auto" w:fill="FFFFFF"/>
      <w:suppressAutoHyphens w:val="0"/>
      <w:spacing w:line="240" w:lineRule="atLeast"/>
      <w:jc w:val="right"/>
    </w:pPr>
    <w:rPr>
      <w:rFonts w:asciiTheme="minorHAnsi" w:eastAsiaTheme="minorHAnsi" w:hAnsiTheme="minorHAnsi" w:cstheme="minorBidi"/>
      <w:bCs/>
      <w:kern w:val="0"/>
      <w:sz w:val="11"/>
      <w:szCs w:val="11"/>
      <w:lang w:val="ru-RU" w:eastAsia="en-US"/>
    </w:rPr>
  </w:style>
  <w:style w:type="character" w:customStyle="1" w:styleId="51">
    <w:name w:val="Основной текст (5)_"/>
    <w:link w:val="52"/>
    <w:rsid w:val="00BA2FBA"/>
    <w:rPr>
      <w:b/>
      <w:bCs/>
      <w:noProof/>
      <w:sz w:val="15"/>
      <w:szCs w:val="15"/>
      <w:shd w:val="clear" w:color="auto" w:fill="FFFFFF"/>
    </w:rPr>
  </w:style>
  <w:style w:type="paragraph" w:customStyle="1" w:styleId="52">
    <w:name w:val="Основной текст (5)"/>
    <w:basedOn w:val="a"/>
    <w:link w:val="51"/>
    <w:rsid w:val="00BA2FBA"/>
    <w:pPr>
      <w:shd w:val="clear" w:color="auto" w:fill="FFFFFF"/>
      <w:suppressAutoHyphens w:val="0"/>
      <w:spacing w:line="240" w:lineRule="atLeast"/>
    </w:pPr>
    <w:rPr>
      <w:rFonts w:asciiTheme="minorHAnsi" w:eastAsiaTheme="minorHAnsi" w:hAnsiTheme="minorHAnsi" w:cstheme="minorBidi"/>
      <w:bCs/>
      <w:noProof/>
      <w:kern w:val="0"/>
      <w:sz w:val="15"/>
      <w:szCs w:val="15"/>
      <w:lang w:val="ru-RU" w:eastAsia="en-US"/>
    </w:rPr>
  </w:style>
  <w:style w:type="character" w:customStyle="1" w:styleId="af3">
    <w:name w:val="Основной текст + Полужирный"/>
    <w:rsid w:val="00BA2FBA"/>
    <w:rPr>
      <w:rFonts w:ascii="Times New Roman" w:hAnsi="Times New Roman" w:cs="Times New Roman"/>
      <w:b/>
      <w:bCs/>
      <w:spacing w:val="0"/>
      <w:kern w:val="1"/>
      <w:sz w:val="15"/>
      <w:szCs w:val="15"/>
      <w:lang w:val="uk-UA" w:eastAsia="zh-CN" w:bidi="ar-SA"/>
    </w:rPr>
  </w:style>
  <w:style w:type="character" w:customStyle="1" w:styleId="32">
    <w:name w:val="Заголовок №3 (2)_"/>
    <w:link w:val="320"/>
    <w:rsid w:val="00BA2FBA"/>
    <w:rPr>
      <w:b/>
      <w:bCs/>
      <w:spacing w:val="50"/>
      <w:sz w:val="19"/>
      <w:szCs w:val="19"/>
      <w:shd w:val="clear" w:color="auto" w:fill="FFFFFF"/>
    </w:rPr>
  </w:style>
  <w:style w:type="paragraph" w:customStyle="1" w:styleId="320">
    <w:name w:val="Заголовок №3 (2)"/>
    <w:basedOn w:val="a"/>
    <w:link w:val="32"/>
    <w:rsid w:val="00BA2FBA"/>
    <w:pPr>
      <w:shd w:val="clear" w:color="auto" w:fill="FFFFFF"/>
      <w:suppressAutoHyphens w:val="0"/>
      <w:spacing w:after="60" w:line="240" w:lineRule="atLeast"/>
      <w:outlineLvl w:val="2"/>
    </w:pPr>
    <w:rPr>
      <w:rFonts w:asciiTheme="minorHAnsi" w:eastAsiaTheme="minorHAnsi" w:hAnsiTheme="minorHAnsi" w:cstheme="minorBidi"/>
      <w:bCs/>
      <w:spacing w:val="50"/>
      <w:kern w:val="0"/>
      <w:sz w:val="19"/>
      <w:szCs w:val="19"/>
      <w:lang w:val="ru-RU" w:eastAsia="en-US"/>
    </w:rPr>
  </w:style>
  <w:style w:type="character" w:customStyle="1" w:styleId="33">
    <w:name w:val="Заголовок №3_"/>
    <w:link w:val="310"/>
    <w:rsid w:val="00BA2FBA"/>
    <w:rPr>
      <w:b/>
      <w:bCs/>
      <w:sz w:val="19"/>
      <w:szCs w:val="19"/>
      <w:shd w:val="clear" w:color="auto" w:fill="FFFFFF"/>
    </w:rPr>
  </w:style>
  <w:style w:type="paragraph" w:customStyle="1" w:styleId="310">
    <w:name w:val="Заголовок №31"/>
    <w:basedOn w:val="a"/>
    <w:link w:val="33"/>
    <w:rsid w:val="00BA2FBA"/>
    <w:pPr>
      <w:shd w:val="clear" w:color="auto" w:fill="FFFFFF"/>
      <w:suppressAutoHyphens w:val="0"/>
      <w:spacing w:before="60" w:after="240" w:line="240" w:lineRule="atLeast"/>
      <w:outlineLvl w:val="2"/>
    </w:pPr>
    <w:rPr>
      <w:rFonts w:asciiTheme="minorHAnsi" w:eastAsiaTheme="minorHAnsi" w:hAnsiTheme="minorHAnsi" w:cstheme="minorBidi"/>
      <w:bCs/>
      <w:kern w:val="0"/>
      <w:sz w:val="19"/>
      <w:szCs w:val="19"/>
      <w:lang w:val="ru-RU" w:eastAsia="en-US"/>
    </w:rPr>
  </w:style>
  <w:style w:type="character" w:customStyle="1" w:styleId="1c">
    <w:name w:val="Заголовок №1_"/>
    <w:link w:val="1d"/>
    <w:rsid w:val="00BA2FBA"/>
    <w:rPr>
      <w:rFonts w:ascii="Batang" w:eastAsia="Batang"/>
      <w:b/>
      <w:bCs/>
      <w:noProof/>
      <w:sz w:val="71"/>
      <w:szCs w:val="71"/>
      <w:shd w:val="clear" w:color="auto" w:fill="FFFFFF"/>
    </w:rPr>
  </w:style>
  <w:style w:type="paragraph" w:customStyle="1" w:styleId="1d">
    <w:name w:val="Заголовок №1"/>
    <w:basedOn w:val="a"/>
    <w:link w:val="1c"/>
    <w:rsid w:val="00BA2FBA"/>
    <w:pPr>
      <w:shd w:val="clear" w:color="auto" w:fill="FFFFFF"/>
      <w:suppressAutoHyphens w:val="0"/>
      <w:spacing w:after="180" w:line="240" w:lineRule="atLeast"/>
      <w:outlineLvl w:val="0"/>
    </w:pPr>
    <w:rPr>
      <w:rFonts w:ascii="Batang" w:eastAsia="Batang" w:hAnsiTheme="minorHAnsi" w:cstheme="minorBidi"/>
      <w:bCs/>
      <w:noProof/>
      <w:kern w:val="0"/>
      <w:sz w:val="71"/>
      <w:szCs w:val="71"/>
      <w:lang w:val="ru-RU" w:eastAsia="en-US"/>
    </w:rPr>
  </w:style>
  <w:style w:type="paragraph" w:customStyle="1" w:styleId="af4">
    <w:name w:val="???????"/>
    <w:rsid w:val="00BA2FB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ru-RU"/>
    </w:rPr>
  </w:style>
  <w:style w:type="paragraph" w:customStyle="1" w:styleId="311">
    <w:name w:val="Основной текст с отступом 31"/>
    <w:basedOn w:val="a"/>
    <w:rsid w:val="00BA2FBA"/>
    <w:pPr>
      <w:spacing w:after="120"/>
      <w:ind w:left="283"/>
    </w:pPr>
    <w:rPr>
      <w:kern w:val="0"/>
      <w:sz w:val="16"/>
      <w:szCs w:val="16"/>
      <w:lang w:val="ru-RU" w:eastAsia="ar-SA"/>
    </w:rPr>
  </w:style>
  <w:style w:type="character" w:customStyle="1" w:styleId="FontStyle12">
    <w:name w:val="Font Style12"/>
    <w:rsid w:val="00BA2FBA"/>
    <w:rPr>
      <w:rFonts w:ascii="Times New Roman" w:hAnsi="Times New Roman" w:cs="Times New Roman"/>
      <w:sz w:val="20"/>
      <w:szCs w:val="20"/>
    </w:rPr>
  </w:style>
  <w:style w:type="paragraph" w:styleId="af5">
    <w:name w:val="No Spacing"/>
    <w:uiPriority w:val="1"/>
    <w:qFormat/>
    <w:rsid w:val="00BA2FBA"/>
    <w:pPr>
      <w:spacing w:after="0" w:line="240" w:lineRule="auto"/>
    </w:pPr>
    <w:rPr>
      <w:rFonts w:ascii="Calibri" w:eastAsia="Times New Roman" w:hAnsi="Calibri" w:cs="Times New Roman"/>
      <w:lang w:val="uk-UA"/>
    </w:rPr>
  </w:style>
  <w:style w:type="paragraph" w:styleId="af6">
    <w:name w:val="header"/>
    <w:basedOn w:val="a"/>
    <w:link w:val="af7"/>
    <w:uiPriority w:val="99"/>
    <w:rsid w:val="00BA2FBA"/>
    <w:pPr>
      <w:tabs>
        <w:tab w:val="center" w:pos="4677"/>
        <w:tab w:val="right" w:pos="9355"/>
      </w:tabs>
      <w:suppressAutoHyphens w:val="0"/>
    </w:pPr>
    <w:rPr>
      <w:rFonts w:ascii="Calibri" w:hAnsi="Calibri"/>
      <w:b w:val="0"/>
      <w:kern w:val="0"/>
      <w:sz w:val="20"/>
      <w:szCs w:val="20"/>
      <w:lang w:val="en-US"/>
    </w:rPr>
  </w:style>
  <w:style w:type="character" w:customStyle="1" w:styleId="af7">
    <w:name w:val="Верхний колонтитул Знак"/>
    <w:basedOn w:val="a1"/>
    <w:link w:val="af6"/>
    <w:uiPriority w:val="99"/>
    <w:rsid w:val="00BA2FBA"/>
    <w:rPr>
      <w:rFonts w:ascii="Calibri" w:eastAsia="Times New Roman" w:hAnsi="Calibri" w:cs="Times New Roman"/>
      <w:sz w:val="20"/>
      <w:szCs w:val="20"/>
      <w:lang w:val="en-US" w:eastAsia="zh-CN"/>
    </w:rPr>
  </w:style>
  <w:style w:type="paragraph" w:styleId="af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1e"/>
    <w:uiPriority w:val="99"/>
    <w:unhideWhenUsed/>
    <w:rsid w:val="00BA2FBA"/>
    <w:pPr>
      <w:suppressAutoHyphens w:val="0"/>
      <w:spacing w:before="100" w:beforeAutospacing="1" w:after="100" w:afterAutospacing="1"/>
    </w:pPr>
    <w:rPr>
      <w:b w:val="0"/>
      <w:kern w:val="0"/>
      <w:lang w:eastAsia="uk-UA"/>
    </w:rPr>
  </w:style>
  <w:style w:type="character" w:customStyle="1" w:styleId="1e">
    <w:name w:val="Обычный (веб) Знак1"/>
    <w:aliases w:val="Обычный (Web) Знак,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ink w:val="af8"/>
    <w:uiPriority w:val="99"/>
    <w:locked/>
    <w:rsid w:val="00BA2FBA"/>
    <w:rPr>
      <w:rFonts w:ascii="Times New Roman" w:eastAsia="Times New Roman" w:hAnsi="Times New Roman" w:cs="Times New Roman"/>
      <w:sz w:val="24"/>
      <w:szCs w:val="24"/>
      <w:lang w:val="uk-UA" w:eastAsia="uk-UA"/>
    </w:rPr>
  </w:style>
  <w:style w:type="paragraph" w:styleId="af9">
    <w:name w:val="List Paragraph"/>
    <w:basedOn w:val="a"/>
    <w:link w:val="afa"/>
    <w:uiPriority w:val="34"/>
    <w:qFormat/>
    <w:rsid w:val="00BA2FBA"/>
    <w:pPr>
      <w:spacing w:after="200" w:line="276" w:lineRule="auto"/>
      <w:ind w:left="720"/>
      <w:contextualSpacing/>
    </w:pPr>
    <w:rPr>
      <w:rFonts w:ascii="Calibri" w:eastAsia="Calibri" w:hAnsi="Calibri"/>
      <w:kern w:val="0"/>
      <w:sz w:val="22"/>
      <w:szCs w:val="22"/>
      <w:lang w:val="ru-RU" w:eastAsia="ar-SA"/>
    </w:rPr>
  </w:style>
  <w:style w:type="paragraph" w:customStyle="1" w:styleId="43">
    <w:name w:val="Без интервала4"/>
    <w:rsid w:val="00BA2FBA"/>
    <w:pPr>
      <w:spacing w:after="0" w:line="240" w:lineRule="auto"/>
    </w:pPr>
    <w:rPr>
      <w:rFonts w:ascii="Calibri" w:eastAsia="Times New Roman" w:hAnsi="Calibri" w:cs="Times New Roman"/>
    </w:rPr>
  </w:style>
  <w:style w:type="paragraph" w:customStyle="1" w:styleId="afb">
    <w:name w:val="Обычный + полужирный"/>
    <w:basedOn w:val="a"/>
    <w:rsid w:val="00BA2FBA"/>
    <w:pPr>
      <w:widowControl w:val="0"/>
      <w:overflowPunct w:val="0"/>
      <w:spacing w:line="100" w:lineRule="atLeast"/>
      <w:ind w:firstLine="993"/>
    </w:pPr>
    <w:rPr>
      <w:b w:val="0"/>
      <w:color w:val="000000"/>
      <w:lang w:eastAsia="ru-RU" w:bidi="ru-RU"/>
    </w:rPr>
  </w:style>
  <w:style w:type="paragraph" w:customStyle="1" w:styleId="xl120">
    <w:name w:val="xl120"/>
    <w:basedOn w:val="a"/>
    <w:rsid w:val="00BA2FB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kern w:val="0"/>
      <w:lang w:val="ru-RU" w:eastAsia="ru-RU"/>
    </w:rPr>
  </w:style>
  <w:style w:type="paragraph" w:customStyle="1" w:styleId="xfmc2">
    <w:name w:val="xfmc2"/>
    <w:basedOn w:val="a"/>
    <w:rsid w:val="00BA2FBA"/>
    <w:pPr>
      <w:suppressAutoHyphens w:val="0"/>
      <w:spacing w:before="100" w:beforeAutospacing="1" w:after="100" w:afterAutospacing="1"/>
    </w:pPr>
    <w:rPr>
      <w:kern w:val="0"/>
      <w:lang w:eastAsia="uk-UA"/>
    </w:rPr>
  </w:style>
  <w:style w:type="paragraph" w:customStyle="1" w:styleId="27">
    <w:name w:val="Обычный2"/>
    <w:rsid w:val="00BA2FBA"/>
    <w:pPr>
      <w:spacing w:after="0" w:line="276" w:lineRule="auto"/>
    </w:pPr>
    <w:rPr>
      <w:rFonts w:ascii="Arial" w:eastAsia="Arial" w:hAnsi="Arial" w:cs="Arial"/>
      <w:color w:val="000000"/>
      <w:lang w:eastAsia="ru-RU"/>
    </w:rPr>
  </w:style>
  <w:style w:type="character" w:customStyle="1" w:styleId="rvts0">
    <w:name w:val="rvts0"/>
    <w:uiPriority w:val="99"/>
    <w:rsid w:val="00BA2FBA"/>
    <w:rPr>
      <w:rFonts w:cs="Times New Roman"/>
    </w:rPr>
  </w:style>
  <w:style w:type="character" w:customStyle="1" w:styleId="28">
    <w:name w:val="Название Знак2"/>
    <w:rsid w:val="00BA2FBA"/>
    <w:rPr>
      <w:rFonts w:ascii="Cambria" w:eastAsia="Times New Roman" w:hAnsi="Cambria" w:cs="Times New Roman"/>
      <w:b/>
      <w:bCs/>
      <w:kern w:val="28"/>
      <w:sz w:val="32"/>
      <w:szCs w:val="32"/>
      <w:lang w:val="uk-UA" w:eastAsia="zh-CN"/>
    </w:rPr>
  </w:style>
  <w:style w:type="paragraph" w:styleId="afc">
    <w:name w:val="Body Text Indent"/>
    <w:basedOn w:val="a"/>
    <w:link w:val="afd"/>
    <w:uiPriority w:val="99"/>
    <w:rsid w:val="00BA2FBA"/>
    <w:pPr>
      <w:spacing w:after="120"/>
      <w:ind w:left="283"/>
    </w:pPr>
    <w:rPr>
      <w:b w:val="0"/>
      <w:kern w:val="0"/>
      <w:lang w:eastAsia="ar-SA"/>
    </w:rPr>
  </w:style>
  <w:style w:type="character" w:customStyle="1" w:styleId="afd">
    <w:name w:val="Основной текст с отступом Знак"/>
    <w:basedOn w:val="a1"/>
    <w:link w:val="afc"/>
    <w:uiPriority w:val="99"/>
    <w:rsid w:val="00BA2FBA"/>
    <w:rPr>
      <w:rFonts w:ascii="Times New Roman" w:eastAsia="Times New Roman" w:hAnsi="Times New Roman" w:cs="Times New Roman"/>
      <w:sz w:val="24"/>
      <w:szCs w:val="24"/>
      <w:lang w:val="uk-UA" w:eastAsia="ar-SA"/>
    </w:rPr>
  </w:style>
  <w:style w:type="character" w:customStyle="1" w:styleId="29">
    <w:name w:val="Основний текст (2)_"/>
    <w:link w:val="2a"/>
    <w:rsid w:val="00BA2FBA"/>
    <w:rPr>
      <w:rFonts w:eastAsia="Courier New"/>
      <w:b/>
      <w:bCs/>
      <w:i/>
      <w:iCs/>
      <w:spacing w:val="1"/>
      <w:sz w:val="25"/>
      <w:szCs w:val="25"/>
      <w:shd w:val="clear" w:color="auto" w:fill="FFFFFF"/>
      <w:lang w:val="uk-UA"/>
    </w:rPr>
  </w:style>
  <w:style w:type="paragraph" w:customStyle="1" w:styleId="2a">
    <w:name w:val="Основний текст (2)"/>
    <w:basedOn w:val="a"/>
    <w:link w:val="29"/>
    <w:rsid w:val="00BA2FBA"/>
    <w:pPr>
      <w:widowControl w:val="0"/>
      <w:shd w:val="clear" w:color="auto" w:fill="FFFFFF"/>
      <w:suppressAutoHyphens w:val="0"/>
      <w:spacing w:line="317" w:lineRule="exact"/>
    </w:pPr>
    <w:rPr>
      <w:rFonts w:asciiTheme="minorHAnsi" w:eastAsia="Courier New" w:hAnsiTheme="minorHAnsi" w:cstheme="minorBidi"/>
      <w:bCs/>
      <w:i/>
      <w:iCs/>
      <w:spacing w:val="1"/>
      <w:kern w:val="0"/>
      <w:sz w:val="25"/>
      <w:szCs w:val="25"/>
      <w:lang w:eastAsia="en-US"/>
    </w:rPr>
  </w:style>
  <w:style w:type="paragraph" w:styleId="afe">
    <w:name w:val="Balloon Text"/>
    <w:basedOn w:val="a"/>
    <w:link w:val="1f"/>
    <w:uiPriority w:val="99"/>
    <w:rsid w:val="00BA2FBA"/>
    <w:rPr>
      <w:rFonts w:ascii="Segoe UI" w:hAnsi="Segoe UI"/>
      <w:b w:val="0"/>
      <w:sz w:val="18"/>
      <w:szCs w:val="18"/>
    </w:rPr>
  </w:style>
  <w:style w:type="character" w:customStyle="1" w:styleId="1f">
    <w:name w:val="Текст выноски Знак1"/>
    <w:basedOn w:val="a1"/>
    <w:link w:val="afe"/>
    <w:uiPriority w:val="99"/>
    <w:rsid w:val="00BA2FBA"/>
    <w:rPr>
      <w:rFonts w:ascii="Segoe UI" w:eastAsia="Times New Roman" w:hAnsi="Segoe UI" w:cs="Times New Roman"/>
      <w:kern w:val="1"/>
      <w:sz w:val="18"/>
      <w:szCs w:val="18"/>
      <w:lang w:val="uk-UA" w:eastAsia="zh-CN"/>
    </w:rPr>
  </w:style>
  <w:style w:type="character" w:styleId="aff">
    <w:name w:val="Strong"/>
    <w:uiPriority w:val="22"/>
    <w:qFormat/>
    <w:rsid w:val="00BA2FBA"/>
    <w:rPr>
      <w:b/>
      <w:bCs/>
    </w:rPr>
  </w:style>
  <w:style w:type="paragraph" w:styleId="34">
    <w:name w:val="Body Text Indent 3"/>
    <w:aliases w:val=" Знак6"/>
    <w:basedOn w:val="a"/>
    <w:link w:val="35"/>
    <w:rsid w:val="00BA2FBA"/>
    <w:pPr>
      <w:suppressAutoHyphens w:val="0"/>
      <w:spacing w:after="120"/>
      <w:ind w:left="283"/>
      <w:jc w:val="left"/>
    </w:pPr>
    <w:rPr>
      <w:b w:val="0"/>
      <w:kern w:val="0"/>
      <w:sz w:val="16"/>
      <w:szCs w:val="16"/>
      <w:lang w:val="ru-RU" w:eastAsia="ru-RU"/>
    </w:rPr>
  </w:style>
  <w:style w:type="character" w:customStyle="1" w:styleId="35">
    <w:name w:val="Основной текст с отступом 3 Знак"/>
    <w:aliases w:val=" Знак6 Знак"/>
    <w:basedOn w:val="a1"/>
    <w:link w:val="34"/>
    <w:rsid w:val="00BA2FBA"/>
    <w:rPr>
      <w:rFonts w:ascii="Times New Roman" w:eastAsia="Times New Roman" w:hAnsi="Times New Roman" w:cs="Times New Roman"/>
      <w:sz w:val="16"/>
      <w:szCs w:val="16"/>
      <w:lang w:eastAsia="ru-RU"/>
    </w:rPr>
  </w:style>
  <w:style w:type="paragraph" w:styleId="36">
    <w:name w:val="Body Text 3"/>
    <w:basedOn w:val="a"/>
    <w:link w:val="37"/>
    <w:rsid w:val="00BA2FBA"/>
    <w:pPr>
      <w:suppressAutoHyphens w:val="0"/>
      <w:spacing w:after="120"/>
      <w:jc w:val="left"/>
    </w:pPr>
    <w:rPr>
      <w:b w:val="0"/>
      <w:kern w:val="0"/>
      <w:sz w:val="16"/>
      <w:szCs w:val="16"/>
      <w:lang w:val="ru-RU" w:eastAsia="ru-RU"/>
    </w:rPr>
  </w:style>
  <w:style w:type="character" w:customStyle="1" w:styleId="37">
    <w:name w:val="Основной текст 3 Знак"/>
    <w:basedOn w:val="a1"/>
    <w:link w:val="36"/>
    <w:rsid w:val="00BA2FBA"/>
    <w:rPr>
      <w:rFonts w:ascii="Times New Roman" w:eastAsia="Times New Roman" w:hAnsi="Times New Roman" w:cs="Times New Roman"/>
      <w:sz w:val="16"/>
      <w:szCs w:val="16"/>
      <w:lang w:eastAsia="ru-RU"/>
    </w:rPr>
  </w:style>
  <w:style w:type="character" w:customStyle="1" w:styleId="apple-converted-space">
    <w:name w:val="apple-converted-space"/>
    <w:rsid w:val="00BA2FBA"/>
  </w:style>
  <w:style w:type="paragraph" w:customStyle="1" w:styleId="312">
    <w:name w:val="Основной текст 31"/>
    <w:basedOn w:val="a"/>
    <w:rsid w:val="00BA2FBA"/>
    <w:rPr>
      <w:b w:val="0"/>
      <w:kern w:val="0"/>
      <w:sz w:val="20"/>
      <w:lang w:eastAsia="ar-SA"/>
    </w:rPr>
  </w:style>
  <w:style w:type="paragraph" w:customStyle="1" w:styleId="211">
    <w:name w:val="Основной текст 21"/>
    <w:basedOn w:val="a"/>
    <w:rsid w:val="00BA2FBA"/>
    <w:rPr>
      <w:b w:val="0"/>
      <w:kern w:val="0"/>
      <w:sz w:val="28"/>
      <w:szCs w:val="20"/>
      <w:lang w:eastAsia="ar-SA"/>
    </w:rPr>
  </w:style>
  <w:style w:type="paragraph" w:customStyle="1" w:styleId="1f0">
    <w:name w:val="Текст1"/>
    <w:basedOn w:val="a"/>
    <w:rsid w:val="00BA2FBA"/>
    <w:pPr>
      <w:suppressAutoHyphens w:val="0"/>
      <w:overflowPunct w:val="0"/>
      <w:autoSpaceDE w:val="0"/>
      <w:autoSpaceDN w:val="0"/>
      <w:adjustRightInd w:val="0"/>
      <w:jc w:val="left"/>
      <w:textAlignment w:val="baseline"/>
    </w:pPr>
    <w:rPr>
      <w:rFonts w:ascii="Courier New" w:eastAsia="SimSun" w:hAnsi="Courier New"/>
      <w:b w:val="0"/>
      <w:kern w:val="0"/>
      <w:sz w:val="20"/>
      <w:szCs w:val="20"/>
      <w:lang w:eastAsia="ru-RU"/>
    </w:rPr>
  </w:style>
  <w:style w:type="character" w:styleId="aff0">
    <w:name w:val="Emphasis"/>
    <w:uiPriority w:val="20"/>
    <w:qFormat/>
    <w:rsid w:val="00BA2FBA"/>
    <w:rPr>
      <w:i/>
      <w:iCs/>
    </w:rPr>
  </w:style>
  <w:style w:type="paragraph" w:customStyle="1" w:styleId="aff1">
    <w:name w:val="Знак"/>
    <w:basedOn w:val="a"/>
    <w:rsid w:val="00BA2FBA"/>
    <w:pPr>
      <w:suppressAutoHyphens w:val="0"/>
      <w:jc w:val="left"/>
    </w:pPr>
    <w:rPr>
      <w:rFonts w:ascii="Verdana" w:hAnsi="Verdana" w:cs="Verdana"/>
      <w:b w:val="0"/>
      <w:kern w:val="0"/>
      <w:sz w:val="20"/>
      <w:szCs w:val="20"/>
      <w:lang w:val="en-US" w:eastAsia="en-US"/>
    </w:rPr>
  </w:style>
  <w:style w:type="paragraph" w:styleId="aff2">
    <w:name w:val="footer"/>
    <w:basedOn w:val="a"/>
    <w:link w:val="aff3"/>
    <w:uiPriority w:val="99"/>
    <w:rsid w:val="00BA2FBA"/>
    <w:pPr>
      <w:widowControl w:val="0"/>
      <w:tabs>
        <w:tab w:val="center" w:pos="4677"/>
        <w:tab w:val="right" w:pos="9355"/>
      </w:tabs>
      <w:suppressAutoHyphens w:val="0"/>
      <w:autoSpaceDE w:val="0"/>
      <w:autoSpaceDN w:val="0"/>
      <w:adjustRightInd w:val="0"/>
      <w:jc w:val="left"/>
    </w:pPr>
    <w:rPr>
      <w:rFonts w:ascii="Times New Roman CYR" w:hAnsi="Times New Roman CYR"/>
      <w:b w:val="0"/>
      <w:kern w:val="0"/>
      <w:lang w:val="ru-RU" w:eastAsia="ru-RU"/>
    </w:rPr>
  </w:style>
  <w:style w:type="character" w:customStyle="1" w:styleId="aff3">
    <w:name w:val="Нижний колонтитул Знак"/>
    <w:basedOn w:val="a1"/>
    <w:link w:val="aff2"/>
    <w:uiPriority w:val="99"/>
    <w:rsid w:val="00BA2FBA"/>
    <w:rPr>
      <w:rFonts w:ascii="Times New Roman CYR" w:eastAsia="Times New Roman" w:hAnsi="Times New Roman CYR" w:cs="Times New Roman"/>
      <w:sz w:val="24"/>
      <w:szCs w:val="24"/>
      <w:lang w:eastAsia="ru-RU"/>
    </w:rPr>
  </w:style>
  <w:style w:type="paragraph" w:customStyle="1" w:styleId="aff4">
    <w:name w:val="Знак Знак Знак Знак Знак Знак Знак Знак Знак Знак Знак 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w:basedOn w:val="a"/>
    <w:rsid w:val="00BA2FBA"/>
    <w:pPr>
      <w:suppressAutoHyphens w:val="0"/>
      <w:jc w:val="left"/>
    </w:pPr>
    <w:rPr>
      <w:rFonts w:ascii="Verdana" w:hAnsi="Verdana" w:cs="Verdana"/>
      <w:b w:val="0"/>
      <w:kern w:val="0"/>
      <w:sz w:val="20"/>
      <w:szCs w:val="20"/>
      <w:lang w:val="en-US" w:eastAsia="en-US"/>
    </w:rPr>
  </w:style>
  <w:style w:type="character" w:customStyle="1" w:styleId="1f1">
    <w:name w:val="Основной текст с отступом Знак1"/>
    <w:uiPriority w:val="99"/>
    <w:locked/>
    <w:rsid w:val="00BA2FBA"/>
    <w:rPr>
      <w:sz w:val="24"/>
      <w:szCs w:val="24"/>
    </w:rPr>
  </w:style>
  <w:style w:type="paragraph" w:customStyle="1" w:styleId="FR1">
    <w:name w:val="FR1"/>
    <w:rsid w:val="00BA2FBA"/>
    <w:pPr>
      <w:widowControl w:val="0"/>
      <w:spacing w:before="200" w:after="0" w:line="260" w:lineRule="auto"/>
      <w:ind w:left="1320" w:right="600"/>
      <w:jc w:val="center"/>
    </w:pPr>
    <w:rPr>
      <w:rFonts w:ascii="Arial" w:eastAsia="Times New Roman" w:hAnsi="Arial" w:cs="Times New Roman"/>
      <w:b/>
      <w:snapToGrid w:val="0"/>
      <w:sz w:val="28"/>
      <w:szCs w:val="20"/>
      <w:lang w:val="uk-UA" w:eastAsia="ru-RU"/>
    </w:rPr>
  </w:style>
  <w:style w:type="paragraph" w:styleId="2b">
    <w:name w:val="Body Text Indent 2"/>
    <w:basedOn w:val="a"/>
    <w:link w:val="2c"/>
    <w:rsid w:val="00BA2FBA"/>
    <w:pPr>
      <w:suppressAutoHyphens w:val="0"/>
      <w:spacing w:after="120" w:line="480" w:lineRule="auto"/>
      <w:ind w:left="283"/>
      <w:jc w:val="left"/>
    </w:pPr>
    <w:rPr>
      <w:b w:val="0"/>
      <w:kern w:val="0"/>
      <w:lang w:eastAsia="uk-UA"/>
    </w:rPr>
  </w:style>
  <w:style w:type="character" w:customStyle="1" w:styleId="2c">
    <w:name w:val="Основной текст с отступом 2 Знак"/>
    <w:basedOn w:val="a1"/>
    <w:link w:val="2b"/>
    <w:rsid w:val="00BA2FBA"/>
    <w:rPr>
      <w:rFonts w:ascii="Times New Roman" w:eastAsia="Times New Roman" w:hAnsi="Times New Roman" w:cs="Times New Roman"/>
      <w:sz w:val="24"/>
      <w:szCs w:val="24"/>
      <w:lang w:val="uk-UA" w:eastAsia="uk-UA"/>
    </w:rPr>
  </w:style>
  <w:style w:type="paragraph" w:customStyle="1" w:styleId="1f2">
    <w:name w:val="Знак Знак Знак Знак1"/>
    <w:basedOn w:val="a"/>
    <w:rsid w:val="00BA2FBA"/>
    <w:pPr>
      <w:suppressAutoHyphens w:val="0"/>
      <w:jc w:val="left"/>
    </w:pPr>
    <w:rPr>
      <w:rFonts w:ascii="Verdana" w:hAnsi="Verdana" w:cs="Verdana"/>
      <w:b w:val="0"/>
      <w:kern w:val="0"/>
      <w:sz w:val="20"/>
      <w:szCs w:val="20"/>
      <w:lang w:val="en-US" w:eastAsia="en-US"/>
    </w:rPr>
  </w:style>
  <w:style w:type="paragraph" w:customStyle="1" w:styleId="1">
    <w:name w:val="Стиль1"/>
    <w:basedOn w:val="a"/>
    <w:next w:val="a"/>
    <w:rsid w:val="00BA2FBA"/>
    <w:pPr>
      <w:numPr>
        <w:numId w:val="7"/>
      </w:numPr>
      <w:suppressAutoHyphens w:val="0"/>
    </w:pPr>
    <w:rPr>
      <w:rFonts w:ascii="Times New Roman CYR" w:hAnsi="Times New Roman CYR" w:cs="Times New Roman CYR"/>
      <w:b w:val="0"/>
      <w:kern w:val="0"/>
      <w:lang w:eastAsia="ru-RU"/>
    </w:rPr>
  </w:style>
  <w:style w:type="paragraph" w:customStyle="1" w:styleId="aff6">
    <w:name w:val="Знак Знак Знак Знак Знак Знак Знак Знак Знак Знак Знак Знак 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1f3">
    <w:name w:val="Знак1 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aff8">
    <w:name w:val="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1f4">
    <w:name w:val="Знак1 Знак Знак Знак 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affa">
    <w:name w:val="Основной текст абзаца"/>
    <w:basedOn w:val="a"/>
    <w:rsid w:val="00BA2FBA"/>
    <w:pPr>
      <w:suppressAutoHyphens w:val="0"/>
      <w:ind w:firstLine="720"/>
    </w:pPr>
    <w:rPr>
      <w:b w:val="0"/>
      <w:kern w:val="0"/>
      <w:sz w:val="26"/>
      <w:lang w:val="ru-RU" w:eastAsia="ru-RU"/>
    </w:rPr>
  </w:style>
  <w:style w:type="character" w:customStyle="1" w:styleId="2d">
    <w:name w:val="Основной текст (2) + Не полужирный"/>
    <w:rsid w:val="00BA2FBA"/>
    <w:rPr>
      <w:rFonts w:ascii="Arial" w:hAnsi="Arial"/>
      <w:b/>
      <w:bCs/>
      <w:sz w:val="21"/>
      <w:szCs w:val="21"/>
      <w:lang w:bidi="ar-SA"/>
    </w:rPr>
  </w:style>
  <w:style w:type="paragraph" w:customStyle="1" w:styleId="38">
    <w:name w:val="Заголовок №3"/>
    <w:basedOn w:val="a"/>
    <w:rsid w:val="00BA2FBA"/>
    <w:pPr>
      <w:shd w:val="clear" w:color="auto" w:fill="FFFFFF"/>
      <w:suppressAutoHyphens w:val="0"/>
      <w:spacing w:before="180" w:after="180" w:line="240" w:lineRule="atLeast"/>
      <w:jc w:val="left"/>
      <w:outlineLvl w:val="2"/>
    </w:pPr>
    <w:rPr>
      <w:rFonts w:ascii="Arial" w:hAnsi="Arial"/>
      <w:bCs/>
      <w:kern w:val="0"/>
      <w:sz w:val="21"/>
      <w:szCs w:val="21"/>
      <w:lang w:val="ru-RU" w:eastAsia="ru-RU"/>
    </w:rPr>
  </w:style>
  <w:style w:type="character" w:styleId="affb">
    <w:name w:val="page number"/>
    <w:basedOn w:val="a1"/>
    <w:rsid w:val="00BA2FBA"/>
  </w:style>
  <w:style w:type="character" w:customStyle="1" w:styleId="230">
    <w:name w:val="Знак Знак23"/>
    <w:rsid w:val="00BA2FBA"/>
    <w:rPr>
      <w:rFonts w:ascii="Calibri Light" w:eastAsia="Times New Roman" w:hAnsi="Calibri Light" w:cs="Times New Roman"/>
      <w:b/>
      <w:bCs/>
      <w:kern w:val="32"/>
      <w:sz w:val="32"/>
      <w:szCs w:val="32"/>
      <w:lang w:eastAsia="uk-UA"/>
    </w:rPr>
  </w:style>
  <w:style w:type="character" w:customStyle="1" w:styleId="140">
    <w:name w:val="Знак Знак14"/>
    <w:rsid w:val="00BA2FBA"/>
    <w:rPr>
      <w:rFonts w:eastAsia="Times New Roman"/>
      <w:sz w:val="16"/>
      <w:szCs w:val="16"/>
      <w:lang w:val="ru-RU" w:eastAsia="ru-RU"/>
    </w:rPr>
  </w:style>
  <w:style w:type="character" w:customStyle="1" w:styleId="222">
    <w:name w:val="Знак Знак22"/>
    <w:rsid w:val="00BA2FBA"/>
    <w:rPr>
      <w:rFonts w:ascii="Calibri Light" w:eastAsia="Times New Roman" w:hAnsi="Calibri Light" w:cs="Times New Roman"/>
      <w:b/>
      <w:bCs/>
      <w:i/>
      <w:iCs/>
      <w:lang w:eastAsia="uk-UA"/>
    </w:rPr>
  </w:style>
  <w:style w:type="paragraph" w:customStyle="1" w:styleId="1f5">
    <w:name w:val="Без интервала1"/>
    <w:aliases w:val="По центру"/>
    <w:qFormat/>
    <w:rsid w:val="00BA2FBA"/>
    <w:pPr>
      <w:spacing w:after="0" w:line="240" w:lineRule="auto"/>
      <w:jc w:val="center"/>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BA2FBA"/>
    <w:pPr>
      <w:suppressAutoHyphens w:val="0"/>
      <w:spacing w:before="100" w:beforeAutospacing="1" w:after="100" w:afterAutospacing="1"/>
      <w:jc w:val="left"/>
    </w:pPr>
    <w:rPr>
      <w:b w:val="0"/>
      <w:kern w:val="0"/>
      <w:lang w:val="ru-RU" w:eastAsia="ru-RU"/>
    </w:rPr>
  </w:style>
  <w:style w:type="paragraph" w:customStyle="1" w:styleId="msonormalcxsplast">
    <w:name w:val="msonormalcxsplast"/>
    <w:basedOn w:val="a"/>
    <w:rsid w:val="00BA2FBA"/>
    <w:pPr>
      <w:suppressAutoHyphens w:val="0"/>
      <w:spacing w:before="100" w:beforeAutospacing="1" w:after="100" w:afterAutospacing="1"/>
      <w:jc w:val="left"/>
    </w:pPr>
    <w:rPr>
      <w:b w:val="0"/>
      <w:kern w:val="0"/>
      <w:lang w:val="ru-RU" w:eastAsia="ru-RU"/>
    </w:rPr>
  </w:style>
  <w:style w:type="paragraph" w:customStyle="1" w:styleId="acxsplast">
    <w:name w:val="acxsplast"/>
    <w:basedOn w:val="a"/>
    <w:rsid w:val="00BA2FBA"/>
    <w:pPr>
      <w:suppressAutoHyphens w:val="0"/>
      <w:spacing w:before="100" w:beforeAutospacing="1" w:after="100" w:afterAutospacing="1"/>
      <w:jc w:val="left"/>
    </w:pPr>
    <w:rPr>
      <w:b w:val="0"/>
      <w:kern w:val="0"/>
      <w:lang w:val="ru-RU" w:eastAsia="ru-RU"/>
    </w:rPr>
  </w:style>
  <w:style w:type="paragraph" w:customStyle="1" w:styleId="acxspmiddle">
    <w:name w:val="acxspmiddle"/>
    <w:basedOn w:val="a"/>
    <w:rsid w:val="00BA2FBA"/>
    <w:pPr>
      <w:suppressAutoHyphens w:val="0"/>
      <w:spacing w:before="100" w:beforeAutospacing="1" w:after="100" w:afterAutospacing="1"/>
      <w:jc w:val="left"/>
    </w:pPr>
    <w:rPr>
      <w:b w:val="0"/>
      <w:kern w:val="0"/>
      <w:lang w:val="ru-RU" w:eastAsia="ru-RU"/>
    </w:rPr>
  </w:style>
  <w:style w:type="character" w:customStyle="1" w:styleId="NoSpacingChar1">
    <w:name w:val="No Spacing Char1"/>
    <w:link w:val="2e"/>
    <w:locked/>
    <w:rsid w:val="00BA2FBA"/>
    <w:rPr>
      <w:rFonts w:ascii="Calibri" w:hAnsi="Calibri"/>
      <w:lang w:val="uk-UA"/>
    </w:rPr>
  </w:style>
  <w:style w:type="paragraph" w:customStyle="1" w:styleId="2e">
    <w:name w:val="Без интервала2"/>
    <w:link w:val="NoSpacingChar1"/>
    <w:rsid w:val="00BA2FBA"/>
    <w:pPr>
      <w:spacing w:after="0" w:line="240" w:lineRule="auto"/>
    </w:pPr>
    <w:rPr>
      <w:rFonts w:ascii="Calibri" w:hAnsi="Calibri"/>
      <w:lang w:val="uk-UA"/>
    </w:rPr>
  </w:style>
  <w:style w:type="paragraph" w:customStyle="1" w:styleId="313">
    <w:name w:val="Заголовок 31"/>
    <w:basedOn w:val="a"/>
    <w:qFormat/>
    <w:rsid w:val="00BA2FBA"/>
    <w:pPr>
      <w:suppressAutoHyphens w:val="0"/>
      <w:spacing w:before="100" w:beforeAutospacing="1" w:after="100" w:afterAutospacing="1"/>
      <w:jc w:val="left"/>
      <w:outlineLvl w:val="2"/>
    </w:pPr>
    <w:rPr>
      <w:kern w:val="0"/>
      <w:sz w:val="27"/>
      <w:szCs w:val="20"/>
      <w:lang w:eastAsia="uk-UA"/>
    </w:rPr>
  </w:style>
  <w:style w:type="character" w:styleId="affc">
    <w:name w:val="FollowedHyperlink"/>
    <w:uiPriority w:val="99"/>
    <w:rsid w:val="00BA2FBA"/>
    <w:rPr>
      <w:color w:val="800080"/>
      <w:u w:val="single"/>
    </w:rPr>
  </w:style>
  <w:style w:type="paragraph" w:customStyle="1" w:styleId="LO-normal">
    <w:name w:val="LO-normal"/>
    <w:qFormat/>
    <w:rsid w:val="00BA2FBA"/>
    <w:pPr>
      <w:spacing w:after="0" w:line="276" w:lineRule="auto"/>
    </w:pPr>
    <w:rPr>
      <w:rFonts w:ascii="Arial" w:eastAsia="Arial" w:hAnsi="Arial" w:cs="Arial"/>
      <w:color w:val="000000"/>
      <w:lang w:eastAsia="zh-CN"/>
    </w:rPr>
  </w:style>
  <w:style w:type="paragraph" w:customStyle="1" w:styleId="xl63">
    <w:name w:val="xl63"/>
    <w:basedOn w:val="a"/>
    <w:rsid w:val="00BA2FB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cs="Arial"/>
      <w:b w:val="0"/>
      <w:kern w:val="0"/>
      <w:lang w:val="ru-RU" w:eastAsia="ru-RU"/>
    </w:rPr>
  </w:style>
  <w:style w:type="paragraph" w:customStyle="1" w:styleId="affd">
    <w:name w:val="Знак Знак Знак Знак Знак Знак Знак Знак"/>
    <w:basedOn w:val="a"/>
    <w:rsid w:val="00BA2FBA"/>
    <w:pPr>
      <w:suppressAutoHyphens w:val="0"/>
      <w:jc w:val="left"/>
    </w:pPr>
    <w:rPr>
      <w:rFonts w:ascii="Verdana" w:hAnsi="Verdana" w:cs="Verdana"/>
      <w:b w:val="0"/>
      <w:kern w:val="0"/>
      <w:sz w:val="20"/>
      <w:szCs w:val="20"/>
      <w:lang w:val="en-US" w:eastAsia="en-US"/>
    </w:rPr>
  </w:style>
  <w:style w:type="paragraph" w:customStyle="1" w:styleId="Style5">
    <w:name w:val="Style5"/>
    <w:basedOn w:val="a"/>
    <w:link w:val="Style50"/>
    <w:rsid w:val="00BA2FBA"/>
    <w:pPr>
      <w:widowControl w:val="0"/>
      <w:suppressAutoHyphens w:val="0"/>
      <w:autoSpaceDE w:val="0"/>
      <w:autoSpaceDN w:val="0"/>
      <w:adjustRightInd w:val="0"/>
      <w:spacing w:line="274" w:lineRule="exact"/>
      <w:ind w:firstLine="571"/>
      <w:jc w:val="left"/>
    </w:pPr>
    <w:rPr>
      <w:rFonts w:eastAsia="Calibri"/>
      <w:b w:val="0"/>
      <w:kern w:val="0"/>
      <w:lang w:eastAsia="ru-RU"/>
    </w:rPr>
  </w:style>
  <w:style w:type="character" w:customStyle="1" w:styleId="Style50">
    <w:name w:val="Style5 Знак"/>
    <w:link w:val="Style5"/>
    <w:rsid w:val="00BA2FBA"/>
    <w:rPr>
      <w:rFonts w:ascii="Times New Roman" w:eastAsia="Calibri" w:hAnsi="Times New Roman" w:cs="Times New Roman"/>
      <w:sz w:val="24"/>
      <w:szCs w:val="24"/>
      <w:lang w:val="uk-UA" w:eastAsia="ru-RU"/>
    </w:rPr>
  </w:style>
  <w:style w:type="paragraph" w:customStyle="1" w:styleId="81">
    <w:name w:val="Знак8"/>
    <w:basedOn w:val="a"/>
    <w:rsid w:val="00BA2FBA"/>
    <w:pPr>
      <w:suppressAutoHyphens w:val="0"/>
      <w:jc w:val="left"/>
    </w:pPr>
    <w:rPr>
      <w:rFonts w:ascii="Verdana" w:hAnsi="Verdana" w:cs="Verdana"/>
      <w:b w:val="0"/>
      <w:kern w:val="0"/>
      <w:sz w:val="20"/>
      <w:szCs w:val="20"/>
      <w:lang w:val="en-US" w:eastAsia="en-US"/>
    </w:rPr>
  </w:style>
  <w:style w:type="paragraph" w:customStyle="1" w:styleId="Twordoboz">
    <w:name w:val="Tword_oboz"/>
    <w:basedOn w:val="a"/>
    <w:rsid w:val="00BA2FBA"/>
    <w:pPr>
      <w:suppressAutoHyphens w:val="0"/>
      <w:overflowPunct w:val="0"/>
      <w:autoSpaceDE w:val="0"/>
      <w:autoSpaceDN w:val="0"/>
      <w:adjustRightInd w:val="0"/>
      <w:jc w:val="center"/>
      <w:textAlignment w:val="baseline"/>
    </w:pPr>
    <w:rPr>
      <w:rFonts w:ascii="ISOCPEUR" w:hAnsi="ISOCPEUR" w:cs="Arial"/>
      <w:b w:val="0"/>
      <w:i/>
      <w:kern w:val="0"/>
      <w:sz w:val="36"/>
      <w:szCs w:val="36"/>
      <w:lang w:val="ru-RU" w:eastAsia="uk-UA"/>
    </w:rPr>
  </w:style>
  <w:style w:type="paragraph" w:customStyle="1" w:styleId="msonormalbullet2gif">
    <w:name w:val="msonormalbullet2.gif"/>
    <w:basedOn w:val="a"/>
    <w:rsid w:val="00BA2FBA"/>
    <w:pPr>
      <w:suppressAutoHyphens w:val="0"/>
      <w:spacing w:before="100" w:beforeAutospacing="1" w:after="100" w:afterAutospacing="1"/>
      <w:jc w:val="left"/>
    </w:pPr>
    <w:rPr>
      <w:b w:val="0"/>
      <w:kern w:val="0"/>
      <w:lang w:val="ru-RU" w:eastAsia="ru-RU"/>
    </w:rPr>
  </w:style>
  <w:style w:type="paragraph" w:customStyle="1" w:styleId="affe">
    <w:name w:val="Знак Знак Знак Знак"/>
    <w:basedOn w:val="a"/>
    <w:rsid w:val="00BA2FBA"/>
    <w:pPr>
      <w:suppressAutoHyphens w:val="0"/>
      <w:jc w:val="left"/>
    </w:pPr>
    <w:rPr>
      <w:rFonts w:ascii="Verdana" w:hAnsi="Verdana" w:cs="Verdana"/>
      <w:b w:val="0"/>
      <w:kern w:val="0"/>
      <w:sz w:val="20"/>
      <w:szCs w:val="20"/>
      <w:lang w:val="en-US" w:eastAsia="en-US"/>
    </w:rPr>
  </w:style>
  <w:style w:type="character" w:customStyle="1" w:styleId="64">
    <w:name w:val="Знак Знак6"/>
    <w:locked/>
    <w:rsid w:val="00BA2FBA"/>
    <w:rPr>
      <w:rFonts w:ascii="Arial" w:hAnsi="Arial" w:cs="Arial"/>
      <w:b/>
      <w:bCs/>
      <w:kern w:val="32"/>
      <w:sz w:val="32"/>
      <w:szCs w:val="32"/>
      <w:lang w:val="ru-RU" w:eastAsia="ru-RU" w:bidi="ar-SA"/>
    </w:rPr>
  </w:style>
  <w:style w:type="character" w:customStyle="1" w:styleId="afff">
    <w:name w:val="Основной шрифт"/>
    <w:uiPriority w:val="99"/>
    <w:rsid w:val="00BA2FBA"/>
  </w:style>
  <w:style w:type="paragraph" w:customStyle="1" w:styleId="1f6">
    <w:name w:val="Цитата1"/>
    <w:basedOn w:val="a"/>
    <w:uiPriority w:val="99"/>
    <w:rsid w:val="00BA2FBA"/>
    <w:pPr>
      <w:spacing w:before="600"/>
      <w:ind w:left="2340" w:right="2335"/>
      <w:jc w:val="center"/>
    </w:pPr>
    <w:rPr>
      <w:bCs/>
      <w:kern w:val="0"/>
      <w:sz w:val="28"/>
      <w:szCs w:val="28"/>
      <w:lang w:eastAsia="ar-SA"/>
    </w:rPr>
  </w:style>
  <w:style w:type="character" w:customStyle="1" w:styleId="FontStyle13">
    <w:name w:val="Font Style13"/>
    <w:rsid w:val="00BA2FBA"/>
    <w:rPr>
      <w:rFonts w:ascii="Times New Roman" w:hAnsi="Times New Roman" w:cs="Times New Roman" w:hint="default"/>
      <w:sz w:val="18"/>
      <w:szCs w:val="18"/>
    </w:rPr>
  </w:style>
  <w:style w:type="paragraph" w:styleId="afff0">
    <w:name w:val="annotation text"/>
    <w:basedOn w:val="a"/>
    <w:link w:val="afff1"/>
    <w:uiPriority w:val="99"/>
    <w:semiHidden/>
    <w:unhideWhenUsed/>
    <w:rsid w:val="00BA2FBA"/>
    <w:pPr>
      <w:suppressAutoHyphens w:val="0"/>
      <w:jc w:val="left"/>
    </w:pPr>
    <w:rPr>
      <w:b w:val="0"/>
      <w:kern w:val="0"/>
      <w:sz w:val="20"/>
      <w:szCs w:val="20"/>
      <w:lang w:val="ru-RU" w:eastAsia="ru-RU"/>
    </w:rPr>
  </w:style>
  <w:style w:type="character" w:customStyle="1" w:styleId="afff1">
    <w:name w:val="Текст примечания Знак"/>
    <w:basedOn w:val="a1"/>
    <w:link w:val="afff0"/>
    <w:uiPriority w:val="99"/>
    <w:semiHidden/>
    <w:rsid w:val="00BA2FBA"/>
    <w:rPr>
      <w:rFonts w:ascii="Times New Roman" w:eastAsia="Times New Roman" w:hAnsi="Times New Roman" w:cs="Times New Roman"/>
      <w:sz w:val="20"/>
      <w:szCs w:val="20"/>
      <w:lang w:eastAsia="ru-RU"/>
    </w:rPr>
  </w:style>
  <w:style w:type="character" w:customStyle="1" w:styleId="afff2">
    <w:name w:val="Тема примечания Знак"/>
    <w:link w:val="afff3"/>
    <w:semiHidden/>
    <w:rsid w:val="00BA2FBA"/>
    <w:rPr>
      <w:b/>
      <w:bCs/>
    </w:rPr>
  </w:style>
  <w:style w:type="paragraph" w:styleId="afff3">
    <w:name w:val="annotation subject"/>
    <w:basedOn w:val="afff0"/>
    <w:next w:val="afff0"/>
    <w:link w:val="afff2"/>
    <w:semiHidden/>
    <w:unhideWhenUsed/>
    <w:rsid w:val="00BA2FBA"/>
    <w:rPr>
      <w:rFonts w:asciiTheme="minorHAnsi" w:eastAsiaTheme="minorHAnsi" w:hAnsiTheme="minorHAnsi" w:cstheme="minorBidi"/>
      <w:b/>
      <w:bCs/>
      <w:sz w:val="22"/>
      <w:szCs w:val="22"/>
      <w:lang w:eastAsia="en-US"/>
    </w:rPr>
  </w:style>
  <w:style w:type="character" w:customStyle="1" w:styleId="1f7">
    <w:name w:val="Тема примечания Знак1"/>
    <w:basedOn w:val="afff1"/>
    <w:uiPriority w:val="99"/>
    <w:semiHidden/>
    <w:rsid w:val="00BA2FBA"/>
    <w:rPr>
      <w:rFonts w:ascii="Times New Roman" w:eastAsia="Times New Roman" w:hAnsi="Times New Roman" w:cs="Times New Roman"/>
      <w:bCs/>
      <w:sz w:val="20"/>
      <w:szCs w:val="20"/>
      <w:lang w:eastAsia="ru-RU"/>
    </w:rPr>
  </w:style>
  <w:style w:type="paragraph" w:customStyle="1" w:styleId="Default">
    <w:name w:val="Default"/>
    <w:rsid w:val="00BA2F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Абзац списка Знак"/>
    <w:link w:val="af9"/>
    <w:uiPriority w:val="34"/>
    <w:locked/>
    <w:rsid w:val="00BA2FBA"/>
    <w:rPr>
      <w:rFonts w:ascii="Calibri" w:eastAsia="Calibri" w:hAnsi="Calibri" w:cs="Times New Roman"/>
      <w:b/>
      <w:lang w:eastAsia="ar-SA"/>
    </w:rPr>
  </w:style>
  <w:style w:type="character" w:customStyle="1" w:styleId="rvts46">
    <w:name w:val="rvts46"/>
    <w:rsid w:val="00BA2FBA"/>
  </w:style>
  <w:style w:type="character" w:styleId="afff4">
    <w:name w:val="annotation reference"/>
    <w:uiPriority w:val="99"/>
    <w:semiHidden/>
    <w:unhideWhenUsed/>
    <w:rsid w:val="00BA2FBA"/>
    <w:rPr>
      <w:rFonts w:ascii="Times New Roman" w:eastAsia="Times New Roman" w:hAnsi="Times New Roman" w:cs="Times New Roman"/>
      <w:sz w:val="16"/>
      <w:szCs w:val="16"/>
    </w:rPr>
  </w:style>
  <w:style w:type="paragraph" w:customStyle="1" w:styleId="rvps7">
    <w:name w:val="rvps7"/>
    <w:basedOn w:val="a"/>
    <w:rsid w:val="00BA2FBA"/>
    <w:pPr>
      <w:suppressAutoHyphens w:val="0"/>
      <w:spacing w:before="100" w:beforeAutospacing="1" w:after="100" w:afterAutospacing="1"/>
      <w:jc w:val="left"/>
    </w:pPr>
    <w:rPr>
      <w:b w:val="0"/>
      <w:kern w:val="0"/>
      <w:lang w:val="ru-RU" w:eastAsia="ru-RU"/>
    </w:rPr>
  </w:style>
  <w:style w:type="character" w:customStyle="1" w:styleId="rvts15">
    <w:name w:val="rvts15"/>
    <w:rsid w:val="00BA2FBA"/>
  </w:style>
  <w:style w:type="paragraph" w:styleId="2f">
    <w:name w:val="Quote"/>
    <w:basedOn w:val="a"/>
    <w:next w:val="a"/>
    <w:link w:val="2f0"/>
    <w:uiPriority w:val="29"/>
    <w:qFormat/>
    <w:rsid w:val="00BA2FBA"/>
    <w:pPr>
      <w:suppressAutoHyphens w:val="0"/>
      <w:ind w:left="720" w:right="720"/>
      <w:jc w:val="left"/>
    </w:pPr>
    <w:rPr>
      <w:b w:val="0"/>
      <w:i/>
      <w:kern w:val="0"/>
      <w:sz w:val="20"/>
      <w:szCs w:val="20"/>
      <w:lang w:eastAsia="ru-RU"/>
    </w:rPr>
  </w:style>
  <w:style w:type="character" w:customStyle="1" w:styleId="2f0">
    <w:name w:val="Цитата 2 Знак"/>
    <w:basedOn w:val="a1"/>
    <w:link w:val="2f"/>
    <w:uiPriority w:val="29"/>
    <w:rsid w:val="00BA2FBA"/>
    <w:rPr>
      <w:rFonts w:ascii="Times New Roman" w:eastAsia="Times New Roman" w:hAnsi="Times New Roman" w:cs="Times New Roman"/>
      <w:i/>
      <w:sz w:val="20"/>
      <w:szCs w:val="20"/>
      <w:lang w:val="uk-UA" w:eastAsia="ru-RU"/>
    </w:rPr>
  </w:style>
  <w:style w:type="paragraph" w:styleId="afff5">
    <w:name w:val="Intense Quote"/>
    <w:basedOn w:val="a"/>
    <w:next w:val="a"/>
    <w:link w:val="afff6"/>
    <w:uiPriority w:val="30"/>
    <w:qFormat/>
    <w:rsid w:val="00BA2FBA"/>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jc w:val="left"/>
    </w:pPr>
    <w:rPr>
      <w:b w:val="0"/>
      <w:i/>
      <w:kern w:val="0"/>
      <w:sz w:val="20"/>
      <w:szCs w:val="20"/>
      <w:lang w:eastAsia="ru-RU"/>
    </w:rPr>
  </w:style>
  <w:style w:type="character" w:customStyle="1" w:styleId="afff6">
    <w:name w:val="Выделенная цитата Знак"/>
    <w:basedOn w:val="a1"/>
    <w:link w:val="afff5"/>
    <w:uiPriority w:val="30"/>
    <w:rsid w:val="00BA2FBA"/>
    <w:rPr>
      <w:rFonts w:ascii="Times New Roman" w:eastAsia="Times New Roman" w:hAnsi="Times New Roman" w:cs="Times New Roman"/>
      <w:i/>
      <w:sz w:val="20"/>
      <w:szCs w:val="20"/>
      <w:shd w:val="clear" w:color="auto" w:fill="F2F2F2"/>
      <w:lang w:val="uk-UA" w:eastAsia="ru-RU"/>
    </w:rPr>
  </w:style>
  <w:style w:type="character" w:customStyle="1" w:styleId="FooterChar">
    <w:name w:val="Footer Char"/>
    <w:uiPriority w:val="99"/>
    <w:rsid w:val="00BA2FBA"/>
  </w:style>
  <w:style w:type="table" w:customStyle="1" w:styleId="TableGridLight">
    <w:name w:val="Table Grid Light"/>
    <w:basedOn w:val="a2"/>
    <w:uiPriority w:val="59"/>
    <w:rsid w:val="00BA2FBA"/>
    <w:pPr>
      <w:spacing w:after="0" w:line="240" w:lineRule="auto"/>
    </w:pPr>
    <w:rPr>
      <w:rFonts w:ascii="Times New Roman" w:eastAsia="Times New Roman" w:hAnsi="Times New Roman"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2"/>
    <w:uiPriority w:val="59"/>
    <w:rsid w:val="00BA2FBA"/>
    <w:pPr>
      <w:spacing w:after="0" w:line="240" w:lineRule="auto"/>
    </w:pPr>
    <w:rPr>
      <w:rFonts w:ascii="Times New Roman" w:eastAsia="Times New Roman" w:hAnsi="Times New Roman"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2">
    <w:name w:val="Таблица простая 21"/>
    <w:basedOn w:val="a2"/>
    <w:uiPriority w:val="59"/>
    <w:rsid w:val="00BA2FBA"/>
    <w:pPr>
      <w:spacing w:after="0" w:line="240" w:lineRule="auto"/>
    </w:pPr>
    <w:rPr>
      <w:rFonts w:ascii="Times New Roman" w:eastAsia="Times New Roman" w:hAnsi="Times New Roman"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0">
    <w:name w:val="Таблица простая 4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0">
    <w:name w:val="Таблица простая 5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
    <w:name w:val="Таблица-сетка 3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
    <w:name w:val="Таблица-сетка 41"/>
    <w:basedOn w:val="a2"/>
    <w:uiPriority w:val="5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2"/>
    <w:uiPriority w:val="5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basedOn w:val="a2"/>
    <w:uiPriority w:val="5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basedOn w:val="a2"/>
    <w:uiPriority w:val="5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basedOn w:val="a2"/>
    <w:uiPriority w:val="5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basedOn w:val="a2"/>
    <w:uiPriority w:val="5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basedOn w:val="a2"/>
    <w:uiPriority w:val="5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
    <w:name w:val="Таблица-сетка 5 темн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
    <w:name w:val="Таблица-сетка 7 цветн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0">
    <w:name w:val="Список-таблица 1 светл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0">
    <w:name w:val="Список-таблица 3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0">
    <w:name w:val="Список-таблица 5 темн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auto"/>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auto"/>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auto"/>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auto"/>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auto"/>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auto"/>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0">
    <w:name w:val="Список-таблица 7 цветная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basedOn w:val="a2"/>
    <w:uiPriority w:val="99"/>
    <w:rsid w:val="00BA2FBA"/>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BA2F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7">
    <w:name w:val="footnote text"/>
    <w:basedOn w:val="a"/>
    <w:link w:val="afff8"/>
    <w:uiPriority w:val="99"/>
    <w:semiHidden/>
    <w:unhideWhenUsed/>
    <w:rsid w:val="00BA2FBA"/>
    <w:pPr>
      <w:suppressAutoHyphens w:val="0"/>
      <w:spacing w:after="40"/>
      <w:jc w:val="left"/>
    </w:pPr>
    <w:rPr>
      <w:b w:val="0"/>
      <w:kern w:val="0"/>
      <w:sz w:val="18"/>
      <w:szCs w:val="20"/>
      <w:lang w:eastAsia="ru-RU"/>
    </w:rPr>
  </w:style>
  <w:style w:type="character" w:customStyle="1" w:styleId="afff8">
    <w:name w:val="Текст сноски Знак"/>
    <w:basedOn w:val="a1"/>
    <w:link w:val="afff7"/>
    <w:uiPriority w:val="99"/>
    <w:semiHidden/>
    <w:rsid w:val="00BA2FBA"/>
    <w:rPr>
      <w:rFonts w:ascii="Times New Roman" w:eastAsia="Times New Roman" w:hAnsi="Times New Roman" w:cs="Times New Roman"/>
      <w:sz w:val="18"/>
      <w:szCs w:val="20"/>
      <w:lang w:val="uk-UA" w:eastAsia="ru-RU"/>
    </w:rPr>
  </w:style>
  <w:style w:type="character" w:styleId="afff9">
    <w:name w:val="footnote reference"/>
    <w:uiPriority w:val="99"/>
    <w:unhideWhenUsed/>
    <w:rsid w:val="00BA2FBA"/>
    <w:rPr>
      <w:vertAlign w:val="superscript"/>
    </w:rPr>
  </w:style>
  <w:style w:type="paragraph" w:styleId="afffa">
    <w:name w:val="endnote text"/>
    <w:basedOn w:val="a"/>
    <w:link w:val="afffb"/>
    <w:uiPriority w:val="99"/>
    <w:semiHidden/>
    <w:unhideWhenUsed/>
    <w:rsid w:val="00BA2FBA"/>
    <w:pPr>
      <w:suppressAutoHyphens w:val="0"/>
      <w:jc w:val="left"/>
    </w:pPr>
    <w:rPr>
      <w:b w:val="0"/>
      <w:kern w:val="0"/>
      <w:sz w:val="20"/>
      <w:szCs w:val="20"/>
      <w:lang w:eastAsia="ru-RU"/>
    </w:rPr>
  </w:style>
  <w:style w:type="character" w:customStyle="1" w:styleId="afffb">
    <w:name w:val="Текст концевой сноски Знак"/>
    <w:basedOn w:val="a1"/>
    <w:link w:val="afffa"/>
    <w:uiPriority w:val="99"/>
    <w:semiHidden/>
    <w:rsid w:val="00BA2FBA"/>
    <w:rPr>
      <w:rFonts w:ascii="Times New Roman" w:eastAsia="Times New Roman" w:hAnsi="Times New Roman" w:cs="Times New Roman"/>
      <w:sz w:val="20"/>
      <w:szCs w:val="20"/>
      <w:lang w:val="uk-UA" w:eastAsia="ru-RU"/>
    </w:rPr>
  </w:style>
  <w:style w:type="character" w:styleId="afffc">
    <w:name w:val="endnote reference"/>
    <w:uiPriority w:val="99"/>
    <w:semiHidden/>
    <w:unhideWhenUsed/>
    <w:rsid w:val="00BA2FBA"/>
    <w:rPr>
      <w:vertAlign w:val="superscript"/>
    </w:rPr>
  </w:style>
  <w:style w:type="paragraph" w:styleId="1f8">
    <w:name w:val="toc 1"/>
    <w:basedOn w:val="a"/>
    <w:next w:val="a"/>
    <w:uiPriority w:val="39"/>
    <w:unhideWhenUsed/>
    <w:rsid w:val="00BA2FBA"/>
    <w:pPr>
      <w:suppressAutoHyphens w:val="0"/>
      <w:spacing w:after="57"/>
      <w:jc w:val="left"/>
    </w:pPr>
    <w:rPr>
      <w:b w:val="0"/>
      <w:kern w:val="0"/>
      <w:sz w:val="20"/>
      <w:szCs w:val="20"/>
      <w:lang w:eastAsia="ru-RU"/>
    </w:rPr>
  </w:style>
  <w:style w:type="paragraph" w:styleId="2f1">
    <w:name w:val="toc 2"/>
    <w:basedOn w:val="a"/>
    <w:next w:val="a"/>
    <w:uiPriority w:val="39"/>
    <w:unhideWhenUsed/>
    <w:rsid w:val="00BA2FBA"/>
    <w:pPr>
      <w:suppressAutoHyphens w:val="0"/>
      <w:spacing w:after="57"/>
      <w:ind w:left="283"/>
      <w:jc w:val="left"/>
    </w:pPr>
    <w:rPr>
      <w:b w:val="0"/>
      <w:kern w:val="0"/>
      <w:sz w:val="20"/>
      <w:szCs w:val="20"/>
      <w:lang w:eastAsia="ru-RU"/>
    </w:rPr>
  </w:style>
  <w:style w:type="paragraph" w:styleId="39">
    <w:name w:val="toc 3"/>
    <w:basedOn w:val="a"/>
    <w:next w:val="a"/>
    <w:uiPriority w:val="39"/>
    <w:unhideWhenUsed/>
    <w:rsid w:val="00BA2FBA"/>
    <w:pPr>
      <w:suppressAutoHyphens w:val="0"/>
      <w:spacing w:after="57"/>
      <w:ind w:left="567"/>
      <w:jc w:val="left"/>
    </w:pPr>
    <w:rPr>
      <w:b w:val="0"/>
      <w:kern w:val="0"/>
      <w:sz w:val="20"/>
      <w:szCs w:val="20"/>
      <w:lang w:eastAsia="ru-RU"/>
    </w:rPr>
  </w:style>
  <w:style w:type="paragraph" w:styleId="44">
    <w:name w:val="toc 4"/>
    <w:basedOn w:val="a"/>
    <w:next w:val="a"/>
    <w:uiPriority w:val="39"/>
    <w:unhideWhenUsed/>
    <w:rsid w:val="00BA2FBA"/>
    <w:pPr>
      <w:suppressAutoHyphens w:val="0"/>
      <w:spacing w:after="57"/>
      <w:ind w:left="850"/>
      <w:jc w:val="left"/>
    </w:pPr>
    <w:rPr>
      <w:b w:val="0"/>
      <w:kern w:val="0"/>
      <w:sz w:val="20"/>
      <w:szCs w:val="20"/>
      <w:lang w:eastAsia="ru-RU"/>
    </w:rPr>
  </w:style>
  <w:style w:type="paragraph" w:styleId="53">
    <w:name w:val="toc 5"/>
    <w:basedOn w:val="a"/>
    <w:next w:val="a"/>
    <w:uiPriority w:val="39"/>
    <w:unhideWhenUsed/>
    <w:rsid w:val="00BA2FBA"/>
    <w:pPr>
      <w:suppressAutoHyphens w:val="0"/>
      <w:spacing w:after="57"/>
      <w:ind w:left="1134"/>
      <w:jc w:val="left"/>
    </w:pPr>
    <w:rPr>
      <w:b w:val="0"/>
      <w:kern w:val="0"/>
      <w:sz w:val="20"/>
      <w:szCs w:val="20"/>
      <w:lang w:eastAsia="ru-RU"/>
    </w:rPr>
  </w:style>
  <w:style w:type="paragraph" w:styleId="65">
    <w:name w:val="toc 6"/>
    <w:basedOn w:val="a"/>
    <w:next w:val="a"/>
    <w:uiPriority w:val="39"/>
    <w:unhideWhenUsed/>
    <w:rsid w:val="00BA2FBA"/>
    <w:pPr>
      <w:suppressAutoHyphens w:val="0"/>
      <w:spacing w:after="57"/>
      <w:ind w:left="1417"/>
      <w:jc w:val="left"/>
    </w:pPr>
    <w:rPr>
      <w:b w:val="0"/>
      <w:kern w:val="0"/>
      <w:sz w:val="20"/>
      <w:szCs w:val="20"/>
      <w:lang w:eastAsia="ru-RU"/>
    </w:rPr>
  </w:style>
  <w:style w:type="paragraph" w:styleId="71">
    <w:name w:val="toc 7"/>
    <w:basedOn w:val="a"/>
    <w:next w:val="a"/>
    <w:uiPriority w:val="39"/>
    <w:unhideWhenUsed/>
    <w:rsid w:val="00BA2FBA"/>
    <w:pPr>
      <w:suppressAutoHyphens w:val="0"/>
      <w:spacing w:after="57"/>
      <w:ind w:left="1701"/>
      <w:jc w:val="left"/>
    </w:pPr>
    <w:rPr>
      <w:b w:val="0"/>
      <w:kern w:val="0"/>
      <w:sz w:val="20"/>
      <w:szCs w:val="20"/>
      <w:lang w:eastAsia="ru-RU"/>
    </w:rPr>
  </w:style>
  <w:style w:type="paragraph" w:styleId="82">
    <w:name w:val="toc 8"/>
    <w:basedOn w:val="a"/>
    <w:next w:val="a"/>
    <w:uiPriority w:val="39"/>
    <w:unhideWhenUsed/>
    <w:rsid w:val="00BA2FBA"/>
    <w:pPr>
      <w:suppressAutoHyphens w:val="0"/>
      <w:spacing w:after="57"/>
      <w:ind w:left="1984"/>
      <w:jc w:val="left"/>
    </w:pPr>
    <w:rPr>
      <w:b w:val="0"/>
      <w:kern w:val="0"/>
      <w:sz w:val="20"/>
      <w:szCs w:val="20"/>
      <w:lang w:eastAsia="ru-RU"/>
    </w:rPr>
  </w:style>
  <w:style w:type="paragraph" w:styleId="91">
    <w:name w:val="toc 9"/>
    <w:basedOn w:val="a"/>
    <w:next w:val="a"/>
    <w:uiPriority w:val="39"/>
    <w:unhideWhenUsed/>
    <w:rsid w:val="00BA2FBA"/>
    <w:pPr>
      <w:suppressAutoHyphens w:val="0"/>
      <w:spacing w:after="57"/>
      <w:ind w:left="2268"/>
      <w:jc w:val="left"/>
    </w:pPr>
    <w:rPr>
      <w:b w:val="0"/>
      <w:kern w:val="0"/>
      <w:sz w:val="20"/>
      <w:szCs w:val="20"/>
      <w:lang w:eastAsia="ru-RU"/>
    </w:rPr>
  </w:style>
  <w:style w:type="paragraph" w:styleId="afffd">
    <w:name w:val="TOC Heading"/>
    <w:uiPriority w:val="39"/>
    <w:unhideWhenUsed/>
    <w:rsid w:val="00BA2FBA"/>
    <w:pPr>
      <w:spacing w:after="0" w:line="240" w:lineRule="auto"/>
    </w:pPr>
    <w:rPr>
      <w:rFonts w:ascii="Times New Roman" w:eastAsia="Times New Roman" w:hAnsi="Times New Roman" w:cs="Times New Roman"/>
      <w:sz w:val="20"/>
      <w:szCs w:val="20"/>
      <w:lang w:eastAsia="ru-RU"/>
    </w:rPr>
  </w:style>
  <w:style w:type="paragraph" w:styleId="afffe">
    <w:name w:val="table of figures"/>
    <w:basedOn w:val="a"/>
    <w:next w:val="a"/>
    <w:uiPriority w:val="99"/>
    <w:unhideWhenUsed/>
    <w:rsid w:val="00BA2FBA"/>
    <w:pPr>
      <w:suppressAutoHyphens w:val="0"/>
      <w:jc w:val="left"/>
    </w:pPr>
    <w:rPr>
      <w:b w:val="0"/>
      <w:kern w:val="0"/>
      <w:sz w:val="20"/>
      <w:szCs w:val="20"/>
      <w:lang w:eastAsia="ru-RU"/>
    </w:rPr>
  </w:style>
  <w:style w:type="character" w:customStyle="1" w:styleId="docdata">
    <w:name w:val="docdata"/>
    <w:aliases w:val="docy,v5,1506,baiaagaaboqcaaadgwqaaaupbaaaaaaaaaaaaaaaaaaaaaaaaaaaaaaaaaaaaaaaaaaaaaaaaaaaaaaaaaaaaaaaaaaaaaaaaaaaaaaaaaaaaaaaaaaaaaaaaaaaaaaaaaaaaaaaaaaaaaaaaaaaaaaaaaaaaaaaaaaaaaaaaaaaaaaaaaaaaaaaaaaaaaaaaaaaaaaaaaaaaaaaaaaaaaaaaaaaaaaaaaaaaaaa"/>
    <w:rsid w:val="00BA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fontTable" Target="fontTable.xml"/><Relationship Id="rId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11065</Words>
  <Characters>63076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2022-11-07T14:18:00Z</dcterms:created>
  <dcterms:modified xsi:type="dcterms:W3CDTF">2022-11-07T14:19:00Z</dcterms:modified>
</cp:coreProperties>
</file>