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41EB0610"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0C24AD">
        <w:rPr>
          <w:b/>
          <w:bCs/>
          <w:lang w:val="uk-UA"/>
        </w:rPr>
        <w:t>2</w:t>
      </w:r>
      <w:r w:rsidR="00ED6218">
        <w:rPr>
          <w:b/>
          <w:bCs/>
          <w:lang w:val="uk-UA"/>
        </w:rPr>
        <w:t>6</w:t>
      </w:r>
      <w:bookmarkStart w:id="0" w:name="_GoBack"/>
      <w:bookmarkEnd w:id="0"/>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 </w:t>
      </w:r>
      <w:r w:rsidR="00DD6D0E" w:rsidRPr="001B4E6F">
        <w:rPr>
          <w:b/>
          <w:bCs/>
        </w:rPr>
        <w:t>1</w:t>
      </w:r>
      <w:r w:rsidR="001B4E6F" w:rsidRPr="001B4E6F">
        <w:rPr>
          <w:b/>
          <w:bCs/>
          <w:lang w:val="uk-UA"/>
        </w:rPr>
        <w:t>8</w:t>
      </w:r>
      <w:r w:rsidR="00F96601" w:rsidRPr="001B4E6F">
        <w:rPr>
          <w:b/>
          <w:bCs/>
          <w:lang w:val="uk-UA"/>
        </w:rPr>
        <w:t>.0</w:t>
      </w:r>
      <w:r w:rsidR="00DD6D0E" w:rsidRPr="001B4E6F">
        <w:rPr>
          <w:b/>
          <w:bCs/>
        </w:rPr>
        <w:t>4</w:t>
      </w:r>
      <w:r w:rsidRPr="001B4E6F">
        <w:rPr>
          <w:b/>
          <w:bCs/>
        </w:rPr>
        <w:t>.202</w:t>
      </w:r>
      <w:r w:rsidR="00F96601" w:rsidRPr="001B4E6F">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7E53BAEE" w14:textId="3E9E52EE" w:rsidR="006047C6" w:rsidRDefault="004F1880" w:rsidP="004F1880">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1B4E6F" w:rsidRPr="001B4E6F">
        <w:rPr>
          <w:rFonts w:ascii="Times New Roman" w:eastAsia="Times New Roman" w:hAnsi="Times New Roman" w:cs="Times New Roman"/>
          <w:b/>
          <w:bCs/>
          <w:sz w:val="32"/>
          <w:szCs w:val="32"/>
          <w:lang w:eastAsia="ru-RU"/>
        </w:rPr>
        <w:t>ДК 021:2015 30230000-0 — Комп’ютерне обладнання (модернізація та розширення сховища програмно-апаратного комплексу «Електронний архів»)</w:t>
      </w:r>
    </w:p>
    <w:p w14:paraId="51332E4C" w14:textId="70B967D9" w:rsidR="00915417" w:rsidRDefault="00915417" w:rsidP="00915417">
      <w:pPr>
        <w:autoSpaceDE w:val="0"/>
        <w:autoSpaceDN w:val="0"/>
        <w:adjustRightInd w:val="0"/>
        <w:ind w:left="709" w:right="-284" w:hanging="709"/>
        <w:jc w:val="both"/>
        <w:rPr>
          <w:rFonts w:ascii="Times New Roman" w:eastAsia="Times New Roman" w:hAnsi="Times New Roman" w:cs="Times New Roman"/>
          <w:b/>
          <w:bCs/>
          <w:sz w:val="32"/>
          <w:szCs w:val="32"/>
          <w:lang w:eastAsia="ru-RU"/>
        </w:rPr>
      </w:pPr>
    </w:p>
    <w:p w14:paraId="13D1F548" w14:textId="77777777" w:rsidR="001B4E6F" w:rsidRPr="00092C61" w:rsidRDefault="001B4E6F" w:rsidP="00915417">
      <w:pPr>
        <w:autoSpaceDE w:val="0"/>
        <w:autoSpaceDN w:val="0"/>
        <w:adjustRightInd w:val="0"/>
        <w:ind w:left="709" w:right="-284" w:hanging="70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B03722F" w14:textId="46F64515" w:rsidR="00E759AA" w:rsidRDefault="00E759A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C5024E" w14:textId="2A3BB0BC"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EF7D504" w14:textId="3B32739F" w:rsidR="001B4E6F" w:rsidRDefault="001B4E6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98A695D" w14:textId="77777777" w:rsidR="001B4E6F" w:rsidRDefault="001B4E6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02A0B2A" w14:textId="551567C8"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13B4ECE" w14:textId="7C694834"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E03F424" w14:textId="77777777"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03255A3C"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746A97" w:rsidRDefault="006367D8" w:rsidP="001665FD">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особливостями</w:t>
            </w: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234EE2" w:rsidRPr="00234EE2" w14:paraId="292526A7" w14:textId="77777777" w:rsidTr="00100068">
        <w:trPr>
          <w:trHeight w:val="557"/>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0E50A0E3" w:rsidR="006367D8" w:rsidRPr="00B977DF" w:rsidRDefault="001B4E6F" w:rsidP="004F1880">
            <w:pPr>
              <w:spacing w:after="0"/>
              <w:rPr>
                <w:rFonts w:ascii="Times New Roman" w:eastAsia="Times New Roman" w:hAnsi="Times New Roman" w:cs="Times New Roman"/>
                <w:sz w:val="24"/>
                <w:szCs w:val="24"/>
                <w:lang w:eastAsia="ru-RU"/>
              </w:rPr>
            </w:pPr>
            <w:r w:rsidRPr="001B4E6F">
              <w:rPr>
                <w:rFonts w:ascii="Times New Roman" w:eastAsia="Times New Roman" w:hAnsi="Times New Roman" w:cs="Times New Roman"/>
                <w:sz w:val="24"/>
                <w:szCs w:val="24"/>
                <w:lang w:eastAsia="ru-RU"/>
              </w:rPr>
              <w:t>ДК 021:2015 30230000-0 — Комп’ютерне обладнання (модернізація та розширення сховища програмно-апаратного комплексу «Електронний архів»)</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Pr="00234EE2">
              <w:rPr>
                <w:rFonts w:ascii="Times New Roman" w:eastAsia="Times New Roman" w:hAnsi="Times New Roman" w:cs="Times New Roman"/>
                <w:sz w:val="24"/>
                <w:szCs w:val="24"/>
                <w:lang w:eastAsia="ru-RU"/>
              </w:rPr>
              <w:t xml:space="preserve"> закупівлі в цілому.</w:t>
            </w:r>
          </w:p>
          <w:p w14:paraId="0BDF0FA0" w14:textId="77777777"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77777777" w:rsidR="00092C61" w:rsidRDefault="00234EE2" w:rsidP="000871B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Дніпропетровська обл., м. Кривий Ріг, </w:t>
            </w:r>
            <w:proofErr w:type="spellStart"/>
            <w:r w:rsidRPr="00234EE2">
              <w:rPr>
                <w:rFonts w:ascii="Times New Roman" w:eastAsia="Times New Roman" w:hAnsi="Times New Roman" w:cs="Times New Roman"/>
                <w:sz w:val="24"/>
                <w:szCs w:val="24"/>
                <w:lang w:eastAsia="ru-RU"/>
              </w:rPr>
              <w:t>пл</w:t>
            </w:r>
            <w:proofErr w:type="spellEnd"/>
            <w:r w:rsidRPr="00234EE2">
              <w:rPr>
                <w:rFonts w:ascii="Times New Roman" w:eastAsia="Times New Roman" w:hAnsi="Times New Roman" w:cs="Times New Roman"/>
                <w:sz w:val="24"/>
                <w:szCs w:val="24"/>
                <w:lang w:eastAsia="ru-RU"/>
              </w:rPr>
              <w:t>. Молодіжна, 1</w:t>
            </w:r>
          </w:p>
          <w:p w14:paraId="6333B68B" w14:textId="59C714C8" w:rsidR="00D50306" w:rsidRPr="00234EE2" w:rsidRDefault="004539DB" w:rsidP="001B4E6F">
            <w:pPr>
              <w:keepNext/>
              <w:keepLines/>
              <w:spacing w:after="0" w:line="240" w:lineRule="auto"/>
              <w:ind w:right="120"/>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1 </w:t>
            </w:r>
            <w:r w:rsidR="001B4E6F">
              <w:rPr>
                <w:rFonts w:ascii="Times New Roman" w:eastAsia="Times New Roman" w:hAnsi="Times New Roman" w:cs="Times New Roman"/>
                <w:sz w:val="24"/>
                <w:szCs w:val="24"/>
                <w:lang w:eastAsia="ru-RU"/>
              </w:rPr>
              <w:t>комплект</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6B381845" w:rsidR="006367D8" w:rsidRPr="00234EE2" w:rsidRDefault="001B4E6F" w:rsidP="00E062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31.10.2024</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0D7B59B5" w14:textId="361E9D6C"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w:t>
            </w:r>
            <w:r w:rsidR="00B92B92">
              <w:rPr>
                <w:rFonts w:ascii="Times New Roman" w:eastAsia="Calibri" w:hAnsi="Times New Roman" w:cs="Times New Roman"/>
                <w:sz w:val="24"/>
                <w:szCs w:val="24"/>
              </w:rPr>
              <w:t>ння під час проведення тендеру</w:t>
            </w:r>
            <w:r w:rsidRPr="00146F96">
              <w:rPr>
                <w:rFonts w:ascii="Times New Roman" w:eastAsia="Calibri" w:hAnsi="Times New Roman" w:cs="Times New Roman"/>
                <w:sz w:val="24"/>
                <w:szCs w:val="24"/>
              </w:rPr>
              <w:t>.</w:t>
            </w:r>
          </w:p>
          <w:p w14:paraId="502D233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w:t>
            </w:r>
          </w:p>
          <w:p w14:paraId="6EAC99C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E93FB8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6C8F3F77" w14:textId="3540AEB6" w:rsidR="007613B1" w:rsidRPr="00146F96" w:rsidRDefault="007613B1" w:rsidP="00146F96">
            <w:pPr>
              <w:spacing w:after="0" w:line="240" w:lineRule="auto"/>
              <w:jc w:val="both"/>
              <w:rPr>
                <w:rFonts w:ascii="Times New Roman" w:eastAsia="Calibri" w:hAnsi="Times New Roman" w:cs="Times New Roman"/>
                <w:sz w:val="24"/>
                <w:szCs w:val="24"/>
              </w:rPr>
            </w:pPr>
          </w:p>
        </w:tc>
      </w:tr>
      <w:tr w:rsidR="00234EE2" w:rsidRPr="00234EE2" w14:paraId="0ECEC9F8" w14:textId="77777777" w:rsidTr="002866E2">
        <w:trPr>
          <w:trHeight w:val="7787"/>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0E5133D3"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66E2">
              <w:rPr>
                <w:rFonts w:ascii="Times New Roman" w:eastAsia="Calibri" w:hAnsi="Times New Roman" w:cs="Times New Roman"/>
                <w:sz w:val="24"/>
                <w:szCs w:val="24"/>
              </w:rPr>
              <w:t>внести</w:t>
            </w:r>
            <w:proofErr w:type="spellEnd"/>
            <w:r w:rsidRPr="002866E2">
              <w:rPr>
                <w:rFonts w:ascii="Times New Roman" w:eastAsia="Calibri" w:hAnsi="Times New Roman" w:cs="Times New Roman"/>
                <w:sz w:val="24"/>
                <w:szCs w:val="24"/>
              </w:rPr>
              <w:t xml:space="preserve"> зміни до тендерної документації та/або оголошення про проведення відкритих торгів. </w:t>
            </w:r>
          </w:p>
          <w:p w14:paraId="5C3DD049"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A6C67EC"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BDB95B0"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66E2">
              <w:rPr>
                <w:rFonts w:ascii="Times New Roman" w:eastAsia="Calibri" w:hAnsi="Times New Roman" w:cs="Times New Roman"/>
                <w:sz w:val="24"/>
                <w:szCs w:val="24"/>
              </w:rPr>
              <w:t>машинозчитувальному</w:t>
            </w:r>
            <w:proofErr w:type="spellEnd"/>
            <w:r w:rsidRPr="002866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348C8B75" w14:textId="5C681FA6" w:rsidR="007613B1" w:rsidRPr="00234EE2" w:rsidRDefault="007613B1" w:rsidP="002866E2">
            <w:pPr>
              <w:spacing w:after="0" w:line="240" w:lineRule="auto"/>
              <w:jc w:val="both"/>
              <w:rPr>
                <w:rFonts w:ascii="Times New Roman" w:eastAsia="Calibri" w:hAnsi="Times New Roman" w:cs="Times New Roman"/>
                <w:sz w:val="24"/>
                <w:szCs w:val="24"/>
              </w:rPr>
            </w:pP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0FEAEE0"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інформації про підтвердження відсутності підстав для відмови в участі у процедурі закупівлі визначені  пунктом 47  Особ</w:t>
            </w:r>
            <w:r w:rsidR="00197720">
              <w:rPr>
                <w:rFonts w:ascii="Times New Roman" w:eastAsia="Calibri" w:hAnsi="Times New Roman" w:cs="Times New Roman"/>
                <w:sz w:val="24"/>
                <w:szCs w:val="24"/>
              </w:rPr>
              <w:t xml:space="preserve">ливостей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B9170A">
              <w:rPr>
                <w:rFonts w:ascii="Times New Roman" w:eastAsia="Times New Roman" w:hAnsi="Times New Roman" w:cs="Times New Roman"/>
                <w:b/>
                <w:i/>
                <w:sz w:val="24"/>
                <w:szCs w:val="24"/>
                <w:highlight w:val="white"/>
              </w:rPr>
              <w:t>Переможець</w:t>
            </w:r>
            <w:r w:rsidRPr="00234EE2">
              <w:rPr>
                <w:rFonts w:ascii="Times New Roman" w:eastAsia="Times New Roman" w:hAnsi="Times New Roman" w:cs="Times New Roman"/>
                <w:sz w:val="24"/>
                <w:szCs w:val="24"/>
                <w:highlight w:val="white"/>
              </w:rPr>
              <w:t xml:space="preserve"> процедури закупівлі у строк, що не перевищує </w:t>
            </w:r>
            <w:r w:rsidRPr="00B9170A">
              <w:rPr>
                <w:rFonts w:ascii="Times New Roman" w:eastAsia="Times New Roman" w:hAnsi="Times New Roman" w:cs="Times New Roman"/>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234EE2">
              <w:rPr>
                <w:rFonts w:ascii="Times New Roman" w:eastAsia="Times New Roman" w:hAnsi="Times New Roman" w:cs="Times New Roman"/>
                <w:sz w:val="24"/>
                <w:szCs w:val="24"/>
                <w:lang w:eastAsia="ru-RU"/>
              </w:rPr>
              <w:lastRenderedPageBreak/>
              <w:t>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77DAC10B" w14:textId="77777777" w:rsidR="00B902C6" w:rsidRDefault="00EF33A1" w:rsidP="000539A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0A7BC3" w14:textId="519FBB21" w:rsidR="009C3835" w:rsidRPr="004435E9" w:rsidRDefault="009C3835" w:rsidP="000539A5">
            <w:pPr>
              <w:spacing w:after="0" w:line="240" w:lineRule="auto"/>
              <w:jc w:val="both"/>
              <w:rPr>
                <w:rFonts w:ascii="Times New Roman" w:eastAsia="Calibri" w:hAnsi="Times New Roman" w:cs="Times New Roman"/>
                <w:sz w:val="24"/>
                <w:szCs w:val="24"/>
              </w:rPr>
            </w:pP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0D1D07C9"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901234">
              <w:rPr>
                <w:rFonts w:ascii="Times New Roman" w:eastAsia="Times New Roman" w:hAnsi="Times New Roman" w:cs="Times New Roman"/>
                <w:sz w:val="24"/>
                <w:szCs w:val="24"/>
              </w:rPr>
              <w:t xml:space="preserve">до </w:t>
            </w:r>
            <w:r w:rsidR="009C3835" w:rsidRPr="00901234">
              <w:rPr>
                <w:rFonts w:ascii="Times New Roman" w:eastAsia="Times New Roman" w:hAnsi="Times New Roman" w:cs="Times New Roman"/>
                <w:sz w:val="24"/>
                <w:szCs w:val="24"/>
                <w:lang w:val="ru-RU"/>
              </w:rPr>
              <w:t>2</w:t>
            </w:r>
            <w:r w:rsidR="00901234" w:rsidRPr="00901234">
              <w:rPr>
                <w:rFonts w:ascii="Times New Roman" w:eastAsia="Times New Roman" w:hAnsi="Times New Roman" w:cs="Times New Roman"/>
                <w:sz w:val="24"/>
                <w:szCs w:val="24"/>
                <w:lang w:val="ru-RU"/>
              </w:rPr>
              <w:t>6</w:t>
            </w:r>
            <w:r w:rsidRPr="00901234">
              <w:rPr>
                <w:rFonts w:ascii="Times New Roman" w:eastAsia="Times New Roman" w:hAnsi="Times New Roman" w:cs="Times New Roman"/>
                <w:sz w:val="24"/>
                <w:szCs w:val="24"/>
              </w:rPr>
              <w:t>.</w:t>
            </w:r>
            <w:r w:rsidR="00995B08" w:rsidRPr="00901234">
              <w:rPr>
                <w:rFonts w:ascii="Times New Roman" w:eastAsia="Times New Roman" w:hAnsi="Times New Roman" w:cs="Times New Roman"/>
                <w:sz w:val="24"/>
                <w:szCs w:val="24"/>
              </w:rPr>
              <w:t>0</w:t>
            </w:r>
            <w:r w:rsidR="00E0623F" w:rsidRPr="00901234">
              <w:rPr>
                <w:rFonts w:ascii="Times New Roman" w:eastAsia="Times New Roman" w:hAnsi="Times New Roman" w:cs="Times New Roman"/>
                <w:sz w:val="24"/>
                <w:szCs w:val="24"/>
                <w:lang w:val="ru-RU"/>
              </w:rPr>
              <w:t>4</w:t>
            </w:r>
            <w:r w:rsidRPr="00901234">
              <w:rPr>
                <w:rFonts w:ascii="Times New Roman" w:eastAsia="Times New Roman" w:hAnsi="Times New Roman" w:cs="Times New Roman"/>
                <w:sz w:val="24"/>
                <w:szCs w:val="24"/>
              </w:rPr>
              <w:t>.202</w:t>
            </w:r>
            <w:r w:rsidR="00995B08" w:rsidRPr="00901234">
              <w:rPr>
                <w:rFonts w:ascii="Times New Roman" w:eastAsia="Times New Roman" w:hAnsi="Times New Roman" w:cs="Times New Roman"/>
                <w:sz w:val="24"/>
                <w:szCs w:val="24"/>
              </w:rPr>
              <w:t>4</w:t>
            </w:r>
            <w:r w:rsidRPr="00901234">
              <w:rPr>
                <w:rFonts w:ascii="Times New Roman" w:eastAsia="Times New Roman" w:hAnsi="Times New Roman" w:cs="Times New Roman"/>
                <w:sz w:val="24"/>
                <w:szCs w:val="24"/>
              </w:rPr>
              <w:t xml:space="preserve"> року</w:t>
            </w:r>
            <w:r w:rsidRPr="00915417">
              <w:rPr>
                <w:rFonts w:ascii="Times New Roman" w:eastAsia="Times New Roman" w:hAnsi="Times New Roman" w:cs="Times New Roman"/>
                <w:sz w:val="24"/>
                <w:szCs w:val="24"/>
              </w:rPr>
              <w:t xml:space="preserve"> 0</w:t>
            </w:r>
            <w:r w:rsidR="0091510D" w:rsidRPr="00915417">
              <w:rPr>
                <w:rFonts w:ascii="Times New Roman" w:eastAsia="Times New Roman" w:hAnsi="Times New Roman" w:cs="Times New Roman"/>
                <w:sz w:val="24"/>
                <w:szCs w:val="24"/>
              </w:rPr>
              <w:t>0</w:t>
            </w:r>
            <w:r w:rsidRPr="00915417">
              <w:rPr>
                <w:rFonts w:ascii="Times New Roman" w:eastAsia="Times New Roman" w:hAnsi="Times New Roman" w:cs="Times New Roman"/>
                <w:sz w:val="24"/>
                <w:szCs w:val="24"/>
                <w:vertAlign w:val="superscript"/>
              </w:rPr>
              <w:t>00</w:t>
            </w:r>
            <w:r w:rsidRPr="00915417">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6E061B3A"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w:t>
            </w:r>
            <w:r w:rsidR="000E6F98">
              <w:rPr>
                <w:rFonts w:ascii="Times New Roman" w:eastAsia="Times New Roman" w:hAnsi="Times New Roman" w:cs="Times New Roman"/>
                <w:sz w:val="24"/>
                <w:szCs w:val="24"/>
                <w:lang w:eastAsia="ru-RU"/>
              </w:rPr>
              <w:t>: у</w:t>
            </w:r>
            <w:r w:rsidRPr="004435E9">
              <w:rPr>
                <w:rFonts w:ascii="Times New Roman" w:eastAsia="Times New Roman" w:hAnsi="Times New Roman" w:cs="Times New Roman"/>
                <w:sz w:val="24"/>
                <w:szCs w:val="24"/>
                <w:lang w:eastAsia="ru-RU"/>
              </w:rPr>
              <w:t xml:space="preserve"> тому числі податку на додану вартість (ПДВ)</w:t>
            </w:r>
            <w:r w:rsidR="000E6F98">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 xml:space="preserve">ПДВ, </w:t>
            </w:r>
            <w:r w:rsidR="00361F1F">
              <w:rPr>
                <w:rFonts w:ascii="Times New Roman" w:eastAsia="Times New Roman" w:hAnsi="Times New Roman" w:cs="Times New Roman"/>
                <w:sz w:val="24"/>
                <w:szCs w:val="24"/>
                <w:lang w:eastAsia="ru-RU"/>
              </w:rPr>
              <w:t xml:space="preserve">                </w:t>
            </w:r>
            <w:r w:rsidR="00E4629D" w:rsidRPr="004435E9">
              <w:rPr>
                <w:rFonts w:ascii="Times New Roman" w:eastAsia="Times New Roman" w:hAnsi="Times New Roman" w:cs="Times New Roman"/>
                <w:sz w:val="24"/>
                <w:szCs w:val="24"/>
                <w:lang w:eastAsia="ru-RU"/>
              </w:rPr>
              <w:t>а також без ПДВ - якщо предмет закупівлі не оподатковується.</w:t>
            </w:r>
          </w:p>
          <w:p w14:paraId="5BEF0589" w14:textId="77777777"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7356CE" w14:textId="5B5B5AA6" w:rsidR="008A21BC" w:rsidRPr="00FB57D6" w:rsidRDefault="00E4629D" w:rsidP="00C058C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w:t>
            </w:r>
            <w:r w:rsidR="001F025E">
              <w:rPr>
                <w:rFonts w:ascii="Times New Roman" w:eastAsia="Times New Roman" w:hAnsi="Times New Roman" w:cs="Times New Roman"/>
                <w:sz w:val="24"/>
                <w:szCs w:val="24"/>
                <w:lang w:eastAsia="ru-RU"/>
              </w:rPr>
              <w:t>-</w:t>
            </w:r>
            <w:r w:rsidR="002A4EC6">
              <w:rPr>
                <w:rFonts w:ascii="Times New Roman" w:eastAsia="Times New Roman" w:hAnsi="Times New Roman" w:cs="Times New Roman"/>
                <w:sz w:val="24"/>
                <w:szCs w:val="24"/>
                <w:lang w:eastAsia="ru-RU"/>
              </w:rPr>
              <w:t xml:space="preserve">  </w:t>
            </w:r>
            <w:proofErr w:type="spellStart"/>
            <w:r w:rsidRPr="004435E9">
              <w:rPr>
                <w:rFonts w:ascii="Times New Roman" w:eastAsia="Times New Roman" w:hAnsi="Times New Roman" w:cs="Times New Roman"/>
                <w:sz w:val="24"/>
                <w:szCs w:val="24"/>
                <w:lang w:eastAsia="ru-RU"/>
              </w:rPr>
              <w:t>ною</w:t>
            </w:r>
            <w:proofErr w:type="spellEnd"/>
            <w:r w:rsidRPr="004435E9">
              <w:rPr>
                <w:rFonts w:ascii="Times New Roman" w:eastAsia="Times New Roman" w:hAnsi="Times New Roman" w:cs="Times New Roman"/>
                <w:sz w:val="24"/>
                <w:szCs w:val="24"/>
                <w:lang w:eastAsia="ru-RU"/>
              </w:rPr>
              <w:t xml:space="preserve">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00F2713B">
              <w:rPr>
                <w:rFonts w:ascii="Times New Roman" w:eastAsia="Times New Roman" w:hAnsi="Times New Roman" w:cs="Times New Roman"/>
                <w:sz w:val="24"/>
                <w:szCs w:val="24"/>
                <w:lang w:eastAsia="ru-RU"/>
              </w:rPr>
              <w:t xml:space="preserve">відповідне </w:t>
            </w:r>
            <w:r w:rsidRPr="004435E9">
              <w:rPr>
                <w:rFonts w:ascii="Times New Roman" w:eastAsia="Times New Roman" w:hAnsi="Times New Roman" w:cs="Times New Roman"/>
                <w:sz w:val="24"/>
                <w:szCs w:val="24"/>
                <w:lang w:eastAsia="ru-RU"/>
              </w:rPr>
              <w:t>обґрунтування</w:t>
            </w:r>
            <w:r w:rsidR="00F2713B">
              <w:rPr>
                <w:rFonts w:ascii="Times New Roman" w:eastAsia="Times New Roman" w:hAnsi="Times New Roman" w:cs="Times New Roman"/>
                <w:sz w:val="24"/>
                <w:szCs w:val="24"/>
                <w:lang w:eastAsia="ru-RU"/>
              </w:rPr>
              <w:t>.</w:t>
            </w:r>
            <w:r w:rsidRPr="004435E9">
              <w:rPr>
                <w:rFonts w:ascii="Times New Roman" w:eastAsia="Times New Roman" w:hAnsi="Times New Roman" w:cs="Times New Roman"/>
                <w:sz w:val="24"/>
                <w:szCs w:val="24"/>
                <w:lang w:eastAsia="ru-RU"/>
              </w:rPr>
              <w:t xml:space="preserve"> </w:t>
            </w:r>
            <w:r w:rsidR="006922D5" w:rsidRPr="006922D5">
              <w:rPr>
                <w:rFonts w:ascii="Times New Roman" w:eastAsia="Times New Roman" w:hAnsi="Times New Roman" w:cs="Times New Roman"/>
                <w:sz w:val="24"/>
                <w:szCs w:val="24"/>
                <w:lang w:eastAsia="ru-RU"/>
              </w:rPr>
              <w:t xml:space="preserve"> У зв’язку із тим, що Закон не визначає, яке саме обґрунтування аномально низької ціни є належним, тому замовник на власний розсуд оцінює належність/неналежність обґрунтування аномально-низької ціни. </w:t>
            </w:r>
            <w:r w:rsidR="006922D5">
              <w:rPr>
                <w:rFonts w:ascii="Times New Roman" w:eastAsia="Times New Roman" w:hAnsi="Times New Roman" w:cs="Times New Roman"/>
                <w:sz w:val="24"/>
                <w:szCs w:val="24"/>
                <w:lang w:eastAsia="ru-RU"/>
              </w:rPr>
              <w:t>При цьому, д</w:t>
            </w:r>
            <w:r w:rsidR="00F2713B" w:rsidRPr="006922D5">
              <w:rPr>
                <w:rFonts w:ascii="Times New Roman" w:eastAsia="Times New Roman" w:hAnsi="Times New Roman" w:cs="Times New Roman"/>
                <w:sz w:val="24"/>
                <w:szCs w:val="24"/>
                <w:lang w:eastAsia="ru-RU"/>
              </w:rPr>
              <w:t>ля</w:t>
            </w:r>
            <w:r w:rsidR="00F2713B" w:rsidRPr="00F2713B">
              <w:rPr>
                <w:rFonts w:ascii="Times New Roman" w:eastAsia="Times New Roman" w:hAnsi="Times New Roman" w:cs="Times New Roman"/>
                <w:sz w:val="24"/>
                <w:szCs w:val="24"/>
                <w:lang w:eastAsia="ru-RU"/>
              </w:rPr>
              <w:t xml:space="preserve"> уникнення непорозумінь щодо неналежного обґрунтування учасником аномально низької ціни замовник</w:t>
            </w:r>
            <w:r w:rsidR="00F2713B">
              <w:rPr>
                <w:rFonts w:ascii="Times New Roman" w:eastAsia="Times New Roman" w:hAnsi="Times New Roman" w:cs="Times New Roman"/>
                <w:sz w:val="24"/>
                <w:szCs w:val="24"/>
                <w:lang w:eastAsia="ru-RU"/>
              </w:rPr>
              <w:t xml:space="preserve">ом </w:t>
            </w:r>
            <w:r w:rsidR="00F2713B" w:rsidRPr="00F2713B">
              <w:rPr>
                <w:rFonts w:ascii="Times New Roman" w:eastAsia="Times New Roman" w:hAnsi="Times New Roman" w:cs="Times New Roman"/>
                <w:sz w:val="24"/>
                <w:szCs w:val="24"/>
                <w:lang w:eastAsia="ru-RU"/>
              </w:rPr>
              <w:t>встанов</w:t>
            </w:r>
            <w:r w:rsidR="00F2713B">
              <w:rPr>
                <w:rFonts w:ascii="Times New Roman" w:eastAsia="Times New Roman" w:hAnsi="Times New Roman" w:cs="Times New Roman"/>
                <w:sz w:val="24"/>
                <w:szCs w:val="24"/>
                <w:lang w:eastAsia="ru-RU"/>
              </w:rPr>
              <w:t xml:space="preserve">лено </w:t>
            </w:r>
            <w:r w:rsidR="00F2713B" w:rsidRPr="00F2713B">
              <w:rPr>
                <w:rFonts w:ascii="Times New Roman" w:eastAsia="Times New Roman" w:hAnsi="Times New Roman" w:cs="Times New Roman"/>
                <w:sz w:val="24"/>
                <w:szCs w:val="24"/>
                <w:lang w:eastAsia="ru-RU"/>
              </w:rPr>
              <w:t>форму надання такого обґрунтування</w:t>
            </w:r>
            <w:r w:rsidR="00F2713B">
              <w:rPr>
                <w:rFonts w:ascii="Times New Roman" w:eastAsia="Times New Roman" w:hAnsi="Times New Roman" w:cs="Times New Roman"/>
                <w:sz w:val="24"/>
                <w:szCs w:val="24"/>
                <w:lang w:eastAsia="ru-RU"/>
              </w:rPr>
              <w:t xml:space="preserve">, а саме: обґрунтування </w:t>
            </w:r>
            <w:r w:rsidR="00C058CB">
              <w:rPr>
                <w:rFonts w:ascii="Times New Roman" w:eastAsia="Times New Roman" w:hAnsi="Times New Roman" w:cs="Times New Roman"/>
                <w:sz w:val="24"/>
                <w:szCs w:val="24"/>
                <w:lang w:eastAsia="ru-RU"/>
              </w:rPr>
              <w:t>повинно</w:t>
            </w:r>
            <w:r w:rsidR="002916C9">
              <w:rPr>
                <w:rFonts w:ascii="Times New Roman" w:eastAsia="Times New Roman" w:hAnsi="Times New Roman" w:cs="Times New Roman"/>
                <w:sz w:val="24"/>
                <w:szCs w:val="24"/>
                <w:lang w:eastAsia="ru-RU"/>
              </w:rPr>
              <w:t xml:space="preserve"> містити інформацію про конкретні </w:t>
            </w:r>
            <w:r w:rsidR="002916C9" w:rsidRPr="002916C9">
              <w:rPr>
                <w:rFonts w:ascii="Times New Roman" w:eastAsia="Times New Roman" w:hAnsi="Times New Roman" w:cs="Times New Roman"/>
                <w:sz w:val="24"/>
                <w:szCs w:val="24"/>
                <w:lang w:eastAsia="ru-RU"/>
              </w:rPr>
              <w:t>об’єктивн</w:t>
            </w:r>
            <w:r w:rsidR="002916C9">
              <w:rPr>
                <w:rFonts w:ascii="Times New Roman" w:eastAsia="Times New Roman" w:hAnsi="Times New Roman" w:cs="Times New Roman"/>
                <w:sz w:val="24"/>
                <w:szCs w:val="24"/>
                <w:lang w:eastAsia="ru-RU"/>
              </w:rPr>
              <w:t>і</w:t>
            </w:r>
            <w:r w:rsidR="002916C9" w:rsidRPr="002916C9">
              <w:rPr>
                <w:rFonts w:ascii="Times New Roman" w:eastAsia="Times New Roman" w:hAnsi="Times New Roman" w:cs="Times New Roman"/>
                <w:sz w:val="24"/>
                <w:szCs w:val="24"/>
                <w:lang w:eastAsia="ru-RU"/>
              </w:rPr>
              <w:t xml:space="preserve"> обставин</w:t>
            </w:r>
            <w:r w:rsidR="002916C9">
              <w:rPr>
                <w:rFonts w:ascii="Times New Roman" w:eastAsia="Times New Roman" w:hAnsi="Times New Roman" w:cs="Times New Roman"/>
                <w:sz w:val="24"/>
                <w:szCs w:val="24"/>
                <w:lang w:eastAsia="ru-RU"/>
              </w:rPr>
              <w:t>и</w:t>
            </w:r>
            <w:r w:rsidR="002916C9" w:rsidRPr="002916C9">
              <w:rPr>
                <w:rFonts w:ascii="Times New Roman" w:eastAsia="Times New Roman" w:hAnsi="Times New Roman" w:cs="Times New Roman"/>
                <w:sz w:val="24"/>
                <w:szCs w:val="24"/>
                <w:lang w:eastAsia="ru-RU"/>
              </w:rPr>
              <w:t>, що дозволяють йому формувати ціну, яка може бути на рівні аномально низької</w:t>
            </w:r>
            <w:r w:rsidR="002916C9">
              <w:rPr>
                <w:rFonts w:ascii="Times New Roman" w:eastAsia="Times New Roman" w:hAnsi="Times New Roman" w:cs="Times New Roman"/>
                <w:sz w:val="24"/>
                <w:szCs w:val="24"/>
                <w:lang w:eastAsia="ru-RU"/>
              </w:rPr>
              <w:t xml:space="preserve">. </w:t>
            </w:r>
            <w:r w:rsidR="002916C9" w:rsidRPr="00FB57D6">
              <w:rPr>
                <w:rFonts w:ascii="Times New Roman" w:eastAsia="Times New Roman" w:hAnsi="Times New Roman" w:cs="Times New Roman"/>
                <w:sz w:val="24"/>
                <w:szCs w:val="24"/>
                <w:lang w:eastAsia="ru-RU"/>
              </w:rPr>
              <w:t>При закупівлі товару д</w:t>
            </w:r>
            <w:r w:rsidR="00826106" w:rsidRPr="00FB57D6">
              <w:rPr>
                <w:rFonts w:ascii="Times New Roman" w:eastAsia="Times New Roman" w:hAnsi="Times New Roman" w:cs="Times New Roman"/>
                <w:sz w:val="24"/>
                <w:szCs w:val="24"/>
                <w:lang w:eastAsia="ru-RU"/>
              </w:rPr>
              <w:t xml:space="preserve">о обґрунтування </w:t>
            </w:r>
            <w:r w:rsidR="008A21BC" w:rsidRPr="00FB57D6">
              <w:rPr>
                <w:rFonts w:ascii="Times New Roman" w:eastAsia="Times New Roman" w:hAnsi="Times New Roman" w:cs="Times New Roman"/>
                <w:sz w:val="24"/>
                <w:szCs w:val="24"/>
                <w:lang w:eastAsia="ru-RU"/>
              </w:rPr>
              <w:t>долуч</w:t>
            </w:r>
            <w:r w:rsidR="00C058CB" w:rsidRPr="00FB57D6">
              <w:rPr>
                <w:rFonts w:ascii="Times New Roman" w:eastAsia="Times New Roman" w:hAnsi="Times New Roman" w:cs="Times New Roman"/>
                <w:sz w:val="24"/>
                <w:szCs w:val="24"/>
                <w:lang w:eastAsia="ru-RU"/>
              </w:rPr>
              <w:t>аються</w:t>
            </w:r>
            <w:r w:rsidR="008A21BC" w:rsidRPr="00FB57D6">
              <w:rPr>
                <w:rFonts w:ascii="Times New Roman" w:eastAsia="Times New Roman" w:hAnsi="Times New Roman" w:cs="Times New Roman"/>
                <w:sz w:val="24"/>
                <w:szCs w:val="24"/>
                <w:lang w:eastAsia="ru-RU"/>
              </w:rPr>
              <w:t xml:space="preserve"> підтверджувальні документи, надані третіми особами, наприклад лист від виробника, у якому він підтверджує спеціальні умови для реалізації продукції та/або додаткову знижку на обсяг т</w:t>
            </w:r>
            <w:r w:rsidR="00FB57D6" w:rsidRPr="00FB57D6">
              <w:rPr>
                <w:rFonts w:ascii="Times New Roman" w:eastAsia="Times New Roman" w:hAnsi="Times New Roman" w:cs="Times New Roman"/>
                <w:sz w:val="24"/>
                <w:szCs w:val="24"/>
                <w:lang w:eastAsia="ru-RU"/>
              </w:rPr>
              <w:t>овару, запропонований учасником, при закупівлі послуги - надання розрахунку</w:t>
            </w:r>
            <w:r w:rsidR="00BB1E86">
              <w:rPr>
                <w:rFonts w:ascii="Times New Roman" w:eastAsia="Times New Roman" w:hAnsi="Times New Roman" w:cs="Times New Roman"/>
                <w:sz w:val="24"/>
                <w:szCs w:val="24"/>
                <w:lang w:eastAsia="ru-RU"/>
              </w:rPr>
              <w:t xml:space="preserve"> (</w:t>
            </w:r>
            <w:r w:rsidR="00FB57D6" w:rsidRPr="00FB57D6">
              <w:rPr>
                <w:rFonts w:ascii="Times New Roman" w:eastAsia="Times New Roman" w:hAnsi="Times New Roman" w:cs="Times New Roman"/>
                <w:sz w:val="24"/>
                <w:szCs w:val="24"/>
                <w:lang w:eastAsia="ru-RU"/>
              </w:rPr>
              <w:t>калькуляції, кошторису</w:t>
            </w:r>
            <w:r w:rsidR="00BB1E86">
              <w:rPr>
                <w:rFonts w:ascii="Times New Roman" w:eastAsia="Times New Roman" w:hAnsi="Times New Roman" w:cs="Times New Roman"/>
                <w:sz w:val="24"/>
                <w:szCs w:val="24"/>
                <w:lang w:eastAsia="ru-RU"/>
              </w:rPr>
              <w:t>)</w:t>
            </w:r>
            <w:r w:rsidR="00FB57D6" w:rsidRPr="00FB57D6">
              <w:rPr>
                <w:rFonts w:ascii="Times New Roman" w:eastAsia="Times New Roman" w:hAnsi="Times New Roman" w:cs="Times New Roman"/>
                <w:sz w:val="24"/>
                <w:szCs w:val="24"/>
                <w:lang w:eastAsia="ru-RU"/>
              </w:rPr>
              <w:t xml:space="preserve"> вартості</w:t>
            </w:r>
            <w:r w:rsidR="00D60312">
              <w:rPr>
                <w:rFonts w:ascii="Times New Roman" w:eastAsia="Times New Roman" w:hAnsi="Times New Roman" w:cs="Times New Roman"/>
                <w:sz w:val="24"/>
                <w:szCs w:val="24"/>
                <w:lang w:eastAsia="ru-RU"/>
              </w:rPr>
              <w:t xml:space="preserve"> </w:t>
            </w:r>
            <w:r w:rsidR="006922D5">
              <w:rPr>
                <w:rFonts w:ascii="Times New Roman" w:eastAsia="Times New Roman" w:hAnsi="Times New Roman" w:cs="Times New Roman"/>
                <w:sz w:val="24"/>
                <w:szCs w:val="24"/>
                <w:lang w:eastAsia="ru-RU"/>
              </w:rPr>
              <w:t>т</w:t>
            </w:r>
            <w:r w:rsidR="00D60312">
              <w:rPr>
                <w:rFonts w:ascii="Times New Roman" w:eastAsia="Times New Roman" w:hAnsi="Times New Roman" w:cs="Times New Roman"/>
                <w:sz w:val="24"/>
                <w:szCs w:val="24"/>
                <w:lang w:eastAsia="ru-RU"/>
              </w:rPr>
              <w:t>аких</w:t>
            </w:r>
            <w:r w:rsidR="00FB57D6" w:rsidRPr="00FB57D6">
              <w:rPr>
                <w:rFonts w:ascii="Times New Roman" w:eastAsia="Times New Roman" w:hAnsi="Times New Roman" w:cs="Times New Roman"/>
                <w:sz w:val="24"/>
                <w:szCs w:val="24"/>
                <w:lang w:eastAsia="ru-RU"/>
              </w:rPr>
              <w:t xml:space="preserve"> послуги.</w:t>
            </w:r>
          </w:p>
          <w:p w14:paraId="1C046317" w14:textId="6ABDC955"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C058CB">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00EA0A09"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3E5320">
        <w:trPr>
          <w:trHeight w:val="9632"/>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60C72534"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52EB197A"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1) учасник процедури закупівлі:</w:t>
            </w:r>
          </w:p>
          <w:p w14:paraId="203D3224"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66B95A3B" w14:textId="49103D42"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FC76A63"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504959D1"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077886" w14:textId="161ACD15"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обґрунтування аномально низької ціни тендерної пропозиції</w:t>
            </w:r>
            <w:r>
              <w:rPr>
                <w:rFonts w:ascii="Times New Roman" w:eastAsia="Times New Roman" w:hAnsi="Times New Roman" w:cs="Times New Roman"/>
                <w:sz w:val="24"/>
                <w:szCs w:val="24"/>
                <w:lang w:eastAsia="ru-RU"/>
              </w:rPr>
              <w:t>, оформленого 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протягом строку, визначеного абзацом першим частини чотирнадцятої статті 29 Закону/абзацом дев’ятим пункту 37 цих особливостей;</w:t>
            </w:r>
          </w:p>
          <w:p w14:paraId="1EA77F1A"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AC3DACB"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AD691F"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тендерна пропозиція:</w:t>
            </w:r>
          </w:p>
          <w:p w14:paraId="25A6C020"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255AC1"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строк дії якої закінчився;</w:t>
            </w:r>
          </w:p>
          <w:p w14:paraId="79174A65"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8DEBF2"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8A16215"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3) переможець процедури закупівлі:</w:t>
            </w:r>
          </w:p>
          <w:p w14:paraId="023C77D4"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4CDBC55"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3BEEB30"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0E5166E8"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E59D48"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7ACFCC89" w14:textId="4F37AB46"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1) учасник процедури закупівлі надав неналежне обґрунтування </w:t>
            </w:r>
            <w:r>
              <w:rPr>
                <w:rFonts w:ascii="Times New Roman" w:eastAsia="Times New Roman" w:hAnsi="Times New Roman" w:cs="Times New Roman"/>
                <w:sz w:val="24"/>
                <w:szCs w:val="24"/>
                <w:lang w:eastAsia="ru-RU"/>
              </w:rPr>
              <w:t>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щодо ціни або вартості відповідних товарів, робіт чи послуг тендерної пропозиції, що є аномально низькою;</w:t>
            </w:r>
          </w:p>
          <w:p w14:paraId="4AB790DF" w14:textId="77777777" w:rsidR="00326A6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00326A62">
              <w:rPr>
                <w:rFonts w:ascii="Times New Roman" w:eastAsia="Times New Roman" w:hAnsi="Times New Roman" w:cs="Times New Roman"/>
                <w:sz w:val="24"/>
                <w:szCs w:val="24"/>
                <w:lang w:eastAsia="ru-RU"/>
              </w:rPr>
              <w:t xml:space="preserve">, шляхом надання </w:t>
            </w:r>
            <w:r w:rsidR="00326A62" w:rsidRPr="00446D38">
              <w:rPr>
                <w:rFonts w:ascii="Times New Roman" w:eastAsia="Times New Roman" w:hAnsi="Times New Roman" w:cs="Times New Roman"/>
                <w:sz w:val="24"/>
                <w:szCs w:val="24"/>
                <w:lang w:eastAsia="ru-RU"/>
              </w:rPr>
              <w:t>рішення суду або факт добровільної сплати штрафу, або відшкодування збитків</w:t>
            </w:r>
            <w:r w:rsidRPr="00C43BA2">
              <w:rPr>
                <w:rFonts w:ascii="Times New Roman" w:eastAsia="Times New Roman" w:hAnsi="Times New Roman" w:cs="Times New Roman"/>
                <w:sz w:val="24"/>
                <w:szCs w:val="24"/>
                <w:lang w:eastAsia="ru-RU"/>
              </w:rPr>
              <w:t xml:space="preserve">. </w:t>
            </w:r>
          </w:p>
          <w:p w14:paraId="7CA8C821" w14:textId="4F88B5E9"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1299D0"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45E878" w14:textId="2E86CB8F" w:rsidR="006D6680" w:rsidRPr="00C43BA2" w:rsidRDefault="006D6680" w:rsidP="00C43BA2">
            <w:pPr>
              <w:keepNext/>
              <w:keepLines/>
              <w:spacing w:after="0" w:line="240" w:lineRule="auto"/>
              <w:contextualSpacing/>
              <w:jc w:val="both"/>
              <w:rPr>
                <w:rFonts w:ascii="Times New Roman" w:eastAsia="Times New Roman" w:hAnsi="Times New Roman" w:cs="Times New Roman"/>
                <w:sz w:val="24"/>
                <w:szCs w:val="24"/>
                <w:lang w:eastAsia="ru-RU"/>
              </w:rPr>
            </w:pP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395AF3B" w:rsidR="006D6680" w:rsidRPr="008907C8" w:rsidRDefault="00E4629D" w:rsidP="008907C8">
            <w:pPr>
              <w:keepNext/>
              <w:keepLines/>
              <w:spacing w:after="0" w:line="240" w:lineRule="auto"/>
              <w:contextualSpacing/>
              <w:jc w:val="both"/>
              <w:rPr>
                <w:rFonts w:ascii="Times New Roman" w:eastAsia="Times New Roman" w:hAnsi="Times New Roman" w:cs="Times New Roman"/>
                <w:b/>
                <w:i/>
                <w:strike/>
                <w:sz w:val="24"/>
                <w:szCs w:val="24"/>
                <w:lang w:eastAsia="ru-RU"/>
              </w:rPr>
            </w:pPr>
            <w:r w:rsidRPr="008907C8">
              <w:rPr>
                <w:rFonts w:ascii="Times New Roman" w:eastAsia="Times New Roman" w:hAnsi="Times New Roman" w:cs="Times New Roman"/>
                <w:b/>
                <w:i/>
                <w:sz w:val="24"/>
                <w:szCs w:val="24"/>
                <w:lang w:eastAsia="ru-RU"/>
              </w:rPr>
              <w:t>Переможець процедури закупівлі під час ук</w:t>
            </w:r>
            <w:r w:rsidR="008907C8" w:rsidRPr="008907C8">
              <w:rPr>
                <w:rFonts w:ascii="Times New Roman" w:eastAsia="Times New Roman" w:hAnsi="Times New Roman" w:cs="Times New Roman"/>
                <w:b/>
                <w:i/>
                <w:sz w:val="24"/>
                <w:szCs w:val="24"/>
                <w:lang w:eastAsia="ru-RU"/>
              </w:rPr>
              <w:t xml:space="preserve">ладення договору про закупівлю </w:t>
            </w:r>
            <w:r w:rsidRPr="008907C8">
              <w:rPr>
                <w:rFonts w:ascii="Times New Roman" w:eastAsia="Times New Roman" w:hAnsi="Times New Roman" w:cs="Times New Roman"/>
                <w:b/>
                <w:i/>
                <w:sz w:val="24"/>
                <w:szCs w:val="24"/>
                <w:lang w:eastAsia="ru-RU"/>
              </w:rPr>
              <w:t>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681E7A55" w14:textId="04070822" w:rsidR="0036110D" w:rsidRPr="00F81471" w:rsidRDefault="006367D8" w:rsidP="00ED757B">
      <w:pPr>
        <w:jc w:val="right"/>
        <w:rPr>
          <w:rFonts w:ascii="Times New Roman" w:eastAsia="Times New Roman" w:hAnsi="Times New Roman" w:cs="Times New Roman"/>
          <w:i/>
          <w:sz w:val="16"/>
          <w:szCs w:val="16"/>
          <w:lang w:eastAsia="ru-RU"/>
        </w:rPr>
      </w:pPr>
      <w:r w:rsidRPr="00F81471">
        <w:rPr>
          <w:rFonts w:ascii="Times New Roman" w:eastAsia="Times New Roman" w:hAnsi="Times New Roman" w:cs="Times New Roman"/>
          <w:b/>
          <w:sz w:val="24"/>
          <w:szCs w:val="24"/>
          <w:lang w:eastAsia="ru-RU"/>
        </w:rPr>
        <w:t>Додаток 1</w:t>
      </w:r>
    </w:p>
    <w:p w14:paraId="29E11EFA" w14:textId="77777777" w:rsidR="00672FC9" w:rsidRPr="005827E3" w:rsidRDefault="00672FC9" w:rsidP="00672FC9">
      <w:pPr>
        <w:spacing w:after="0" w:line="240" w:lineRule="auto"/>
        <w:jc w:val="center"/>
        <w:rPr>
          <w:rFonts w:ascii="Times New Roman" w:eastAsia="Times New Roman" w:hAnsi="Times New Roman" w:cs="Times New Roman"/>
          <w:b/>
          <w:bCs/>
          <w:sz w:val="24"/>
          <w:szCs w:val="24"/>
          <w:lang w:eastAsia="ru-RU"/>
        </w:rPr>
      </w:pPr>
      <w:r w:rsidRPr="005827E3">
        <w:rPr>
          <w:rFonts w:ascii="Times New Roman" w:eastAsia="Times New Roman" w:hAnsi="Times New Roman" w:cs="Times New Roman"/>
          <w:b/>
          <w:bCs/>
          <w:sz w:val="24"/>
          <w:szCs w:val="24"/>
          <w:lang w:eastAsia="ru-RU"/>
        </w:rPr>
        <w:t xml:space="preserve">Тендерна форма «Пропозиція» </w:t>
      </w:r>
    </w:p>
    <w:p w14:paraId="659A320B" w14:textId="2502A3B8" w:rsidR="00672FC9" w:rsidRPr="00A95580" w:rsidRDefault="00672FC9" w:rsidP="0008538B">
      <w:pPr>
        <w:spacing w:after="0" w:line="240" w:lineRule="auto"/>
        <w:ind w:left="567"/>
        <w:jc w:val="center"/>
        <w:rPr>
          <w:rFonts w:ascii="Times New Roman" w:eastAsia="Times New Roman" w:hAnsi="Times New Roman" w:cs="Times New Roman"/>
          <w:b/>
          <w:i/>
          <w:sz w:val="24"/>
          <w:szCs w:val="24"/>
          <w:lang w:eastAsia="ru-RU"/>
        </w:rPr>
      </w:pPr>
      <w:r w:rsidRPr="005827E3">
        <w:rPr>
          <w:rFonts w:ascii="Times New Roman" w:eastAsia="Times New Roman" w:hAnsi="Times New Roman" w:cs="Times New Roman"/>
          <w:sz w:val="24"/>
          <w:szCs w:val="24"/>
          <w:lang w:eastAsia="ru-RU"/>
        </w:rPr>
        <w:t xml:space="preserve">Ми, </w:t>
      </w:r>
      <w:r w:rsidRPr="00860B88">
        <w:rPr>
          <w:rFonts w:ascii="Times New Roman" w:eastAsia="Times New Roman" w:hAnsi="Times New Roman" w:cs="Times New Roman"/>
          <w:sz w:val="24"/>
          <w:szCs w:val="24"/>
          <w:lang w:eastAsia="ru-RU"/>
        </w:rPr>
        <w:t>(найменування Учасника)</w:t>
      </w:r>
      <w:r w:rsidRPr="005827E3">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w:t>
      </w:r>
      <w:r w:rsidRPr="00BE695E">
        <w:rPr>
          <w:rFonts w:ascii="Times New Roman" w:eastAsia="Times New Roman" w:hAnsi="Times New Roman" w:cs="Times New Roman"/>
          <w:b/>
          <w:i/>
          <w:sz w:val="24"/>
          <w:szCs w:val="24"/>
          <w:lang w:eastAsia="ru-RU"/>
        </w:rPr>
        <w:t>закупівлі</w:t>
      </w:r>
      <w:r w:rsidR="003E7A54">
        <w:rPr>
          <w:rFonts w:ascii="Times New Roman" w:eastAsia="Times New Roman" w:hAnsi="Times New Roman" w:cs="Times New Roman"/>
          <w:b/>
          <w:i/>
          <w:sz w:val="24"/>
          <w:szCs w:val="24"/>
          <w:lang w:eastAsia="ru-RU"/>
        </w:rPr>
        <w:t xml:space="preserve"> </w:t>
      </w:r>
      <w:r w:rsidR="00901234" w:rsidRPr="00901234">
        <w:rPr>
          <w:rFonts w:ascii="Times New Roman" w:eastAsia="Times New Roman" w:hAnsi="Times New Roman" w:cs="Times New Roman"/>
          <w:b/>
          <w:i/>
          <w:sz w:val="24"/>
          <w:szCs w:val="24"/>
          <w:lang w:eastAsia="ru-RU"/>
        </w:rPr>
        <w:t>ДК 021:2015 30230000-0 — Комп’ютерне обладнання (модернізація та розширення сховища програмно-апаратного комплексу «Електронний архів»)</w:t>
      </w:r>
    </w:p>
    <w:tbl>
      <w:tblPr>
        <w:tblW w:w="9923" w:type="dxa"/>
        <w:tblInd w:w="-5" w:type="dxa"/>
        <w:tblLayout w:type="fixed"/>
        <w:tblLook w:val="0000" w:firstRow="0" w:lastRow="0" w:firstColumn="0" w:lastColumn="0" w:noHBand="0" w:noVBand="0"/>
      </w:tblPr>
      <w:tblGrid>
        <w:gridCol w:w="693"/>
        <w:gridCol w:w="4410"/>
        <w:gridCol w:w="1560"/>
        <w:gridCol w:w="1701"/>
        <w:gridCol w:w="1559"/>
      </w:tblGrid>
      <w:tr w:rsidR="00C058D5" w:rsidRPr="00C058D5" w14:paraId="15FF8D5B" w14:textId="15C9956F" w:rsidTr="00885024">
        <w:trPr>
          <w:trHeight w:val="404"/>
        </w:trPr>
        <w:tc>
          <w:tcPr>
            <w:tcW w:w="693" w:type="dxa"/>
            <w:tcBorders>
              <w:top w:val="single" w:sz="4" w:space="0" w:color="000000"/>
              <w:left w:val="single" w:sz="4" w:space="0" w:color="000000"/>
              <w:bottom w:val="single" w:sz="4" w:space="0" w:color="auto"/>
            </w:tcBorders>
            <w:shd w:val="clear" w:color="auto" w:fill="auto"/>
            <w:vAlign w:val="center"/>
          </w:tcPr>
          <w:p w14:paraId="677EB05A" w14:textId="77777777" w:rsidR="00885024" w:rsidRPr="003C3E04" w:rsidRDefault="00885024" w:rsidP="00C1075A">
            <w:pPr>
              <w:pStyle w:val="13"/>
              <w:widowControl w:val="0"/>
              <w:spacing w:after="0" w:line="240" w:lineRule="auto"/>
              <w:jc w:val="center"/>
              <w:rPr>
                <w:i/>
                <w:sz w:val="20"/>
                <w:szCs w:val="20"/>
                <w:lang w:val="uk-UA"/>
              </w:rPr>
            </w:pPr>
            <w:r w:rsidRPr="003C3E04">
              <w:rPr>
                <w:i/>
                <w:sz w:val="20"/>
                <w:szCs w:val="20"/>
                <w:lang w:val="uk-UA"/>
              </w:rPr>
              <w:t>№</w:t>
            </w:r>
          </w:p>
        </w:tc>
        <w:tc>
          <w:tcPr>
            <w:tcW w:w="4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05D2B" w14:textId="1A3AE020" w:rsidR="00885024" w:rsidRPr="003C3E04" w:rsidRDefault="00885024" w:rsidP="00EF172D">
            <w:pPr>
              <w:pStyle w:val="13"/>
              <w:widowControl w:val="0"/>
              <w:spacing w:after="0" w:line="240" w:lineRule="auto"/>
              <w:jc w:val="center"/>
              <w:rPr>
                <w:i/>
                <w:sz w:val="20"/>
                <w:szCs w:val="20"/>
                <w:lang w:val="uk-UA"/>
              </w:rPr>
            </w:pPr>
            <w:r w:rsidRPr="003C3E04">
              <w:rPr>
                <w:i/>
                <w:sz w:val="20"/>
                <w:szCs w:val="20"/>
                <w:lang w:val="uk-UA"/>
              </w:rPr>
              <w:t>Найменування</w:t>
            </w:r>
            <w:r w:rsidR="000A20BC">
              <w:rPr>
                <w:i/>
                <w:sz w:val="20"/>
                <w:szCs w:val="20"/>
                <w:lang w:val="uk-UA"/>
              </w:rPr>
              <w:t>*</w:t>
            </w:r>
            <w:r w:rsidRPr="003C3E04">
              <w:rPr>
                <w:i/>
                <w:sz w:val="20"/>
                <w:szCs w:val="20"/>
                <w:lang w:val="uk-UA"/>
              </w:rPr>
              <w:t xml:space="preserve"> послуги </w:t>
            </w:r>
            <w:r w:rsidR="000A20BC">
              <w:rPr>
                <w:i/>
                <w:sz w:val="20"/>
                <w:szCs w:val="20"/>
                <w:lang w:val="uk-UA"/>
              </w:rPr>
              <w:t>/тов</w:t>
            </w:r>
            <w:r w:rsidR="00EF172D">
              <w:rPr>
                <w:i/>
                <w:sz w:val="20"/>
                <w:szCs w:val="20"/>
                <w:lang w:val="uk-UA"/>
              </w:rPr>
              <w:t>а</w:t>
            </w:r>
            <w:r w:rsidR="000A20BC">
              <w:rPr>
                <w:i/>
                <w:sz w:val="20"/>
                <w:szCs w:val="20"/>
                <w:lang w:val="uk-UA"/>
              </w:rPr>
              <w:t>ру</w:t>
            </w:r>
          </w:p>
        </w:tc>
        <w:tc>
          <w:tcPr>
            <w:tcW w:w="1560" w:type="dxa"/>
            <w:tcBorders>
              <w:top w:val="single" w:sz="4" w:space="0" w:color="000000"/>
              <w:left w:val="single" w:sz="4" w:space="0" w:color="000000"/>
              <w:bottom w:val="single" w:sz="4" w:space="0" w:color="000000"/>
              <w:right w:val="single" w:sz="4" w:space="0" w:color="000000"/>
            </w:tcBorders>
            <w:vAlign w:val="center"/>
          </w:tcPr>
          <w:p w14:paraId="7A42E062" w14:textId="6B4DDCEB" w:rsidR="00885024" w:rsidRPr="003C3E04" w:rsidRDefault="00885024" w:rsidP="00C1075A">
            <w:pPr>
              <w:pStyle w:val="13"/>
              <w:widowControl w:val="0"/>
              <w:spacing w:after="0" w:line="240" w:lineRule="auto"/>
              <w:jc w:val="center"/>
              <w:rPr>
                <w:i/>
                <w:sz w:val="20"/>
                <w:szCs w:val="20"/>
                <w:lang w:val="uk-UA"/>
              </w:rPr>
            </w:pPr>
            <w:r w:rsidRPr="003C3E04">
              <w:rPr>
                <w:i/>
                <w:sz w:val="20"/>
                <w:szCs w:val="20"/>
                <w:lang w:val="uk-UA"/>
              </w:rPr>
              <w:t>Кількість, од.</w:t>
            </w:r>
            <w:r w:rsidR="004F44D0">
              <w:rPr>
                <w:i/>
                <w:sz w:val="20"/>
                <w:szCs w:val="20"/>
                <w:lang w:val="uk-UA"/>
              </w:rPr>
              <w:t xml:space="preserve"> </w:t>
            </w:r>
            <w:r w:rsidRPr="003C3E04">
              <w:rPr>
                <w:i/>
                <w:sz w:val="20"/>
                <w:szCs w:val="20"/>
                <w:lang w:val="uk-UA"/>
              </w:rPr>
              <w:t>виміру</w:t>
            </w:r>
          </w:p>
        </w:tc>
        <w:tc>
          <w:tcPr>
            <w:tcW w:w="1701" w:type="dxa"/>
            <w:tcBorders>
              <w:top w:val="single" w:sz="4" w:space="0" w:color="000000"/>
              <w:left w:val="single" w:sz="4" w:space="0" w:color="000000"/>
              <w:bottom w:val="single" w:sz="4" w:space="0" w:color="000000"/>
              <w:right w:val="single" w:sz="4" w:space="0" w:color="000000"/>
            </w:tcBorders>
          </w:tcPr>
          <w:p w14:paraId="4935C834" w14:textId="77777777" w:rsidR="00885024" w:rsidRPr="003C3E04" w:rsidRDefault="00885024" w:rsidP="00C1075A">
            <w:pPr>
              <w:pStyle w:val="13"/>
              <w:widowControl w:val="0"/>
              <w:spacing w:after="0" w:line="240" w:lineRule="auto"/>
              <w:jc w:val="center"/>
              <w:rPr>
                <w:i/>
                <w:sz w:val="20"/>
                <w:szCs w:val="20"/>
                <w:lang w:val="uk-UA"/>
              </w:rPr>
            </w:pPr>
            <w:r w:rsidRPr="003C3E04">
              <w:rPr>
                <w:i/>
                <w:sz w:val="20"/>
                <w:szCs w:val="20"/>
                <w:lang w:val="uk-UA"/>
              </w:rPr>
              <w:t>Ціна пропозиції всього,</w:t>
            </w:r>
          </w:p>
          <w:p w14:paraId="72A6FE6C" w14:textId="36C2870F" w:rsidR="00885024" w:rsidRPr="003C3E04" w:rsidRDefault="00885024" w:rsidP="00885024">
            <w:pPr>
              <w:pStyle w:val="13"/>
              <w:widowControl w:val="0"/>
              <w:spacing w:after="0" w:line="240" w:lineRule="auto"/>
              <w:jc w:val="center"/>
              <w:rPr>
                <w:i/>
                <w:sz w:val="20"/>
                <w:szCs w:val="20"/>
                <w:lang w:val="uk-UA"/>
              </w:rPr>
            </w:pPr>
            <w:r w:rsidRPr="003C3E04">
              <w:rPr>
                <w:i/>
                <w:sz w:val="20"/>
                <w:szCs w:val="20"/>
                <w:lang w:val="uk-UA"/>
              </w:rPr>
              <w:t>(з ПДВ), грн</w:t>
            </w:r>
          </w:p>
        </w:tc>
        <w:tc>
          <w:tcPr>
            <w:tcW w:w="1559" w:type="dxa"/>
            <w:tcBorders>
              <w:top w:val="single" w:sz="4" w:space="0" w:color="000000"/>
              <w:left w:val="single" w:sz="4" w:space="0" w:color="000000"/>
              <w:bottom w:val="single" w:sz="4" w:space="0" w:color="000000"/>
              <w:right w:val="single" w:sz="4" w:space="0" w:color="000000"/>
            </w:tcBorders>
          </w:tcPr>
          <w:p w14:paraId="7B37EF58" w14:textId="77777777" w:rsidR="00885024" w:rsidRPr="003C3E04" w:rsidRDefault="00885024" w:rsidP="00885024">
            <w:pPr>
              <w:pStyle w:val="13"/>
              <w:widowControl w:val="0"/>
              <w:spacing w:after="0" w:line="240" w:lineRule="auto"/>
              <w:jc w:val="center"/>
              <w:rPr>
                <w:i/>
                <w:sz w:val="20"/>
                <w:szCs w:val="20"/>
                <w:lang w:val="uk-UA"/>
              </w:rPr>
            </w:pPr>
            <w:r w:rsidRPr="003C3E04">
              <w:rPr>
                <w:i/>
                <w:sz w:val="20"/>
                <w:szCs w:val="20"/>
                <w:lang w:val="uk-UA"/>
              </w:rPr>
              <w:t>Ціна пропозиції всього,</w:t>
            </w:r>
          </w:p>
          <w:p w14:paraId="71767CA4" w14:textId="01E5CC41" w:rsidR="00885024" w:rsidRPr="003C3E04" w:rsidRDefault="00885024" w:rsidP="00885024">
            <w:pPr>
              <w:pStyle w:val="13"/>
              <w:widowControl w:val="0"/>
              <w:spacing w:after="0" w:line="240" w:lineRule="auto"/>
              <w:jc w:val="center"/>
              <w:rPr>
                <w:i/>
                <w:sz w:val="20"/>
                <w:szCs w:val="20"/>
                <w:lang w:val="uk-UA"/>
              </w:rPr>
            </w:pPr>
            <w:r w:rsidRPr="003C3E04">
              <w:rPr>
                <w:i/>
                <w:sz w:val="20"/>
                <w:szCs w:val="20"/>
                <w:lang w:val="uk-UA"/>
              </w:rPr>
              <w:t>(без ПДВ), грн</w:t>
            </w:r>
          </w:p>
        </w:tc>
      </w:tr>
      <w:tr w:rsidR="00885024" w:rsidRPr="005827E3" w14:paraId="59C0636E" w14:textId="1EF4704E" w:rsidTr="00885024">
        <w:trPr>
          <w:trHeight w:val="328"/>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7DEA7E4" w14:textId="00660413" w:rsidR="00885024" w:rsidRPr="005827E3" w:rsidRDefault="00885024" w:rsidP="00E43898">
            <w:pPr>
              <w:spacing w:after="0" w:line="240" w:lineRule="auto"/>
              <w:ind w:firstLine="1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10" w:type="dxa"/>
            <w:tcBorders>
              <w:top w:val="single" w:sz="4" w:space="0" w:color="000000"/>
              <w:left w:val="single" w:sz="4" w:space="0" w:color="auto"/>
              <w:bottom w:val="single" w:sz="4" w:space="0" w:color="000000"/>
            </w:tcBorders>
            <w:shd w:val="clear" w:color="auto" w:fill="auto"/>
            <w:vAlign w:val="center"/>
          </w:tcPr>
          <w:p w14:paraId="03DB826A" w14:textId="193145BC" w:rsidR="00885024" w:rsidRPr="00D20D2F" w:rsidRDefault="00885024" w:rsidP="00D20D2F">
            <w:pPr>
              <w:spacing w:after="0" w:line="240" w:lineRule="auto"/>
              <w:ind w:firstLine="567"/>
              <w:jc w:val="both"/>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vAlign w:val="center"/>
          </w:tcPr>
          <w:p w14:paraId="1726D2E9" w14:textId="7106E3E0" w:rsidR="00885024" w:rsidRPr="00C058D5" w:rsidRDefault="00591753" w:rsidP="00901234">
            <w:pPr>
              <w:spacing w:after="0" w:line="240" w:lineRule="auto"/>
              <w:ind w:left="567" w:hanging="526"/>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1 </w:t>
            </w:r>
            <w:r w:rsidR="00901234" w:rsidRPr="00901234">
              <w:rPr>
                <w:rFonts w:ascii="Times New Roman" w:eastAsia="Times New Roman" w:hAnsi="Times New Roman" w:cs="Times New Roman"/>
                <w:sz w:val="24"/>
                <w:szCs w:val="24"/>
                <w:lang w:eastAsia="ru-RU"/>
              </w:rPr>
              <w:t>комплект</w:t>
            </w:r>
          </w:p>
        </w:tc>
        <w:tc>
          <w:tcPr>
            <w:tcW w:w="1701" w:type="dxa"/>
            <w:tcBorders>
              <w:top w:val="single" w:sz="4" w:space="0" w:color="000000"/>
              <w:left w:val="single" w:sz="4" w:space="0" w:color="000000"/>
              <w:bottom w:val="single" w:sz="4" w:space="0" w:color="000000"/>
              <w:right w:val="single" w:sz="4" w:space="0" w:color="000000"/>
            </w:tcBorders>
          </w:tcPr>
          <w:p w14:paraId="4775E32D" w14:textId="77777777" w:rsidR="00885024" w:rsidRPr="005827E3" w:rsidRDefault="00885024" w:rsidP="00E43898">
            <w:pPr>
              <w:spacing w:after="0" w:line="240" w:lineRule="auto"/>
              <w:ind w:firstLine="708"/>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2285256C" w14:textId="77777777" w:rsidR="00885024" w:rsidRPr="005827E3" w:rsidRDefault="00885024" w:rsidP="00E43898">
            <w:pPr>
              <w:spacing w:after="0" w:line="240" w:lineRule="auto"/>
              <w:ind w:firstLine="708"/>
              <w:jc w:val="both"/>
              <w:rPr>
                <w:rFonts w:ascii="Times New Roman" w:eastAsia="Times New Roman" w:hAnsi="Times New Roman" w:cs="Times New Roman"/>
                <w:sz w:val="24"/>
                <w:szCs w:val="24"/>
                <w:lang w:eastAsia="ru-RU"/>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3A9FB801" w:rsidR="006A5EE4" w:rsidRPr="00F81471"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1BC977E0" w14:textId="05A3909F" w:rsidR="00981108" w:rsidRDefault="00981108" w:rsidP="006367D8">
      <w:pPr>
        <w:spacing w:after="0" w:line="240" w:lineRule="auto"/>
        <w:ind w:left="567"/>
        <w:jc w:val="right"/>
        <w:rPr>
          <w:rFonts w:ascii="Times New Roman" w:eastAsia="Times New Roman" w:hAnsi="Times New Roman" w:cs="Times New Roman"/>
          <w:b/>
          <w:sz w:val="24"/>
          <w:szCs w:val="24"/>
          <w:lang w:eastAsia="ru-RU"/>
        </w:rPr>
      </w:pPr>
    </w:p>
    <w:p w14:paraId="6EEFCD58" w14:textId="32B67379"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09D7ED13" w14:textId="6E1F90CB" w:rsidR="000A20BC" w:rsidRPr="000A20BC" w:rsidRDefault="000A20BC" w:rsidP="000A20BC">
      <w:pPr>
        <w:ind w:firstLine="708"/>
        <w:jc w:val="both"/>
        <w:rPr>
          <w:rFonts w:ascii="Times New Roman" w:eastAsia="Times New Roman" w:hAnsi="Times New Roman" w:cs="Times New Roman"/>
          <w:i/>
          <w:sz w:val="24"/>
          <w:szCs w:val="24"/>
          <w:lang w:eastAsia="ru-RU"/>
        </w:rPr>
      </w:pPr>
      <w:r w:rsidRPr="000A20BC">
        <w:rPr>
          <w:rFonts w:ascii="Times New Roman" w:eastAsia="Times New Roman" w:hAnsi="Times New Roman" w:cs="Times New Roman"/>
          <w:i/>
          <w:sz w:val="24"/>
          <w:szCs w:val="24"/>
          <w:lang w:eastAsia="ru-RU"/>
        </w:rPr>
        <w:t>Учасник вказує назву товару або послуги, що пропонується Учасником, у тому вигляді, як це буде зазначатися у специфікації до договору про закупівлю та у видаткових накладних Учасника в разі визначення його переможцем торгів.</w:t>
      </w:r>
    </w:p>
    <w:p w14:paraId="0E9CCC21" w14:textId="5E0F8F5D" w:rsidR="00D753F4" w:rsidRDefault="00D753F4" w:rsidP="00414AD6">
      <w:pPr>
        <w:spacing w:after="0" w:line="240" w:lineRule="auto"/>
        <w:ind w:left="567"/>
        <w:jc w:val="right"/>
        <w:rPr>
          <w:rFonts w:ascii="Times New Roman" w:eastAsia="Times New Roman" w:hAnsi="Times New Roman" w:cs="Times New Roman"/>
          <w:b/>
          <w:sz w:val="24"/>
          <w:szCs w:val="24"/>
          <w:lang w:eastAsia="ru-RU"/>
        </w:rPr>
      </w:pPr>
    </w:p>
    <w:p w14:paraId="15FBCF9F" w14:textId="0D1E15DE" w:rsidR="004F2540" w:rsidRDefault="004F2540" w:rsidP="00414AD6">
      <w:pPr>
        <w:spacing w:after="0" w:line="240" w:lineRule="auto"/>
        <w:ind w:left="567"/>
        <w:jc w:val="right"/>
        <w:rPr>
          <w:rFonts w:ascii="Times New Roman" w:eastAsia="Times New Roman" w:hAnsi="Times New Roman" w:cs="Times New Roman"/>
          <w:b/>
          <w:sz w:val="24"/>
          <w:szCs w:val="24"/>
          <w:lang w:eastAsia="ru-RU"/>
        </w:rPr>
      </w:pPr>
    </w:p>
    <w:p w14:paraId="5639A3D7" w14:textId="77777777" w:rsidR="004F2540" w:rsidRDefault="004F2540" w:rsidP="00414AD6">
      <w:pPr>
        <w:spacing w:after="0" w:line="240" w:lineRule="auto"/>
        <w:ind w:left="567"/>
        <w:jc w:val="right"/>
        <w:rPr>
          <w:rFonts w:ascii="Times New Roman" w:eastAsia="Times New Roman" w:hAnsi="Times New Roman" w:cs="Times New Roman"/>
          <w:b/>
          <w:sz w:val="24"/>
          <w:szCs w:val="24"/>
          <w:lang w:eastAsia="ru-RU"/>
        </w:rPr>
      </w:pPr>
    </w:p>
    <w:p w14:paraId="7073906F" w14:textId="3800B7ED" w:rsidR="006367D8" w:rsidRPr="00414AD6" w:rsidRDefault="006367D8" w:rsidP="00414AD6">
      <w:pPr>
        <w:spacing w:after="0" w:line="240" w:lineRule="auto"/>
        <w:ind w:left="567"/>
        <w:jc w:val="right"/>
        <w:rPr>
          <w:rFonts w:ascii="Times New Roman" w:eastAsia="Times New Roman" w:hAnsi="Times New Roman" w:cs="Times New Roman"/>
          <w:b/>
          <w:sz w:val="24"/>
          <w:szCs w:val="24"/>
          <w:lang w:eastAsia="ru-RU"/>
        </w:rPr>
      </w:pPr>
      <w:r w:rsidRPr="00414AD6">
        <w:rPr>
          <w:rFonts w:ascii="Times New Roman" w:eastAsia="Times New Roman" w:hAnsi="Times New Roman" w:cs="Times New Roman"/>
          <w:b/>
          <w:sz w:val="24"/>
          <w:szCs w:val="24"/>
          <w:lang w:eastAsia="ru-RU"/>
        </w:rPr>
        <w:t>Додаток 2</w:t>
      </w:r>
    </w:p>
    <w:p w14:paraId="06EAF2F7" w14:textId="526379CB" w:rsidR="00F54827" w:rsidRPr="00F54827" w:rsidRDefault="00F54827" w:rsidP="00F54827">
      <w:pPr>
        <w:spacing w:after="0" w:line="240" w:lineRule="auto"/>
        <w:ind w:left="-142" w:right="-141"/>
        <w:jc w:val="center"/>
        <w:rPr>
          <w:rFonts w:ascii="Times New Roman" w:eastAsia="Calibri" w:hAnsi="Times New Roman" w:cs="Times New Roman"/>
          <w:b/>
          <w:bCs/>
          <w:sz w:val="25"/>
          <w:szCs w:val="25"/>
        </w:rPr>
      </w:pPr>
      <w:r w:rsidRPr="00F54827">
        <w:rPr>
          <w:rFonts w:ascii="Times New Roman" w:eastAsia="Calibri" w:hAnsi="Times New Roman" w:cs="Times New Roman"/>
          <w:b/>
          <w:bCs/>
          <w:sz w:val="25"/>
          <w:szCs w:val="25"/>
        </w:rPr>
        <w:t>ТЕХНІЧНЕ ЗАВДАННЯ</w:t>
      </w:r>
      <w:r>
        <w:rPr>
          <w:rFonts w:ascii="Times New Roman" w:eastAsia="Calibri" w:hAnsi="Times New Roman" w:cs="Times New Roman"/>
          <w:b/>
          <w:bCs/>
          <w:sz w:val="25"/>
          <w:szCs w:val="25"/>
        </w:rPr>
        <w:t xml:space="preserve"> до предмета закупівлі</w:t>
      </w:r>
    </w:p>
    <w:p w14:paraId="2C1D5246" w14:textId="51FBF4E1" w:rsidR="000B533D" w:rsidRPr="000B533D" w:rsidRDefault="004F2540" w:rsidP="003456F8">
      <w:pPr>
        <w:spacing w:after="0" w:line="240" w:lineRule="auto"/>
        <w:ind w:right="-141"/>
        <w:jc w:val="center"/>
        <w:rPr>
          <w:rFonts w:ascii="Times New Roman" w:eastAsia="Calibri" w:hAnsi="Times New Roman" w:cs="Times New Roman"/>
          <w:sz w:val="24"/>
          <w:szCs w:val="24"/>
        </w:rPr>
      </w:pPr>
      <w:r w:rsidRPr="004F2540">
        <w:rPr>
          <w:rFonts w:ascii="Times New Roman" w:eastAsia="Times New Roman" w:hAnsi="Times New Roman" w:cs="Times New Roman"/>
          <w:b/>
          <w:i/>
          <w:sz w:val="26"/>
          <w:szCs w:val="26"/>
          <w:lang w:eastAsia="ru-RU"/>
        </w:rPr>
        <w:t>ДК 021:2015 30230000-0 — Комп’ютерне обладнання (модернізація та розширення сховища програмно-апаратного комплексу «Електронний архів»)</w:t>
      </w:r>
    </w:p>
    <w:tbl>
      <w:tblPr>
        <w:tblpPr w:leftFromText="180" w:rightFromText="180" w:vertAnchor="text" w:tblpX="-179" w:tblpY="1"/>
        <w:tblOverlap w:val="neve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105" w:type="dxa"/>
          <w:right w:w="56" w:type="dxa"/>
        </w:tblCellMar>
        <w:tblLook w:val="00A0" w:firstRow="1" w:lastRow="0" w:firstColumn="1" w:lastColumn="0" w:noHBand="0" w:noVBand="0"/>
      </w:tblPr>
      <w:tblGrid>
        <w:gridCol w:w="667"/>
        <w:gridCol w:w="1692"/>
        <w:gridCol w:w="7809"/>
        <w:gridCol w:w="35"/>
      </w:tblGrid>
      <w:tr w:rsidR="000B533D" w:rsidRPr="000B533D" w14:paraId="7CB1B058" w14:textId="77777777" w:rsidTr="000B533D">
        <w:trPr>
          <w:gridAfter w:val="1"/>
          <w:wAfter w:w="17" w:type="pct"/>
          <w:trHeight w:val="260"/>
          <w:tblHeader/>
        </w:trPr>
        <w:tc>
          <w:tcPr>
            <w:tcW w:w="327" w:type="pct"/>
            <w:shd w:val="clear" w:color="auto" w:fill="E6E6E6"/>
            <w:vAlign w:val="center"/>
          </w:tcPr>
          <w:p w14:paraId="7BEA0E15" w14:textId="77777777" w:rsidR="000B533D" w:rsidRPr="000B533D" w:rsidRDefault="000B533D" w:rsidP="003456F8">
            <w:pPr>
              <w:spacing w:after="0"/>
              <w:ind w:left="50"/>
              <w:jc w:val="center"/>
              <w:rPr>
                <w:rFonts w:ascii="Times New Roman" w:eastAsia="Calibri" w:hAnsi="Times New Roman" w:cs="Times New Roman"/>
                <w:b/>
                <w:sz w:val="24"/>
                <w:szCs w:val="24"/>
              </w:rPr>
            </w:pPr>
            <w:r w:rsidRPr="000B533D">
              <w:rPr>
                <w:rFonts w:ascii="Times New Roman" w:eastAsia="Calibri" w:hAnsi="Times New Roman" w:cs="Times New Roman"/>
                <w:b/>
                <w:sz w:val="24"/>
                <w:szCs w:val="24"/>
              </w:rPr>
              <w:t>№</w:t>
            </w:r>
          </w:p>
        </w:tc>
        <w:tc>
          <w:tcPr>
            <w:tcW w:w="829" w:type="pct"/>
            <w:shd w:val="clear" w:color="auto" w:fill="E6E6E6"/>
            <w:vAlign w:val="center"/>
          </w:tcPr>
          <w:p w14:paraId="5D2B46D8" w14:textId="77777777" w:rsidR="000B533D" w:rsidRPr="000B533D" w:rsidRDefault="000B533D" w:rsidP="003456F8">
            <w:pPr>
              <w:spacing w:after="0"/>
              <w:ind w:right="51"/>
              <w:jc w:val="center"/>
              <w:rPr>
                <w:rFonts w:ascii="Times New Roman" w:eastAsia="Calibri" w:hAnsi="Times New Roman" w:cs="Times New Roman"/>
                <w:b/>
                <w:sz w:val="24"/>
                <w:szCs w:val="24"/>
              </w:rPr>
            </w:pPr>
            <w:proofErr w:type="spellStart"/>
            <w:r w:rsidRPr="000B533D">
              <w:rPr>
                <w:rFonts w:ascii="Times New Roman" w:eastAsia="Calibri" w:hAnsi="Times New Roman" w:cs="Times New Roman"/>
                <w:b/>
                <w:sz w:val="24"/>
                <w:szCs w:val="24"/>
              </w:rPr>
              <w:t>Наймену-вання</w:t>
            </w:r>
            <w:proofErr w:type="spellEnd"/>
          </w:p>
          <w:p w14:paraId="6049B930" w14:textId="77777777" w:rsidR="000B533D" w:rsidRPr="000B533D" w:rsidRDefault="000B533D" w:rsidP="003456F8">
            <w:pPr>
              <w:spacing w:after="0"/>
              <w:ind w:right="51"/>
              <w:jc w:val="center"/>
              <w:rPr>
                <w:rFonts w:ascii="Times New Roman" w:eastAsia="Calibri" w:hAnsi="Times New Roman" w:cs="Times New Roman"/>
                <w:b/>
                <w:sz w:val="24"/>
                <w:szCs w:val="24"/>
              </w:rPr>
            </w:pPr>
            <w:r w:rsidRPr="000B533D">
              <w:rPr>
                <w:rFonts w:ascii="Times New Roman" w:eastAsia="Calibri" w:hAnsi="Times New Roman" w:cs="Times New Roman"/>
                <w:b/>
                <w:sz w:val="24"/>
                <w:szCs w:val="24"/>
              </w:rPr>
              <w:t>вимоги</w:t>
            </w:r>
          </w:p>
        </w:tc>
        <w:tc>
          <w:tcPr>
            <w:tcW w:w="3827" w:type="pct"/>
            <w:shd w:val="clear" w:color="auto" w:fill="E6E6E6"/>
            <w:vAlign w:val="center"/>
          </w:tcPr>
          <w:p w14:paraId="075255C9" w14:textId="77777777" w:rsidR="000B533D" w:rsidRPr="000B533D" w:rsidRDefault="000B533D" w:rsidP="003456F8">
            <w:pPr>
              <w:spacing w:after="0"/>
              <w:ind w:right="49"/>
              <w:jc w:val="center"/>
              <w:rPr>
                <w:rFonts w:ascii="Times New Roman" w:eastAsia="Calibri" w:hAnsi="Times New Roman" w:cs="Times New Roman"/>
                <w:b/>
                <w:sz w:val="24"/>
                <w:szCs w:val="24"/>
              </w:rPr>
            </w:pPr>
            <w:r w:rsidRPr="000B533D">
              <w:rPr>
                <w:rFonts w:ascii="Times New Roman" w:eastAsia="Calibri" w:hAnsi="Times New Roman" w:cs="Times New Roman"/>
                <w:b/>
                <w:sz w:val="24"/>
                <w:szCs w:val="24"/>
              </w:rPr>
              <w:t>Опис вимоги</w:t>
            </w:r>
          </w:p>
        </w:tc>
      </w:tr>
      <w:tr w:rsidR="000B533D" w:rsidRPr="000B533D" w14:paraId="3E12DF2E" w14:textId="77777777" w:rsidTr="000B533D">
        <w:tblPrEx>
          <w:tblCellMar>
            <w:top w:w="0" w:type="dxa"/>
            <w:left w:w="108" w:type="dxa"/>
            <w:right w:w="108" w:type="dxa"/>
          </w:tblCellMar>
        </w:tblPrEx>
        <w:trPr>
          <w:trHeight w:val="4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7C7263D" w14:textId="77777777" w:rsidR="000B533D" w:rsidRPr="000B533D" w:rsidRDefault="000B533D" w:rsidP="000B533D">
            <w:pPr>
              <w:spacing w:after="0" w:line="240" w:lineRule="auto"/>
              <w:rPr>
                <w:rFonts w:ascii="Times New Roman" w:eastAsia="Times New Roman" w:hAnsi="Times New Roman" w:cs="Times New Roman"/>
                <w:b/>
                <w:bCs/>
                <w:sz w:val="24"/>
                <w:szCs w:val="24"/>
                <w:lang w:eastAsia="uk-UA"/>
              </w:rPr>
            </w:pPr>
            <w:r w:rsidRPr="000B533D">
              <w:rPr>
                <w:rFonts w:ascii="Times New Roman" w:eastAsia="Times New Roman" w:hAnsi="Times New Roman" w:cs="Times New Roman"/>
                <w:b/>
                <w:bCs/>
                <w:sz w:val="24"/>
                <w:szCs w:val="24"/>
                <w:lang w:eastAsia="uk-UA"/>
              </w:rPr>
              <w:t>1.  Адаптер мережі зберігання даних (кількість – 1 шт.)</w:t>
            </w:r>
          </w:p>
        </w:tc>
      </w:tr>
      <w:tr w:rsidR="000B533D" w:rsidRPr="000B533D" w14:paraId="1F1F02D1"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7508CC90"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1.01</w:t>
            </w:r>
          </w:p>
        </w:tc>
        <w:tc>
          <w:tcPr>
            <w:tcW w:w="829" w:type="pct"/>
            <w:shd w:val="clear" w:color="000000" w:fill="FFFFFF"/>
          </w:tcPr>
          <w:p w14:paraId="6D9C9CE2"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Загальні вимоги</w:t>
            </w:r>
          </w:p>
        </w:tc>
        <w:tc>
          <w:tcPr>
            <w:tcW w:w="3827" w:type="pct"/>
            <w:tcBorders>
              <w:right w:val="single" w:sz="4" w:space="0" w:color="auto"/>
            </w:tcBorders>
            <w:shd w:val="clear" w:color="000000" w:fill="FFFFFF"/>
          </w:tcPr>
          <w:p w14:paraId="2C3B6B96" w14:textId="77777777" w:rsidR="000B533D" w:rsidRPr="000B533D" w:rsidRDefault="000B533D" w:rsidP="000B533D">
            <w:pPr>
              <w:spacing w:after="0" w:line="240" w:lineRule="auto"/>
              <w:jc w:val="both"/>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Адаптер мережі зберігання даних повинен бути офіційно сумісним із наявним сервером HPE </w:t>
            </w:r>
            <w:proofErr w:type="spellStart"/>
            <w:r w:rsidRPr="000B533D">
              <w:rPr>
                <w:rFonts w:ascii="Times New Roman" w:eastAsia="Times New Roman" w:hAnsi="Times New Roman" w:cs="Times New Roman"/>
                <w:sz w:val="24"/>
                <w:szCs w:val="24"/>
                <w:lang w:eastAsia="uk-UA"/>
              </w:rPr>
              <w:t>ProLiant</w:t>
            </w:r>
            <w:proofErr w:type="spellEnd"/>
            <w:r w:rsidRPr="000B533D">
              <w:rPr>
                <w:rFonts w:ascii="Times New Roman" w:eastAsia="Times New Roman" w:hAnsi="Times New Roman" w:cs="Times New Roman"/>
                <w:sz w:val="24"/>
                <w:szCs w:val="24"/>
                <w:lang w:eastAsia="uk-UA"/>
              </w:rPr>
              <w:t xml:space="preserve"> DL380 Gen9 та таким, що підтримує пряме підключення без використання комутаторів SAN </w:t>
            </w:r>
            <w:proofErr w:type="spellStart"/>
            <w:r w:rsidRPr="000B533D">
              <w:rPr>
                <w:rFonts w:ascii="Times New Roman" w:eastAsia="Times New Roman" w:hAnsi="Times New Roman" w:cs="Times New Roman"/>
                <w:sz w:val="24"/>
                <w:szCs w:val="24"/>
                <w:lang w:eastAsia="uk-UA"/>
              </w:rPr>
              <w:t>Fibre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Channel</w:t>
            </w:r>
            <w:proofErr w:type="spellEnd"/>
            <w:r w:rsidRPr="000B533D">
              <w:rPr>
                <w:rFonts w:ascii="Times New Roman" w:eastAsia="Times New Roman" w:hAnsi="Times New Roman" w:cs="Times New Roman"/>
                <w:sz w:val="24"/>
                <w:szCs w:val="24"/>
                <w:lang w:eastAsia="uk-UA"/>
              </w:rPr>
              <w:t xml:space="preserve"> з системою зберігання даних зазначеній у Пункті №2  даних технічних вимог . </w:t>
            </w:r>
          </w:p>
          <w:p w14:paraId="7E9B191A" w14:textId="77777777" w:rsidR="000B533D" w:rsidRPr="000B533D" w:rsidRDefault="000B533D" w:rsidP="000B533D">
            <w:pPr>
              <w:spacing w:after="0" w:line="240" w:lineRule="auto"/>
              <w:jc w:val="both"/>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Адаптер повинен мати не менше двох портів </w:t>
            </w:r>
            <w:proofErr w:type="spellStart"/>
            <w:r w:rsidRPr="000B533D">
              <w:rPr>
                <w:rFonts w:ascii="Times New Roman" w:eastAsia="Times New Roman" w:hAnsi="Times New Roman" w:cs="Times New Roman"/>
                <w:sz w:val="24"/>
                <w:szCs w:val="24"/>
                <w:lang w:eastAsia="uk-UA"/>
              </w:rPr>
              <w:t>Fibre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Channel</w:t>
            </w:r>
            <w:proofErr w:type="spellEnd"/>
            <w:r w:rsidRPr="000B533D">
              <w:rPr>
                <w:rFonts w:ascii="Times New Roman" w:eastAsia="Times New Roman" w:hAnsi="Times New Roman" w:cs="Times New Roman"/>
                <w:sz w:val="24"/>
                <w:szCs w:val="24"/>
                <w:lang w:eastAsia="uk-UA"/>
              </w:rPr>
              <w:t xml:space="preserve">, які можуть працювати в режимах 16/8/4 </w:t>
            </w:r>
            <w:proofErr w:type="spellStart"/>
            <w:r w:rsidRPr="000B533D">
              <w:rPr>
                <w:rFonts w:ascii="Times New Roman" w:eastAsia="Times New Roman" w:hAnsi="Times New Roman" w:cs="Times New Roman"/>
                <w:sz w:val="24"/>
                <w:szCs w:val="24"/>
                <w:lang w:eastAsia="uk-UA"/>
              </w:rPr>
              <w:t>Gbps</w:t>
            </w:r>
            <w:proofErr w:type="spellEnd"/>
            <w:r w:rsidRPr="000B533D">
              <w:rPr>
                <w:rFonts w:ascii="Times New Roman" w:eastAsia="Times New Roman" w:hAnsi="Times New Roman" w:cs="Times New Roman"/>
                <w:sz w:val="24"/>
                <w:szCs w:val="24"/>
                <w:lang w:eastAsia="uk-UA"/>
              </w:rPr>
              <w:t xml:space="preserve"> та бути укомплектований </w:t>
            </w:r>
            <w:proofErr w:type="spellStart"/>
            <w:r w:rsidRPr="000B533D">
              <w:rPr>
                <w:rFonts w:ascii="Times New Roman" w:eastAsia="Times New Roman" w:hAnsi="Times New Roman" w:cs="Times New Roman"/>
                <w:sz w:val="24"/>
                <w:szCs w:val="24"/>
                <w:lang w:eastAsia="uk-UA"/>
              </w:rPr>
              <w:t>багатомодовими</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Multi-mode</w:t>
            </w:r>
            <w:proofErr w:type="spellEnd"/>
            <w:r w:rsidRPr="000B533D">
              <w:rPr>
                <w:rFonts w:ascii="Times New Roman" w:eastAsia="Times New Roman" w:hAnsi="Times New Roman" w:cs="Times New Roman"/>
                <w:sz w:val="24"/>
                <w:szCs w:val="24"/>
                <w:lang w:eastAsia="uk-UA"/>
              </w:rPr>
              <w:t xml:space="preserve">) оптичними </w:t>
            </w:r>
            <w:proofErr w:type="spellStart"/>
            <w:r w:rsidRPr="000B533D">
              <w:rPr>
                <w:rFonts w:ascii="Times New Roman" w:eastAsia="Times New Roman" w:hAnsi="Times New Roman" w:cs="Times New Roman"/>
                <w:sz w:val="24"/>
                <w:szCs w:val="24"/>
                <w:lang w:eastAsia="uk-UA"/>
              </w:rPr>
              <w:t>трансіверами</w:t>
            </w:r>
            <w:proofErr w:type="spellEnd"/>
            <w:r w:rsidRPr="000B533D">
              <w:rPr>
                <w:rFonts w:ascii="Times New Roman" w:eastAsia="Times New Roman" w:hAnsi="Times New Roman" w:cs="Times New Roman"/>
                <w:sz w:val="24"/>
                <w:szCs w:val="24"/>
                <w:lang w:eastAsia="uk-UA"/>
              </w:rPr>
              <w:t xml:space="preserve"> з роз’ємом LC від виробника серверу та з відповідним маркуванням;</w:t>
            </w:r>
          </w:p>
        </w:tc>
      </w:tr>
      <w:tr w:rsidR="000B533D" w:rsidRPr="000B533D" w14:paraId="09B36D72" w14:textId="77777777" w:rsidTr="003456F8">
        <w:tblPrEx>
          <w:tblCellMar>
            <w:top w:w="0" w:type="dxa"/>
            <w:left w:w="108" w:type="dxa"/>
            <w:right w:w="108" w:type="dxa"/>
          </w:tblCellMar>
        </w:tblPrEx>
        <w:trPr>
          <w:gridAfter w:val="1"/>
          <w:wAfter w:w="17" w:type="pct"/>
          <w:trHeight w:val="456"/>
        </w:trPr>
        <w:tc>
          <w:tcPr>
            <w:tcW w:w="327" w:type="pct"/>
            <w:tcBorders>
              <w:top w:val="single" w:sz="4" w:space="0" w:color="auto"/>
              <w:left w:val="single" w:sz="4" w:space="0" w:color="auto"/>
              <w:bottom w:val="single" w:sz="4" w:space="0" w:color="auto"/>
              <w:right w:val="single" w:sz="4" w:space="0" w:color="auto"/>
            </w:tcBorders>
          </w:tcPr>
          <w:p w14:paraId="03BBD5E2"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1.02</w:t>
            </w:r>
          </w:p>
        </w:tc>
        <w:tc>
          <w:tcPr>
            <w:tcW w:w="829" w:type="pct"/>
            <w:tcBorders>
              <w:top w:val="single" w:sz="4" w:space="0" w:color="auto"/>
              <w:left w:val="single" w:sz="4" w:space="0" w:color="auto"/>
              <w:bottom w:val="single" w:sz="4" w:space="0" w:color="auto"/>
              <w:right w:val="single" w:sz="4" w:space="0" w:color="auto"/>
            </w:tcBorders>
          </w:tcPr>
          <w:p w14:paraId="5808FD4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Гарантія від виробника</w:t>
            </w:r>
          </w:p>
        </w:tc>
        <w:tc>
          <w:tcPr>
            <w:tcW w:w="3827" w:type="pct"/>
            <w:tcBorders>
              <w:top w:val="single" w:sz="4" w:space="0" w:color="auto"/>
              <w:left w:val="single" w:sz="4" w:space="0" w:color="auto"/>
              <w:bottom w:val="single" w:sz="4" w:space="0" w:color="auto"/>
              <w:right w:val="single" w:sz="4" w:space="0" w:color="auto"/>
            </w:tcBorders>
          </w:tcPr>
          <w:p w14:paraId="6BE9F6F1"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Термін дії гарантії на  адаптер мережі зберігання даних –  не менше 12 місяців.</w:t>
            </w:r>
          </w:p>
        </w:tc>
      </w:tr>
      <w:tr w:rsidR="000B533D" w:rsidRPr="000B533D" w14:paraId="4994334B" w14:textId="77777777" w:rsidTr="000B533D">
        <w:tblPrEx>
          <w:tblCellMar>
            <w:top w:w="0" w:type="dxa"/>
            <w:left w:w="108" w:type="dxa"/>
            <w:right w:w="108" w:type="dxa"/>
          </w:tblCellMar>
        </w:tblPrEx>
        <w:trPr>
          <w:trHeight w:val="37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37A657D"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b/>
                <w:bCs/>
                <w:sz w:val="24"/>
                <w:szCs w:val="24"/>
                <w:lang w:eastAsia="uk-UA"/>
              </w:rPr>
              <w:t>2. Система зберігання даних тип_1 (кількість – 1 шт.)</w:t>
            </w:r>
          </w:p>
        </w:tc>
      </w:tr>
      <w:tr w:rsidR="000B533D" w:rsidRPr="000B533D" w14:paraId="5E185208"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558097A4"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2.01</w:t>
            </w:r>
          </w:p>
        </w:tc>
        <w:tc>
          <w:tcPr>
            <w:tcW w:w="829" w:type="pct"/>
            <w:tcBorders>
              <w:top w:val="single" w:sz="4" w:space="0" w:color="auto"/>
              <w:left w:val="single" w:sz="4" w:space="0" w:color="auto"/>
              <w:bottom w:val="single" w:sz="4" w:space="0" w:color="auto"/>
              <w:right w:val="single" w:sz="4" w:space="0" w:color="auto"/>
            </w:tcBorders>
          </w:tcPr>
          <w:p w14:paraId="41464EC9"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Загальні вимоги. Розмір та можливості по розширенню</w:t>
            </w:r>
          </w:p>
        </w:tc>
        <w:tc>
          <w:tcPr>
            <w:tcW w:w="3827" w:type="pct"/>
            <w:tcBorders>
              <w:top w:val="single" w:sz="4" w:space="0" w:color="auto"/>
              <w:left w:val="single" w:sz="4" w:space="0" w:color="auto"/>
              <w:bottom w:val="single" w:sz="4" w:space="0" w:color="auto"/>
              <w:right w:val="single" w:sz="4" w:space="0" w:color="auto"/>
            </w:tcBorders>
          </w:tcPr>
          <w:p w14:paraId="4149578D" w14:textId="77777777" w:rsidR="000B533D" w:rsidRPr="000B533D" w:rsidRDefault="000B533D" w:rsidP="000B533D">
            <w:pPr>
              <w:spacing w:after="0" w:line="240" w:lineRule="auto"/>
              <w:rPr>
                <w:rFonts w:ascii="Times New Roman" w:eastAsia="ヒラギノ角ゴ Pro W3" w:hAnsi="Times New Roman" w:cs="Times New Roman"/>
                <w:noProof/>
                <w:sz w:val="24"/>
                <w:szCs w:val="24"/>
                <w:lang w:eastAsia="uk-UA"/>
              </w:rPr>
            </w:pPr>
            <w:r w:rsidRPr="000B533D">
              <w:rPr>
                <w:rFonts w:ascii="Times New Roman" w:eastAsia="ヒラギノ角ゴ Pro W3" w:hAnsi="Times New Roman" w:cs="Times New Roman"/>
                <w:noProof/>
                <w:sz w:val="24"/>
                <w:szCs w:val="24"/>
                <w:lang w:eastAsia="uk-UA"/>
              </w:rPr>
              <w:t>Система  зберігання даних повинна забезпечувати високу надійність і безпеку даних, шляхом резервування всіх критичних підсистем - блоків живлення, вентиляторів, контролерів, каналів доступу до дискових полиць, інтерфейсів зовнішнього підключення до SAN-мережі та інших компонентів, що впливають на доступність даних і системи зберігання.</w:t>
            </w:r>
          </w:p>
          <w:p w14:paraId="35B09098" w14:textId="77777777" w:rsidR="000B533D" w:rsidRPr="000B533D" w:rsidRDefault="000B533D" w:rsidP="000B533D">
            <w:pPr>
              <w:spacing w:after="0" w:line="240" w:lineRule="auto"/>
              <w:rPr>
                <w:rFonts w:ascii="Times New Roman" w:eastAsia="ヒラギノ角ゴ Pro W3" w:hAnsi="Times New Roman" w:cs="Times New Roman"/>
                <w:noProof/>
                <w:sz w:val="24"/>
                <w:szCs w:val="24"/>
                <w:lang w:eastAsia="uk-UA"/>
              </w:rPr>
            </w:pPr>
            <w:r w:rsidRPr="000B533D">
              <w:rPr>
                <w:rFonts w:ascii="Times New Roman" w:eastAsia="ヒラギノ角ゴ Pro W3" w:hAnsi="Times New Roman" w:cs="Times New Roman"/>
                <w:noProof/>
                <w:sz w:val="24"/>
                <w:szCs w:val="24"/>
                <w:lang w:eastAsia="uk-UA"/>
              </w:rPr>
              <w:t xml:space="preserve">Система повинна містити не менше двох контролерів, які працюють в режимі Active-Active і забезпечують стійкість системи до відмови. Відмова або перезавантаження одного з контролерів не повинно призводити до зупинки системи або переривання доступу до даних.  </w:t>
            </w:r>
          </w:p>
          <w:p w14:paraId="51A7DEED" w14:textId="77777777" w:rsidR="000B533D" w:rsidRPr="000B533D" w:rsidRDefault="000B533D" w:rsidP="000B533D">
            <w:pPr>
              <w:spacing w:after="0" w:line="240" w:lineRule="auto"/>
              <w:rPr>
                <w:rFonts w:ascii="Times New Roman" w:eastAsia="ヒラギノ角ゴ Pro W3" w:hAnsi="Times New Roman" w:cs="Times New Roman"/>
                <w:noProof/>
                <w:sz w:val="24"/>
                <w:szCs w:val="24"/>
                <w:lang w:eastAsia="uk-UA"/>
              </w:rPr>
            </w:pPr>
            <w:r w:rsidRPr="000B533D">
              <w:rPr>
                <w:rFonts w:ascii="Times New Roman" w:eastAsia="ヒラギノ角ゴ Pro W3" w:hAnsi="Times New Roman" w:cs="Times New Roman"/>
                <w:noProof/>
                <w:sz w:val="24"/>
                <w:szCs w:val="24"/>
                <w:lang w:eastAsia="uk-UA"/>
              </w:rPr>
              <w:t>Підтримка роботи контролерів з 16Gb Fibre Channel.</w:t>
            </w:r>
          </w:p>
          <w:p w14:paraId="5649CB1C" w14:textId="77777777" w:rsidR="000B533D" w:rsidRPr="000B533D" w:rsidRDefault="000B533D" w:rsidP="000B533D">
            <w:pPr>
              <w:spacing w:after="0" w:line="240" w:lineRule="auto"/>
              <w:rPr>
                <w:rFonts w:ascii="Times New Roman" w:eastAsia="ヒラギノ角ゴ Pro W3" w:hAnsi="Times New Roman" w:cs="Times New Roman"/>
                <w:noProof/>
                <w:sz w:val="24"/>
                <w:szCs w:val="24"/>
                <w:lang w:eastAsia="uk-UA"/>
              </w:rPr>
            </w:pPr>
            <w:r w:rsidRPr="000B533D">
              <w:rPr>
                <w:rFonts w:ascii="Times New Roman" w:eastAsia="ヒラギノ角ゴ Pro W3" w:hAnsi="Times New Roman" w:cs="Times New Roman"/>
                <w:noProof/>
                <w:sz w:val="24"/>
                <w:szCs w:val="24"/>
                <w:lang w:eastAsia="uk-UA"/>
              </w:rPr>
              <w:t>Система повинна мати:</w:t>
            </w:r>
          </w:p>
          <w:p w14:paraId="6801D7D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не менше ніж 46TB сирого дискового простору (RAW) на електронних накопичувачах SSD 12G SAS, але не менше ніж 24 накопичувачів;</w:t>
            </w:r>
          </w:p>
          <w:p w14:paraId="29C18DA6"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за необхідності система повинна мати можливість </w:t>
            </w:r>
            <w:proofErr w:type="spellStart"/>
            <w:r w:rsidRPr="000B533D">
              <w:rPr>
                <w:rFonts w:ascii="Times New Roman" w:eastAsia="Times New Roman" w:hAnsi="Times New Roman" w:cs="Times New Roman"/>
                <w:sz w:val="24"/>
                <w:szCs w:val="24"/>
                <w:lang w:eastAsia="uk-UA"/>
              </w:rPr>
              <w:t>опціонального</w:t>
            </w:r>
            <w:proofErr w:type="spellEnd"/>
            <w:r w:rsidRPr="000B533D">
              <w:rPr>
                <w:rFonts w:ascii="Times New Roman" w:eastAsia="Times New Roman" w:hAnsi="Times New Roman" w:cs="Times New Roman"/>
                <w:sz w:val="24"/>
                <w:szCs w:val="24"/>
                <w:lang w:eastAsia="uk-UA"/>
              </w:rPr>
              <w:t xml:space="preserve"> збільшення сирого дискового простору (RAW) на SSD 12G SAS, щонайменше в три рази від зазначеного вище;</w:t>
            </w:r>
          </w:p>
          <w:p w14:paraId="0163E48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наявність не менше 24GB кеш пам’яті для зберігання даних, операцій керування, завдань операційної системи масиву;</w:t>
            </w:r>
          </w:p>
          <w:p w14:paraId="70431D5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наявність не менше 8 активних портів 16Gb </w:t>
            </w:r>
            <w:proofErr w:type="spellStart"/>
            <w:r w:rsidRPr="000B533D">
              <w:rPr>
                <w:rFonts w:ascii="Times New Roman" w:eastAsia="Times New Roman" w:hAnsi="Times New Roman" w:cs="Times New Roman"/>
                <w:sz w:val="24"/>
                <w:szCs w:val="24"/>
                <w:lang w:eastAsia="uk-UA"/>
              </w:rPr>
              <w:t>Fibre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Channel</w:t>
            </w:r>
            <w:proofErr w:type="spellEnd"/>
            <w:r w:rsidRPr="000B533D">
              <w:rPr>
                <w:rFonts w:ascii="Times New Roman" w:eastAsia="Times New Roman" w:hAnsi="Times New Roman" w:cs="Times New Roman"/>
                <w:sz w:val="24"/>
                <w:szCs w:val="24"/>
                <w:lang w:eastAsia="uk-UA"/>
              </w:rPr>
              <w:t xml:space="preserve">, з яких не менше 4 портів повинні бути укомплектовані </w:t>
            </w:r>
            <w:proofErr w:type="spellStart"/>
            <w:r w:rsidRPr="000B533D">
              <w:rPr>
                <w:rFonts w:ascii="Times New Roman" w:eastAsia="Times New Roman" w:hAnsi="Times New Roman" w:cs="Times New Roman"/>
                <w:sz w:val="24"/>
                <w:szCs w:val="24"/>
                <w:lang w:eastAsia="uk-UA"/>
              </w:rPr>
              <w:t>багатомодовими</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Multi-mode</w:t>
            </w:r>
            <w:proofErr w:type="spellEnd"/>
            <w:r w:rsidRPr="000B533D">
              <w:rPr>
                <w:rFonts w:ascii="Times New Roman" w:eastAsia="Times New Roman" w:hAnsi="Times New Roman" w:cs="Times New Roman"/>
                <w:sz w:val="24"/>
                <w:szCs w:val="24"/>
                <w:lang w:eastAsia="uk-UA"/>
              </w:rPr>
              <w:t xml:space="preserve">) оптичними </w:t>
            </w:r>
            <w:proofErr w:type="spellStart"/>
            <w:r w:rsidRPr="000B533D">
              <w:rPr>
                <w:rFonts w:ascii="Times New Roman" w:eastAsia="Times New Roman" w:hAnsi="Times New Roman" w:cs="Times New Roman"/>
                <w:sz w:val="24"/>
                <w:szCs w:val="24"/>
                <w:lang w:eastAsia="uk-UA"/>
              </w:rPr>
              <w:t>трансіверами</w:t>
            </w:r>
            <w:proofErr w:type="spellEnd"/>
            <w:r w:rsidRPr="000B533D">
              <w:rPr>
                <w:rFonts w:ascii="Times New Roman" w:eastAsia="Times New Roman" w:hAnsi="Times New Roman" w:cs="Times New Roman"/>
                <w:sz w:val="24"/>
                <w:szCs w:val="24"/>
                <w:lang w:eastAsia="uk-UA"/>
              </w:rPr>
              <w:t xml:space="preserve"> з роз’ємом LC для підключення до серверу зазначеному у Пункті №3 даних технічних вимог та адаптеру мережі зберігання даних зазначеному у Пункті №1 даних технічних вимог;</w:t>
            </w:r>
          </w:p>
          <w:p w14:paraId="59C91D3F"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кожен </w:t>
            </w:r>
            <w:proofErr w:type="spellStart"/>
            <w:r w:rsidRPr="000B533D">
              <w:rPr>
                <w:rFonts w:ascii="Times New Roman" w:eastAsia="Times New Roman" w:hAnsi="Times New Roman" w:cs="Times New Roman"/>
                <w:sz w:val="24"/>
                <w:szCs w:val="24"/>
                <w:lang w:eastAsia="uk-UA"/>
              </w:rPr>
              <w:t>котролер</w:t>
            </w:r>
            <w:proofErr w:type="spellEnd"/>
            <w:r w:rsidRPr="000B533D">
              <w:rPr>
                <w:rFonts w:ascii="Times New Roman" w:eastAsia="Times New Roman" w:hAnsi="Times New Roman" w:cs="Times New Roman"/>
                <w:sz w:val="24"/>
                <w:szCs w:val="24"/>
                <w:lang w:eastAsia="uk-UA"/>
              </w:rPr>
              <w:t xml:space="preserve"> системи зберігання даних  повинен мати інтерфейс 12Gb SAS для підключення дискових полиць розширення;</w:t>
            </w:r>
          </w:p>
          <w:p w14:paraId="1373D753"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ヒラギノ角ゴ Pro W3" w:hAnsi="Times New Roman" w:cs="Times New Roman"/>
                <w:noProof/>
                <w:sz w:val="24"/>
                <w:szCs w:val="24"/>
                <w:lang w:eastAsia="uk-UA"/>
              </w:rPr>
              <w:t>Система зберігання даних повинна мати можливість монтажу в стандартну серверну шафу 19 дюймів</w:t>
            </w:r>
            <w:r w:rsidRPr="000B533D">
              <w:rPr>
                <w:rFonts w:ascii="Times New Roman" w:eastAsia="Calibri" w:hAnsi="Times New Roman" w:cs="Times New Roman"/>
                <w:bCs/>
                <w:noProof/>
                <w:sz w:val="24"/>
                <w:szCs w:val="24"/>
                <w:lang w:eastAsia="ru-RU"/>
              </w:rPr>
              <w:t>, висота не більше 2U (юніт)</w:t>
            </w:r>
            <w:r w:rsidRPr="000B533D">
              <w:rPr>
                <w:rFonts w:ascii="Times New Roman" w:eastAsia="ヒラギノ角ゴ Pro W3" w:hAnsi="Times New Roman" w:cs="Times New Roman"/>
                <w:noProof/>
                <w:sz w:val="24"/>
                <w:szCs w:val="24"/>
                <w:lang w:eastAsia="uk-UA"/>
              </w:rPr>
              <w:t>.</w:t>
            </w:r>
          </w:p>
        </w:tc>
      </w:tr>
      <w:tr w:rsidR="000B533D" w:rsidRPr="000B533D" w14:paraId="03F2FBC0"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660FF6A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2.02</w:t>
            </w:r>
          </w:p>
        </w:tc>
        <w:tc>
          <w:tcPr>
            <w:tcW w:w="829" w:type="pct"/>
            <w:tcBorders>
              <w:top w:val="single" w:sz="4" w:space="0" w:color="auto"/>
              <w:left w:val="single" w:sz="4" w:space="0" w:color="auto"/>
              <w:bottom w:val="single" w:sz="4" w:space="0" w:color="auto"/>
              <w:right w:val="single" w:sz="4" w:space="0" w:color="auto"/>
            </w:tcBorders>
          </w:tcPr>
          <w:p w14:paraId="0D76B7F8"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Функціональ-ність</w:t>
            </w:r>
          </w:p>
        </w:tc>
        <w:tc>
          <w:tcPr>
            <w:tcW w:w="3827" w:type="pct"/>
            <w:tcBorders>
              <w:top w:val="single" w:sz="4" w:space="0" w:color="auto"/>
              <w:left w:val="single" w:sz="4" w:space="0" w:color="auto"/>
              <w:bottom w:val="single" w:sz="4" w:space="0" w:color="auto"/>
              <w:right w:val="single" w:sz="4" w:space="0" w:color="auto"/>
            </w:tcBorders>
          </w:tcPr>
          <w:p w14:paraId="1E7C614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система  зберігання даних повинна забезпечувати віртуалізацію ресурсів </w:t>
            </w:r>
            <w:proofErr w:type="spellStart"/>
            <w:r w:rsidRPr="000B533D">
              <w:rPr>
                <w:rFonts w:ascii="Times New Roman" w:eastAsia="Times New Roman" w:hAnsi="Times New Roman" w:cs="Times New Roman"/>
                <w:sz w:val="24"/>
                <w:szCs w:val="24"/>
                <w:lang w:eastAsia="uk-UA"/>
              </w:rPr>
              <w:t>зберерігання</w:t>
            </w:r>
            <w:proofErr w:type="spellEnd"/>
            <w:r w:rsidRPr="000B533D">
              <w:rPr>
                <w:rFonts w:ascii="Times New Roman" w:eastAsia="Times New Roman" w:hAnsi="Times New Roman" w:cs="Times New Roman"/>
                <w:sz w:val="24"/>
                <w:szCs w:val="24"/>
                <w:lang w:eastAsia="uk-UA"/>
              </w:rPr>
              <w:t xml:space="preserve"> на рівні контролера, з можливістю використання алгоритмів наступних типів - RAID 1, 5, 6, 10;</w:t>
            </w:r>
          </w:p>
          <w:p w14:paraId="24AC1BB6"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система має підтримувати побудову </w:t>
            </w:r>
            <w:proofErr w:type="spellStart"/>
            <w:r w:rsidRPr="000B533D">
              <w:rPr>
                <w:rFonts w:ascii="Times New Roman" w:eastAsia="Times New Roman" w:hAnsi="Times New Roman" w:cs="Times New Roman"/>
                <w:sz w:val="24"/>
                <w:szCs w:val="24"/>
                <w:lang w:eastAsia="uk-UA"/>
              </w:rPr>
              <w:t>віртуалізованих</w:t>
            </w:r>
            <w:proofErr w:type="spellEnd"/>
            <w:r w:rsidRPr="000B533D">
              <w:rPr>
                <w:rFonts w:ascii="Times New Roman" w:eastAsia="Times New Roman" w:hAnsi="Times New Roman" w:cs="Times New Roman"/>
                <w:sz w:val="24"/>
                <w:szCs w:val="24"/>
                <w:lang w:eastAsia="uk-UA"/>
              </w:rPr>
              <w:t xml:space="preserve"> RAID груп, в яких кожний том може бути розподілений між всіма дисками групи;</w:t>
            </w:r>
          </w:p>
          <w:p w14:paraId="79AFDCD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система зберігання даних повинна підтримувати механічні накопичувачі HDD з швидкостями обертання 15 тис, 10 тис. 7.2 тис об/хв, та електронні накопичувачі (SSD) з інтерфейсом SAS форм факторів 2.5” та 3.5”;</w:t>
            </w:r>
          </w:p>
          <w:p w14:paraId="6AB75DF8"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система  зберігання даних повинна мати можливість  використання SSD накопичувачів для збільшення кеш пам’яті, можливість розширення кеш пам’яті не менше ніж до 8TB;</w:t>
            </w:r>
          </w:p>
          <w:p w14:paraId="179CF2B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система зберігання даних повинна мати можливість зупиняти диски, що не використовуються для економії енергії.</w:t>
            </w:r>
          </w:p>
          <w:p w14:paraId="7B177D50"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p>
          <w:p w14:paraId="4F2F606B"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Система повинна підтримувати наступні операційні системи (ОС):</w:t>
            </w:r>
          </w:p>
          <w:p w14:paraId="6792DA8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Microsoft Windows Server 2016/2019/2022</w:t>
            </w:r>
          </w:p>
          <w:p w14:paraId="07D6A8AB"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VMware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vSphere</w:t>
            </w:r>
            <w:proofErr w:type="spellEnd"/>
            <w:r w:rsidRPr="000B533D">
              <w:rPr>
                <w:rFonts w:ascii="Times New Roman" w:eastAsia="Times New Roman" w:hAnsi="Times New Roman" w:cs="Times New Roman"/>
                <w:sz w:val="24"/>
                <w:szCs w:val="24"/>
                <w:lang w:eastAsia="uk-UA"/>
              </w:rPr>
              <w:t xml:space="preserve"> 6.5/6.7/7.0/8.0</w:t>
            </w:r>
          </w:p>
          <w:p w14:paraId="51115501"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Red</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Hat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Enterprise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Linux</w:t>
            </w:r>
            <w:proofErr w:type="spellEnd"/>
            <w:r w:rsidRPr="000B533D">
              <w:rPr>
                <w:rFonts w:ascii="Times New Roman" w:eastAsia="Times New Roman" w:hAnsi="Times New Roman" w:cs="Times New Roman"/>
                <w:sz w:val="24"/>
                <w:szCs w:val="24"/>
                <w:lang w:eastAsia="uk-UA"/>
              </w:rPr>
              <w:t xml:space="preserve"> 7/8/9</w:t>
            </w:r>
          </w:p>
          <w:p w14:paraId="20F6D9A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proofErr w:type="spellStart"/>
            <w:r w:rsidRPr="000B533D">
              <w:rPr>
                <w:rFonts w:ascii="Times New Roman" w:eastAsia="Times New Roman" w:hAnsi="Times New Roman" w:cs="Times New Roman"/>
                <w:sz w:val="24"/>
                <w:szCs w:val="24"/>
                <w:lang w:eastAsia="uk-UA"/>
              </w:rPr>
              <w:t>SuSE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Linux</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Enterprise</w:t>
            </w:r>
            <w:proofErr w:type="spellEnd"/>
            <w:r w:rsidRPr="000B533D">
              <w:rPr>
                <w:rFonts w:ascii="Times New Roman" w:eastAsia="Times New Roman" w:hAnsi="Times New Roman" w:cs="Times New Roman"/>
                <w:sz w:val="24"/>
                <w:szCs w:val="24"/>
                <w:lang w:eastAsia="uk-UA"/>
              </w:rPr>
              <w:t xml:space="preserve"> Server 12/15</w:t>
            </w:r>
          </w:p>
          <w:p w14:paraId="390806A0"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proofErr w:type="spellStart"/>
            <w:r w:rsidRPr="000B533D">
              <w:rPr>
                <w:rFonts w:ascii="Times New Roman" w:eastAsia="Times New Roman" w:hAnsi="Times New Roman" w:cs="Times New Roman"/>
                <w:sz w:val="24"/>
                <w:szCs w:val="24"/>
                <w:lang w:eastAsia="uk-UA"/>
              </w:rPr>
              <w:t>Oracle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Linux</w:t>
            </w:r>
            <w:proofErr w:type="spellEnd"/>
            <w:r w:rsidRPr="000B533D">
              <w:rPr>
                <w:rFonts w:ascii="Times New Roman" w:eastAsia="Times New Roman" w:hAnsi="Times New Roman" w:cs="Times New Roman"/>
                <w:sz w:val="24"/>
                <w:szCs w:val="24"/>
                <w:lang w:eastAsia="uk-UA"/>
              </w:rPr>
              <w:t xml:space="preserve"> 7/8/9</w:t>
            </w:r>
          </w:p>
        </w:tc>
      </w:tr>
      <w:tr w:rsidR="000B533D" w:rsidRPr="000B533D" w14:paraId="5BBD76B9"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1BB09D24"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2.03</w:t>
            </w:r>
          </w:p>
        </w:tc>
        <w:tc>
          <w:tcPr>
            <w:tcW w:w="829" w:type="pct"/>
            <w:tcBorders>
              <w:top w:val="single" w:sz="4" w:space="0" w:color="auto"/>
              <w:left w:val="single" w:sz="4" w:space="0" w:color="auto"/>
              <w:bottom w:val="single" w:sz="4" w:space="0" w:color="auto"/>
              <w:right w:val="single" w:sz="4" w:space="0" w:color="auto"/>
            </w:tcBorders>
          </w:tcPr>
          <w:p w14:paraId="61891DE1"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Ефективне керування простором</w:t>
            </w:r>
          </w:p>
        </w:tc>
        <w:tc>
          <w:tcPr>
            <w:tcW w:w="3827" w:type="pct"/>
            <w:tcBorders>
              <w:top w:val="single" w:sz="4" w:space="0" w:color="auto"/>
              <w:left w:val="single" w:sz="4" w:space="0" w:color="auto"/>
              <w:bottom w:val="single" w:sz="4" w:space="0" w:color="auto"/>
              <w:right w:val="single" w:sz="4" w:space="0" w:color="auto"/>
            </w:tcBorders>
          </w:tcPr>
          <w:p w14:paraId="644C3C98"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ヒラギノ角ゴ Pro W3" w:hAnsi="Times New Roman" w:cs="Times New Roman"/>
                <w:noProof/>
                <w:sz w:val="24"/>
                <w:szCs w:val="24"/>
                <w:lang w:eastAsia="uk-UA"/>
              </w:rPr>
              <w:t>Наявність ефективного керування простором (Thin Provisioning)</w:t>
            </w:r>
          </w:p>
        </w:tc>
      </w:tr>
      <w:tr w:rsidR="000B533D" w:rsidRPr="000B533D" w14:paraId="19D433EC"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0E807971"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2.04</w:t>
            </w:r>
          </w:p>
        </w:tc>
        <w:tc>
          <w:tcPr>
            <w:tcW w:w="829" w:type="pct"/>
            <w:tcBorders>
              <w:top w:val="single" w:sz="4" w:space="0" w:color="auto"/>
              <w:left w:val="single" w:sz="4" w:space="0" w:color="auto"/>
              <w:bottom w:val="single" w:sz="4" w:space="0" w:color="auto"/>
              <w:right w:val="single" w:sz="4" w:space="0" w:color="auto"/>
            </w:tcBorders>
          </w:tcPr>
          <w:p w14:paraId="71BF9C8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Багаторівневе зберігання (Tiering)</w:t>
            </w:r>
          </w:p>
        </w:tc>
        <w:tc>
          <w:tcPr>
            <w:tcW w:w="3827" w:type="pct"/>
            <w:tcBorders>
              <w:top w:val="single" w:sz="4" w:space="0" w:color="auto"/>
              <w:left w:val="single" w:sz="4" w:space="0" w:color="auto"/>
              <w:bottom w:val="single" w:sz="4" w:space="0" w:color="auto"/>
              <w:right w:val="single" w:sz="4" w:space="0" w:color="auto"/>
            </w:tcBorders>
          </w:tcPr>
          <w:p w14:paraId="5EE57F0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опційна</w:t>
            </w:r>
            <w:proofErr w:type="spellEnd"/>
            <w:r w:rsidRPr="000B533D">
              <w:rPr>
                <w:rFonts w:ascii="Times New Roman" w:eastAsia="Times New Roman" w:hAnsi="Times New Roman" w:cs="Times New Roman"/>
                <w:sz w:val="24"/>
                <w:szCs w:val="24"/>
                <w:lang w:eastAsia="uk-UA"/>
              </w:rPr>
              <w:t xml:space="preserve"> можливість переміщення блоків даних з одних типів дисків на інші, з кількістю рівнів не менше трьох, без зупинки додатків;</w:t>
            </w:r>
          </w:p>
          <w:p w14:paraId="2547E79F"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опційна</w:t>
            </w:r>
            <w:proofErr w:type="spellEnd"/>
            <w:r w:rsidRPr="000B533D">
              <w:rPr>
                <w:rFonts w:ascii="Times New Roman" w:eastAsia="Times New Roman" w:hAnsi="Times New Roman" w:cs="Times New Roman"/>
                <w:sz w:val="24"/>
                <w:szCs w:val="24"/>
                <w:lang w:eastAsia="uk-UA"/>
              </w:rPr>
              <w:t xml:space="preserve"> можливість автоматичного оптимального розміщення даних томів на різних типах носіїв та RAID в залежності від інтенсивності доступу до даних та від політики тому даних назначеної адміністратором (архівний, загальний або швидкісний том);</w:t>
            </w:r>
          </w:p>
          <w:p w14:paraId="528D86B1"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сканування інтенсивності доступу  та перенос даних повинні відбуватися безперервно (кожні декілька секунд), з інтенсивністю що запобігає зниженню продуктивності системи;</w:t>
            </w:r>
          </w:p>
          <w:p w14:paraId="1A751C87"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алгоритм переносу повинен виключати дані, які мають часто повторювану зміну інтенсивності доступу</w:t>
            </w:r>
            <w:r w:rsidRPr="000B533D">
              <w:rPr>
                <w:rFonts w:ascii="Times New Roman" w:eastAsia="Times New Roman" w:hAnsi="Times New Roman" w:cs="Times New Roman"/>
                <w:sz w:val="24"/>
                <w:szCs w:val="24"/>
                <w:lang w:val="ru-RU" w:eastAsia="uk-UA"/>
              </w:rPr>
              <w:t>.</w:t>
            </w:r>
          </w:p>
        </w:tc>
      </w:tr>
      <w:tr w:rsidR="000B533D" w:rsidRPr="000B533D" w14:paraId="3502C76C"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7CD8A62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2.05</w:t>
            </w:r>
          </w:p>
        </w:tc>
        <w:tc>
          <w:tcPr>
            <w:tcW w:w="829" w:type="pct"/>
            <w:tcBorders>
              <w:top w:val="single" w:sz="4" w:space="0" w:color="auto"/>
              <w:left w:val="single" w:sz="4" w:space="0" w:color="auto"/>
              <w:bottom w:val="single" w:sz="4" w:space="0" w:color="auto"/>
              <w:right w:val="single" w:sz="4" w:space="0" w:color="auto"/>
            </w:tcBorders>
          </w:tcPr>
          <w:p w14:paraId="1E6AC93D"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Швидке створення копій даних</w:t>
            </w:r>
          </w:p>
        </w:tc>
        <w:tc>
          <w:tcPr>
            <w:tcW w:w="3827" w:type="pct"/>
            <w:tcBorders>
              <w:top w:val="single" w:sz="4" w:space="0" w:color="auto"/>
              <w:left w:val="single" w:sz="4" w:space="0" w:color="auto"/>
              <w:bottom w:val="single" w:sz="4" w:space="0" w:color="auto"/>
              <w:right w:val="single" w:sz="4" w:space="0" w:color="auto"/>
            </w:tcBorders>
          </w:tcPr>
          <w:p w14:paraId="01B6DCF1"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система зберігання повинна забезпечувати створення віртуальних копій, зокрема також автоматичне створення і знищення віртуальних копій за розкладом;</w:t>
            </w:r>
          </w:p>
          <w:p w14:paraId="5F46AA5E"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proofErr w:type="spellStart"/>
            <w:r w:rsidRPr="000B533D">
              <w:rPr>
                <w:rFonts w:ascii="Times New Roman" w:eastAsia="Times New Roman" w:hAnsi="Times New Roman" w:cs="Times New Roman"/>
                <w:sz w:val="24"/>
                <w:szCs w:val="24"/>
                <w:lang w:eastAsia="uk-UA"/>
              </w:rPr>
              <w:t>опційна</w:t>
            </w:r>
            <w:proofErr w:type="spellEnd"/>
            <w:r w:rsidRPr="000B533D">
              <w:rPr>
                <w:rFonts w:ascii="Times New Roman" w:eastAsia="Times New Roman" w:hAnsi="Times New Roman" w:cs="Times New Roman"/>
                <w:sz w:val="24"/>
                <w:szCs w:val="24"/>
                <w:lang w:eastAsia="uk-UA"/>
              </w:rPr>
              <w:t xml:space="preserve"> можливість створення не менше 512 віртуальних копій працюючих в режимі читання/запис.</w:t>
            </w:r>
          </w:p>
        </w:tc>
      </w:tr>
      <w:tr w:rsidR="000B533D" w:rsidRPr="000B533D" w14:paraId="4F793308"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46A93A99"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2.06</w:t>
            </w:r>
          </w:p>
        </w:tc>
        <w:tc>
          <w:tcPr>
            <w:tcW w:w="829" w:type="pct"/>
            <w:tcBorders>
              <w:top w:val="single" w:sz="4" w:space="0" w:color="auto"/>
              <w:left w:val="single" w:sz="4" w:space="0" w:color="auto"/>
              <w:bottom w:val="single" w:sz="4" w:space="0" w:color="auto"/>
              <w:right w:val="single" w:sz="4" w:space="0" w:color="auto"/>
            </w:tcBorders>
          </w:tcPr>
          <w:p w14:paraId="6539DA8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Реплікація між системами зберігання даних</w:t>
            </w:r>
          </w:p>
        </w:tc>
        <w:tc>
          <w:tcPr>
            <w:tcW w:w="3827" w:type="pct"/>
            <w:tcBorders>
              <w:top w:val="single" w:sz="4" w:space="0" w:color="auto"/>
              <w:left w:val="single" w:sz="4" w:space="0" w:color="auto"/>
              <w:bottom w:val="single" w:sz="4" w:space="0" w:color="auto"/>
              <w:right w:val="single" w:sz="4" w:space="0" w:color="auto"/>
            </w:tcBorders>
          </w:tcPr>
          <w:p w14:paraId="7781F3F7"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опційна</w:t>
            </w:r>
            <w:proofErr w:type="spellEnd"/>
            <w:r w:rsidRPr="000B533D">
              <w:rPr>
                <w:rFonts w:ascii="Times New Roman" w:eastAsia="Times New Roman" w:hAnsi="Times New Roman" w:cs="Times New Roman"/>
                <w:sz w:val="24"/>
                <w:szCs w:val="24"/>
                <w:lang w:eastAsia="uk-UA"/>
              </w:rPr>
              <w:t xml:space="preserve"> можливість асинхронної реплікації томів на аналогічну систему зберігання даних.</w:t>
            </w:r>
          </w:p>
        </w:tc>
      </w:tr>
      <w:tr w:rsidR="000B533D" w:rsidRPr="000B533D" w14:paraId="2BA599D4"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77A78DBF"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2.07</w:t>
            </w:r>
          </w:p>
        </w:tc>
        <w:tc>
          <w:tcPr>
            <w:tcW w:w="829" w:type="pct"/>
            <w:tcBorders>
              <w:top w:val="single" w:sz="4" w:space="0" w:color="auto"/>
              <w:left w:val="single" w:sz="4" w:space="0" w:color="auto"/>
              <w:bottom w:val="single" w:sz="4" w:space="0" w:color="auto"/>
              <w:right w:val="single" w:sz="4" w:space="0" w:color="auto"/>
            </w:tcBorders>
          </w:tcPr>
          <w:p w14:paraId="71F5E267"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Керування</w:t>
            </w:r>
          </w:p>
        </w:tc>
        <w:tc>
          <w:tcPr>
            <w:tcW w:w="3827" w:type="pct"/>
            <w:tcBorders>
              <w:top w:val="single" w:sz="4" w:space="0" w:color="auto"/>
              <w:left w:val="single" w:sz="4" w:space="0" w:color="auto"/>
              <w:bottom w:val="single" w:sz="4" w:space="0" w:color="auto"/>
              <w:right w:val="single" w:sz="4" w:space="0" w:color="auto"/>
            </w:tcBorders>
          </w:tcPr>
          <w:p w14:paraId="00FB79BD"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система зберігання повинна постачатися з інструментами для керування та моніторингу в реальному режимі часу;</w:t>
            </w:r>
          </w:p>
          <w:p w14:paraId="4A7A05ED"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кожен </w:t>
            </w:r>
            <w:proofErr w:type="spellStart"/>
            <w:r w:rsidRPr="000B533D">
              <w:rPr>
                <w:rFonts w:ascii="Times New Roman" w:eastAsia="Times New Roman" w:hAnsi="Times New Roman" w:cs="Times New Roman"/>
                <w:sz w:val="24"/>
                <w:szCs w:val="24"/>
                <w:lang w:eastAsia="uk-UA"/>
              </w:rPr>
              <w:t>котролер</w:t>
            </w:r>
            <w:proofErr w:type="spellEnd"/>
            <w:r w:rsidRPr="000B533D">
              <w:rPr>
                <w:rFonts w:ascii="Times New Roman" w:eastAsia="Times New Roman" w:hAnsi="Times New Roman" w:cs="Times New Roman"/>
                <w:sz w:val="24"/>
                <w:szCs w:val="24"/>
                <w:lang w:eastAsia="uk-UA"/>
              </w:rPr>
              <w:t xml:space="preserve"> системи зберігання даних повинен мати інтерфейс RJ-45 для підключення до локальної мережі для доступу до інтерфейсу керування;</w:t>
            </w:r>
          </w:p>
          <w:p w14:paraId="46422CC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система зберігання даних повинна підтримувати єдиний графічний інтерфейс користувача (GUI);</w:t>
            </w:r>
          </w:p>
          <w:p w14:paraId="73BC2E1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GUI повинно працювати як на Windows так і на </w:t>
            </w:r>
            <w:proofErr w:type="spellStart"/>
            <w:r w:rsidRPr="000B533D">
              <w:rPr>
                <w:rFonts w:ascii="Times New Roman" w:eastAsia="Times New Roman" w:hAnsi="Times New Roman" w:cs="Times New Roman"/>
                <w:sz w:val="24"/>
                <w:szCs w:val="24"/>
                <w:lang w:eastAsia="uk-UA"/>
              </w:rPr>
              <w:t>Linux</w:t>
            </w:r>
            <w:proofErr w:type="spellEnd"/>
            <w:r w:rsidRPr="000B533D">
              <w:rPr>
                <w:rFonts w:ascii="Times New Roman" w:eastAsia="Times New Roman" w:hAnsi="Times New Roman" w:cs="Times New Roman"/>
                <w:sz w:val="24"/>
                <w:szCs w:val="24"/>
                <w:lang w:eastAsia="uk-UA"/>
              </w:rPr>
              <w:t>;</w:t>
            </w:r>
          </w:p>
          <w:p w14:paraId="154064B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 xml:space="preserve">інформація про продуктивність в реальному режимі часу різних компонентів системи та її логічних об’єктів повинна бути доступна через GUI та командну строку (CLI) одночасно; </w:t>
            </w:r>
          </w:p>
          <w:p w14:paraId="6263D9C1"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система зберігання даних повинна мати вбудований механізм накопичення та аналізу історичних даних продуктивності та звітності за період не менше як один тиждень</w:t>
            </w:r>
            <w:r w:rsidRPr="000B533D">
              <w:rPr>
                <w:rFonts w:ascii="Times New Roman" w:eastAsia="Times New Roman" w:hAnsi="Times New Roman" w:cs="Times New Roman"/>
                <w:sz w:val="24"/>
                <w:szCs w:val="24"/>
                <w:lang w:val="ru-RU" w:eastAsia="uk-UA"/>
              </w:rPr>
              <w:t>.</w:t>
            </w:r>
          </w:p>
        </w:tc>
      </w:tr>
      <w:tr w:rsidR="000B533D" w:rsidRPr="000B533D" w14:paraId="4823B677"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0B0B3642"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2.08</w:t>
            </w:r>
          </w:p>
        </w:tc>
        <w:tc>
          <w:tcPr>
            <w:tcW w:w="829" w:type="pct"/>
            <w:tcBorders>
              <w:top w:val="single" w:sz="4" w:space="0" w:color="auto"/>
              <w:left w:val="single" w:sz="4" w:space="0" w:color="auto"/>
              <w:bottom w:val="single" w:sz="4" w:space="0" w:color="auto"/>
              <w:right w:val="single" w:sz="4" w:space="0" w:color="auto"/>
            </w:tcBorders>
          </w:tcPr>
          <w:p w14:paraId="482D2618"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Відмовостій-кість</w:t>
            </w:r>
          </w:p>
        </w:tc>
        <w:tc>
          <w:tcPr>
            <w:tcW w:w="3827" w:type="pct"/>
            <w:tcBorders>
              <w:top w:val="single" w:sz="4" w:space="0" w:color="auto"/>
              <w:left w:val="single" w:sz="4" w:space="0" w:color="auto"/>
              <w:bottom w:val="single" w:sz="4" w:space="0" w:color="auto"/>
              <w:right w:val="single" w:sz="4" w:space="0" w:color="auto"/>
            </w:tcBorders>
          </w:tcPr>
          <w:p w14:paraId="071B2F5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система зберігання даних повинна підтримувати можливість розширення (додавання дискових полиць, дисків) та заміну контролерів без зупинки додатків;</w:t>
            </w:r>
          </w:p>
          <w:p w14:paraId="38F35D5E"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модернізація </w:t>
            </w:r>
            <w:proofErr w:type="spellStart"/>
            <w:r w:rsidRPr="000B533D">
              <w:rPr>
                <w:rFonts w:ascii="Times New Roman" w:eastAsia="Times New Roman" w:hAnsi="Times New Roman" w:cs="Times New Roman"/>
                <w:sz w:val="24"/>
                <w:szCs w:val="24"/>
                <w:lang w:eastAsia="uk-UA"/>
              </w:rPr>
              <w:t>мікрокодів</w:t>
            </w:r>
            <w:proofErr w:type="spellEnd"/>
            <w:r w:rsidRPr="000B533D">
              <w:rPr>
                <w:rFonts w:ascii="Times New Roman" w:eastAsia="Times New Roman" w:hAnsi="Times New Roman" w:cs="Times New Roman"/>
                <w:sz w:val="24"/>
                <w:szCs w:val="24"/>
                <w:lang w:eastAsia="uk-UA"/>
              </w:rPr>
              <w:t xml:space="preserve"> та програмного забезпечення системи повинно здійснюватися без зупинки додатків;</w:t>
            </w:r>
          </w:p>
          <w:p w14:paraId="6B51AD4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система зберігання даних повинна підтримувати безперервність операцій в разі виходу з ладу будь-якого з компонентів системи: диск, блок живлення, контролер, порт, пам’ять, вентилятор, тощо;</w:t>
            </w:r>
          </w:p>
          <w:p w14:paraId="377227C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підтримка підключення серверів, як мінімум, двома шляхами для дублювання каналів доступу (</w:t>
            </w:r>
            <w:proofErr w:type="spellStart"/>
            <w:r w:rsidRPr="000B533D">
              <w:rPr>
                <w:rFonts w:ascii="Times New Roman" w:eastAsia="Times New Roman" w:hAnsi="Times New Roman" w:cs="Times New Roman"/>
                <w:sz w:val="24"/>
                <w:szCs w:val="24"/>
                <w:lang w:eastAsia="uk-UA"/>
              </w:rPr>
              <w:t>path</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failover</w:t>
            </w:r>
            <w:proofErr w:type="spellEnd"/>
            <w:r w:rsidRPr="000B533D">
              <w:rPr>
                <w:rFonts w:ascii="Times New Roman" w:eastAsia="Times New Roman" w:hAnsi="Times New Roman" w:cs="Times New Roman"/>
                <w:sz w:val="24"/>
                <w:szCs w:val="24"/>
                <w:lang w:eastAsia="uk-UA"/>
              </w:rPr>
              <w:t>), з балансуванням навантаження між різними шляхами (</w:t>
            </w:r>
            <w:proofErr w:type="spellStart"/>
            <w:r w:rsidRPr="000B533D">
              <w:rPr>
                <w:rFonts w:ascii="Times New Roman" w:eastAsia="Times New Roman" w:hAnsi="Times New Roman" w:cs="Times New Roman"/>
                <w:sz w:val="24"/>
                <w:szCs w:val="24"/>
                <w:lang w:eastAsia="uk-UA"/>
              </w:rPr>
              <w:t>load</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balancing</w:t>
            </w:r>
            <w:proofErr w:type="spellEnd"/>
            <w:r w:rsidRPr="000B533D">
              <w:rPr>
                <w:rFonts w:ascii="Times New Roman" w:eastAsia="Times New Roman" w:hAnsi="Times New Roman" w:cs="Times New Roman"/>
                <w:sz w:val="24"/>
                <w:szCs w:val="24"/>
                <w:lang w:eastAsia="uk-UA"/>
              </w:rPr>
              <w:t>);</w:t>
            </w:r>
          </w:p>
          <w:p w14:paraId="316C0DB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 xml:space="preserve">система зберігання даних повинна мати можливість використання відокремленого запасного диску відповідного розміру для всіх дискових пулів з таким типом дисків; </w:t>
            </w:r>
          </w:p>
          <w:p w14:paraId="195760A7"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кеш даних повинен безпечно скидатися у постійне сховище у випадку зникнення електричного живлення,  а не тільки забезпечуватися через живлення батарейки, також кеш даних не повинен в нормальному режимі функціонування системи займати простір на механічних чи SSD накопичувачах, призначених для зберігання даних</w:t>
            </w:r>
            <w:r w:rsidRPr="000B533D">
              <w:rPr>
                <w:rFonts w:ascii="Times New Roman" w:eastAsia="Times New Roman" w:hAnsi="Times New Roman" w:cs="Times New Roman"/>
                <w:sz w:val="24"/>
                <w:szCs w:val="24"/>
                <w:lang w:val="ru-RU" w:eastAsia="uk-UA"/>
              </w:rPr>
              <w:t>.</w:t>
            </w:r>
          </w:p>
        </w:tc>
      </w:tr>
      <w:tr w:rsidR="000B533D" w:rsidRPr="000B533D" w14:paraId="5CA99FE4"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1D1BDE3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2.09</w:t>
            </w:r>
          </w:p>
        </w:tc>
        <w:tc>
          <w:tcPr>
            <w:tcW w:w="829" w:type="pct"/>
            <w:tcBorders>
              <w:top w:val="single" w:sz="4" w:space="0" w:color="auto"/>
              <w:left w:val="single" w:sz="4" w:space="0" w:color="auto"/>
              <w:bottom w:val="single" w:sz="4" w:space="0" w:color="auto"/>
              <w:right w:val="single" w:sz="4" w:space="0" w:color="auto"/>
            </w:tcBorders>
          </w:tcPr>
          <w:p w14:paraId="51293F98"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Arial Unicode MS" w:hAnsi="Times New Roman" w:cs="Times New Roman"/>
                <w:noProof/>
                <w:kern w:val="3"/>
                <w:sz w:val="24"/>
                <w:szCs w:val="24"/>
                <w:lang w:eastAsia="zh-CN" w:bidi="hi-IN"/>
              </w:rPr>
              <w:t>Комплект поставки</w:t>
            </w:r>
          </w:p>
        </w:tc>
        <w:tc>
          <w:tcPr>
            <w:tcW w:w="3827" w:type="pct"/>
            <w:tcBorders>
              <w:top w:val="single" w:sz="4" w:space="0" w:color="auto"/>
              <w:left w:val="single" w:sz="4" w:space="0" w:color="auto"/>
              <w:bottom w:val="single" w:sz="4" w:space="0" w:color="auto"/>
              <w:right w:val="single" w:sz="4" w:space="0" w:color="auto"/>
            </w:tcBorders>
          </w:tcPr>
          <w:p w14:paraId="367992F8" w14:textId="77777777" w:rsidR="000B533D" w:rsidRPr="000B533D" w:rsidRDefault="000B533D" w:rsidP="000B533D">
            <w:pPr>
              <w:spacing w:after="0" w:line="240" w:lineRule="auto"/>
              <w:rPr>
                <w:rFonts w:ascii="Times New Roman" w:eastAsia="ヒラギノ角ゴ Pro W3" w:hAnsi="Times New Roman" w:cs="Times New Roman"/>
                <w:noProof/>
                <w:sz w:val="24"/>
                <w:szCs w:val="24"/>
                <w:lang w:eastAsia="uk-UA"/>
              </w:rPr>
            </w:pPr>
            <w:r w:rsidRPr="000B533D">
              <w:rPr>
                <w:rFonts w:ascii="Times New Roman" w:eastAsia="ヒラギノ角ゴ Pro W3" w:hAnsi="Times New Roman" w:cs="Times New Roman"/>
                <w:noProof/>
                <w:sz w:val="24"/>
                <w:szCs w:val="24"/>
                <w:lang w:eastAsia="uk-UA"/>
              </w:rPr>
              <w:t>Система зберігання даних повинна додатково комплектуватися:</w:t>
            </w:r>
          </w:p>
          <w:p w14:paraId="71080B62"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оптичний кабель стандарту LC/LC </w:t>
            </w:r>
            <w:proofErr w:type="spellStart"/>
            <w:r w:rsidRPr="000B533D">
              <w:rPr>
                <w:rFonts w:ascii="Times New Roman" w:eastAsia="Times New Roman" w:hAnsi="Times New Roman" w:cs="Times New Roman"/>
                <w:sz w:val="24"/>
                <w:szCs w:val="24"/>
                <w:lang w:eastAsia="uk-UA"/>
              </w:rPr>
              <w:t>Multi-mode</w:t>
            </w:r>
            <w:proofErr w:type="spellEnd"/>
            <w:r w:rsidRPr="000B533D">
              <w:rPr>
                <w:rFonts w:ascii="Times New Roman" w:eastAsia="Times New Roman" w:hAnsi="Times New Roman" w:cs="Times New Roman"/>
                <w:sz w:val="24"/>
                <w:szCs w:val="24"/>
                <w:lang w:eastAsia="uk-UA"/>
              </w:rPr>
              <w:t xml:space="preserve"> OM4, довжиною не менше 5 метрів; – 8 шт.</w:t>
            </w:r>
          </w:p>
        </w:tc>
      </w:tr>
      <w:tr w:rsidR="000B533D" w:rsidRPr="000B533D" w14:paraId="75EF3C30"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7267E03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2.10</w:t>
            </w:r>
          </w:p>
        </w:tc>
        <w:tc>
          <w:tcPr>
            <w:tcW w:w="829" w:type="pct"/>
            <w:tcBorders>
              <w:top w:val="single" w:sz="4" w:space="0" w:color="auto"/>
              <w:left w:val="single" w:sz="4" w:space="0" w:color="auto"/>
              <w:bottom w:val="single" w:sz="4" w:space="0" w:color="auto"/>
              <w:right w:val="single" w:sz="4" w:space="0" w:color="auto"/>
            </w:tcBorders>
          </w:tcPr>
          <w:p w14:paraId="16129260"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Гарантія від виробника</w:t>
            </w:r>
          </w:p>
        </w:tc>
        <w:tc>
          <w:tcPr>
            <w:tcW w:w="3827" w:type="pct"/>
            <w:tcBorders>
              <w:top w:val="single" w:sz="4" w:space="0" w:color="auto"/>
              <w:left w:val="single" w:sz="4" w:space="0" w:color="auto"/>
              <w:bottom w:val="single" w:sz="4" w:space="0" w:color="auto"/>
              <w:right w:val="single" w:sz="4" w:space="0" w:color="auto"/>
            </w:tcBorders>
          </w:tcPr>
          <w:p w14:paraId="61863D6C"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ヒラギノ角ゴ Pro W3" w:hAnsi="Times New Roman" w:cs="Times New Roman"/>
                <w:noProof/>
                <w:sz w:val="24"/>
                <w:szCs w:val="24"/>
                <w:lang w:eastAsia="uk-UA"/>
              </w:rPr>
              <w:t>Строк дії гарантії  від виробника – не менше 36 місяців з дати придбання.</w:t>
            </w:r>
          </w:p>
        </w:tc>
      </w:tr>
      <w:tr w:rsidR="000B533D" w:rsidRPr="000B533D" w14:paraId="3DCC7C24"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75E4E31D"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2.11</w:t>
            </w:r>
          </w:p>
        </w:tc>
        <w:tc>
          <w:tcPr>
            <w:tcW w:w="829" w:type="pct"/>
            <w:tcBorders>
              <w:top w:val="single" w:sz="4" w:space="0" w:color="auto"/>
              <w:left w:val="single" w:sz="4" w:space="0" w:color="auto"/>
              <w:bottom w:val="single" w:sz="4" w:space="0" w:color="auto"/>
              <w:right w:val="single" w:sz="4" w:space="0" w:color="auto"/>
            </w:tcBorders>
          </w:tcPr>
          <w:p w14:paraId="68E9BC1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Сервісна підтримка</w:t>
            </w:r>
          </w:p>
        </w:tc>
        <w:tc>
          <w:tcPr>
            <w:tcW w:w="3827" w:type="pct"/>
            <w:tcBorders>
              <w:top w:val="single" w:sz="4" w:space="0" w:color="auto"/>
              <w:left w:val="single" w:sz="4" w:space="0" w:color="auto"/>
              <w:bottom w:val="single" w:sz="4" w:space="0" w:color="auto"/>
              <w:right w:val="single" w:sz="4" w:space="0" w:color="auto"/>
            </w:tcBorders>
            <w:vAlign w:val="center"/>
          </w:tcPr>
          <w:p w14:paraId="69E2394A" w14:textId="77777777" w:rsidR="000B533D" w:rsidRPr="000B533D" w:rsidRDefault="000B533D" w:rsidP="003456F8">
            <w:pPr>
              <w:spacing w:after="0" w:line="240" w:lineRule="auto"/>
              <w:contextualSpacing/>
              <w:rPr>
                <w:rFonts w:ascii="Times New Roman" w:eastAsia="Calibri" w:hAnsi="Times New Roman" w:cs="Times New Roman"/>
                <w:sz w:val="24"/>
                <w:szCs w:val="24"/>
              </w:rPr>
            </w:pPr>
            <w:r w:rsidRPr="000B533D">
              <w:rPr>
                <w:rFonts w:ascii="Times New Roman" w:eastAsia="Calibri" w:hAnsi="Times New Roman" w:cs="Times New Roman"/>
                <w:sz w:val="24"/>
                <w:szCs w:val="24"/>
              </w:rPr>
              <w:t>Строк дії сервісної підтримки від виробника – не менше 36 місяців з дати придбання.</w:t>
            </w:r>
          </w:p>
          <w:p w14:paraId="26BCB1CA" w14:textId="77777777" w:rsidR="000B533D" w:rsidRPr="000B533D" w:rsidRDefault="000B533D" w:rsidP="003456F8">
            <w:pPr>
              <w:spacing w:after="0" w:line="240" w:lineRule="auto"/>
              <w:contextualSpacing/>
              <w:rPr>
                <w:rFonts w:ascii="Times New Roman" w:eastAsia="Calibri" w:hAnsi="Times New Roman" w:cs="Times New Roman"/>
                <w:noProof/>
                <w:sz w:val="24"/>
                <w:szCs w:val="24"/>
              </w:rPr>
            </w:pPr>
            <w:r w:rsidRPr="000B533D">
              <w:rPr>
                <w:rFonts w:ascii="Times New Roman" w:eastAsia="Calibri" w:hAnsi="Times New Roman" w:cs="Times New Roman"/>
                <w:noProof/>
                <w:sz w:val="24"/>
                <w:szCs w:val="24"/>
              </w:rPr>
              <w:t>Виробник обладнання повинен мати авторизовані сервісні центри на території України, також повинна бути можливість цілодобово відкривати сервісні запити за телефоном гарячої лінії виробника 0-800-ххх-ххх та електронною поштою.</w:t>
            </w:r>
          </w:p>
          <w:p w14:paraId="2FFD470F" w14:textId="77777777" w:rsidR="000B533D" w:rsidRPr="000B533D" w:rsidRDefault="000B533D" w:rsidP="003456F8">
            <w:pPr>
              <w:spacing w:after="0" w:line="240" w:lineRule="auto"/>
              <w:contextualSpacing/>
              <w:rPr>
                <w:rFonts w:ascii="Times New Roman" w:eastAsia="Calibri" w:hAnsi="Times New Roman" w:cs="Times New Roman"/>
                <w:noProof/>
                <w:sz w:val="24"/>
                <w:szCs w:val="24"/>
              </w:rPr>
            </w:pPr>
            <w:r w:rsidRPr="000B533D">
              <w:rPr>
                <w:rFonts w:ascii="Times New Roman" w:eastAsia="Calibri" w:hAnsi="Times New Roman" w:cs="Times New Roman"/>
                <w:noProof/>
                <w:sz w:val="24"/>
                <w:szCs w:val="24"/>
              </w:rPr>
              <w:t xml:space="preserve">Цілодобове віддалене реагування; послуга доступна 24/7, включно з вихідними та святковими днями, з часом реакції на звернення не більше 1 години та з прибуттям, </w:t>
            </w:r>
            <w:r w:rsidRPr="000B533D">
              <w:rPr>
                <w:rFonts w:ascii="Times New Roman" w:eastAsia="SimSun" w:hAnsi="Times New Roman" w:cs="Times New Roman"/>
                <w:sz w:val="24"/>
                <w:szCs w:val="24"/>
              </w:rPr>
              <w:t>в разі потреби,</w:t>
            </w:r>
            <w:r w:rsidRPr="000B533D">
              <w:rPr>
                <w:rFonts w:ascii="Times New Roman" w:eastAsia="Calibri" w:hAnsi="Times New Roman" w:cs="Times New Roman"/>
                <w:noProof/>
                <w:sz w:val="24"/>
                <w:szCs w:val="24"/>
              </w:rPr>
              <w:t xml:space="preserve"> сервісного фахівця на місце розташування обладнання протягом 4 годин (за умови відсутності дії комендантської години, повітряної тривоги, бойових дій тощо).</w:t>
            </w:r>
          </w:p>
          <w:p w14:paraId="229BD887" w14:textId="77777777" w:rsidR="000B533D" w:rsidRPr="000B533D" w:rsidRDefault="000B533D" w:rsidP="003456F8">
            <w:pPr>
              <w:spacing w:after="0" w:line="240" w:lineRule="auto"/>
              <w:contextualSpacing/>
              <w:rPr>
                <w:rFonts w:ascii="Times New Roman" w:eastAsia="Calibri" w:hAnsi="Times New Roman" w:cs="Times New Roman"/>
                <w:noProof/>
                <w:sz w:val="24"/>
                <w:szCs w:val="24"/>
              </w:rPr>
            </w:pPr>
            <w:r w:rsidRPr="000B533D">
              <w:rPr>
                <w:rFonts w:ascii="Times New Roman" w:eastAsia="Calibri" w:hAnsi="Times New Roman" w:cs="Times New Roman"/>
                <w:noProof/>
                <w:sz w:val="24"/>
                <w:szCs w:val="24"/>
              </w:rPr>
              <w:t>В період дії сервісної підтримки повинен бути наданий безперешкодний доступ до оновлень мікрокодів всіх компонент.</w:t>
            </w:r>
          </w:p>
          <w:p w14:paraId="4FCE70DC" w14:textId="77777777" w:rsidR="000B533D" w:rsidRPr="000B533D" w:rsidRDefault="000B533D" w:rsidP="003456F8">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noProof/>
                <w:sz w:val="24"/>
                <w:szCs w:val="24"/>
                <w:lang w:eastAsia="ru-RU"/>
              </w:rPr>
              <w:t xml:space="preserve">Жорсткі диски, SSD зі складу системи, а також й інші несправні компоненти що вийшли з ладу в період дії сервісної підтримки та на </w:t>
            </w:r>
            <w:r w:rsidRPr="000B533D">
              <w:rPr>
                <w:rFonts w:ascii="Times New Roman" w:eastAsia="Times New Roman" w:hAnsi="Times New Roman" w:cs="Times New Roman"/>
                <w:sz w:val="24"/>
                <w:szCs w:val="24"/>
                <w:lang w:eastAsia="ru-RU"/>
              </w:rPr>
              <w:t>яких можуть залишатися дані (</w:t>
            </w:r>
            <w:r w:rsidRPr="000B533D">
              <w:rPr>
                <w:rFonts w:ascii="Times New Roman" w:eastAsia="SimSun" w:hAnsi="Times New Roman" w:cs="Times New Roman"/>
                <w:sz w:val="24"/>
                <w:szCs w:val="24"/>
                <w:lang w:eastAsia="ru-RU"/>
              </w:rPr>
              <w:t>наприклад модулі пам’яті</w:t>
            </w:r>
            <w:r w:rsidRPr="000B533D">
              <w:rPr>
                <w:rFonts w:ascii="Times New Roman" w:eastAsia="Times New Roman" w:hAnsi="Times New Roman" w:cs="Times New Roman"/>
                <w:sz w:val="24"/>
                <w:szCs w:val="24"/>
                <w:lang w:eastAsia="ru-RU"/>
              </w:rPr>
              <w:t xml:space="preserve">) </w:t>
            </w:r>
            <w:r w:rsidRPr="000B533D">
              <w:rPr>
                <w:rFonts w:ascii="Times New Roman" w:eastAsia="Times New Roman" w:hAnsi="Times New Roman" w:cs="Times New Roman"/>
                <w:noProof/>
                <w:sz w:val="24"/>
                <w:szCs w:val="24"/>
                <w:lang w:eastAsia="ru-RU"/>
              </w:rPr>
              <w:t>при заміні залишаються у Замовника і не повертаються Виробнику.</w:t>
            </w:r>
          </w:p>
        </w:tc>
      </w:tr>
      <w:tr w:rsidR="000B533D" w:rsidRPr="000B533D" w14:paraId="1D74D8B5"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68C3513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2.12</w:t>
            </w:r>
          </w:p>
        </w:tc>
        <w:tc>
          <w:tcPr>
            <w:tcW w:w="829" w:type="pct"/>
            <w:tcBorders>
              <w:top w:val="single" w:sz="4" w:space="0" w:color="auto"/>
              <w:left w:val="single" w:sz="4" w:space="0" w:color="auto"/>
              <w:bottom w:val="single" w:sz="4" w:space="0" w:color="auto"/>
              <w:right w:val="single" w:sz="4" w:space="0" w:color="auto"/>
            </w:tcBorders>
          </w:tcPr>
          <w:p w14:paraId="280F602E" w14:textId="77777777" w:rsidR="000B533D" w:rsidRPr="000B533D" w:rsidRDefault="000B533D" w:rsidP="000B533D">
            <w:pPr>
              <w:suppressAutoHyphens/>
              <w:autoSpaceDN w:val="0"/>
              <w:spacing w:before="280" w:after="142" w:line="288"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 xml:space="preserve">Послуги по встановленню </w:t>
            </w:r>
          </w:p>
          <w:p w14:paraId="70E99D33"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p>
        </w:tc>
        <w:tc>
          <w:tcPr>
            <w:tcW w:w="3827" w:type="pct"/>
            <w:tcBorders>
              <w:top w:val="single" w:sz="4" w:space="0" w:color="auto"/>
              <w:left w:val="single" w:sz="4" w:space="0" w:color="auto"/>
              <w:bottom w:val="single" w:sz="4" w:space="0" w:color="auto"/>
              <w:right w:val="single" w:sz="4" w:space="0" w:color="auto"/>
            </w:tcBorders>
          </w:tcPr>
          <w:p w14:paraId="4D409B39" w14:textId="77777777" w:rsidR="000B533D" w:rsidRPr="000B533D" w:rsidRDefault="000B533D" w:rsidP="000B533D">
            <w:pPr>
              <w:spacing w:before="120" w:after="0" w:line="240" w:lineRule="auto"/>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Інсталяція обладнання в серверну шафу, включаючи </w:t>
            </w:r>
            <w:proofErr w:type="spellStart"/>
            <w:r w:rsidRPr="000B533D">
              <w:rPr>
                <w:rFonts w:ascii="Times New Roman" w:eastAsia="Times New Roman" w:hAnsi="Times New Roman" w:cs="Times New Roman"/>
                <w:sz w:val="24"/>
                <w:szCs w:val="24"/>
                <w:lang w:val="ru-RU" w:eastAsia="ru-RU"/>
              </w:rPr>
              <w:t>розпаковку</w:t>
            </w:r>
            <w:proofErr w:type="spellEnd"/>
            <w:r w:rsidRPr="000B533D">
              <w:rPr>
                <w:rFonts w:ascii="Times New Roman" w:eastAsia="Times New Roman" w:hAnsi="Times New Roman" w:cs="Times New Roman"/>
                <w:sz w:val="24"/>
                <w:szCs w:val="24"/>
                <w:lang w:eastAsia="ru-RU"/>
              </w:rPr>
              <w:t xml:space="preserve"> та</w:t>
            </w:r>
            <w:r w:rsidRPr="000B533D">
              <w:rPr>
                <w:rFonts w:ascii="Times New Roman" w:eastAsia="Times New Roman" w:hAnsi="Times New Roman" w:cs="Times New Roman"/>
                <w:sz w:val="24"/>
                <w:szCs w:val="24"/>
                <w:lang w:val="ru-RU" w:eastAsia="ru-RU"/>
              </w:rPr>
              <w:t xml:space="preserve"> </w:t>
            </w:r>
            <w:proofErr w:type="spellStart"/>
            <w:r w:rsidRPr="000B533D">
              <w:rPr>
                <w:rFonts w:ascii="Times New Roman" w:eastAsia="Times New Roman" w:hAnsi="Times New Roman" w:cs="Times New Roman"/>
                <w:sz w:val="24"/>
                <w:szCs w:val="24"/>
                <w:lang w:val="ru-RU" w:eastAsia="ru-RU"/>
              </w:rPr>
              <w:t>перевірку</w:t>
            </w:r>
            <w:proofErr w:type="spellEnd"/>
            <w:r w:rsidRPr="000B533D">
              <w:rPr>
                <w:rFonts w:ascii="Times New Roman" w:eastAsia="Times New Roman" w:hAnsi="Times New Roman" w:cs="Times New Roman"/>
                <w:sz w:val="24"/>
                <w:szCs w:val="24"/>
                <w:lang w:val="ru-RU" w:eastAsia="ru-RU"/>
              </w:rPr>
              <w:t xml:space="preserve"> на </w:t>
            </w:r>
            <w:proofErr w:type="spellStart"/>
            <w:r w:rsidRPr="000B533D">
              <w:rPr>
                <w:rFonts w:ascii="Times New Roman" w:eastAsia="Times New Roman" w:hAnsi="Times New Roman" w:cs="Times New Roman"/>
                <w:sz w:val="24"/>
                <w:szCs w:val="24"/>
                <w:lang w:val="ru-RU" w:eastAsia="ru-RU"/>
              </w:rPr>
              <w:t>цілісність</w:t>
            </w:r>
            <w:proofErr w:type="spellEnd"/>
            <w:r w:rsidRPr="000B533D">
              <w:rPr>
                <w:rFonts w:ascii="Times New Roman" w:eastAsia="Times New Roman" w:hAnsi="Times New Roman" w:cs="Times New Roman"/>
                <w:sz w:val="24"/>
                <w:szCs w:val="24"/>
                <w:lang w:val="ru-RU" w:eastAsia="ru-RU"/>
              </w:rPr>
              <w:t xml:space="preserve">, </w:t>
            </w:r>
            <w:r w:rsidRPr="000B533D">
              <w:rPr>
                <w:rFonts w:ascii="Times New Roman" w:eastAsia="Times New Roman" w:hAnsi="Times New Roman" w:cs="Times New Roman"/>
                <w:sz w:val="24"/>
                <w:szCs w:val="24"/>
                <w:lang w:eastAsia="uk-UA"/>
              </w:rPr>
              <w:t xml:space="preserve">базова перевірка працездатності. </w:t>
            </w:r>
          </w:p>
          <w:p w14:paraId="428FB08D"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Всі послуги повинні виконуватись сертифікованими спеціалістами Виробника </w:t>
            </w:r>
            <w:r w:rsidRPr="000B533D">
              <w:rPr>
                <w:rFonts w:ascii="Times New Roman" w:eastAsia="Times New Roman" w:hAnsi="Times New Roman" w:cs="Times New Roman"/>
                <w:sz w:val="24"/>
                <w:szCs w:val="24"/>
                <w:lang w:eastAsia="ru-RU"/>
              </w:rPr>
              <w:t xml:space="preserve"> </w:t>
            </w:r>
            <w:r w:rsidRPr="000B533D">
              <w:rPr>
                <w:rFonts w:ascii="Times New Roman" w:eastAsia="Times New Roman" w:hAnsi="Times New Roman" w:cs="Times New Roman"/>
                <w:sz w:val="24"/>
                <w:szCs w:val="24"/>
                <w:lang w:eastAsia="uk-UA"/>
              </w:rPr>
              <w:t>або представника Виробника на території Замовника.</w:t>
            </w:r>
          </w:p>
        </w:tc>
      </w:tr>
      <w:tr w:rsidR="000B533D" w:rsidRPr="000B533D" w14:paraId="496D896E"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26AA562C"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2.13</w:t>
            </w:r>
          </w:p>
        </w:tc>
        <w:tc>
          <w:tcPr>
            <w:tcW w:w="829" w:type="pct"/>
            <w:tcBorders>
              <w:top w:val="single" w:sz="4" w:space="0" w:color="auto"/>
              <w:left w:val="single" w:sz="4" w:space="0" w:color="auto"/>
              <w:bottom w:val="single" w:sz="4" w:space="0" w:color="auto"/>
              <w:right w:val="single" w:sz="4" w:space="0" w:color="auto"/>
            </w:tcBorders>
          </w:tcPr>
          <w:p w14:paraId="6FB89539"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Додаткові відомості</w:t>
            </w:r>
          </w:p>
        </w:tc>
        <w:tc>
          <w:tcPr>
            <w:tcW w:w="3827" w:type="pct"/>
            <w:tcBorders>
              <w:top w:val="single" w:sz="4" w:space="0" w:color="auto"/>
              <w:left w:val="single" w:sz="4" w:space="0" w:color="auto"/>
              <w:bottom w:val="single" w:sz="4" w:space="0" w:color="auto"/>
              <w:right w:val="single" w:sz="4" w:space="0" w:color="auto"/>
            </w:tcBorders>
            <w:vAlign w:val="center"/>
          </w:tcPr>
          <w:p w14:paraId="1741913D"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noProof/>
                <w:sz w:val="24"/>
                <w:szCs w:val="24"/>
                <w:lang w:eastAsia="ru-RU"/>
              </w:rPr>
              <w:t>Всі комплектуючі системи зберігання даних повинні бути новими та від одного виробника.</w:t>
            </w:r>
          </w:p>
        </w:tc>
      </w:tr>
      <w:tr w:rsidR="000B533D" w:rsidRPr="000B533D" w14:paraId="0DF580DC" w14:textId="77777777" w:rsidTr="000B533D">
        <w:tblPrEx>
          <w:tblCellMar>
            <w:top w:w="0" w:type="dxa"/>
            <w:left w:w="108" w:type="dxa"/>
            <w:right w:w="108" w:type="dxa"/>
          </w:tblCellMar>
        </w:tblPrEx>
        <w:trPr>
          <w:trHeight w:val="42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A3E2A9D"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b/>
                <w:bCs/>
                <w:noProof/>
                <w:sz w:val="24"/>
                <w:szCs w:val="24"/>
                <w:lang w:eastAsia="uk-UA"/>
              </w:rPr>
              <w:t>3. Сервер тип_1 (кількість – 1 шт.)</w:t>
            </w:r>
          </w:p>
        </w:tc>
      </w:tr>
      <w:tr w:rsidR="000B533D" w:rsidRPr="000B533D" w14:paraId="3A1C0D1C"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1E5D37C3"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3.01</w:t>
            </w:r>
          </w:p>
        </w:tc>
        <w:tc>
          <w:tcPr>
            <w:tcW w:w="829" w:type="pct"/>
            <w:tcBorders>
              <w:top w:val="single" w:sz="4" w:space="0" w:color="auto"/>
              <w:left w:val="single" w:sz="4" w:space="0" w:color="auto"/>
              <w:bottom w:val="single" w:sz="4" w:space="0" w:color="auto"/>
              <w:right w:val="single" w:sz="4" w:space="0" w:color="auto"/>
            </w:tcBorders>
          </w:tcPr>
          <w:p w14:paraId="79310462"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Calibri" w:hAnsi="Times New Roman" w:cs="Times New Roman"/>
                <w:bCs/>
                <w:noProof/>
                <w:kern w:val="3"/>
                <w:sz w:val="24"/>
                <w:szCs w:val="24"/>
                <w:lang w:eastAsia="zh-CN" w:bidi="hi-IN"/>
              </w:rPr>
              <w:t>Вимоги до платформи / Корпус</w:t>
            </w:r>
          </w:p>
        </w:tc>
        <w:tc>
          <w:tcPr>
            <w:tcW w:w="3827" w:type="pct"/>
            <w:tcBorders>
              <w:top w:val="single" w:sz="4" w:space="0" w:color="auto"/>
              <w:left w:val="single" w:sz="4" w:space="0" w:color="auto"/>
              <w:bottom w:val="single" w:sz="4" w:space="0" w:color="auto"/>
              <w:right w:val="single" w:sz="4" w:space="0" w:color="auto"/>
            </w:tcBorders>
          </w:tcPr>
          <w:p w14:paraId="68822DEB"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підтримка не менше двох процесорів;</w:t>
            </w:r>
          </w:p>
          <w:p w14:paraId="6528763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підтримка  </w:t>
            </w:r>
            <w:proofErr w:type="spellStart"/>
            <w:r w:rsidRPr="000B533D">
              <w:rPr>
                <w:rFonts w:ascii="Times New Roman" w:eastAsia="Times New Roman" w:hAnsi="Times New Roman" w:cs="Times New Roman"/>
                <w:sz w:val="24"/>
                <w:szCs w:val="24"/>
                <w:lang w:eastAsia="uk-UA"/>
              </w:rPr>
              <w:t>Registered</w:t>
            </w:r>
            <w:proofErr w:type="spellEnd"/>
            <w:r w:rsidRPr="000B533D">
              <w:rPr>
                <w:rFonts w:ascii="Times New Roman" w:eastAsia="Times New Roman" w:hAnsi="Times New Roman" w:cs="Times New Roman"/>
                <w:sz w:val="24"/>
                <w:szCs w:val="24"/>
                <w:lang w:eastAsia="uk-UA"/>
              </w:rPr>
              <w:t xml:space="preserve"> та </w:t>
            </w:r>
            <w:proofErr w:type="spellStart"/>
            <w:r w:rsidRPr="000B533D">
              <w:rPr>
                <w:rFonts w:ascii="Times New Roman" w:eastAsia="Times New Roman" w:hAnsi="Times New Roman" w:cs="Times New Roman"/>
                <w:sz w:val="24"/>
                <w:szCs w:val="24"/>
                <w:lang w:eastAsia="uk-UA"/>
              </w:rPr>
              <w:t>Load</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Reduced</w:t>
            </w:r>
            <w:proofErr w:type="spellEnd"/>
            <w:r w:rsidRPr="000B533D">
              <w:rPr>
                <w:rFonts w:ascii="Times New Roman" w:eastAsia="Times New Roman" w:hAnsi="Times New Roman" w:cs="Times New Roman"/>
                <w:sz w:val="24"/>
                <w:szCs w:val="24"/>
                <w:lang w:eastAsia="uk-UA"/>
              </w:rPr>
              <w:t xml:space="preserve"> модулів пам’яті, можливість розширення до 8TB без заміни процесорів;</w:t>
            </w:r>
          </w:p>
          <w:p w14:paraId="5C4B5698"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підтримка пам’яті </w:t>
            </w:r>
            <w:proofErr w:type="spellStart"/>
            <w:r w:rsidRPr="000B533D">
              <w:rPr>
                <w:rFonts w:ascii="Times New Roman" w:eastAsia="Times New Roman" w:hAnsi="Times New Roman" w:cs="Times New Roman"/>
                <w:sz w:val="24"/>
                <w:szCs w:val="24"/>
                <w:lang w:eastAsia="uk-UA"/>
              </w:rPr>
              <w:t>Persistent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Memory</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Intel</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Optane</w:t>
            </w:r>
            <w:proofErr w:type="spellEnd"/>
            <w:r w:rsidRPr="000B533D">
              <w:rPr>
                <w:rFonts w:ascii="Times New Roman" w:eastAsia="Times New Roman" w:hAnsi="Times New Roman" w:cs="Times New Roman"/>
                <w:sz w:val="24"/>
                <w:szCs w:val="24"/>
                <w:lang w:eastAsia="uk-UA"/>
              </w:rPr>
              <w:t>, або еквівалент), можливість розширення до 8TB;</w:t>
            </w:r>
          </w:p>
          <w:p w14:paraId="5145FDC7"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кількість </w:t>
            </w:r>
            <w:proofErr w:type="spellStart"/>
            <w:r w:rsidRPr="000B533D">
              <w:rPr>
                <w:rFonts w:ascii="Times New Roman" w:eastAsia="Times New Roman" w:hAnsi="Times New Roman" w:cs="Times New Roman"/>
                <w:sz w:val="24"/>
                <w:szCs w:val="24"/>
                <w:lang w:eastAsia="uk-UA"/>
              </w:rPr>
              <w:t>слотів</w:t>
            </w:r>
            <w:proofErr w:type="spellEnd"/>
            <w:r w:rsidRPr="000B533D">
              <w:rPr>
                <w:rFonts w:ascii="Times New Roman" w:eastAsia="Times New Roman" w:hAnsi="Times New Roman" w:cs="Times New Roman"/>
                <w:sz w:val="24"/>
                <w:szCs w:val="24"/>
                <w:lang w:eastAsia="uk-UA"/>
              </w:rPr>
              <w:t xml:space="preserve"> під пам'ять - не менше 32-х;</w:t>
            </w:r>
          </w:p>
          <w:p w14:paraId="05259F1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форм-фактор – для встановлення у серверну шафу, висота не більше 2U (</w:t>
            </w:r>
            <w:proofErr w:type="spellStart"/>
            <w:r w:rsidRPr="000B533D">
              <w:rPr>
                <w:rFonts w:ascii="Times New Roman" w:eastAsia="Times New Roman" w:hAnsi="Times New Roman" w:cs="Times New Roman"/>
                <w:sz w:val="24"/>
                <w:szCs w:val="24"/>
                <w:lang w:eastAsia="uk-UA"/>
              </w:rPr>
              <w:t>юніт</w:t>
            </w:r>
            <w:proofErr w:type="spellEnd"/>
            <w:r w:rsidRPr="000B533D">
              <w:rPr>
                <w:rFonts w:ascii="Times New Roman" w:eastAsia="Times New Roman" w:hAnsi="Times New Roman" w:cs="Times New Roman"/>
                <w:sz w:val="24"/>
                <w:szCs w:val="24"/>
                <w:lang w:eastAsia="uk-UA"/>
              </w:rPr>
              <w:t>);</w:t>
            </w:r>
          </w:p>
          <w:p w14:paraId="0F5559D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наявність кріплення в монтажну шафу;</w:t>
            </w:r>
          </w:p>
          <w:p w14:paraId="5863C207"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наявність захисної лицьової панелі (</w:t>
            </w:r>
            <w:proofErr w:type="spellStart"/>
            <w:r w:rsidRPr="000B533D">
              <w:rPr>
                <w:rFonts w:ascii="Times New Roman" w:eastAsia="Times New Roman" w:hAnsi="Times New Roman" w:cs="Times New Roman"/>
                <w:sz w:val="24"/>
                <w:szCs w:val="24"/>
                <w:lang w:eastAsia="uk-UA"/>
              </w:rPr>
              <w:t>bezel</w:t>
            </w:r>
            <w:proofErr w:type="spellEnd"/>
            <w:r w:rsidRPr="000B533D">
              <w:rPr>
                <w:rFonts w:ascii="Times New Roman" w:eastAsia="Times New Roman" w:hAnsi="Times New Roman" w:cs="Times New Roman"/>
                <w:sz w:val="24"/>
                <w:szCs w:val="24"/>
                <w:lang w:eastAsia="uk-UA"/>
              </w:rPr>
              <w:t>);</w:t>
            </w:r>
          </w:p>
          <w:p w14:paraId="0617603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р</w:t>
            </w:r>
            <w:proofErr w:type="spellStart"/>
            <w:r w:rsidRPr="000B533D">
              <w:rPr>
                <w:rFonts w:ascii="Times New Roman" w:eastAsia="Times New Roman" w:hAnsi="Times New Roman" w:cs="Times New Roman"/>
                <w:sz w:val="24"/>
                <w:szCs w:val="24"/>
                <w:lang w:val="ru-RU" w:eastAsia="uk-UA"/>
              </w:rPr>
              <w:t>езервування</w:t>
            </w:r>
            <w:proofErr w:type="spellEnd"/>
            <w:r w:rsidRPr="000B533D">
              <w:rPr>
                <w:rFonts w:ascii="Times New Roman" w:eastAsia="Times New Roman" w:hAnsi="Times New Roman" w:cs="Times New Roman"/>
                <w:sz w:val="24"/>
                <w:szCs w:val="24"/>
                <w:lang w:val="ru-RU" w:eastAsia="uk-UA"/>
              </w:rPr>
              <w:t xml:space="preserve"> </w:t>
            </w:r>
            <w:proofErr w:type="spellStart"/>
            <w:r w:rsidRPr="000B533D">
              <w:rPr>
                <w:rFonts w:ascii="Times New Roman" w:eastAsia="Times New Roman" w:hAnsi="Times New Roman" w:cs="Times New Roman"/>
                <w:sz w:val="24"/>
                <w:szCs w:val="24"/>
                <w:lang w:val="ru-RU" w:eastAsia="uk-UA"/>
              </w:rPr>
              <w:t>системи</w:t>
            </w:r>
            <w:proofErr w:type="spellEnd"/>
            <w:r w:rsidRPr="000B533D">
              <w:rPr>
                <w:rFonts w:ascii="Times New Roman" w:eastAsia="Times New Roman" w:hAnsi="Times New Roman" w:cs="Times New Roman"/>
                <w:sz w:val="24"/>
                <w:szCs w:val="24"/>
                <w:lang w:val="ru-RU" w:eastAsia="uk-UA"/>
              </w:rPr>
              <w:t xml:space="preserve"> </w:t>
            </w:r>
            <w:proofErr w:type="spellStart"/>
            <w:r w:rsidRPr="000B533D">
              <w:rPr>
                <w:rFonts w:ascii="Times New Roman" w:eastAsia="Times New Roman" w:hAnsi="Times New Roman" w:cs="Times New Roman"/>
                <w:sz w:val="24"/>
                <w:szCs w:val="24"/>
                <w:lang w:val="ru-RU" w:eastAsia="uk-UA"/>
              </w:rPr>
              <w:t>живлення</w:t>
            </w:r>
            <w:proofErr w:type="spellEnd"/>
            <w:r w:rsidRPr="000B533D">
              <w:rPr>
                <w:rFonts w:ascii="Times New Roman" w:eastAsia="Times New Roman" w:hAnsi="Times New Roman" w:cs="Times New Roman"/>
                <w:sz w:val="24"/>
                <w:szCs w:val="24"/>
                <w:lang w:val="ru-RU" w:eastAsia="uk-UA"/>
              </w:rPr>
              <w:t xml:space="preserve">, </w:t>
            </w:r>
            <w:proofErr w:type="spellStart"/>
            <w:r w:rsidRPr="000B533D">
              <w:rPr>
                <w:rFonts w:ascii="Times New Roman" w:eastAsia="Times New Roman" w:hAnsi="Times New Roman" w:cs="Times New Roman"/>
                <w:sz w:val="24"/>
                <w:szCs w:val="24"/>
                <w:lang w:val="ru-RU" w:eastAsia="uk-UA"/>
              </w:rPr>
              <w:t>наявність</w:t>
            </w:r>
            <w:proofErr w:type="spellEnd"/>
            <w:r w:rsidRPr="000B533D">
              <w:rPr>
                <w:rFonts w:ascii="Times New Roman" w:eastAsia="Times New Roman" w:hAnsi="Times New Roman" w:cs="Times New Roman"/>
                <w:sz w:val="24"/>
                <w:szCs w:val="24"/>
                <w:lang w:val="ru-RU" w:eastAsia="uk-UA"/>
              </w:rPr>
              <w:t xml:space="preserve"> не </w:t>
            </w:r>
            <w:proofErr w:type="spellStart"/>
            <w:r w:rsidRPr="000B533D">
              <w:rPr>
                <w:rFonts w:ascii="Times New Roman" w:eastAsia="Times New Roman" w:hAnsi="Times New Roman" w:cs="Times New Roman"/>
                <w:sz w:val="24"/>
                <w:szCs w:val="24"/>
                <w:lang w:val="ru-RU" w:eastAsia="uk-UA"/>
              </w:rPr>
              <w:t>менше</w:t>
            </w:r>
            <w:proofErr w:type="spellEnd"/>
            <w:r w:rsidRPr="000B533D">
              <w:rPr>
                <w:rFonts w:ascii="Times New Roman" w:eastAsia="Times New Roman" w:hAnsi="Times New Roman" w:cs="Times New Roman"/>
                <w:sz w:val="24"/>
                <w:szCs w:val="24"/>
                <w:lang w:val="ru-RU" w:eastAsia="uk-UA"/>
              </w:rPr>
              <w:t xml:space="preserve"> </w:t>
            </w:r>
            <w:proofErr w:type="spellStart"/>
            <w:r w:rsidRPr="000B533D">
              <w:rPr>
                <w:rFonts w:ascii="Times New Roman" w:eastAsia="Times New Roman" w:hAnsi="Times New Roman" w:cs="Times New Roman"/>
                <w:sz w:val="24"/>
                <w:szCs w:val="24"/>
                <w:lang w:val="ru-RU" w:eastAsia="uk-UA"/>
              </w:rPr>
              <w:t>двох</w:t>
            </w:r>
            <w:proofErr w:type="spellEnd"/>
            <w:r w:rsidRPr="000B533D">
              <w:rPr>
                <w:rFonts w:ascii="Times New Roman" w:eastAsia="Times New Roman" w:hAnsi="Times New Roman" w:cs="Times New Roman"/>
                <w:sz w:val="24"/>
                <w:szCs w:val="24"/>
                <w:lang w:val="ru-RU" w:eastAsia="uk-UA"/>
              </w:rPr>
              <w:t xml:space="preserve"> </w:t>
            </w:r>
            <w:proofErr w:type="spellStart"/>
            <w:r w:rsidRPr="000B533D">
              <w:rPr>
                <w:rFonts w:ascii="Times New Roman" w:eastAsia="Times New Roman" w:hAnsi="Times New Roman" w:cs="Times New Roman"/>
                <w:sz w:val="24"/>
                <w:szCs w:val="24"/>
                <w:lang w:val="ru-RU" w:eastAsia="uk-UA"/>
              </w:rPr>
              <w:t>блоків</w:t>
            </w:r>
            <w:proofErr w:type="spellEnd"/>
            <w:r w:rsidRPr="000B533D">
              <w:rPr>
                <w:rFonts w:ascii="Times New Roman" w:eastAsia="Times New Roman" w:hAnsi="Times New Roman" w:cs="Times New Roman"/>
                <w:sz w:val="24"/>
                <w:szCs w:val="24"/>
                <w:lang w:val="ru-RU" w:eastAsia="uk-UA"/>
              </w:rPr>
              <w:t xml:space="preserve"> </w:t>
            </w:r>
            <w:proofErr w:type="spellStart"/>
            <w:r w:rsidRPr="000B533D">
              <w:rPr>
                <w:rFonts w:ascii="Times New Roman" w:eastAsia="Times New Roman" w:hAnsi="Times New Roman" w:cs="Times New Roman"/>
                <w:sz w:val="24"/>
                <w:szCs w:val="24"/>
                <w:lang w:val="ru-RU" w:eastAsia="uk-UA"/>
              </w:rPr>
              <w:t>живлення</w:t>
            </w:r>
            <w:proofErr w:type="spellEnd"/>
            <w:r w:rsidRPr="000B533D">
              <w:rPr>
                <w:rFonts w:ascii="Times New Roman" w:eastAsia="Times New Roman" w:hAnsi="Times New Roman" w:cs="Times New Roman"/>
                <w:sz w:val="24"/>
                <w:szCs w:val="24"/>
                <w:lang w:val="ru-RU" w:eastAsia="uk-UA"/>
              </w:rPr>
              <w:t>;</w:t>
            </w:r>
          </w:p>
          <w:p w14:paraId="49D3A188"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вентилятори охолодження з забезпеченням резервування та підтримкою гарячої заміни (</w:t>
            </w:r>
            <w:proofErr w:type="spellStart"/>
            <w:r w:rsidRPr="000B533D">
              <w:rPr>
                <w:rFonts w:ascii="Times New Roman" w:eastAsia="Times New Roman" w:hAnsi="Times New Roman" w:cs="Times New Roman"/>
                <w:sz w:val="24"/>
                <w:szCs w:val="24"/>
                <w:lang w:eastAsia="uk-UA"/>
              </w:rPr>
              <w:t>Hot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Plug</w:t>
            </w:r>
            <w:proofErr w:type="spellEnd"/>
            <w:r w:rsidRPr="000B533D">
              <w:rPr>
                <w:rFonts w:ascii="Times New Roman" w:eastAsia="Times New Roman" w:hAnsi="Times New Roman" w:cs="Times New Roman"/>
                <w:sz w:val="24"/>
                <w:szCs w:val="24"/>
                <w:lang w:eastAsia="uk-UA"/>
              </w:rPr>
              <w:t>) - не менше 6;</w:t>
            </w:r>
          </w:p>
          <w:p w14:paraId="56E8C00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наявність дискової корзини не менше ніж на 8 накопичувачів малого формфактору SFF 2.5" типу SAS/SATA/</w:t>
            </w:r>
            <w:proofErr w:type="spellStart"/>
            <w:r w:rsidRPr="000B533D">
              <w:rPr>
                <w:rFonts w:ascii="Times New Roman" w:eastAsia="Times New Roman" w:hAnsi="Times New Roman" w:cs="Times New Roman"/>
                <w:sz w:val="24"/>
                <w:szCs w:val="24"/>
                <w:lang w:eastAsia="uk-UA"/>
              </w:rPr>
              <w:t>NVMe</w:t>
            </w:r>
            <w:proofErr w:type="spellEnd"/>
            <w:r w:rsidRPr="000B533D">
              <w:rPr>
                <w:rFonts w:ascii="Times New Roman" w:eastAsia="Times New Roman" w:hAnsi="Times New Roman" w:cs="Times New Roman"/>
                <w:sz w:val="24"/>
                <w:szCs w:val="24"/>
                <w:lang w:eastAsia="uk-UA"/>
              </w:rPr>
              <w:t xml:space="preserve"> з підтримкою гарячої заміни (</w:t>
            </w:r>
            <w:proofErr w:type="spellStart"/>
            <w:r w:rsidRPr="000B533D">
              <w:rPr>
                <w:rFonts w:ascii="Times New Roman" w:eastAsia="Times New Roman" w:hAnsi="Times New Roman" w:cs="Times New Roman"/>
                <w:sz w:val="24"/>
                <w:szCs w:val="24"/>
                <w:lang w:eastAsia="uk-UA"/>
              </w:rPr>
              <w:t>Hot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Plug</w:t>
            </w:r>
            <w:proofErr w:type="spellEnd"/>
            <w:r w:rsidRPr="000B533D">
              <w:rPr>
                <w:rFonts w:ascii="Times New Roman" w:eastAsia="Times New Roman" w:hAnsi="Times New Roman" w:cs="Times New Roman"/>
                <w:sz w:val="24"/>
                <w:szCs w:val="24"/>
                <w:lang w:eastAsia="uk-UA"/>
              </w:rPr>
              <w:t>), при необхідності має бути можливість розширення до 32 накопичувачів SFF 2.5"  типу SAS/SATA/</w:t>
            </w:r>
            <w:proofErr w:type="spellStart"/>
            <w:r w:rsidRPr="000B533D">
              <w:rPr>
                <w:rFonts w:ascii="Times New Roman" w:eastAsia="Times New Roman" w:hAnsi="Times New Roman" w:cs="Times New Roman"/>
                <w:sz w:val="24"/>
                <w:szCs w:val="24"/>
                <w:lang w:eastAsia="uk-UA"/>
              </w:rPr>
              <w:t>NVMe</w:t>
            </w:r>
            <w:proofErr w:type="spellEnd"/>
            <w:r w:rsidRPr="000B533D">
              <w:rPr>
                <w:rFonts w:ascii="Times New Roman" w:eastAsia="Times New Roman" w:hAnsi="Times New Roman" w:cs="Times New Roman"/>
                <w:sz w:val="24"/>
                <w:szCs w:val="24"/>
                <w:lang w:eastAsia="uk-UA"/>
              </w:rPr>
              <w:t>, якщо така можливість розширення з часом дискової корзини відсутня - забезпечити виконання цієї вимоги шляхом пропонування необхідної комплектації платформи відразу.</w:t>
            </w:r>
          </w:p>
        </w:tc>
      </w:tr>
      <w:tr w:rsidR="000B533D" w:rsidRPr="000B533D" w14:paraId="7812E11C"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612FBDF7"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3.02</w:t>
            </w:r>
          </w:p>
        </w:tc>
        <w:tc>
          <w:tcPr>
            <w:tcW w:w="829" w:type="pct"/>
            <w:tcBorders>
              <w:top w:val="single" w:sz="4" w:space="0" w:color="auto"/>
              <w:left w:val="single" w:sz="4" w:space="0" w:color="auto"/>
              <w:bottom w:val="single" w:sz="4" w:space="0" w:color="auto"/>
              <w:right w:val="single" w:sz="4" w:space="0" w:color="auto"/>
            </w:tcBorders>
          </w:tcPr>
          <w:p w14:paraId="7F97A1E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Calibri" w:hAnsi="Times New Roman" w:cs="Times New Roman"/>
                <w:bCs/>
                <w:noProof/>
                <w:kern w:val="3"/>
                <w:sz w:val="24"/>
                <w:szCs w:val="24"/>
                <w:lang w:eastAsia="zh-CN" w:bidi="hi-IN"/>
              </w:rPr>
              <w:t>Процесор</w:t>
            </w:r>
          </w:p>
        </w:tc>
        <w:tc>
          <w:tcPr>
            <w:tcW w:w="3827" w:type="pct"/>
            <w:tcBorders>
              <w:top w:val="single" w:sz="4" w:space="0" w:color="auto"/>
              <w:left w:val="single" w:sz="4" w:space="0" w:color="auto"/>
              <w:bottom w:val="single" w:sz="4" w:space="0" w:color="auto"/>
              <w:right w:val="single" w:sz="4" w:space="0" w:color="auto"/>
            </w:tcBorders>
          </w:tcPr>
          <w:p w14:paraId="772B9181"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наявність двох процесорів;</w:t>
            </w:r>
          </w:p>
          <w:p w14:paraId="5D79F9A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кожен процесор повинен бути з кількістю </w:t>
            </w:r>
            <w:proofErr w:type="spellStart"/>
            <w:r w:rsidRPr="000B533D">
              <w:rPr>
                <w:rFonts w:ascii="Times New Roman" w:eastAsia="Times New Roman" w:hAnsi="Times New Roman" w:cs="Times New Roman"/>
                <w:sz w:val="24"/>
                <w:szCs w:val="24"/>
                <w:lang w:eastAsia="uk-UA"/>
              </w:rPr>
              <w:t>ядер</w:t>
            </w:r>
            <w:proofErr w:type="spellEnd"/>
            <w:r w:rsidRPr="000B533D">
              <w:rPr>
                <w:rFonts w:ascii="Times New Roman" w:eastAsia="Times New Roman" w:hAnsi="Times New Roman" w:cs="Times New Roman"/>
                <w:sz w:val="24"/>
                <w:szCs w:val="24"/>
                <w:lang w:eastAsia="uk-UA"/>
              </w:rPr>
              <w:t xml:space="preserve"> не менше ніж 16 </w:t>
            </w:r>
            <w:proofErr w:type="spellStart"/>
            <w:r w:rsidRPr="000B533D">
              <w:rPr>
                <w:rFonts w:ascii="Times New Roman" w:eastAsia="Times New Roman" w:hAnsi="Times New Roman" w:cs="Times New Roman"/>
                <w:sz w:val="24"/>
                <w:szCs w:val="24"/>
                <w:lang w:eastAsia="uk-UA"/>
              </w:rPr>
              <w:t>шт</w:t>
            </w:r>
            <w:proofErr w:type="spellEnd"/>
            <w:r w:rsidRPr="000B533D">
              <w:rPr>
                <w:rFonts w:ascii="Times New Roman" w:eastAsia="Times New Roman" w:hAnsi="Times New Roman" w:cs="Times New Roman"/>
                <w:sz w:val="24"/>
                <w:szCs w:val="24"/>
                <w:lang w:eastAsia="uk-UA"/>
              </w:rPr>
              <w:t xml:space="preserve"> з базовою частотою не менше ніж 2.4GHz та не менше 32-х потоків;</w:t>
            </w:r>
          </w:p>
          <w:p w14:paraId="2B6C266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 xml:space="preserve">максимальна частота при використанні технології </w:t>
            </w:r>
            <w:proofErr w:type="spellStart"/>
            <w:r w:rsidRPr="000B533D">
              <w:rPr>
                <w:rFonts w:ascii="Times New Roman" w:eastAsia="Times New Roman" w:hAnsi="Times New Roman" w:cs="Times New Roman"/>
                <w:sz w:val="24"/>
                <w:szCs w:val="24"/>
                <w:lang w:eastAsia="uk-UA"/>
              </w:rPr>
              <w:t>Turbo</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Boost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Technology</w:t>
            </w:r>
            <w:proofErr w:type="spellEnd"/>
            <w:r w:rsidRPr="000B533D">
              <w:rPr>
                <w:rFonts w:ascii="Times New Roman" w:eastAsia="Times New Roman" w:hAnsi="Times New Roman" w:cs="Times New Roman"/>
                <w:sz w:val="24"/>
                <w:szCs w:val="24"/>
                <w:lang w:eastAsia="uk-UA"/>
              </w:rPr>
              <w:t>(або аналогічної), не менше ніж 3.4GHz;</w:t>
            </w:r>
          </w:p>
          <w:p w14:paraId="6F0A4556"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 xml:space="preserve">обов’язкова підтримка таких технологій та інструкцій, як </w:t>
            </w:r>
            <w:proofErr w:type="spellStart"/>
            <w:r w:rsidRPr="000B533D">
              <w:rPr>
                <w:rFonts w:ascii="Times New Roman" w:eastAsia="Times New Roman" w:hAnsi="Times New Roman" w:cs="Times New Roman"/>
                <w:sz w:val="24"/>
                <w:szCs w:val="24"/>
                <w:lang w:eastAsia="uk-UA"/>
              </w:rPr>
              <w:t>Hyper-Threading</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Technology</w:t>
            </w:r>
            <w:proofErr w:type="spellEnd"/>
            <w:r w:rsidRPr="000B533D">
              <w:rPr>
                <w:rFonts w:ascii="Times New Roman" w:eastAsia="Times New Roman" w:hAnsi="Times New Roman" w:cs="Times New Roman"/>
                <w:sz w:val="24"/>
                <w:szCs w:val="24"/>
                <w:lang w:eastAsia="uk-UA"/>
              </w:rPr>
              <w:t>, VT-x/VT-d, SSE4.2, AVX, AVX2, AVX-512.</w:t>
            </w:r>
          </w:p>
        </w:tc>
      </w:tr>
      <w:tr w:rsidR="000B533D" w:rsidRPr="000B533D" w14:paraId="02E16AAA"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0752EC88"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3.03</w:t>
            </w:r>
          </w:p>
        </w:tc>
        <w:tc>
          <w:tcPr>
            <w:tcW w:w="829" w:type="pct"/>
            <w:tcBorders>
              <w:top w:val="single" w:sz="4" w:space="0" w:color="auto"/>
              <w:left w:val="single" w:sz="4" w:space="0" w:color="auto"/>
              <w:bottom w:val="single" w:sz="4" w:space="0" w:color="auto"/>
              <w:right w:val="single" w:sz="4" w:space="0" w:color="auto"/>
            </w:tcBorders>
          </w:tcPr>
          <w:p w14:paraId="1348CC8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Calibri" w:hAnsi="Times New Roman" w:cs="Times New Roman"/>
                <w:bCs/>
                <w:noProof/>
                <w:kern w:val="3"/>
                <w:sz w:val="24"/>
                <w:szCs w:val="24"/>
                <w:lang w:eastAsia="zh-CN" w:bidi="hi-IN"/>
              </w:rPr>
              <w:t>Налаштування продуктив-ності</w:t>
            </w:r>
          </w:p>
        </w:tc>
        <w:tc>
          <w:tcPr>
            <w:tcW w:w="3827" w:type="pct"/>
            <w:tcBorders>
              <w:top w:val="single" w:sz="4" w:space="0" w:color="auto"/>
              <w:left w:val="single" w:sz="4" w:space="0" w:color="auto"/>
              <w:bottom w:val="single" w:sz="4" w:space="0" w:color="auto"/>
              <w:right w:val="single" w:sz="4" w:space="0" w:color="auto"/>
            </w:tcBorders>
          </w:tcPr>
          <w:p w14:paraId="6ADB8746"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система повинна підтримувати вибір </w:t>
            </w:r>
            <w:proofErr w:type="spellStart"/>
            <w:r w:rsidRPr="000B533D">
              <w:rPr>
                <w:rFonts w:ascii="Times New Roman" w:eastAsia="Times New Roman" w:hAnsi="Times New Roman" w:cs="Times New Roman"/>
                <w:sz w:val="24"/>
                <w:szCs w:val="24"/>
                <w:lang w:eastAsia="uk-UA"/>
              </w:rPr>
              <w:t>передконфігурованих</w:t>
            </w:r>
            <w:proofErr w:type="spellEnd"/>
            <w:r w:rsidRPr="000B533D">
              <w:rPr>
                <w:rFonts w:ascii="Times New Roman" w:eastAsia="Times New Roman" w:hAnsi="Times New Roman" w:cs="Times New Roman"/>
                <w:sz w:val="24"/>
                <w:szCs w:val="24"/>
                <w:lang w:eastAsia="uk-UA"/>
              </w:rPr>
              <w:t xml:space="preserve"> профілів навантаження для простої оптимізації продуктивності для різних обчислювальних задач, та їх зміни в разі необхідності перепрофілювання серверу під інші задачі.</w:t>
            </w:r>
          </w:p>
        </w:tc>
      </w:tr>
      <w:tr w:rsidR="000B533D" w:rsidRPr="000B533D" w14:paraId="02B4E36F"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1CC5B45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3.04</w:t>
            </w:r>
          </w:p>
        </w:tc>
        <w:tc>
          <w:tcPr>
            <w:tcW w:w="829" w:type="pct"/>
            <w:tcBorders>
              <w:top w:val="single" w:sz="4" w:space="0" w:color="auto"/>
              <w:left w:val="single" w:sz="4" w:space="0" w:color="auto"/>
              <w:bottom w:val="single" w:sz="4" w:space="0" w:color="auto"/>
              <w:right w:val="single" w:sz="4" w:space="0" w:color="auto"/>
            </w:tcBorders>
          </w:tcPr>
          <w:p w14:paraId="67A3D9AD"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Calibri" w:hAnsi="Times New Roman" w:cs="Times New Roman"/>
                <w:bCs/>
                <w:noProof/>
                <w:kern w:val="3"/>
                <w:sz w:val="24"/>
                <w:szCs w:val="24"/>
                <w:lang w:eastAsia="zh-CN" w:bidi="hi-IN"/>
              </w:rPr>
              <w:t>Оперативна пам’ять</w:t>
            </w:r>
          </w:p>
        </w:tc>
        <w:tc>
          <w:tcPr>
            <w:tcW w:w="3827" w:type="pct"/>
            <w:tcBorders>
              <w:top w:val="single" w:sz="4" w:space="0" w:color="auto"/>
              <w:left w:val="single" w:sz="4" w:space="0" w:color="auto"/>
              <w:bottom w:val="single" w:sz="4" w:space="0" w:color="auto"/>
              <w:right w:val="single" w:sz="4" w:space="0" w:color="auto"/>
            </w:tcBorders>
          </w:tcPr>
          <w:p w14:paraId="13E2A68E"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загальний об’єм не менше 256GB </w:t>
            </w:r>
            <w:proofErr w:type="spellStart"/>
            <w:r w:rsidRPr="000B533D">
              <w:rPr>
                <w:rFonts w:ascii="Times New Roman" w:eastAsia="Times New Roman" w:hAnsi="Times New Roman" w:cs="Times New Roman"/>
                <w:sz w:val="24"/>
                <w:szCs w:val="24"/>
                <w:lang w:eastAsia="uk-UA"/>
              </w:rPr>
              <w:t>Registered</w:t>
            </w:r>
            <w:proofErr w:type="spellEnd"/>
            <w:r w:rsidRPr="000B533D">
              <w:rPr>
                <w:rFonts w:ascii="Times New Roman" w:eastAsia="Times New Roman" w:hAnsi="Times New Roman" w:cs="Times New Roman"/>
                <w:sz w:val="24"/>
                <w:szCs w:val="24"/>
                <w:lang w:eastAsia="uk-UA"/>
              </w:rPr>
              <w:t xml:space="preserve"> DDR4-3200, але не менше ніж 8 модулів, пам'ять має  працювати  на максимальній частоті, що підтримує процесор ;</w:t>
            </w:r>
          </w:p>
          <w:p w14:paraId="791C4DDB"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модулі пам'яті повинні бути від виробника серверу та мати відповідне маркування; </w:t>
            </w:r>
          </w:p>
          <w:p w14:paraId="4DE3B435"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забезпечення виявлення одно- та багатобітових помилок в пам’яті та виправлення </w:t>
            </w:r>
            <w:proofErr w:type="spellStart"/>
            <w:r w:rsidRPr="000B533D">
              <w:rPr>
                <w:rFonts w:ascii="Times New Roman" w:eastAsia="Times New Roman" w:hAnsi="Times New Roman" w:cs="Times New Roman"/>
                <w:sz w:val="24"/>
                <w:szCs w:val="24"/>
                <w:lang w:eastAsia="uk-UA"/>
              </w:rPr>
              <w:t>однобітових</w:t>
            </w:r>
            <w:proofErr w:type="spellEnd"/>
            <w:r w:rsidRPr="000B533D">
              <w:rPr>
                <w:rFonts w:ascii="Times New Roman" w:eastAsia="Times New Roman" w:hAnsi="Times New Roman" w:cs="Times New Roman"/>
                <w:sz w:val="24"/>
                <w:szCs w:val="24"/>
                <w:lang w:eastAsia="uk-UA"/>
              </w:rPr>
              <w:t xml:space="preserve"> помилок (ECC);</w:t>
            </w:r>
          </w:p>
          <w:p w14:paraId="33853397"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забезпечення виправлення багатобітових помилок у мікросхемі модуля пам’яті або виходу її з ладу (</w:t>
            </w:r>
            <w:proofErr w:type="spellStart"/>
            <w:r w:rsidRPr="000B533D">
              <w:rPr>
                <w:rFonts w:ascii="Times New Roman" w:eastAsia="Times New Roman" w:hAnsi="Times New Roman" w:cs="Times New Roman"/>
                <w:sz w:val="24"/>
                <w:szCs w:val="24"/>
                <w:lang w:eastAsia="uk-UA"/>
              </w:rPr>
              <w:t>Advanced</w:t>
            </w:r>
            <w:proofErr w:type="spellEnd"/>
            <w:r w:rsidRPr="000B533D">
              <w:rPr>
                <w:rFonts w:ascii="Times New Roman" w:eastAsia="Times New Roman" w:hAnsi="Times New Roman" w:cs="Times New Roman"/>
                <w:sz w:val="24"/>
                <w:szCs w:val="24"/>
                <w:lang w:eastAsia="uk-UA"/>
              </w:rPr>
              <w:t xml:space="preserve"> ECC);</w:t>
            </w:r>
          </w:p>
          <w:p w14:paraId="1818F5A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регулярне контрольне зчитування блоків пам’яті для запобіганню накопиченню виправлених помилок;</w:t>
            </w:r>
          </w:p>
          <w:p w14:paraId="1094102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можливість блокування збійного блоку модуля пам’яті з переносом даних з нього до резервного блоку без перезавантаження (</w:t>
            </w:r>
            <w:proofErr w:type="spellStart"/>
            <w:r w:rsidRPr="000B533D">
              <w:rPr>
                <w:rFonts w:ascii="Times New Roman" w:eastAsia="Times New Roman" w:hAnsi="Times New Roman" w:cs="Times New Roman"/>
                <w:sz w:val="24"/>
                <w:szCs w:val="24"/>
                <w:lang w:eastAsia="uk-UA"/>
              </w:rPr>
              <w:t>Online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Spare</w:t>
            </w:r>
            <w:proofErr w:type="spellEnd"/>
            <w:r w:rsidRPr="000B533D">
              <w:rPr>
                <w:rFonts w:ascii="Times New Roman" w:eastAsia="Times New Roman" w:hAnsi="Times New Roman" w:cs="Times New Roman"/>
                <w:sz w:val="24"/>
                <w:szCs w:val="24"/>
                <w:lang w:eastAsia="uk-UA"/>
              </w:rPr>
              <w:t>);</w:t>
            </w:r>
          </w:p>
          <w:p w14:paraId="1B3CB33D"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 xml:space="preserve">підтримка </w:t>
            </w:r>
            <w:proofErr w:type="spellStart"/>
            <w:r w:rsidRPr="000B533D">
              <w:rPr>
                <w:rFonts w:ascii="Times New Roman" w:eastAsia="Times New Roman" w:hAnsi="Times New Roman" w:cs="Times New Roman"/>
                <w:sz w:val="24"/>
                <w:szCs w:val="24"/>
                <w:lang w:eastAsia="uk-UA"/>
              </w:rPr>
              <w:t>дзеркалювання</w:t>
            </w:r>
            <w:proofErr w:type="spellEnd"/>
            <w:r w:rsidRPr="000B533D">
              <w:rPr>
                <w:rFonts w:ascii="Times New Roman" w:eastAsia="Times New Roman" w:hAnsi="Times New Roman" w:cs="Times New Roman"/>
                <w:sz w:val="24"/>
                <w:szCs w:val="24"/>
                <w:lang w:eastAsia="uk-UA"/>
              </w:rPr>
              <w:t xml:space="preserve"> пам’яті, як повного, так і часткового (</w:t>
            </w:r>
            <w:proofErr w:type="spellStart"/>
            <w:r w:rsidRPr="000B533D">
              <w:rPr>
                <w:rFonts w:ascii="Times New Roman" w:eastAsia="Times New Roman" w:hAnsi="Times New Roman" w:cs="Times New Roman"/>
                <w:sz w:val="24"/>
                <w:szCs w:val="24"/>
                <w:lang w:eastAsia="uk-UA"/>
              </w:rPr>
              <w:t>дзеркалювання</w:t>
            </w:r>
            <w:proofErr w:type="spellEnd"/>
            <w:r w:rsidRPr="000B533D">
              <w:rPr>
                <w:rFonts w:ascii="Times New Roman" w:eastAsia="Times New Roman" w:hAnsi="Times New Roman" w:cs="Times New Roman"/>
                <w:sz w:val="24"/>
                <w:szCs w:val="24"/>
                <w:lang w:eastAsia="uk-UA"/>
              </w:rPr>
              <w:t xml:space="preserve"> окремих зон).</w:t>
            </w:r>
          </w:p>
        </w:tc>
      </w:tr>
      <w:tr w:rsidR="000B533D" w:rsidRPr="000B533D" w14:paraId="4BB6601C"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7085DC9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3.05</w:t>
            </w:r>
          </w:p>
        </w:tc>
        <w:tc>
          <w:tcPr>
            <w:tcW w:w="829" w:type="pct"/>
            <w:tcBorders>
              <w:top w:val="single" w:sz="4" w:space="0" w:color="auto"/>
              <w:left w:val="single" w:sz="4" w:space="0" w:color="auto"/>
              <w:bottom w:val="single" w:sz="4" w:space="0" w:color="auto"/>
              <w:right w:val="single" w:sz="4" w:space="0" w:color="auto"/>
            </w:tcBorders>
          </w:tcPr>
          <w:p w14:paraId="5A6D2ADC"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Calibri" w:hAnsi="Times New Roman" w:cs="Times New Roman"/>
                <w:bCs/>
                <w:noProof/>
                <w:kern w:val="3"/>
                <w:sz w:val="24"/>
                <w:szCs w:val="24"/>
                <w:lang w:eastAsia="zh-CN" w:bidi="hi-IN"/>
              </w:rPr>
              <w:t>Захист внутрішнього програмного забезпечення (мікрокоди та початкове завантаження)</w:t>
            </w:r>
          </w:p>
        </w:tc>
        <w:tc>
          <w:tcPr>
            <w:tcW w:w="3827" w:type="pct"/>
            <w:tcBorders>
              <w:top w:val="single" w:sz="4" w:space="0" w:color="auto"/>
              <w:left w:val="single" w:sz="4" w:space="0" w:color="auto"/>
              <w:bottom w:val="single" w:sz="4" w:space="0" w:color="auto"/>
              <w:right w:val="single" w:sz="4" w:space="0" w:color="auto"/>
            </w:tcBorders>
          </w:tcPr>
          <w:p w14:paraId="291210C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всі </w:t>
            </w:r>
            <w:proofErr w:type="spellStart"/>
            <w:r w:rsidRPr="000B533D">
              <w:rPr>
                <w:rFonts w:ascii="Times New Roman" w:eastAsia="Times New Roman" w:hAnsi="Times New Roman" w:cs="Times New Roman"/>
                <w:sz w:val="24"/>
                <w:szCs w:val="24"/>
                <w:lang w:eastAsia="uk-UA"/>
              </w:rPr>
              <w:t>мікрокоди</w:t>
            </w:r>
            <w:proofErr w:type="spellEnd"/>
            <w:r w:rsidRPr="000B533D">
              <w:rPr>
                <w:rFonts w:ascii="Times New Roman" w:eastAsia="Times New Roman" w:hAnsi="Times New Roman" w:cs="Times New Roman"/>
                <w:sz w:val="24"/>
                <w:szCs w:val="24"/>
                <w:lang w:eastAsia="uk-UA"/>
              </w:rPr>
              <w:t xml:space="preserve"> (включно з </w:t>
            </w:r>
            <w:proofErr w:type="spellStart"/>
            <w:r w:rsidRPr="000B533D">
              <w:rPr>
                <w:rFonts w:ascii="Times New Roman" w:eastAsia="Times New Roman" w:hAnsi="Times New Roman" w:cs="Times New Roman"/>
                <w:sz w:val="24"/>
                <w:szCs w:val="24"/>
                <w:lang w:eastAsia="uk-UA"/>
              </w:rPr>
              <w:t>мікрокодами</w:t>
            </w:r>
            <w:proofErr w:type="spellEnd"/>
            <w:r w:rsidRPr="000B533D">
              <w:rPr>
                <w:rFonts w:ascii="Times New Roman" w:eastAsia="Times New Roman" w:hAnsi="Times New Roman" w:cs="Times New Roman"/>
                <w:sz w:val="24"/>
                <w:szCs w:val="24"/>
                <w:lang w:eastAsia="uk-UA"/>
              </w:rPr>
              <w:t xml:space="preserve"> жорстких дисків) мають цифровий підпис виробника;</w:t>
            </w:r>
          </w:p>
          <w:p w14:paraId="3519F6B0"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наявність внутрішнього цифрового секретного ключа за яким на апаратному рівні здійснюється контроль </w:t>
            </w:r>
            <w:proofErr w:type="spellStart"/>
            <w:r w:rsidRPr="000B533D">
              <w:rPr>
                <w:rFonts w:ascii="Times New Roman" w:eastAsia="Times New Roman" w:hAnsi="Times New Roman" w:cs="Times New Roman"/>
                <w:sz w:val="24"/>
                <w:szCs w:val="24"/>
                <w:lang w:eastAsia="uk-UA"/>
              </w:rPr>
              <w:t>мікрокоду</w:t>
            </w:r>
            <w:proofErr w:type="spellEnd"/>
            <w:r w:rsidRPr="000B533D">
              <w:rPr>
                <w:rFonts w:ascii="Times New Roman" w:eastAsia="Times New Roman" w:hAnsi="Times New Roman" w:cs="Times New Roman"/>
                <w:sz w:val="24"/>
                <w:szCs w:val="24"/>
                <w:lang w:eastAsia="uk-UA"/>
              </w:rPr>
              <w:t xml:space="preserve"> процесора керування, а процесор керування в свою чергу перевіряє підписи всіх </w:t>
            </w:r>
            <w:proofErr w:type="spellStart"/>
            <w:r w:rsidRPr="000B533D">
              <w:rPr>
                <w:rFonts w:ascii="Times New Roman" w:eastAsia="Times New Roman" w:hAnsi="Times New Roman" w:cs="Times New Roman"/>
                <w:sz w:val="24"/>
                <w:szCs w:val="24"/>
                <w:lang w:eastAsia="uk-UA"/>
              </w:rPr>
              <w:t>мікрокодів</w:t>
            </w:r>
            <w:proofErr w:type="spellEnd"/>
            <w:r w:rsidRPr="000B533D">
              <w:rPr>
                <w:rFonts w:ascii="Times New Roman" w:eastAsia="Times New Roman" w:hAnsi="Times New Roman" w:cs="Times New Roman"/>
                <w:sz w:val="24"/>
                <w:szCs w:val="24"/>
                <w:lang w:eastAsia="uk-UA"/>
              </w:rPr>
              <w:t xml:space="preserve"> сервера;</w:t>
            </w:r>
          </w:p>
          <w:p w14:paraId="40197C5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наявність окремого захищеного внутрішнього </w:t>
            </w:r>
            <w:proofErr w:type="spellStart"/>
            <w:r w:rsidRPr="000B533D">
              <w:rPr>
                <w:rFonts w:ascii="Times New Roman" w:eastAsia="Times New Roman" w:hAnsi="Times New Roman" w:cs="Times New Roman"/>
                <w:sz w:val="24"/>
                <w:szCs w:val="24"/>
                <w:lang w:eastAsia="uk-UA"/>
              </w:rPr>
              <w:t>депозіторію</w:t>
            </w:r>
            <w:proofErr w:type="spellEnd"/>
            <w:r w:rsidRPr="000B533D">
              <w:rPr>
                <w:rFonts w:ascii="Times New Roman" w:eastAsia="Times New Roman" w:hAnsi="Times New Roman" w:cs="Times New Roman"/>
                <w:sz w:val="24"/>
                <w:szCs w:val="24"/>
                <w:lang w:eastAsia="uk-UA"/>
              </w:rPr>
              <w:t xml:space="preserve"> базових </w:t>
            </w:r>
            <w:proofErr w:type="spellStart"/>
            <w:r w:rsidRPr="000B533D">
              <w:rPr>
                <w:rFonts w:ascii="Times New Roman" w:eastAsia="Times New Roman" w:hAnsi="Times New Roman" w:cs="Times New Roman"/>
                <w:sz w:val="24"/>
                <w:szCs w:val="24"/>
                <w:lang w:eastAsia="uk-UA"/>
              </w:rPr>
              <w:t>мікрокодів</w:t>
            </w:r>
            <w:proofErr w:type="spellEnd"/>
            <w:r w:rsidRPr="000B533D">
              <w:rPr>
                <w:rFonts w:ascii="Times New Roman" w:eastAsia="Times New Roman" w:hAnsi="Times New Roman" w:cs="Times New Roman"/>
                <w:sz w:val="24"/>
                <w:szCs w:val="24"/>
                <w:lang w:eastAsia="uk-UA"/>
              </w:rPr>
              <w:t>, для відновлення в разі визначення;</w:t>
            </w:r>
          </w:p>
          <w:p w14:paraId="2CC46E4D"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пошкодження або </w:t>
            </w:r>
            <w:proofErr w:type="spellStart"/>
            <w:r w:rsidRPr="000B533D">
              <w:rPr>
                <w:rFonts w:ascii="Times New Roman" w:eastAsia="Times New Roman" w:hAnsi="Times New Roman" w:cs="Times New Roman"/>
                <w:sz w:val="24"/>
                <w:szCs w:val="24"/>
                <w:lang w:eastAsia="uk-UA"/>
              </w:rPr>
              <w:t>несанкціованої</w:t>
            </w:r>
            <w:proofErr w:type="spellEnd"/>
            <w:r w:rsidRPr="000B533D">
              <w:rPr>
                <w:rFonts w:ascii="Times New Roman" w:eastAsia="Times New Roman" w:hAnsi="Times New Roman" w:cs="Times New Roman"/>
                <w:sz w:val="24"/>
                <w:szCs w:val="24"/>
                <w:lang w:eastAsia="uk-UA"/>
              </w:rPr>
              <w:t xml:space="preserve"> модифікації </w:t>
            </w:r>
            <w:proofErr w:type="spellStart"/>
            <w:r w:rsidRPr="000B533D">
              <w:rPr>
                <w:rFonts w:ascii="Times New Roman" w:eastAsia="Times New Roman" w:hAnsi="Times New Roman" w:cs="Times New Roman"/>
                <w:sz w:val="24"/>
                <w:szCs w:val="24"/>
                <w:lang w:eastAsia="uk-UA"/>
              </w:rPr>
              <w:t>мікрокодів</w:t>
            </w:r>
            <w:proofErr w:type="spellEnd"/>
            <w:r w:rsidRPr="000B533D">
              <w:rPr>
                <w:rFonts w:ascii="Times New Roman" w:eastAsia="Times New Roman" w:hAnsi="Times New Roman" w:cs="Times New Roman"/>
                <w:sz w:val="24"/>
                <w:szCs w:val="24"/>
                <w:lang w:eastAsia="uk-UA"/>
              </w:rPr>
              <w:t>;</w:t>
            </w:r>
          </w:p>
          <w:p w14:paraId="06C83F2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підтримка механізму захищеного завантаження операційної системи;</w:t>
            </w:r>
          </w:p>
          <w:p w14:paraId="4B2B0046"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en-US" w:eastAsia="uk-UA"/>
              </w:rPr>
            </w:pPr>
            <w:r w:rsidRPr="000B533D">
              <w:rPr>
                <w:rFonts w:ascii="Times New Roman" w:eastAsia="Times New Roman" w:hAnsi="Times New Roman" w:cs="Times New Roman"/>
                <w:sz w:val="24"/>
                <w:szCs w:val="24"/>
                <w:lang w:eastAsia="uk-UA"/>
              </w:rPr>
              <w:t xml:space="preserve">наявність модулю </w:t>
            </w:r>
            <w:proofErr w:type="spellStart"/>
            <w:r w:rsidRPr="000B533D">
              <w:rPr>
                <w:rFonts w:ascii="Times New Roman" w:eastAsia="Times New Roman" w:hAnsi="Times New Roman" w:cs="Times New Roman"/>
                <w:sz w:val="24"/>
                <w:szCs w:val="24"/>
                <w:lang w:eastAsia="uk-UA"/>
              </w:rPr>
              <w:t>Trusted</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Platform</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Module</w:t>
            </w:r>
            <w:proofErr w:type="spellEnd"/>
            <w:r w:rsidRPr="000B533D">
              <w:rPr>
                <w:rFonts w:ascii="Times New Roman" w:eastAsia="Times New Roman" w:hAnsi="Times New Roman" w:cs="Times New Roman"/>
                <w:sz w:val="24"/>
                <w:szCs w:val="24"/>
                <w:lang w:eastAsia="uk-UA"/>
              </w:rPr>
              <w:t xml:space="preserve"> 2.0.</w:t>
            </w:r>
          </w:p>
        </w:tc>
      </w:tr>
      <w:tr w:rsidR="000B533D" w:rsidRPr="000B533D" w14:paraId="57EC96C1"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2E91F47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3.06</w:t>
            </w:r>
          </w:p>
        </w:tc>
        <w:tc>
          <w:tcPr>
            <w:tcW w:w="829" w:type="pct"/>
            <w:tcBorders>
              <w:top w:val="single" w:sz="4" w:space="0" w:color="auto"/>
              <w:left w:val="single" w:sz="4" w:space="0" w:color="auto"/>
              <w:bottom w:val="single" w:sz="4" w:space="0" w:color="auto"/>
              <w:right w:val="single" w:sz="4" w:space="0" w:color="auto"/>
            </w:tcBorders>
          </w:tcPr>
          <w:p w14:paraId="305CD226"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Calibri" w:hAnsi="Times New Roman" w:cs="Times New Roman"/>
                <w:bCs/>
                <w:noProof/>
                <w:kern w:val="3"/>
                <w:sz w:val="24"/>
                <w:szCs w:val="24"/>
                <w:lang w:eastAsia="zh-CN" w:bidi="hi-IN"/>
              </w:rPr>
              <w:t>Дисковий контролер</w:t>
            </w:r>
          </w:p>
        </w:tc>
        <w:tc>
          <w:tcPr>
            <w:tcW w:w="3827" w:type="pct"/>
            <w:tcBorders>
              <w:top w:val="single" w:sz="4" w:space="0" w:color="auto"/>
              <w:left w:val="single" w:sz="4" w:space="0" w:color="auto"/>
              <w:bottom w:val="single" w:sz="4" w:space="0" w:color="auto"/>
              <w:right w:val="single" w:sz="4" w:space="0" w:color="auto"/>
            </w:tcBorders>
          </w:tcPr>
          <w:p w14:paraId="73F6CFDF"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 xml:space="preserve">Наявність апаратного RAID контролеру від виробника серверу з наступними параметрами: </w:t>
            </w:r>
          </w:p>
          <w:p w14:paraId="5E91969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апаратний RAID контролер з підтримкою рівнів  RAID  0, 1, 10, 5, 50, 6, 60 та </w:t>
            </w:r>
            <w:proofErr w:type="spellStart"/>
            <w:r w:rsidRPr="000B533D">
              <w:rPr>
                <w:rFonts w:ascii="Times New Roman" w:eastAsia="Times New Roman" w:hAnsi="Times New Roman" w:cs="Times New Roman"/>
                <w:sz w:val="24"/>
                <w:szCs w:val="24"/>
                <w:lang w:eastAsia="uk-UA"/>
              </w:rPr>
              <w:t>розширенний</w:t>
            </w:r>
            <w:proofErr w:type="spellEnd"/>
            <w:r w:rsidRPr="000B533D">
              <w:rPr>
                <w:rFonts w:ascii="Times New Roman" w:eastAsia="Times New Roman" w:hAnsi="Times New Roman" w:cs="Times New Roman"/>
                <w:sz w:val="24"/>
                <w:szCs w:val="24"/>
                <w:lang w:eastAsia="uk-UA"/>
              </w:rPr>
              <w:t xml:space="preserve"> RAID 1 (</w:t>
            </w:r>
            <w:proofErr w:type="spellStart"/>
            <w:r w:rsidRPr="000B533D">
              <w:rPr>
                <w:rFonts w:ascii="Times New Roman" w:eastAsia="Times New Roman" w:hAnsi="Times New Roman" w:cs="Times New Roman"/>
                <w:sz w:val="24"/>
                <w:szCs w:val="24"/>
                <w:lang w:eastAsia="uk-UA"/>
              </w:rPr>
              <w:t>Triple</w:t>
            </w:r>
            <w:proofErr w:type="spellEnd"/>
            <w:r w:rsidRPr="000B533D">
              <w:rPr>
                <w:rFonts w:ascii="Times New Roman" w:eastAsia="Times New Roman" w:hAnsi="Times New Roman" w:cs="Times New Roman"/>
                <w:sz w:val="24"/>
                <w:szCs w:val="24"/>
                <w:lang w:eastAsia="uk-UA"/>
              </w:rPr>
              <w:t>) та RAID 10 (</w:t>
            </w:r>
            <w:proofErr w:type="spellStart"/>
            <w:r w:rsidRPr="000B533D">
              <w:rPr>
                <w:rFonts w:ascii="Times New Roman" w:eastAsia="Times New Roman" w:hAnsi="Times New Roman" w:cs="Times New Roman"/>
                <w:sz w:val="24"/>
                <w:szCs w:val="24"/>
                <w:lang w:eastAsia="uk-UA"/>
              </w:rPr>
              <w:t>Triple</w:t>
            </w:r>
            <w:proofErr w:type="spellEnd"/>
            <w:r w:rsidRPr="000B533D">
              <w:rPr>
                <w:rFonts w:ascii="Times New Roman" w:eastAsia="Times New Roman" w:hAnsi="Times New Roman" w:cs="Times New Roman"/>
                <w:sz w:val="24"/>
                <w:szCs w:val="24"/>
                <w:lang w:eastAsia="uk-UA"/>
              </w:rPr>
              <w:t>) з трьома копіями даних (захист від виходу з ладу двох дисків одночасно);</w:t>
            </w:r>
          </w:p>
          <w:p w14:paraId="124A42E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 RAID контролер повинен бути підключеним по інтерфейсу не нижче </w:t>
            </w:r>
            <w:proofErr w:type="spellStart"/>
            <w:r w:rsidRPr="000B533D">
              <w:rPr>
                <w:rFonts w:ascii="Times New Roman" w:eastAsia="Times New Roman" w:hAnsi="Times New Roman" w:cs="Times New Roman"/>
                <w:sz w:val="24"/>
                <w:szCs w:val="24"/>
                <w:lang w:eastAsia="uk-UA"/>
              </w:rPr>
              <w:t>PCIe</w:t>
            </w:r>
            <w:proofErr w:type="spellEnd"/>
            <w:r w:rsidRPr="000B533D">
              <w:rPr>
                <w:rFonts w:ascii="Times New Roman" w:eastAsia="Times New Roman" w:hAnsi="Times New Roman" w:cs="Times New Roman"/>
                <w:sz w:val="24"/>
                <w:szCs w:val="24"/>
                <w:lang w:eastAsia="uk-UA"/>
              </w:rPr>
              <w:t xml:space="preserve"> 4 та не повинен займати жодного стандартного </w:t>
            </w:r>
            <w:proofErr w:type="spellStart"/>
            <w:r w:rsidRPr="000B533D">
              <w:rPr>
                <w:rFonts w:ascii="Times New Roman" w:eastAsia="Times New Roman" w:hAnsi="Times New Roman" w:cs="Times New Roman"/>
                <w:sz w:val="24"/>
                <w:szCs w:val="24"/>
                <w:lang w:eastAsia="uk-UA"/>
              </w:rPr>
              <w:t>PCIe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слоту</w:t>
            </w:r>
            <w:proofErr w:type="spellEnd"/>
            <w:r w:rsidRPr="000B533D">
              <w:rPr>
                <w:rFonts w:ascii="Times New Roman" w:eastAsia="Times New Roman" w:hAnsi="Times New Roman" w:cs="Times New Roman"/>
                <w:sz w:val="24"/>
                <w:szCs w:val="24"/>
                <w:lang w:eastAsia="uk-UA"/>
              </w:rPr>
              <w:t xml:space="preserve"> розширення;</w:t>
            </w:r>
          </w:p>
          <w:p w14:paraId="45F61015"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наявність не менш ніж 16 внутрішніх ліній </w:t>
            </w:r>
            <w:r w:rsidRPr="000B533D">
              <w:rPr>
                <w:rFonts w:ascii="Times New Roman" w:eastAsia="Times New Roman" w:hAnsi="Times New Roman" w:cs="Times New Roman"/>
                <w:sz w:val="24"/>
                <w:szCs w:val="24"/>
                <w:lang w:val="ru-RU" w:eastAsia="uk-UA"/>
              </w:rPr>
              <w:t>SAS</w:t>
            </w:r>
            <w:r w:rsidRPr="000B533D">
              <w:rPr>
                <w:rFonts w:ascii="Times New Roman" w:eastAsia="Times New Roman" w:hAnsi="Times New Roman" w:cs="Times New Roman"/>
                <w:sz w:val="24"/>
                <w:szCs w:val="24"/>
                <w:lang w:eastAsia="uk-UA"/>
              </w:rPr>
              <w:t>/</w:t>
            </w:r>
            <w:r w:rsidRPr="000B533D">
              <w:rPr>
                <w:rFonts w:ascii="Times New Roman" w:eastAsia="Times New Roman" w:hAnsi="Times New Roman" w:cs="Times New Roman"/>
                <w:sz w:val="24"/>
                <w:szCs w:val="24"/>
                <w:lang w:val="ru-RU" w:eastAsia="uk-UA"/>
              </w:rPr>
              <w:t>SATA</w:t>
            </w:r>
            <w:r w:rsidRPr="000B533D">
              <w:rPr>
                <w:rFonts w:ascii="Times New Roman" w:eastAsia="Times New Roman" w:hAnsi="Times New Roman" w:cs="Times New Roman"/>
                <w:sz w:val="24"/>
                <w:szCs w:val="24"/>
                <w:lang w:eastAsia="uk-UA"/>
              </w:rPr>
              <w:t>/</w:t>
            </w:r>
            <w:proofErr w:type="spellStart"/>
            <w:r w:rsidRPr="000B533D">
              <w:rPr>
                <w:rFonts w:ascii="Times New Roman" w:eastAsia="Times New Roman" w:hAnsi="Times New Roman" w:cs="Times New Roman"/>
                <w:sz w:val="24"/>
                <w:szCs w:val="24"/>
                <w:lang w:val="ru-RU" w:eastAsia="uk-UA"/>
              </w:rPr>
              <w:t>NVMe</w:t>
            </w:r>
            <w:proofErr w:type="spellEnd"/>
            <w:r w:rsidRPr="000B533D">
              <w:rPr>
                <w:rFonts w:ascii="Times New Roman" w:eastAsia="Times New Roman" w:hAnsi="Times New Roman" w:cs="Times New Roman"/>
                <w:sz w:val="24"/>
                <w:szCs w:val="24"/>
                <w:lang w:eastAsia="uk-UA"/>
              </w:rPr>
              <w:t>;</w:t>
            </w:r>
          </w:p>
          <w:p w14:paraId="0BD3BFE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en-US" w:eastAsia="uk-UA"/>
              </w:rPr>
            </w:pPr>
            <w:proofErr w:type="spellStart"/>
            <w:r w:rsidRPr="000B533D">
              <w:rPr>
                <w:rFonts w:ascii="Times New Roman" w:eastAsia="Times New Roman" w:hAnsi="Times New Roman" w:cs="Times New Roman"/>
                <w:sz w:val="24"/>
                <w:szCs w:val="24"/>
                <w:lang w:val="ru-RU" w:eastAsia="uk-UA"/>
              </w:rPr>
              <w:t>підтримка</w:t>
            </w:r>
            <w:proofErr w:type="spellEnd"/>
            <w:r w:rsidRPr="000B533D">
              <w:rPr>
                <w:rFonts w:ascii="Times New Roman" w:eastAsia="Times New Roman" w:hAnsi="Times New Roman" w:cs="Times New Roman"/>
                <w:sz w:val="24"/>
                <w:szCs w:val="24"/>
                <w:lang w:val="en-US" w:eastAsia="uk-UA"/>
              </w:rPr>
              <w:t xml:space="preserve"> 6G SATA, 6G/12G/24G SAS, Gen 3/Gen4 </w:t>
            </w:r>
            <w:proofErr w:type="spellStart"/>
            <w:r w:rsidRPr="000B533D">
              <w:rPr>
                <w:rFonts w:ascii="Times New Roman" w:eastAsia="Times New Roman" w:hAnsi="Times New Roman" w:cs="Times New Roman"/>
                <w:sz w:val="24"/>
                <w:szCs w:val="24"/>
                <w:lang w:val="en-US" w:eastAsia="uk-UA"/>
              </w:rPr>
              <w:t>NVMe</w:t>
            </w:r>
            <w:proofErr w:type="spellEnd"/>
            <w:r w:rsidRPr="000B533D">
              <w:rPr>
                <w:rFonts w:ascii="Times New Roman" w:eastAsia="Times New Roman" w:hAnsi="Times New Roman" w:cs="Times New Roman"/>
                <w:sz w:val="24"/>
                <w:szCs w:val="24"/>
                <w:lang w:val="en-US" w:eastAsia="uk-UA"/>
              </w:rPr>
              <w:t>;</w:t>
            </w:r>
          </w:p>
          <w:p w14:paraId="55751B2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підтримка «гарячої заміни» накопичувачів;</w:t>
            </w:r>
          </w:p>
          <w:p w14:paraId="08A000D7"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кеш-пам’ять розміром не менше 4GB DDR4-3200;</w:t>
            </w:r>
          </w:p>
          <w:p w14:paraId="7D4CDEC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забезпечення тривалого часу зберігання інформації з кешу контролера, у випадку зникнення живлення сервера;</w:t>
            </w:r>
          </w:p>
          <w:p w14:paraId="090AFAEB"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підтримка оптимізації роботи з SSD дисками;</w:t>
            </w:r>
          </w:p>
          <w:p w14:paraId="0548CAA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можливість використання SSD дисків для розширення кеш пам’яті;</w:t>
            </w:r>
          </w:p>
          <w:p w14:paraId="54928AB5"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можливість одночасної роботи в режимі RAID (логічні диски) і в режимі HBA (фізичні диски);</w:t>
            </w:r>
          </w:p>
          <w:p w14:paraId="14E0242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 xml:space="preserve">можливість розширення дискового простору </w:t>
            </w:r>
            <w:proofErr w:type="spellStart"/>
            <w:r w:rsidRPr="000B533D">
              <w:rPr>
                <w:rFonts w:ascii="Times New Roman" w:eastAsia="Times New Roman" w:hAnsi="Times New Roman" w:cs="Times New Roman"/>
                <w:sz w:val="24"/>
                <w:szCs w:val="24"/>
                <w:lang w:eastAsia="uk-UA"/>
              </w:rPr>
              <w:t>щляхом</w:t>
            </w:r>
            <w:proofErr w:type="spellEnd"/>
            <w:r w:rsidRPr="000B533D">
              <w:rPr>
                <w:rFonts w:ascii="Times New Roman" w:eastAsia="Times New Roman" w:hAnsi="Times New Roman" w:cs="Times New Roman"/>
                <w:sz w:val="24"/>
                <w:szCs w:val="24"/>
                <w:lang w:eastAsia="uk-UA"/>
              </w:rPr>
              <w:t xml:space="preserve"> додавання накопичувачів без перезавантаження системи;</w:t>
            </w:r>
          </w:p>
          <w:p w14:paraId="75D71925"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наявність функції апаратного шифрування даних на дисках та у кеші засобами дискового контролера з використанням як внутрішнього, так і зовнішнього зберігання ключів.</w:t>
            </w:r>
          </w:p>
        </w:tc>
      </w:tr>
      <w:tr w:rsidR="000B533D" w:rsidRPr="000B533D" w14:paraId="5072317A"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2A603CC3"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3.07</w:t>
            </w:r>
          </w:p>
        </w:tc>
        <w:tc>
          <w:tcPr>
            <w:tcW w:w="829" w:type="pct"/>
            <w:tcBorders>
              <w:top w:val="single" w:sz="4" w:space="0" w:color="auto"/>
              <w:left w:val="single" w:sz="4" w:space="0" w:color="auto"/>
              <w:bottom w:val="single" w:sz="4" w:space="0" w:color="auto"/>
              <w:right w:val="single" w:sz="4" w:space="0" w:color="auto"/>
            </w:tcBorders>
          </w:tcPr>
          <w:p w14:paraId="4907C5B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Calibri" w:hAnsi="Times New Roman" w:cs="Times New Roman"/>
                <w:bCs/>
                <w:noProof/>
                <w:kern w:val="3"/>
                <w:sz w:val="24"/>
                <w:szCs w:val="24"/>
                <w:lang w:eastAsia="zh-CN" w:bidi="hi-IN"/>
              </w:rPr>
              <w:t>Дискова підсистема</w:t>
            </w:r>
          </w:p>
        </w:tc>
        <w:tc>
          <w:tcPr>
            <w:tcW w:w="3827" w:type="pct"/>
            <w:tcBorders>
              <w:top w:val="single" w:sz="4" w:space="0" w:color="auto"/>
              <w:left w:val="single" w:sz="4" w:space="0" w:color="auto"/>
              <w:bottom w:val="single" w:sz="4" w:space="0" w:color="auto"/>
              <w:right w:val="single" w:sz="4" w:space="0" w:color="auto"/>
            </w:tcBorders>
          </w:tcPr>
          <w:p w14:paraId="4A3955F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не менше трьох (3) накопичувачів типу SSD об’ємом не менш ніж 480 GB кожний, об’єднаних апаратно у розширений RAID 1 (</w:t>
            </w:r>
            <w:proofErr w:type="spellStart"/>
            <w:r w:rsidRPr="000B533D">
              <w:rPr>
                <w:rFonts w:ascii="Times New Roman" w:eastAsia="Times New Roman" w:hAnsi="Times New Roman" w:cs="Times New Roman"/>
                <w:sz w:val="24"/>
                <w:szCs w:val="24"/>
                <w:lang w:eastAsia="uk-UA"/>
              </w:rPr>
              <w:t>Triple</w:t>
            </w:r>
            <w:proofErr w:type="spellEnd"/>
            <w:r w:rsidRPr="000B533D">
              <w:rPr>
                <w:rFonts w:ascii="Times New Roman" w:eastAsia="Times New Roman" w:hAnsi="Times New Roman" w:cs="Times New Roman"/>
                <w:sz w:val="24"/>
                <w:szCs w:val="24"/>
                <w:lang w:eastAsia="uk-UA"/>
              </w:rPr>
              <w:t xml:space="preserve">) з трьома копіями даних для захисту від виходу з ладу двох дисків одночасно; </w:t>
            </w:r>
          </w:p>
          <w:p w14:paraId="14A31BE7"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встановлені накопичувачі повинні бути від виробника серверу та мати відповідне маркування.</w:t>
            </w:r>
          </w:p>
        </w:tc>
      </w:tr>
      <w:tr w:rsidR="000B533D" w:rsidRPr="000B533D" w14:paraId="53086D0C"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47E0F6E0"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3.08</w:t>
            </w:r>
          </w:p>
        </w:tc>
        <w:tc>
          <w:tcPr>
            <w:tcW w:w="829" w:type="pct"/>
            <w:tcBorders>
              <w:top w:val="single" w:sz="4" w:space="0" w:color="auto"/>
              <w:left w:val="single" w:sz="4" w:space="0" w:color="auto"/>
              <w:bottom w:val="single" w:sz="4" w:space="0" w:color="auto"/>
              <w:right w:val="single" w:sz="4" w:space="0" w:color="auto"/>
            </w:tcBorders>
          </w:tcPr>
          <w:p w14:paraId="1C6BDC40"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Calibri" w:hAnsi="Times New Roman" w:cs="Times New Roman"/>
                <w:bCs/>
                <w:noProof/>
                <w:kern w:val="3"/>
                <w:sz w:val="24"/>
                <w:szCs w:val="24"/>
                <w:lang w:eastAsia="zh-CN" w:bidi="hi-IN"/>
              </w:rPr>
              <w:t>Порти в сервері</w:t>
            </w:r>
          </w:p>
        </w:tc>
        <w:tc>
          <w:tcPr>
            <w:tcW w:w="3827" w:type="pct"/>
            <w:tcBorders>
              <w:top w:val="single" w:sz="4" w:space="0" w:color="auto"/>
              <w:left w:val="single" w:sz="4" w:space="0" w:color="auto"/>
              <w:bottom w:val="single" w:sz="4" w:space="0" w:color="auto"/>
              <w:right w:val="single" w:sz="4" w:space="0" w:color="auto"/>
            </w:tcBorders>
          </w:tcPr>
          <w:p w14:paraId="70ED33CD"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відео (VGA) порт або HDMI/</w:t>
            </w:r>
            <w:proofErr w:type="spellStart"/>
            <w:r w:rsidRPr="000B533D">
              <w:rPr>
                <w:rFonts w:ascii="Times New Roman" w:eastAsia="Times New Roman" w:hAnsi="Times New Roman" w:cs="Times New Roman"/>
                <w:sz w:val="24"/>
                <w:szCs w:val="24"/>
                <w:lang w:eastAsia="uk-UA"/>
              </w:rPr>
              <w:t>Dispay</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Port</w:t>
            </w:r>
            <w:proofErr w:type="spellEnd"/>
            <w:r w:rsidRPr="000B533D">
              <w:rPr>
                <w:rFonts w:ascii="Times New Roman" w:eastAsia="Times New Roman" w:hAnsi="Times New Roman" w:cs="Times New Roman"/>
                <w:sz w:val="24"/>
                <w:szCs w:val="24"/>
                <w:lang w:eastAsia="uk-UA"/>
              </w:rPr>
              <w:t xml:space="preserve"> з відповідним перехідником на VGA;</w:t>
            </w:r>
          </w:p>
          <w:p w14:paraId="56E9344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можливість встановлення послідовного порту (роз’єм DB9);</w:t>
            </w:r>
          </w:p>
          <w:p w14:paraId="4B87B540"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не менше 5 портів USB 3.0 (серед яких не менше двох захищених внутрішніх);</w:t>
            </w:r>
          </w:p>
          <w:p w14:paraId="3041453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 xml:space="preserve">наявність не менше шести </w:t>
            </w:r>
            <w:proofErr w:type="spellStart"/>
            <w:r w:rsidRPr="000B533D">
              <w:rPr>
                <w:rFonts w:ascii="Times New Roman" w:eastAsia="Times New Roman" w:hAnsi="Times New Roman" w:cs="Times New Roman"/>
                <w:sz w:val="24"/>
                <w:szCs w:val="24"/>
                <w:lang w:eastAsia="uk-UA"/>
              </w:rPr>
              <w:t>PCIe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слотів</w:t>
            </w:r>
            <w:proofErr w:type="spellEnd"/>
            <w:r w:rsidRPr="000B533D">
              <w:rPr>
                <w:rFonts w:ascii="Times New Roman" w:eastAsia="Times New Roman" w:hAnsi="Times New Roman" w:cs="Times New Roman"/>
                <w:sz w:val="24"/>
                <w:szCs w:val="24"/>
                <w:lang w:eastAsia="uk-UA"/>
              </w:rPr>
              <w:t>: 2хPCIe x16 та 4хPCIе x8.</w:t>
            </w:r>
          </w:p>
        </w:tc>
      </w:tr>
      <w:tr w:rsidR="000B533D" w:rsidRPr="000B533D" w14:paraId="4E8203E1"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054C560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3.09</w:t>
            </w:r>
          </w:p>
        </w:tc>
        <w:tc>
          <w:tcPr>
            <w:tcW w:w="829" w:type="pct"/>
            <w:tcBorders>
              <w:top w:val="single" w:sz="4" w:space="0" w:color="auto"/>
              <w:left w:val="single" w:sz="4" w:space="0" w:color="auto"/>
              <w:bottom w:val="single" w:sz="4" w:space="0" w:color="auto"/>
              <w:right w:val="single" w:sz="4" w:space="0" w:color="auto"/>
            </w:tcBorders>
          </w:tcPr>
          <w:p w14:paraId="5C8E11C1"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zh-CN" w:bidi="hi-IN"/>
              </w:rPr>
              <w:t>Флеш носії</w:t>
            </w:r>
          </w:p>
        </w:tc>
        <w:tc>
          <w:tcPr>
            <w:tcW w:w="3827" w:type="pct"/>
            <w:tcBorders>
              <w:top w:val="single" w:sz="4" w:space="0" w:color="auto"/>
              <w:left w:val="single" w:sz="4" w:space="0" w:color="auto"/>
              <w:bottom w:val="single" w:sz="4" w:space="0" w:color="auto"/>
              <w:right w:val="single" w:sz="4" w:space="0" w:color="auto"/>
            </w:tcBorders>
          </w:tcPr>
          <w:p w14:paraId="514BFB91"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можливість встановлення USB, SD або </w:t>
            </w:r>
            <w:proofErr w:type="spellStart"/>
            <w:r w:rsidRPr="000B533D">
              <w:rPr>
                <w:rFonts w:ascii="Times New Roman" w:eastAsia="Times New Roman" w:hAnsi="Times New Roman" w:cs="Times New Roman"/>
                <w:sz w:val="24"/>
                <w:szCs w:val="24"/>
                <w:lang w:eastAsia="uk-UA"/>
              </w:rPr>
              <w:t>MicroSD</w:t>
            </w:r>
            <w:proofErr w:type="spellEnd"/>
            <w:r w:rsidRPr="000B533D">
              <w:rPr>
                <w:rFonts w:ascii="Times New Roman" w:eastAsia="Times New Roman" w:hAnsi="Times New Roman" w:cs="Times New Roman"/>
                <w:sz w:val="24"/>
                <w:szCs w:val="24"/>
                <w:lang w:eastAsia="uk-UA"/>
              </w:rPr>
              <w:t xml:space="preserve"> носіїв всередині серверу без доступу ззовні, підтримка </w:t>
            </w:r>
            <w:proofErr w:type="spellStart"/>
            <w:r w:rsidRPr="000B533D">
              <w:rPr>
                <w:rFonts w:ascii="Times New Roman" w:eastAsia="Times New Roman" w:hAnsi="Times New Roman" w:cs="Times New Roman"/>
                <w:sz w:val="24"/>
                <w:szCs w:val="24"/>
                <w:lang w:eastAsia="uk-UA"/>
              </w:rPr>
              <w:t>дзеркалювання</w:t>
            </w:r>
            <w:proofErr w:type="spellEnd"/>
            <w:r w:rsidRPr="000B533D">
              <w:rPr>
                <w:rFonts w:ascii="Times New Roman" w:eastAsia="Times New Roman" w:hAnsi="Times New Roman" w:cs="Times New Roman"/>
                <w:sz w:val="24"/>
                <w:szCs w:val="24"/>
                <w:lang w:eastAsia="uk-UA"/>
              </w:rPr>
              <w:t xml:space="preserve"> носіїв (RAID1);</w:t>
            </w:r>
          </w:p>
          <w:p w14:paraId="6AFEDD70"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можливість застосування USB або SD, або </w:t>
            </w:r>
            <w:proofErr w:type="spellStart"/>
            <w:r w:rsidRPr="000B533D">
              <w:rPr>
                <w:rFonts w:ascii="Times New Roman" w:eastAsia="Times New Roman" w:hAnsi="Times New Roman" w:cs="Times New Roman"/>
                <w:sz w:val="24"/>
                <w:szCs w:val="24"/>
                <w:lang w:eastAsia="uk-UA"/>
              </w:rPr>
              <w:t>microSD</w:t>
            </w:r>
            <w:proofErr w:type="spellEnd"/>
            <w:r w:rsidRPr="000B533D">
              <w:rPr>
                <w:rFonts w:ascii="Times New Roman" w:eastAsia="Times New Roman" w:hAnsi="Times New Roman" w:cs="Times New Roman"/>
                <w:sz w:val="24"/>
                <w:szCs w:val="24"/>
                <w:lang w:eastAsia="uk-UA"/>
              </w:rPr>
              <w:t xml:space="preserve"> носію як завантажувального пристрою.</w:t>
            </w:r>
          </w:p>
        </w:tc>
      </w:tr>
      <w:tr w:rsidR="000B533D" w:rsidRPr="000B533D" w14:paraId="1EF4620A"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6CDBA1A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3.10</w:t>
            </w:r>
          </w:p>
        </w:tc>
        <w:tc>
          <w:tcPr>
            <w:tcW w:w="829" w:type="pct"/>
            <w:tcBorders>
              <w:top w:val="single" w:sz="4" w:space="0" w:color="auto"/>
              <w:left w:val="single" w:sz="4" w:space="0" w:color="auto"/>
              <w:bottom w:val="single" w:sz="4" w:space="0" w:color="auto"/>
              <w:right w:val="single" w:sz="4" w:space="0" w:color="auto"/>
            </w:tcBorders>
          </w:tcPr>
          <w:p w14:paraId="40D69356"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Мережевий адаптер</w:t>
            </w:r>
          </w:p>
        </w:tc>
        <w:tc>
          <w:tcPr>
            <w:tcW w:w="3827" w:type="pct"/>
            <w:tcBorders>
              <w:top w:val="single" w:sz="4" w:space="0" w:color="auto"/>
              <w:left w:val="single" w:sz="4" w:space="0" w:color="auto"/>
              <w:bottom w:val="single" w:sz="4" w:space="0" w:color="auto"/>
              <w:right w:val="single" w:sz="4" w:space="0" w:color="auto"/>
            </w:tcBorders>
          </w:tcPr>
          <w:p w14:paraId="02DF1F4A" w14:textId="77777777" w:rsidR="000B533D" w:rsidRPr="000B533D" w:rsidRDefault="000B533D" w:rsidP="000B533D">
            <w:pPr>
              <w:spacing w:after="0" w:line="240" w:lineRule="auto"/>
              <w:rPr>
                <w:rFonts w:ascii="Times New Roman" w:eastAsia="Times New Roman" w:hAnsi="Times New Roman" w:cs="Times New Roman"/>
                <w:noProof/>
                <w:sz w:val="24"/>
                <w:szCs w:val="24"/>
                <w:lang w:eastAsia="uk-UA"/>
              </w:rPr>
            </w:pPr>
            <w:r w:rsidRPr="000B533D">
              <w:rPr>
                <w:rFonts w:ascii="Times New Roman" w:eastAsia="Times New Roman" w:hAnsi="Times New Roman" w:cs="Times New Roman"/>
                <w:noProof/>
                <w:sz w:val="24"/>
                <w:szCs w:val="24"/>
                <w:lang w:eastAsia="uk-UA"/>
              </w:rPr>
              <w:t xml:space="preserve">Наявність не менше одного мережевого адаптера який </w:t>
            </w:r>
            <w:r w:rsidRPr="000B533D">
              <w:rPr>
                <w:rFonts w:ascii="Times New Roman" w:eastAsia="Times New Roman" w:hAnsi="Times New Roman" w:cs="Times New Roman"/>
                <w:bCs/>
                <w:noProof/>
                <w:sz w:val="24"/>
                <w:szCs w:val="24"/>
                <w:lang w:eastAsia="ru-RU"/>
              </w:rPr>
              <w:t xml:space="preserve"> </w:t>
            </w:r>
            <w:r w:rsidRPr="000B533D">
              <w:rPr>
                <w:rFonts w:ascii="Times New Roman" w:eastAsia="Times New Roman" w:hAnsi="Times New Roman" w:cs="Times New Roman"/>
                <w:noProof/>
                <w:sz w:val="24"/>
                <w:szCs w:val="24"/>
                <w:lang w:eastAsia="uk-UA"/>
              </w:rPr>
              <w:t xml:space="preserve">повинен мати не менше двох портів </w:t>
            </w:r>
            <w:r w:rsidRPr="000B533D">
              <w:rPr>
                <w:rFonts w:ascii="Times New Roman" w:eastAsia="Times New Roman" w:hAnsi="Times New Roman" w:cs="Times New Roman"/>
                <w:bCs/>
                <w:noProof/>
                <w:sz w:val="24"/>
                <w:szCs w:val="24"/>
                <w:lang w:eastAsia="ru-RU"/>
              </w:rPr>
              <w:t>із інтерфейсом SFP28,</w:t>
            </w:r>
            <w:r w:rsidRPr="000B533D">
              <w:rPr>
                <w:rFonts w:ascii="Times New Roman" w:eastAsia="Times New Roman" w:hAnsi="Times New Roman" w:cs="Times New Roman"/>
                <w:noProof/>
                <w:sz w:val="24"/>
                <w:szCs w:val="24"/>
                <w:lang w:eastAsia="uk-UA"/>
              </w:rPr>
              <w:t xml:space="preserve"> які можуть працювати зі швидкістю 10</w:t>
            </w:r>
            <w:r w:rsidRPr="000B533D">
              <w:rPr>
                <w:rFonts w:ascii="Times New Roman" w:eastAsia="Times New Roman" w:hAnsi="Times New Roman" w:cs="Times New Roman"/>
                <w:noProof/>
                <w:sz w:val="24"/>
                <w:szCs w:val="24"/>
                <w:lang w:val="en-US" w:eastAsia="uk-UA"/>
              </w:rPr>
              <w:t>Gb</w:t>
            </w:r>
            <w:r w:rsidRPr="000B533D">
              <w:rPr>
                <w:rFonts w:ascii="Times New Roman" w:eastAsia="Times New Roman" w:hAnsi="Times New Roman" w:cs="Times New Roman"/>
                <w:noProof/>
                <w:sz w:val="24"/>
                <w:szCs w:val="24"/>
                <w:lang w:eastAsia="uk-UA"/>
              </w:rPr>
              <w:t>/</w:t>
            </w:r>
            <w:r w:rsidRPr="000B533D">
              <w:rPr>
                <w:rFonts w:ascii="Times New Roman" w:eastAsia="Times New Roman" w:hAnsi="Times New Roman" w:cs="Times New Roman"/>
                <w:noProof/>
                <w:sz w:val="24"/>
                <w:szCs w:val="24"/>
                <w:lang w:val="en-US" w:eastAsia="uk-UA"/>
              </w:rPr>
              <w:t>s</w:t>
            </w:r>
            <w:r w:rsidRPr="000B533D">
              <w:rPr>
                <w:rFonts w:ascii="Times New Roman" w:eastAsia="Times New Roman" w:hAnsi="Times New Roman" w:cs="Times New Roman"/>
                <w:noProof/>
                <w:sz w:val="24"/>
                <w:szCs w:val="24"/>
                <w:lang w:eastAsia="uk-UA"/>
              </w:rPr>
              <w:t xml:space="preserve"> та 25</w:t>
            </w:r>
            <w:r w:rsidRPr="000B533D">
              <w:rPr>
                <w:rFonts w:ascii="Times New Roman" w:eastAsia="Times New Roman" w:hAnsi="Times New Roman" w:cs="Times New Roman"/>
                <w:noProof/>
                <w:sz w:val="24"/>
                <w:szCs w:val="24"/>
                <w:lang w:val="en-US" w:eastAsia="uk-UA"/>
              </w:rPr>
              <w:t>Gb</w:t>
            </w:r>
            <w:r w:rsidRPr="000B533D">
              <w:rPr>
                <w:rFonts w:ascii="Times New Roman" w:eastAsia="Times New Roman" w:hAnsi="Times New Roman" w:cs="Times New Roman"/>
                <w:noProof/>
                <w:sz w:val="24"/>
                <w:szCs w:val="24"/>
                <w:lang w:eastAsia="uk-UA"/>
              </w:rPr>
              <w:t>/</w:t>
            </w:r>
            <w:r w:rsidRPr="000B533D">
              <w:rPr>
                <w:rFonts w:ascii="Times New Roman" w:eastAsia="Times New Roman" w:hAnsi="Times New Roman" w:cs="Times New Roman"/>
                <w:noProof/>
                <w:sz w:val="24"/>
                <w:szCs w:val="24"/>
                <w:lang w:val="en-US" w:eastAsia="uk-UA"/>
              </w:rPr>
              <w:t>s</w:t>
            </w:r>
            <w:r w:rsidRPr="000B533D">
              <w:rPr>
                <w:rFonts w:ascii="Times New Roman" w:eastAsia="Times New Roman" w:hAnsi="Times New Roman" w:cs="Times New Roman"/>
                <w:noProof/>
                <w:sz w:val="24"/>
                <w:szCs w:val="24"/>
                <w:lang w:eastAsia="uk-UA"/>
              </w:rPr>
              <w:t xml:space="preserve">. </w:t>
            </w:r>
          </w:p>
          <w:p w14:paraId="44C01394" w14:textId="77777777" w:rsidR="000B533D" w:rsidRPr="000B533D" w:rsidRDefault="000B533D" w:rsidP="000B533D">
            <w:pPr>
              <w:spacing w:after="0" w:line="240" w:lineRule="auto"/>
              <w:rPr>
                <w:rFonts w:ascii="Times New Roman" w:eastAsia="Times New Roman" w:hAnsi="Times New Roman" w:cs="Times New Roman"/>
                <w:noProof/>
                <w:sz w:val="24"/>
                <w:szCs w:val="24"/>
                <w:lang w:eastAsia="uk-UA"/>
              </w:rPr>
            </w:pPr>
          </w:p>
          <w:p w14:paraId="17BBE95D"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noProof/>
                <w:sz w:val="24"/>
                <w:szCs w:val="24"/>
                <w:lang w:eastAsia="uk-UA"/>
              </w:rPr>
              <w:t xml:space="preserve">Можливість в разі потреби додавання не менше одного додаткового мережевого адаптера, який не </w:t>
            </w:r>
            <w:r w:rsidRPr="000B533D">
              <w:rPr>
                <w:rFonts w:ascii="Times New Roman" w:eastAsia="Times New Roman" w:hAnsi="Times New Roman" w:cs="Times New Roman"/>
                <w:bCs/>
                <w:noProof/>
                <w:sz w:val="24"/>
                <w:szCs w:val="24"/>
                <w:lang w:eastAsia="ru-RU"/>
              </w:rPr>
              <w:t>повинен займати жодного стандартного PCIe слоту розширення.</w:t>
            </w:r>
          </w:p>
        </w:tc>
      </w:tr>
      <w:tr w:rsidR="000B533D" w:rsidRPr="000B533D" w14:paraId="08D7A956"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2061D787"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3.11</w:t>
            </w:r>
          </w:p>
        </w:tc>
        <w:tc>
          <w:tcPr>
            <w:tcW w:w="829" w:type="pct"/>
            <w:tcBorders>
              <w:top w:val="single" w:sz="4" w:space="0" w:color="auto"/>
              <w:left w:val="single" w:sz="4" w:space="0" w:color="auto"/>
              <w:bottom w:val="single" w:sz="4" w:space="0" w:color="auto"/>
              <w:right w:val="single" w:sz="4" w:space="0" w:color="auto"/>
            </w:tcBorders>
          </w:tcPr>
          <w:p w14:paraId="64960AD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kern w:val="3"/>
                <w:sz w:val="24"/>
                <w:szCs w:val="24"/>
                <w:lang w:eastAsia="uk-UA" w:bidi="hi-IN"/>
              </w:rPr>
              <w:t>Адаптер мережі зберігання даних</w:t>
            </w:r>
          </w:p>
        </w:tc>
        <w:tc>
          <w:tcPr>
            <w:tcW w:w="3827" w:type="pct"/>
            <w:tcBorders>
              <w:top w:val="single" w:sz="4" w:space="0" w:color="auto"/>
              <w:left w:val="single" w:sz="4" w:space="0" w:color="auto"/>
              <w:bottom w:val="single" w:sz="4" w:space="0" w:color="auto"/>
              <w:right w:val="single" w:sz="4" w:space="0" w:color="auto"/>
            </w:tcBorders>
          </w:tcPr>
          <w:p w14:paraId="6B2BC2A8"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Не менше двох адаптерів мережі зберігання даних, офіційно сумісних та таких, що підтримують пряме підключення без використання комутаторів </w:t>
            </w:r>
            <w:r w:rsidRPr="000B533D">
              <w:rPr>
                <w:rFonts w:ascii="Times New Roman" w:eastAsia="Times New Roman" w:hAnsi="Times New Roman" w:cs="Times New Roman"/>
                <w:sz w:val="24"/>
                <w:szCs w:val="24"/>
                <w:lang w:val="en-US" w:eastAsia="uk-UA"/>
              </w:rPr>
              <w:t>SAN</w:t>
            </w:r>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Fibre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Channel</w:t>
            </w:r>
            <w:proofErr w:type="spellEnd"/>
            <w:r w:rsidRPr="000B533D">
              <w:rPr>
                <w:rFonts w:ascii="Times New Roman" w:eastAsia="Times New Roman" w:hAnsi="Times New Roman" w:cs="Times New Roman"/>
                <w:sz w:val="24"/>
                <w:szCs w:val="24"/>
                <w:lang w:eastAsia="uk-UA"/>
              </w:rPr>
              <w:t xml:space="preserve"> з системою зберігання даних зазначеній у Пункті №2  даних технічних вимог. Кожен адаптер повинен мати не менше двох портів </w:t>
            </w:r>
            <w:proofErr w:type="spellStart"/>
            <w:r w:rsidRPr="000B533D">
              <w:rPr>
                <w:rFonts w:ascii="Times New Roman" w:eastAsia="Times New Roman" w:hAnsi="Times New Roman" w:cs="Times New Roman"/>
                <w:sz w:val="24"/>
                <w:szCs w:val="24"/>
                <w:lang w:eastAsia="uk-UA"/>
              </w:rPr>
              <w:t>Fibre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Channel</w:t>
            </w:r>
            <w:proofErr w:type="spellEnd"/>
            <w:r w:rsidRPr="000B533D">
              <w:rPr>
                <w:rFonts w:ascii="Times New Roman" w:eastAsia="Times New Roman" w:hAnsi="Times New Roman" w:cs="Times New Roman"/>
                <w:sz w:val="24"/>
                <w:szCs w:val="24"/>
                <w:lang w:eastAsia="uk-UA"/>
              </w:rPr>
              <w:t xml:space="preserve">, які можуть працювати в режимах 16/8/4 </w:t>
            </w:r>
            <w:proofErr w:type="spellStart"/>
            <w:r w:rsidRPr="000B533D">
              <w:rPr>
                <w:rFonts w:ascii="Times New Roman" w:eastAsia="Times New Roman" w:hAnsi="Times New Roman" w:cs="Times New Roman"/>
                <w:sz w:val="24"/>
                <w:szCs w:val="24"/>
                <w:lang w:eastAsia="uk-UA"/>
              </w:rPr>
              <w:t>Gbps</w:t>
            </w:r>
            <w:proofErr w:type="spellEnd"/>
            <w:r w:rsidRPr="000B533D">
              <w:rPr>
                <w:rFonts w:ascii="Times New Roman" w:eastAsia="Times New Roman" w:hAnsi="Times New Roman" w:cs="Times New Roman"/>
                <w:sz w:val="24"/>
                <w:szCs w:val="24"/>
                <w:lang w:eastAsia="uk-UA"/>
              </w:rPr>
              <w:t xml:space="preserve"> та бути укомплектований </w:t>
            </w:r>
            <w:proofErr w:type="spellStart"/>
            <w:r w:rsidRPr="000B533D">
              <w:rPr>
                <w:rFonts w:ascii="Times New Roman" w:eastAsia="Times New Roman" w:hAnsi="Times New Roman" w:cs="Times New Roman"/>
                <w:sz w:val="24"/>
                <w:szCs w:val="24"/>
                <w:lang w:eastAsia="uk-UA"/>
              </w:rPr>
              <w:t>багатомодовими</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Multi-mode</w:t>
            </w:r>
            <w:proofErr w:type="spellEnd"/>
            <w:r w:rsidRPr="000B533D">
              <w:rPr>
                <w:rFonts w:ascii="Times New Roman" w:eastAsia="Times New Roman" w:hAnsi="Times New Roman" w:cs="Times New Roman"/>
                <w:sz w:val="24"/>
                <w:szCs w:val="24"/>
                <w:lang w:eastAsia="uk-UA"/>
              </w:rPr>
              <w:t xml:space="preserve">) оптичними </w:t>
            </w:r>
            <w:proofErr w:type="spellStart"/>
            <w:r w:rsidRPr="000B533D">
              <w:rPr>
                <w:rFonts w:ascii="Times New Roman" w:eastAsia="Times New Roman" w:hAnsi="Times New Roman" w:cs="Times New Roman"/>
                <w:sz w:val="24"/>
                <w:szCs w:val="24"/>
                <w:lang w:eastAsia="uk-UA"/>
              </w:rPr>
              <w:t>трансіверами</w:t>
            </w:r>
            <w:proofErr w:type="spellEnd"/>
            <w:r w:rsidRPr="000B533D">
              <w:rPr>
                <w:rFonts w:ascii="Times New Roman" w:eastAsia="Times New Roman" w:hAnsi="Times New Roman" w:cs="Times New Roman"/>
                <w:sz w:val="24"/>
                <w:szCs w:val="24"/>
                <w:lang w:eastAsia="uk-UA"/>
              </w:rPr>
              <w:t xml:space="preserve"> з роз’ємом </w:t>
            </w:r>
            <w:r w:rsidRPr="000B533D">
              <w:rPr>
                <w:rFonts w:ascii="Times New Roman" w:eastAsia="Times New Roman" w:hAnsi="Times New Roman" w:cs="Times New Roman"/>
                <w:sz w:val="24"/>
                <w:szCs w:val="24"/>
                <w:lang w:val="en-US" w:eastAsia="uk-UA"/>
              </w:rPr>
              <w:t>LC</w:t>
            </w:r>
            <w:r w:rsidRPr="000B533D">
              <w:rPr>
                <w:rFonts w:ascii="Times New Roman" w:eastAsia="Times New Roman" w:hAnsi="Times New Roman" w:cs="Times New Roman"/>
                <w:sz w:val="24"/>
                <w:szCs w:val="24"/>
                <w:lang w:eastAsia="uk-UA"/>
              </w:rPr>
              <w:t xml:space="preserve"> </w:t>
            </w:r>
            <w:r w:rsidRPr="000B533D">
              <w:rPr>
                <w:rFonts w:ascii="Times New Roman" w:eastAsia="Times New Roman" w:hAnsi="Times New Roman" w:cs="Times New Roman"/>
                <w:bCs/>
                <w:noProof/>
                <w:sz w:val="24"/>
                <w:szCs w:val="24"/>
                <w:lang w:eastAsia="ru-RU"/>
              </w:rPr>
              <w:t>від виробника серверу з відповідним маркуванням.</w:t>
            </w:r>
          </w:p>
        </w:tc>
      </w:tr>
      <w:tr w:rsidR="000B533D" w:rsidRPr="000B533D" w14:paraId="446CE03F"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5487F6EC"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3.12</w:t>
            </w:r>
          </w:p>
        </w:tc>
        <w:tc>
          <w:tcPr>
            <w:tcW w:w="829" w:type="pct"/>
            <w:tcBorders>
              <w:top w:val="single" w:sz="4" w:space="0" w:color="auto"/>
              <w:left w:val="single" w:sz="4" w:space="0" w:color="auto"/>
              <w:bottom w:val="single" w:sz="4" w:space="0" w:color="auto"/>
              <w:right w:val="single" w:sz="4" w:space="0" w:color="auto"/>
            </w:tcBorders>
          </w:tcPr>
          <w:p w14:paraId="7F189BC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bCs/>
                <w:noProof/>
                <w:kern w:val="3"/>
                <w:sz w:val="24"/>
                <w:szCs w:val="24"/>
                <w:lang w:eastAsia="zh-CN" w:bidi="hi-IN"/>
              </w:rPr>
              <w:t>Блоки живлення</w:t>
            </w:r>
          </w:p>
        </w:tc>
        <w:tc>
          <w:tcPr>
            <w:tcW w:w="3827" w:type="pct"/>
            <w:tcBorders>
              <w:top w:val="single" w:sz="4" w:space="0" w:color="auto"/>
              <w:left w:val="single" w:sz="4" w:space="0" w:color="auto"/>
              <w:bottom w:val="single" w:sz="4" w:space="0" w:color="auto"/>
              <w:right w:val="single" w:sz="4" w:space="0" w:color="auto"/>
            </w:tcBorders>
          </w:tcPr>
          <w:p w14:paraId="6E1D8F56"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встановлено не менш двох (2) блоків живлення 200V-240V класу 80 PLUS </w:t>
            </w:r>
            <w:proofErr w:type="spellStart"/>
            <w:r w:rsidRPr="000B533D">
              <w:rPr>
                <w:rFonts w:ascii="Times New Roman" w:eastAsia="Times New Roman" w:hAnsi="Times New Roman" w:cs="Times New Roman"/>
                <w:sz w:val="24"/>
                <w:szCs w:val="24"/>
                <w:lang w:eastAsia="uk-UA"/>
              </w:rPr>
              <w:t>Titanium</w:t>
            </w:r>
            <w:proofErr w:type="spellEnd"/>
            <w:r w:rsidRPr="000B533D">
              <w:rPr>
                <w:rFonts w:ascii="Times New Roman" w:eastAsia="Times New Roman" w:hAnsi="Times New Roman" w:cs="Times New Roman"/>
                <w:sz w:val="24"/>
                <w:szCs w:val="24"/>
                <w:lang w:eastAsia="uk-UA"/>
              </w:rPr>
              <w:t xml:space="preserve">  та потужністю не менш 800W кожен,  з підтримкою гарячої заміни (</w:t>
            </w:r>
            <w:proofErr w:type="spellStart"/>
            <w:r w:rsidRPr="000B533D">
              <w:rPr>
                <w:rFonts w:ascii="Times New Roman" w:eastAsia="Times New Roman" w:hAnsi="Times New Roman" w:cs="Times New Roman"/>
                <w:sz w:val="24"/>
                <w:szCs w:val="24"/>
                <w:lang w:eastAsia="uk-UA"/>
              </w:rPr>
              <w:t>Hot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Plug</w:t>
            </w:r>
            <w:proofErr w:type="spellEnd"/>
            <w:r w:rsidRPr="000B533D">
              <w:rPr>
                <w:rFonts w:ascii="Times New Roman" w:eastAsia="Times New Roman" w:hAnsi="Times New Roman" w:cs="Times New Roman"/>
                <w:sz w:val="24"/>
                <w:szCs w:val="24"/>
                <w:lang w:eastAsia="uk-UA"/>
              </w:rPr>
              <w:t>);</w:t>
            </w:r>
          </w:p>
          <w:p w14:paraId="7F10D94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наявність двох кабелів живлення з можливістю підключення до PDU.</w:t>
            </w:r>
          </w:p>
        </w:tc>
      </w:tr>
      <w:tr w:rsidR="000B533D" w:rsidRPr="000B533D" w14:paraId="1238D862"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1FE3AE2D"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3.13</w:t>
            </w:r>
          </w:p>
        </w:tc>
        <w:tc>
          <w:tcPr>
            <w:tcW w:w="829" w:type="pct"/>
            <w:tcBorders>
              <w:top w:val="single" w:sz="4" w:space="0" w:color="auto"/>
              <w:left w:val="single" w:sz="4" w:space="0" w:color="auto"/>
              <w:bottom w:val="single" w:sz="4" w:space="0" w:color="auto"/>
              <w:right w:val="single" w:sz="4" w:space="0" w:color="auto"/>
            </w:tcBorders>
          </w:tcPr>
          <w:p w14:paraId="7C9DAD4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Calibri" w:hAnsi="Times New Roman" w:cs="Times New Roman"/>
                <w:bCs/>
                <w:noProof/>
                <w:kern w:val="3"/>
                <w:sz w:val="24"/>
                <w:szCs w:val="24"/>
                <w:lang w:eastAsia="zh-CN" w:bidi="hi-IN"/>
              </w:rPr>
              <w:t>Функції керування</w:t>
            </w:r>
          </w:p>
        </w:tc>
        <w:tc>
          <w:tcPr>
            <w:tcW w:w="3827" w:type="pct"/>
            <w:tcBorders>
              <w:top w:val="single" w:sz="4" w:space="0" w:color="auto"/>
              <w:left w:val="single" w:sz="4" w:space="0" w:color="auto"/>
              <w:bottom w:val="single" w:sz="4" w:space="0" w:color="auto"/>
              <w:right w:val="single" w:sz="4" w:space="0" w:color="auto"/>
            </w:tcBorders>
          </w:tcPr>
          <w:p w14:paraId="480DF1E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наявність вбудованих в сервер сервісного процесора з окремим мережевим портом для керування, вбудованого депозитарія з </w:t>
            </w:r>
            <w:proofErr w:type="spellStart"/>
            <w:r w:rsidRPr="000B533D">
              <w:rPr>
                <w:rFonts w:ascii="Times New Roman" w:eastAsia="Times New Roman" w:hAnsi="Times New Roman" w:cs="Times New Roman"/>
                <w:sz w:val="24"/>
                <w:szCs w:val="24"/>
                <w:lang w:eastAsia="uk-UA"/>
              </w:rPr>
              <w:t>мікрокодами</w:t>
            </w:r>
            <w:proofErr w:type="spellEnd"/>
            <w:r w:rsidRPr="000B533D">
              <w:rPr>
                <w:rFonts w:ascii="Times New Roman" w:eastAsia="Times New Roman" w:hAnsi="Times New Roman" w:cs="Times New Roman"/>
                <w:sz w:val="24"/>
                <w:szCs w:val="24"/>
                <w:lang w:eastAsia="uk-UA"/>
              </w:rPr>
              <w:t xml:space="preserve"> і драйверами операційних систем та програмного забезпечення керування з наступними функціями:</w:t>
            </w:r>
          </w:p>
          <w:p w14:paraId="5A054AA2" w14:textId="77777777" w:rsidR="000B533D" w:rsidRPr="000B533D" w:rsidRDefault="000B533D" w:rsidP="000B533D">
            <w:pPr>
              <w:numPr>
                <w:ilvl w:val="0"/>
                <w:numId w:val="36"/>
              </w:numPr>
              <w:spacing w:after="0" w:line="240" w:lineRule="auto"/>
              <w:ind w:left="880" w:hanging="284"/>
              <w:contextualSpacing/>
              <w:rPr>
                <w:rFonts w:ascii="Times New Roman" w:eastAsia="Times New Roman" w:hAnsi="Times New Roman" w:cs="Times New Roman"/>
                <w:sz w:val="24"/>
                <w:szCs w:val="24"/>
                <w:lang w:eastAsia="uk-UA"/>
              </w:rPr>
            </w:pPr>
            <w:r w:rsidRPr="000B533D">
              <w:rPr>
                <w:rFonts w:ascii="Times New Roman" w:eastAsia="Calibri" w:hAnsi="Times New Roman" w:cs="Times New Roman"/>
                <w:bCs/>
                <w:noProof/>
                <w:sz w:val="24"/>
                <w:szCs w:val="24"/>
                <w:lang w:eastAsia="ru-RU"/>
              </w:rPr>
              <w:t>збирання статистики з сервера;</w:t>
            </w:r>
          </w:p>
          <w:p w14:paraId="180D1966" w14:textId="77777777" w:rsidR="000B533D" w:rsidRPr="000B533D" w:rsidRDefault="000B533D" w:rsidP="000B533D">
            <w:pPr>
              <w:numPr>
                <w:ilvl w:val="0"/>
                <w:numId w:val="36"/>
              </w:numPr>
              <w:spacing w:after="0" w:line="240" w:lineRule="auto"/>
              <w:ind w:left="880" w:hanging="284"/>
              <w:contextualSpacing/>
              <w:rPr>
                <w:rFonts w:ascii="Times New Roman" w:eastAsia="Calibri" w:hAnsi="Times New Roman" w:cs="Times New Roman"/>
                <w:bCs/>
                <w:noProof/>
                <w:sz w:val="24"/>
                <w:szCs w:val="24"/>
                <w:lang w:eastAsia="ru-RU"/>
              </w:rPr>
            </w:pPr>
            <w:r w:rsidRPr="000B533D">
              <w:rPr>
                <w:rFonts w:ascii="Times New Roman" w:eastAsia="Calibri" w:hAnsi="Times New Roman" w:cs="Times New Roman"/>
                <w:bCs/>
                <w:noProof/>
                <w:sz w:val="24"/>
                <w:szCs w:val="24"/>
                <w:lang w:eastAsia="ru-RU"/>
              </w:rPr>
              <w:t>відслідковування його електроживлення та температури, стан компонентів сервера як до, так і після завантаження операційної системи (без необхідності встановлення агентів в операційній системі);</w:t>
            </w:r>
          </w:p>
          <w:p w14:paraId="49940AC9" w14:textId="77777777" w:rsidR="000B533D" w:rsidRPr="000B533D" w:rsidRDefault="000B533D" w:rsidP="000B533D">
            <w:pPr>
              <w:numPr>
                <w:ilvl w:val="0"/>
                <w:numId w:val="36"/>
              </w:numPr>
              <w:spacing w:after="0" w:line="240" w:lineRule="auto"/>
              <w:ind w:left="880" w:hanging="284"/>
              <w:contextualSpacing/>
              <w:rPr>
                <w:rFonts w:ascii="Times New Roman" w:eastAsia="Calibri" w:hAnsi="Times New Roman" w:cs="Times New Roman"/>
                <w:bCs/>
                <w:noProof/>
                <w:sz w:val="24"/>
                <w:szCs w:val="24"/>
                <w:lang w:eastAsia="ru-RU"/>
              </w:rPr>
            </w:pPr>
            <w:r w:rsidRPr="000B533D">
              <w:rPr>
                <w:rFonts w:ascii="Times New Roman" w:eastAsia="Calibri" w:hAnsi="Times New Roman" w:cs="Times New Roman"/>
                <w:bCs/>
                <w:noProof/>
                <w:sz w:val="24"/>
                <w:szCs w:val="24"/>
                <w:lang w:eastAsia="ru-RU"/>
              </w:rPr>
              <w:t>call-home (самостійний зв’язок з сайтом підтримки для автоматичних повідомлень про стан, зміну конфігурації, вихід з ладу);</w:t>
            </w:r>
          </w:p>
          <w:p w14:paraId="4F6EABB8" w14:textId="77777777" w:rsidR="000B533D" w:rsidRPr="000B533D" w:rsidRDefault="000B533D" w:rsidP="000B533D">
            <w:pPr>
              <w:numPr>
                <w:ilvl w:val="0"/>
                <w:numId w:val="36"/>
              </w:numPr>
              <w:spacing w:after="0" w:line="240" w:lineRule="auto"/>
              <w:ind w:left="880" w:hanging="284"/>
              <w:contextualSpacing/>
              <w:rPr>
                <w:rFonts w:ascii="Times New Roman" w:eastAsia="Calibri" w:hAnsi="Times New Roman" w:cs="Times New Roman"/>
                <w:bCs/>
                <w:noProof/>
                <w:sz w:val="24"/>
                <w:szCs w:val="24"/>
                <w:lang w:eastAsia="ru-RU"/>
              </w:rPr>
            </w:pPr>
            <w:r w:rsidRPr="000B533D">
              <w:rPr>
                <w:rFonts w:ascii="Times New Roman" w:eastAsia="Calibri" w:hAnsi="Times New Roman" w:cs="Times New Roman"/>
                <w:bCs/>
                <w:noProof/>
                <w:sz w:val="24"/>
                <w:szCs w:val="24"/>
                <w:lang w:eastAsia="ru-RU"/>
              </w:rPr>
              <w:t>завантаження сервера для конфігурування, розгортання та встановлення сумісної операційної системи без встановлення в сервер додаткових медіа носіїв;</w:t>
            </w:r>
          </w:p>
          <w:p w14:paraId="63BE7E7E" w14:textId="77777777" w:rsidR="000B533D" w:rsidRPr="000B533D" w:rsidRDefault="000B533D" w:rsidP="000B533D">
            <w:pPr>
              <w:numPr>
                <w:ilvl w:val="0"/>
                <w:numId w:val="36"/>
              </w:numPr>
              <w:spacing w:after="0" w:line="240" w:lineRule="auto"/>
              <w:ind w:left="880" w:hanging="284"/>
              <w:contextualSpacing/>
              <w:rPr>
                <w:rFonts w:ascii="Times New Roman" w:eastAsia="Calibri" w:hAnsi="Times New Roman" w:cs="Times New Roman"/>
                <w:bCs/>
                <w:noProof/>
                <w:sz w:val="24"/>
                <w:szCs w:val="24"/>
                <w:lang w:eastAsia="ru-RU"/>
              </w:rPr>
            </w:pPr>
            <w:r w:rsidRPr="000B533D">
              <w:rPr>
                <w:rFonts w:ascii="Times New Roman" w:eastAsia="Calibri" w:hAnsi="Times New Roman" w:cs="Times New Roman"/>
                <w:bCs/>
                <w:noProof/>
                <w:sz w:val="24"/>
                <w:szCs w:val="24"/>
                <w:lang w:eastAsia="ru-RU"/>
              </w:rPr>
              <w:t>віртуальна консоль з наявністю доступу до графічної консолі сервера через браузер, та до текстової консолі  через термінальний емулятор;</w:t>
            </w:r>
          </w:p>
          <w:p w14:paraId="1E07A103" w14:textId="77777777" w:rsidR="000B533D" w:rsidRPr="000B533D" w:rsidRDefault="000B533D" w:rsidP="000B533D">
            <w:pPr>
              <w:numPr>
                <w:ilvl w:val="0"/>
                <w:numId w:val="36"/>
              </w:numPr>
              <w:spacing w:after="0" w:line="240" w:lineRule="auto"/>
              <w:ind w:left="880" w:hanging="284"/>
              <w:contextualSpacing/>
              <w:rPr>
                <w:rFonts w:ascii="Times New Roman" w:eastAsia="Calibri" w:hAnsi="Times New Roman" w:cs="Times New Roman"/>
                <w:bCs/>
                <w:noProof/>
                <w:sz w:val="24"/>
                <w:szCs w:val="24"/>
                <w:lang w:eastAsia="ru-RU"/>
              </w:rPr>
            </w:pPr>
            <w:r w:rsidRPr="000B533D">
              <w:rPr>
                <w:rFonts w:ascii="Times New Roman" w:eastAsia="Calibri" w:hAnsi="Times New Roman" w:cs="Times New Roman"/>
                <w:bCs/>
                <w:noProof/>
                <w:sz w:val="24"/>
                <w:szCs w:val="24"/>
                <w:lang w:eastAsia="ru-RU"/>
              </w:rPr>
              <w:t>збереження виводу графічної консолі та текстового виводу текстової консолі з функцією відтворення для діагностування;</w:t>
            </w:r>
          </w:p>
          <w:p w14:paraId="25B89F85" w14:textId="77777777" w:rsidR="000B533D" w:rsidRPr="000B533D" w:rsidRDefault="000B533D" w:rsidP="000B533D">
            <w:pPr>
              <w:numPr>
                <w:ilvl w:val="0"/>
                <w:numId w:val="36"/>
              </w:numPr>
              <w:spacing w:after="0" w:line="240" w:lineRule="auto"/>
              <w:ind w:left="880" w:hanging="284"/>
              <w:contextualSpacing/>
              <w:rPr>
                <w:rFonts w:ascii="Times New Roman" w:eastAsia="Calibri" w:hAnsi="Times New Roman" w:cs="Times New Roman"/>
                <w:bCs/>
                <w:noProof/>
                <w:sz w:val="24"/>
                <w:szCs w:val="24"/>
                <w:lang w:eastAsia="ru-RU"/>
              </w:rPr>
            </w:pPr>
            <w:r w:rsidRPr="000B533D">
              <w:rPr>
                <w:rFonts w:ascii="Times New Roman" w:eastAsia="Calibri" w:hAnsi="Times New Roman" w:cs="Times New Roman"/>
                <w:bCs/>
                <w:noProof/>
                <w:sz w:val="24"/>
                <w:szCs w:val="24"/>
                <w:lang w:eastAsia="ru-RU"/>
              </w:rPr>
              <w:t>підключення до сервера локальних носіїв інформації станції керування (як фізичних носіїв, так і образів CD/DVD або каталогів файлової системи);</w:t>
            </w:r>
          </w:p>
          <w:p w14:paraId="36CC8A55" w14:textId="77777777" w:rsidR="000B533D" w:rsidRPr="000B533D" w:rsidRDefault="000B533D" w:rsidP="000B533D">
            <w:pPr>
              <w:numPr>
                <w:ilvl w:val="0"/>
                <w:numId w:val="36"/>
              </w:numPr>
              <w:spacing w:after="0" w:line="240" w:lineRule="auto"/>
              <w:ind w:left="880" w:hanging="284"/>
              <w:contextualSpacing/>
              <w:rPr>
                <w:rFonts w:ascii="Times New Roman" w:eastAsia="Calibri" w:hAnsi="Times New Roman" w:cs="Times New Roman"/>
                <w:bCs/>
                <w:noProof/>
                <w:sz w:val="24"/>
                <w:szCs w:val="24"/>
                <w:lang w:eastAsia="ru-RU"/>
              </w:rPr>
            </w:pPr>
            <w:r w:rsidRPr="000B533D">
              <w:rPr>
                <w:rFonts w:ascii="Times New Roman" w:eastAsia="Calibri" w:hAnsi="Times New Roman" w:cs="Times New Roman"/>
                <w:bCs/>
                <w:noProof/>
                <w:sz w:val="24"/>
                <w:szCs w:val="24"/>
                <w:lang w:eastAsia="ru-RU"/>
              </w:rPr>
              <w:t>захищений зв’язок с процесором керування з використанням SSL, SSH, AES, 3DES, сертифікатів, та можливість інтеграції з Active Directory для авторизації доступу;</w:t>
            </w:r>
          </w:p>
          <w:p w14:paraId="5FE3B0A0" w14:textId="77777777" w:rsidR="000B533D" w:rsidRPr="000B533D" w:rsidRDefault="000B533D" w:rsidP="000B533D">
            <w:pPr>
              <w:numPr>
                <w:ilvl w:val="0"/>
                <w:numId w:val="36"/>
              </w:numPr>
              <w:spacing w:after="0" w:line="240" w:lineRule="auto"/>
              <w:ind w:left="880" w:hanging="284"/>
              <w:contextualSpacing/>
              <w:rPr>
                <w:rFonts w:ascii="Times New Roman" w:eastAsia="Calibri" w:hAnsi="Times New Roman" w:cs="Times New Roman"/>
                <w:bCs/>
                <w:noProof/>
                <w:sz w:val="24"/>
                <w:szCs w:val="24"/>
                <w:lang w:eastAsia="ru-RU"/>
              </w:rPr>
            </w:pPr>
            <w:r w:rsidRPr="000B533D">
              <w:rPr>
                <w:rFonts w:ascii="Times New Roman" w:eastAsia="Calibri" w:hAnsi="Times New Roman" w:cs="Times New Roman"/>
                <w:bCs/>
                <w:noProof/>
                <w:sz w:val="24"/>
                <w:szCs w:val="24"/>
                <w:lang w:eastAsia="ru-RU"/>
              </w:rPr>
              <w:t>можливість немережевого (out-of-band) зв’язку з процесором керування;</w:t>
            </w:r>
          </w:p>
          <w:p w14:paraId="3CFBCA7C" w14:textId="77777777" w:rsidR="000B533D" w:rsidRPr="000B533D" w:rsidRDefault="000B533D" w:rsidP="000B533D">
            <w:pPr>
              <w:numPr>
                <w:ilvl w:val="0"/>
                <w:numId w:val="36"/>
              </w:numPr>
              <w:spacing w:after="0" w:line="240" w:lineRule="auto"/>
              <w:ind w:left="880" w:hanging="284"/>
              <w:contextualSpacing/>
              <w:rPr>
                <w:rFonts w:ascii="Times New Roman" w:eastAsia="Calibri" w:hAnsi="Times New Roman" w:cs="Times New Roman"/>
                <w:bCs/>
                <w:noProof/>
                <w:sz w:val="24"/>
                <w:szCs w:val="24"/>
                <w:lang w:eastAsia="ru-RU"/>
              </w:rPr>
            </w:pPr>
            <w:r w:rsidRPr="000B533D">
              <w:rPr>
                <w:rFonts w:ascii="Times New Roman" w:eastAsia="Calibri" w:hAnsi="Times New Roman" w:cs="Times New Roman"/>
                <w:bCs/>
                <w:noProof/>
                <w:sz w:val="24"/>
                <w:szCs w:val="24"/>
                <w:lang w:eastAsia="ru-RU"/>
              </w:rPr>
              <w:t>підтримка стандарту Redfish API.</w:t>
            </w:r>
          </w:p>
          <w:p w14:paraId="1965C14C" w14:textId="77777777" w:rsidR="000B533D" w:rsidRPr="000B533D" w:rsidRDefault="000B533D" w:rsidP="000B533D">
            <w:pPr>
              <w:tabs>
                <w:tab w:val="left" w:pos="5563"/>
              </w:tabs>
              <w:ind w:right="176"/>
              <w:rPr>
                <w:rFonts w:ascii="Times New Roman" w:eastAsia="Calibri" w:hAnsi="Times New Roman" w:cs="Times New Roman"/>
                <w:bCs/>
                <w:noProof/>
                <w:sz w:val="24"/>
                <w:szCs w:val="24"/>
              </w:rPr>
            </w:pPr>
            <w:r w:rsidRPr="000B533D">
              <w:rPr>
                <w:rFonts w:ascii="Times New Roman" w:eastAsia="Calibri" w:hAnsi="Times New Roman" w:cs="Times New Roman"/>
                <w:bCs/>
                <w:noProof/>
                <w:sz w:val="24"/>
                <w:szCs w:val="24"/>
              </w:rPr>
              <w:t>Додати ліцензію, якщо весь вищезгаданий функціонал її потребує.</w:t>
            </w:r>
          </w:p>
          <w:p w14:paraId="6FB54910" w14:textId="77777777" w:rsidR="000B533D" w:rsidRPr="000B533D" w:rsidRDefault="000B533D" w:rsidP="000B533D">
            <w:pPr>
              <w:tabs>
                <w:tab w:val="left" w:pos="5563"/>
              </w:tabs>
              <w:ind w:right="176"/>
              <w:rPr>
                <w:rFonts w:ascii="Times New Roman" w:eastAsia="Calibri" w:hAnsi="Times New Roman" w:cs="Times New Roman"/>
                <w:bCs/>
                <w:noProof/>
                <w:sz w:val="24"/>
                <w:szCs w:val="24"/>
              </w:rPr>
            </w:pPr>
          </w:p>
          <w:p w14:paraId="18C0DD75" w14:textId="77777777" w:rsidR="000B533D" w:rsidRPr="000B533D" w:rsidRDefault="000B533D" w:rsidP="000B533D">
            <w:pPr>
              <w:tabs>
                <w:tab w:val="left" w:pos="5563"/>
              </w:tabs>
              <w:ind w:right="176"/>
              <w:rPr>
                <w:rFonts w:ascii="Times New Roman" w:eastAsia="Calibri" w:hAnsi="Times New Roman" w:cs="Times New Roman"/>
                <w:bCs/>
                <w:noProof/>
                <w:sz w:val="24"/>
                <w:szCs w:val="24"/>
              </w:rPr>
            </w:pPr>
            <w:r w:rsidRPr="000B533D">
              <w:rPr>
                <w:rFonts w:ascii="Times New Roman" w:eastAsia="Calibri" w:hAnsi="Times New Roman" w:cs="Times New Roman"/>
                <w:bCs/>
                <w:noProof/>
                <w:sz w:val="24"/>
                <w:szCs w:val="24"/>
              </w:rPr>
              <w:t>Наявність захищеного порталу сайту підтримки від виробника серверу з захищеним доступом до наступної інформації:</w:t>
            </w:r>
          </w:p>
          <w:p w14:paraId="39FC81AF"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статус гарантії сервера;</w:t>
            </w:r>
          </w:p>
          <w:p w14:paraId="2707E88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відслідковування гарантійних випадків по конкретному обладнанню або користувачу;</w:t>
            </w:r>
          </w:p>
          <w:p w14:paraId="757111C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відслідковування змін конфігурації обладнання;</w:t>
            </w:r>
          </w:p>
          <w:p w14:paraId="0DC32396"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 xml:space="preserve">складання звітів по стану обладнання, версіям </w:t>
            </w:r>
            <w:proofErr w:type="spellStart"/>
            <w:r w:rsidRPr="000B533D">
              <w:rPr>
                <w:rFonts w:ascii="Times New Roman" w:eastAsia="Times New Roman" w:hAnsi="Times New Roman" w:cs="Times New Roman"/>
                <w:sz w:val="24"/>
                <w:szCs w:val="24"/>
                <w:lang w:eastAsia="uk-UA"/>
              </w:rPr>
              <w:t>мікрокодів</w:t>
            </w:r>
            <w:proofErr w:type="spellEnd"/>
            <w:r w:rsidRPr="000B533D">
              <w:rPr>
                <w:rFonts w:ascii="Times New Roman" w:eastAsia="Times New Roman" w:hAnsi="Times New Roman" w:cs="Times New Roman"/>
                <w:sz w:val="24"/>
                <w:szCs w:val="24"/>
                <w:lang w:eastAsia="uk-UA"/>
              </w:rPr>
              <w:t>, історії змін конфігурації, історії гарантійних випадків, статусу гарантії.</w:t>
            </w:r>
          </w:p>
        </w:tc>
      </w:tr>
      <w:tr w:rsidR="000B533D" w:rsidRPr="000B533D" w14:paraId="0A45365D"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29D1E57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3.14</w:t>
            </w:r>
          </w:p>
        </w:tc>
        <w:tc>
          <w:tcPr>
            <w:tcW w:w="829" w:type="pct"/>
            <w:tcBorders>
              <w:top w:val="single" w:sz="4" w:space="0" w:color="auto"/>
              <w:left w:val="single" w:sz="4" w:space="0" w:color="auto"/>
              <w:bottom w:val="single" w:sz="4" w:space="0" w:color="auto"/>
              <w:right w:val="single" w:sz="4" w:space="0" w:color="auto"/>
            </w:tcBorders>
          </w:tcPr>
          <w:p w14:paraId="745DEDF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Calibri" w:hAnsi="Times New Roman" w:cs="Times New Roman"/>
                <w:bCs/>
                <w:noProof/>
                <w:kern w:val="3"/>
                <w:sz w:val="24"/>
                <w:szCs w:val="24"/>
                <w:lang w:eastAsia="zh-CN" w:bidi="hi-IN"/>
              </w:rPr>
              <w:t>Операційна система</w:t>
            </w:r>
          </w:p>
        </w:tc>
        <w:tc>
          <w:tcPr>
            <w:tcW w:w="3827" w:type="pct"/>
            <w:tcBorders>
              <w:top w:val="single" w:sz="4" w:space="0" w:color="auto"/>
              <w:left w:val="single" w:sz="4" w:space="0" w:color="auto"/>
              <w:bottom w:val="single" w:sz="4" w:space="0" w:color="auto"/>
              <w:right w:val="single" w:sz="4" w:space="0" w:color="auto"/>
            </w:tcBorders>
          </w:tcPr>
          <w:p w14:paraId="527ED261" w14:textId="77777777" w:rsidR="000B533D" w:rsidRPr="000B533D" w:rsidRDefault="000B533D" w:rsidP="000B533D">
            <w:pPr>
              <w:tabs>
                <w:tab w:val="left" w:pos="5563"/>
              </w:tabs>
              <w:ind w:right="176"/>
              <w:rPr>
                <w:rFonts w:ascii="Times New Roman" w:eastAsia="Calibri" w:hAnsi="Times New Roman" w:cs="Times New Roman"/>
                <w:noProof/>
                <w:sz w:val="24"/>
                <w:szCs w:val="24"/>
              </w:rPr>
            </w:pPr>
            <w:r w:rsidRPr="000B533D">
              <w:rPr>
                <w:rFonts w:ascii="Times New Roman" w:eastAsia="Calibri" w:hAnsi="Times New Roman" w:cs="Times New Roman"/>
                <w:bCs/>
                <w:noProof/>
                <w:sz w:val="24"/>
                <w:szCs w:val="24"/>
              </w:rPr>
              <w:t>Операційні системи та гіпервізори, що підтримуються:</w:t>
            </w:r>
          </w:p>
          <w:p w14:paraId="6659AF2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сервер повинен мати офіційну підтримку та сертифікацію на:</w:t>
            </w:r>
          </w:p>
          <w:p w14:paraId="19A22652" w14:textId="77777777" w:rsidR="000B533D" w:rsidRPr="000B533D" w:rsidRDefault="000B533D" w:rsidP="000B533D">
            <w:pPr>
              <w:numPr>
                <w:ilvl w:val="0"/>
                <w:numId w:val="36"/>
              </w:numPr>
              <w:spacing w:after="0" w:line="240" w:lineRule="auto"/>
              <w:ind w:left="880" w:hanging="284"/>
              <w:contextualSpacing/>
              <w:rPr>
                <w:rFonts w:ascii="Times New Roman" w:eastAsia="Calibri" w:hAnsi="Times New Roman" w:cs="Times New Roman"/>
                <w:bCs/>
                <w:noProof/>
                <w:sz w:val="24"/>
                <w:szCs w:val="24"/>
                <w:lang w:eastAsia="ru-RU"/>
              </w:rPr>
            </w:pPr>
            <w:r w:rsidRPr="000B533D">
              <w:rPr>
                <w:rFonts w:ascii="Times New Roman" w:eastAsia="Calibri" w:hAnsi="Times New Roman" w:cs="Times New Roman"/>
                <w:bCs/>
                <w:noProof/>
                <w:sz w:val="24"/>
                <w:szCs w:val="24"/>
                <w:lang w:eastAsia="ru-RU"/>
              </w:rPr>
              <w:t>Microsoft Windows Server 2016/2019/2022;</w:t>
            </w:r>
          </w:p>
          <w:p w14:paraId="7CA4CA83" w14:textId="77777777" w:rsidR="000B533D" w:rsidRPr="000B533D" w:rsidRDefault="000B533D" w:rsidP="000B533D">
            <w:pPr>
              <w:numPr>
                <w:ilvl w:val="0"/>
                <w:numId w:val="36"/>
              </w:numPr>
              <w:spacing w:after="0" w:line="240" w:lineRule="auto"/>
              <w:ind w:left="880" w:hanging="284"/>
              <w:contextualSpacing/>
              <w:rPr>
                <w:rFonts w:ascii="Times New Roman" w:eastAsia="Times New Roman" w:hAnsi="Times New Roman" w:cs="Times New Roman"/>
                <w:sz w:val="24"/>
                <w:szCs w:val="24"/>
                <w:lang w:val="ru-RU" w:eastAsia="uk-UA"/>
              </w:rPr>
            </w:pPr>
            <w:r w:rsidRPr="000B533D">
              <w:rPr>
                <w:rFonts w:ascii="Times New Roman" w:eastAsia="Calibri" w:hAnsi="Times New Roman" w:cs="Times New Roman"/>
                <w:bCs/>
                <w:noProof/>
                <w:sz w:val="24"/>
                <w:szCs w:val="24"/>
                <w:lang w:eastAsia="ru-RU"/>
              </w:rPr>
              <w:t>VMware ESX 6.7/7.0/8.0  з наявністю на сайті VMware спеціалізованого дистрибутиву с попередньо встановленими драйверами та службовим ПЗ;</w:t>
            </w:r>
          </w:p>
          <w:p w14:paraId="58FA02AB" w14:textId="77777777" w:rsidR="000B533D" w:rsidRPr="000B533D" w:rsidRDefault="000B533D" w:rsidP="000B533D">
            <w:pPr>
              <w:numPr>
                <w:ilvl w:val="0"/>
                <w:numId w:val="36"/>
              </w:numPr>
              <w:spacing w:after="0" w:line="240" w:lineRule="auto"/>
              <w:ind w:left="880" w:hanging="284"/>
              <w:contextualSpacing/>
              <w:rPr>
                <w:rFonts w:ascii="Times New Roman" w:eastAsia="Times New Roman" w:hAnsi="Times New Roman" w:cs="Times New Roman"/>
                <w:sz w:val="24"/>
                <w:szCs w:val="24"/>
                <w:lang w:val="ru-RU" w:eastAsia="uk-UA"/>
              </w:rPr>
            </w:pPr>
            <w:r w:rsidRPr="000B533D">
              <w:rPr>
                <w:rFonts w:ascii="Times New Roman" w:eastAsia="Calibri" w:hAnsi="Times New Roman" w:cs="Times New Roman"/>
                <w:bCs/>
                <w:noProof/>
                <w:sz w:val="24"/>
                <w:szCs w:val="24"/>
                <w:lang w:eastAsia="ru-RU"/>
              </w:rPr>
              <w:t>Linux (RHEL, SLES);</w:t>
            </w:r>
          </w:p>
        </w:tc>
      </w:tr>
      <w:tr w:rsidR="000B533D" w:rsidRPr="000B533D" w14:paraId="3896A058"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1C4331E7"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3.15</w:t>
            </w:r>
          </w:p>
        </w:tc>
        <w:tc>
          <w:tcPr>
            <w:tcW w:w="829" w:type="pct"/>
            <w:tcBorders>
              <w:top w:val="single" w:sz="4" w:space="0" w:color="auto"/>
              <w:left w:val="single" w:sz="4" w:space="0" w:color="auto"/>
              <w:bottom w:val="single" w:sz="4" w:space="0" w:color="auto"/>
              <w:right w:val="single" w:sz="4" w:space="0" w:color="auto"/>
            </w:tcBorders>
          </w:tcPr>
          <w:p w14:paraId="58DE3386"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Гарантія від виробника</w:t>
            </w:r>
          </w:p>
        </w:tc>
        <w:tc>
          <w:tcPr>
            <w:tcW w:w="3827" w:type="pct"/>
            <w:tcBorders>
              <w:top w:val="single" w:sz="4" w:space="0" w:color="auto"/>
              <w:left w:val="single" w:sz="4" w:space="0" w:color="auto"/>
              <w:bottom w:val="single" w:sz="4" w:space="0" w:color="auto"/>
              <w:right w:val="single" w:sz="4" w:space="0" w:color="auto"/>
            </w:tcBorders>
          </w:tcPr>
          <w:p w14:paraId="5F6B75E4"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ヒラギノ角ゴ Pro W3" w:hAnsi="Times New Roman" w:cs="Times New Roman"/>
                <w:noProof/>
                <w:sz w:val="24"/>
                <w:szCs w:val="24"/>
                <w:lang w:eastAsia="uk-UA"/>
              </w:rPr>
              <w:t>Строк дії гарантії  від виробника – не менше 36 місяців з дати придбання.</w:t>
            </w:r>
          </w:p>
        </w:tc>
      </w:tr>
      <w:tr w:rsidR="000B533D" w:rsidRPr="000B533D" w14:paraId="1E3C7A6C"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059214C2"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3.16</w:t>
            </w:r>
          </w:p>
        </w:tc>
        <w:tc>
          <w:tcPr>
            <w:tcW w:w="829" w:type="pct"/>
            <w:tcBorders>
              <w:top w:val="single" w:sz="4" w:space="0" w:color="auto"/>
              <w:left w:val="single" w:sz="4" w:space="0" w:color="auto"/>
              <w:bottom w:val="single" w:sz="4" w:space="0" w:color="auto"/>
              <w:right w:val="single" w:sz="4" w:space="0" w:color="auto"/>
            </w:tcBorders>
          </w:tcPr>
          <w:p w14:paraId="50330036"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Сервісна підтримка</w:t>
            </w:r>
          </w:p>
        </w:tc>
        <w:tc>
          <w:tcPr>
            <w:tcW w:w="3827" w:type="pct"/>
            <w:tcBorders>
              <w:top w:val="single" w:sz="4" w:space="0" w:color="auto"/>
              <w:left w:val="single" w:sz="4" w:space="0" w:color="auto"/>
              <w:bottom w:val="single" w:sz="4" w:space="0" w:color="auto"/>
              <w:right w:val="single" w:sz="4" w:space="0" w:color="auto"/>
            </w:tcBorders>
            <w:vAlign w:val="center"/>
          </w:tcPr>
          <w:p w14:paraId="4F9BF820" w14:textId="77777777" w:rsidR="000B533D" w:rsidRPr="000B533D" w:rsidRDefault="000B533D" w:rsidP="00973A96">
            <w:pPr>
              <w:spacing w:after="0" w:line="240" w:lineRule="auto"/>
              <w:contextualSpacing/>
              <w:rPr>
                <w:rFonts w:ascii="Times New Roman" w:eastAsia="Calibri" w:hAnsi="Times New Roman" w:cs="Times New Roman"/>
                <w:sz w:val="24"/>
                <w:szCs w:val="24"/>
              </w:rPr>
            </w:pPr>
            <w:r w:rsidRPr="000B533D">
              <w:rPr>
                <w:rFonts w:ascii="Times New Roman" w:eastAsia="Calibri" w:hAnsi="Times New Roman" w:cs="Times New Roman"/>
                <w:sz w:val="24"/>
                <w:szCs w:val="24"/>
              </w:rPr>
              <w:t>Строк дії сервісної підтримки від виробника – не менше 36 місяців з дати придбання.</w:t>
            </w:r>
          </w:p>
          <w:p w14:paraId="2D8ABBAB" w14:textId="77777777" w:rsidR="000B533D" w:rsidRPr="000B533D" w:rsidRDefault="000B533D" w:rsidP="00973A96">
            <w:pPr>
              <w:spacing w:after="0" w:line="240" w:lineRule="auto"/>
              <w:contextualSpacing/>
              <w:rPr>
                <w:rFonts w:ascii="Times New Roman" w:eastAsia="Calibri" w:hAnsi="Times New Roman" w:cs="Times New Roman"/>
                <w:sz w:val="24"/>
                <w:szCs w:val="24"/>
              </w:rPr>
            </w:pPr>
          </w:p>
          <w:p w14:paraId="3E4E5302" w14:textId="77777777" w:rsidR="000B533D" w:rsidRPr="000B533D" w:rsidRDefault="000B533D" w:rsidP="00973A96">
            <w:pPr>
              <w:spacing w:after="0" w:line="240" w:lineRule="auto"/>
              <w:contextualSpacing/>
              <w:rPr>
                <w:rFonts w:ascii="Times New Roman" w:eastAsia="Calibri" w:hAnsi="Times New Roman" w:cs="Times New Roman"/>
                <w:noProof/>
                <w:sz w:val="24"/>
                <w:szCs w:val="24"/>
              </w:rPr>
            </w:pPr>
            <w:r w:rsidRPr="000B533D">
              <w:rPr>
                <w:rFonts w:ascii="Times New Roman" w:eastAsia="Calibri" w:hAnsi="Times New Roman" w:cs="Times New Roman"/>
                <w:noProof/>
                <w:sz w:val="24"/>
                <w:szCs w:val="24"/>
              </w:rPr>
              <w:t>Виробник обладнання повинен мати авторизовані сервісні центри на території України, також повинна бути можливість цілодобово відкривати сервісні запити за телефоном гарячої лінії виробника 0-800-ххх-ххх та електронною поштою.</w:t>
            </w:r>
          </w:p>
          <w:p w14:paraId="5DD33CEE" w14:textId="77777777" w:rsidR="000B533D" w:rsidRPr="000B533D" w:rsidRDefault="000B533D" w:rsidP="00973A96">
            <w:pPr>
              <w:spacing w:after="0" w:line="240" w:lineRule="auto"/>
              <w:contextualSpacing/>
              <w:rPr>
                <w:rFonts w:ascii="Times New Roman" w:eastAsia="Calibri" w:hAnsi="Times New Roman" w:cs="Times New Roman"/>
                <w:noProof/>
                <w:sz w:val="24"/>
                <w:szCs w:val="24"/>
              </w:rPr>
            </w:pPr>
            <w:r w:rsidRPr="000B533D">
              <w:rPr>
                <w:rFonts w:ascii="Times New Roman" w:eastAsia="Calibri" w:hAnsi="Times New Roman" w:cs="Times New Roman"/>
                <w:noProof/>
                <w:sz w:val="24"/>
                <w:szCs w:val="24"/>
              </w:rPr>
              <w:t xml:space="preserve">Цілодобове віддалене реагування; послуга доступна 24/7, включно з вихідними та святковими днями, з часом реакції на звернення не більше 1 години та з прибуттям, </w:t>
            </w:r>
            <w:r w:rsidRPr="000B533D">
              <w:rPr>
                <w:rFonts w:ascii="Times New Roman" w:eastAsia="SimSun" w:hAnsi="Times New Roman" w:cs="Times New Roman"/>
                <w:sz w:val="24"/>
                <w:szCs w:val="24"/>
              </w:rPr>
              <w:t>в разі потреби,</w:t>
            </w:r>
            <w:r w:rsidRPr="000B533D">
              <w:rPr>
                <w:rFonts w:ascii="Times New Roman" w:eastAsia="Calibri" w:hAnsi="Times New Roman" w:cs="Times New Roman"/>
                <w:noProof/>
                <w:sz w:val="24"/>
                <w:szCs w:val="24"/>
              </w:rPr>
              <w:t xml:space="preserve"> сервісного фахівця на місце розташування обладнання протягом 4 годин (за умови відсутності дії комендантської години, повітряної тривоги, бойових дій тощо).</w:t>
            </w:r>
          </w:p>
          <w:p w14:paraId="0BD56210" w14:textId="77777777" w:rsidR="000B533D" w:rsidRPr="000B533D" w:rsidRDefault="000B533D" w:rsidP="00973A96">
            <w:pPr>
              <w:spacing w:after="0" w:line="240" w:lineRule="auto"/>
              <w:contextualSpacing/>
              <w:rPr>
                <w:rFonts w:ascii="Times New Roman" w:eastAsia="Calibri" w:hAnsi="Times New Roman" w:cs="Times New Roman"/>
                <w:noProof/>
                <w:sz w:val="24"/>
                <w:szCs w:val="24"/>
              </w:rPr>
            </w:pPr>
            <w:r w:rsidRPr="000B533D">
              <w:rPr>
                <w:rFonts w:ascii="Times New Roman" w:eastAsia="Calibri" w:hAnsi="Times New Roman" w:cs="Times New Roman"/>
                <w:noProof/>
                <w:sz w:val="24"/>
                <w:szCs w:val="24"/>
              </w:rPr>
              <w:t>В період дії сервісної підтримки повинен бути наданий безперешкодний доступ до оновлень мікрокодів всіх компонент.</w:t>
            </w:r>
          </w:p>
          <w:p w14:paraId="141FACFF" w14:textId="77777777" w:rsidR="000B533D" w:rsidRPr="000B533D" w:rsidRDefault="000B533D" w:rsidP="00973A96">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noProof/>
                <w:sz w:val="24"/>
                <w:szCs w:val="24"/>
                <w:lang w:eastAsia="ru-RU"/>
              </w:rPr>
              <w:t xml:space="preserve">Жорсткі диски, SSD зі складу системи, а також й інші несправні компоненти що вийшли з ладу в період дії сервісної підтримки та на </w:t>
            </w:r>
            <w:r w:rsidRPr="000B533D">
              <w:rPr>
                <w:rFonts w:ascii="Times New Roman" w:eastAsia="Times New Roman" w:hAnsi="Times New Roman" w:cs="Times New Roman"/>
                <w:sz w:val="24"/>
                <w:szCs w:val="24"/>
                <w:lang w:eastAsia="ru-RU"/>
              </w:rPr>
              <w:t>яких можуть залишатися дані (</w:t>
            </w:r>
            <w:r w:rsidRPr="000B533D">
              <w:rPr>
                <w:rFonts w:ascii="Times New Roman" w:eastAsia="SimSun" w:hAnsi="Times New Roman" w:cs="Times New Roman"/>
                <w:sz w:val="24"/>
                <w:szCs w:val="24"/>
                <w:lang w:eastAsia="ru-RU"/>
              </w:rPr>
              <w:t xml:space="preserve"> наприклад модулі пам’яті</w:t>
            </w:r>
            <w:r w:rsidRPr="000B533D">
              <w:rPr>
                <w:rFonts w:ascii="Times New Roman" w:eastAsia="Times New Roman" w:hAnsi="Times New Roman" w:cs="Times New Roman"/>
                <w:sz w:val="24"/>
                <w:szCs w:val="24"/>
                <w:lang w:eastAsia="ru-RU"/>
              </w:rPr>
              <w:t xml:space="preserve"> ) </w:t>
            </w:r>
            <w:r w:rsidRPr="000B533D">
              <w:rPr>
                <w:rFonts w:ascii="Times New Roman" w:eastAsia="Times New Roman" w:hAnsi="Times New Roman" w:cs="Times New Roman"/>
                <w:noProof/>
                <w:sz w:val="24"/>
                <w:szCs w:val="24"/>
                <w:lang w:eastAsia="ru-RU"/>
              </w:rPr>
              <w:t>при заміні залишаються у Замовника і не повертаються Виробнику.</w:t>
            </w:r>
          </w:p>
        </w:tc>
      </w:tr>
      <w:tr w:rsidR="000B533D" w:rsidRPr="000B533D" w14:paraId="26B8FAF0"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1131352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3.17</w:t>
            </w:r>
          </w:p>
        </w:tc>
        <w:tc>
          <w:tcPr>
            <w:tcW w:w="829" w:type="pct"/>
            <w:tcBorders>
              <w:top w:val="single" w:sz="4" w:space="0" w:color="auto"/>
              <w:left w:val="single" w:sz="4" w:space="0" w:color="auto"/>
              <w:bottom w:val="single" w:sz="4" w:space="0" w:color="auto"/>
              <w:right w:val="single" w:sz="4" w:space="0" w:color="auto"/>
            </w:tcBorders>
          </w:tcPr>
          <w:p w14:paraId="27D13B04" w14:textId="77777777" w:rsidR="000B533D" w:rsidRPr="000B533D" w:rsidRDefault="000B533D" w:rsidP="000B533D">
            <w:pPr>
              <w:suppressAutoHyphens/>
              <w:autoSpaceDN w:val="0"/>
              <w:spacing w:before="280" w:after="142" w:line="288"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 xml:space="preserve">Послуги по встановленню </w:t>
            </w:r>
          </w:p>
          <w:p w14:paraId="20D1C91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p>
        </w:tc>
        <w:tc>
          <w:tcPr>
            <w:tcW w:w="3827" w:type="pct"/>
            <w:tcBorders>
              <w:top w:val="single" w:sz="4" w:space="0" w:color="auto"/>
              <w:left w:val="single" w:sz="4" w:space="0" w:color="auto"/>
              <w:bottom w:val="single" w:sz="4" w:space="0" w:color="auto"/>
              <w:right w:val="single" w:sz="4" w:space="0" w:color="auto"/>
            </w:tcBorders>
          </w:tcPr>
          <w:p w14:paraId="2B1D545F" w14:textId="77777777" w:rsidR="000B533D" w:rsidRPr="000B533D" w:rsidRDefault="000B533D" w:rsidP="000B533D">
            <w:pPr>
              <w:spacing w:before="120" w:after="0" w:line="240" w:lineRule="auto"/>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Інсталяція обладнання в серверну шафу, включаючи </w:t>
            </w:r>
            <w:proofErr w:type="spellStart"/>
            <w:r w:rsidRPr="000B533D">
              <w:rPr>
                <w:rFonts w:ascii="Times New Roman" w:eastAsia="Times New Roman" w:hAnsi="Times New Roman" w:cs="Times New Roman"/>
                <w:sz w:val="24"/>
                <w:szCs w:val="24"/>
                <w:lang w:val="ru-RU" w:eastAsia="ru-RU"/>
              </w:rPr>
              <w:t>розпаковку</w:t>
            </w:r>
            <w:proofErr w:type="spellEnd"/>
            <w:r w:rsidRPr="000B533D">
              <w:rPr>
                <w:rFonts w:ascii="Times New Roman" w:eastAsia="Times New Roman" w:hAnsi="Times New Roman" w:cs="Times New Roman"/>
                <w:sz w:val="24"/>
                <w:szCs w:val="24"/>
                <w:lang w:eastAsia="ru-RU"/>
              </w:rPr>
              <w:t xml:space="preserve"> та</w:t>
            </w:r>
            <w:r w:rsidRPr="000B533D">
              <w:rPr>
                <w:rFonts w:ascii="Times New Roman" w:eastAsia="Times New Roman" w:hAnsi="Times New Roman" w:cs="Times New Roman"/>
                <w:sz w:val="24"/>
                <w:szCs w:val="24"/>
                <w:lang w:val="ru-RU" w:eastAsia="ru-RU"/>
              </w:rPr>
              <w:t xml:space="preserve"> </w:t>
            </w:r>
            <w:proofErr w:type="spellStart"/>
            <w:r w:rsidRPr="000B533D">
              <w:rPr>
                <w:rFonts w:ascii="Times New Roman" w:eastAsia="Times New Roman" w:hAnsi="Times New Roman" w:cs="Times New Roman"/>
                <w:sz w:val="24"/>
                <w:szCs w:val="24"/>
                <w:lang w:val="ru-RU" w:eastAsia="ru-RU"/>
              </w:rPr>
              <w:t>перевірку</w:t>
            </w:r>
            <w:proofErr w:type="spellEnd"/>
            <w:r w:rsidRPr="000B533D">
              <w:rPr>
                <w:rFonts w:ascii="Times New Roman" w:eastAsia="Times New Roman" w:hAnsi="Times New Roman" w:cs="Times New Roman"/>
                <w:sz w:val="24"/>
                <w:szCs w:val="24"/>
                <w:lang w:val="ru-RU" w:eastAsia="ru-RU"/>
              </w:rPr>
              <w:t xml:space="preserve"> на </w:t>
            </w:r>
            <w:proofErr w:type="spellStart"/>
            <w:r w:rsidRPr="000B533D">
              <w:rPr>
                <w:rFonts w:ascii="Times New Roman" w:eastAsia="Times New Roman" w:hAnsi="Times New Roman" w:cs="Times New Roman"/>
                <w:sz w:val="24"/>
                <w:szCs w:val="24"/>
                <w:lang w:val="ru-RU" w:eastAsia="ru-RU"/>
              </w:rPr>
              <w:t>цілісність</w:t>
            </w:r>
            <w:proofErr w:type="spellEnd"/>
            <w:r w:rsidRPr="000B533D">
              <w:rPr>
                <w:rFonts w:ascii="Times New Roman" w:eastAsia="Times New Roman" w:hAnsi="Times New Roman" w:cs="Times New Roman"/>
                <w:sz w:val="24"/>
                <w:szCs w:val="24"/>
                <w:lang w:val="ru-RU" w:eastAsia="ru-RU"/>
              </w:rPr>
              <w:t xml:space="preserve">, </w:t>
            </w:r>
            <w:r w:rsidRPr="000B533D">
              <w:rPr>
                <w:rFonts w:ascii="Times New Roman" w:eastAsia="Times New Roman" w:hAnsi="Times New Roman" w:cs="Times New Roman"/>
                <w:sz w:val="24"/>
                <w:szCs w:val="24"/>
                <w:lang w:eastAsia="uk-UA"/>
              </w:rPr>
              <w:t xml:space="preserve">базова перевірка працездатності. </w:t>
            </w:r>
          </w:p>
          <w:p w14:paraId="1F3A9D80"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Всі послуги повинні виконуватись сертифікованими спеціалістами Виробника </w:t>
            </w:r>
            <w:r w:rsidRPr="000B533D">
              <w:rPr>
                <w:rFonts w:ascii="Times New Roman" w:eastAsia="Times New Roman" w:hAnsi="Times New Roman" w:cs="Times New Roman"/>
                <w:sz w:val="24"/>
                <w:szCs w:val="24"/>
                <w:lang w:eastAsia="ru-RU"/>
              </w:rPr>
              <w:t xml:space="preserve"> </w:t>
            </w:r>
            <w:r w:rsidRPr="000B533D">
              <w:rPr>
                <w:rFonts w:ascii="Times New Roman" w:eastAsia="Times New Roman" w:hAnsi="Times New Roman" w:cs="Times New Roman"/>
                <w:sz w:val="24"/>
                <w:szCs w:val="24"/>
                <w:lang w:eastAsia="uk-UA"/>
              </w:rPr>
              <w:t>або представника Виробника на території Замовника.</w:t>
            </w:r>
          </w:p>
        </w:tc>
      </w:tr>
      <w:tr w:rsidR="000B533D" w:rsidRPr="000B533D" w14:paraId="73E9EC65"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217F8EF3"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3.18</w:t>
            </w:r>
          </w:p>
        </w:tc>
        <w:tc>
          <w:tcPr>
            <w:tcW w:w="829" w:type="pct"/>
            <w:tcBorders>
              <w:top w:val="single" w:sz="4" w:space="0" w:color="auto"/>
              <w:left w:val="single" w:sz="4" w:space="0" w:color="auto"/>
              <w:bottom w:val="single" w:sz="4" w:space="0" w:color="auto"/>
              <w:right w:val="single" w:sz="4" w:space="0" w:color="auto"/>
            </w:tcBorders>
          </w:tcPr>
          <w:p w14:paraId="359BB7E0"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noProof/>
                <w:kern w:val="3"/>
                <w:sz w:val="24"/>
                <w:szCs w:val="24"/>
                <w:lang w:eastAsia="uk-UA" w:bidi="hi-IN"/>
              </w:rPr>
            </w:pPr>
            <w:r w:rsidRPr="000B533D">
              <w:rPr>
                <w:rFonts w:ascii="Times New Roman" w:eastAsia="WenQuanYi Micro Hei" w:hAnsi="Times New Roman" w:cs="Times New Roman"/>
                <w:noProof/>
                <w:kern w:val="3"/>
                <w:sz w:val="24"/>
                <w:szCs w:val="24"/>
                <w:lang w:eastAsia="uk-UA" w:bidi="hi-IN"/>
              </w:rPr>
              <w:t>Додаткові відомості</w:t>
            </w:r>
          </w:p>
        </w:tc>
        <w:tc>
          <w:tcPr>
            <w:tcW w:w="3827" w:type="pct"/>
            <w:tcBorders>
              <w:top w:val="single" w:sz="4" w:space="0" w:color="auto"/>
              <w:left w:val="single" w:sz="4" w:space="0" w:color="auto"/>
              <w:bottom w:val="single" w:sz="4" w:space="0" w:color="auto"/>
              <w:right w:val="single" w:sz="4" w:space="0" w:color="auto"/>
            </w:tcBorders>
            <w:vAlign w:val="center"/>
          </w:tcPr>
          <w:p w14:paraId="31E9DDAC"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noProof/>
                <w:sz w:val="24"/>
                <w:szCs w:val="24"/>
                <w:lang w:eastAsia="ru-RU"/>
              </w:rPr>
              <w:t>Всі комплектуючі серверу повинні бути новими та від одного виробника.</w:t>
            </w:r>
          </w:p>
        </w:tc>
      </w:tr>
      <w:tr w:rsidR="000B533D" w:rsidRPr="000B533D" w14:paraId="66F2FBA2" w14:textId="77777777" w:rsidTr="000B533D">
        <w:tblPrEx>
          <w:tblCellMar>
            <w:top w:w="0" w:type="dxa"/>
            <w:left w:w="108" w:type="dxa"/>
            <w:right w:w="108" w:type="dxa"/>
          </w:tblCellMar>
        </w:tblPrEx>
        <w:trPr>
          <w:trHeight w:val="426"/>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01EC185"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b/>
                <w:bCs/>
                <w:sz w:val="24"/>
                <w:szCs w:val="24"/>
                <w:lang w:eastAsia="uk-UA"/>
              </w:rPr>
              <w:t xml:space="preserve">4. </w:t>
            </w:r>
            <w:r w:rsidRPr="000B533D">
              <w:rPr>
                <w:rFonts w:ascii="Times New Roman" w:eastAsia="Times New Roman" w:hAnsi="Times New Roman" w:cs="Times New Roman"/>
                <w:b/>
                <w:bCs/>
                <w:sz w:val="24"/>
                <w:szCs w:val="24"/>
                <w:lang w:eastAsia="ru-RU"/>
              </w:rPr>
              <w:t xml:space="preserve"> Комутатор тип_1 </w:t>
            </w:r>
            <w:r w:rsidRPr="000B533D">
              <w:rPr>
                <w:rFonts w:ascii="Times New Roman" w:eastAsia="Times New Roman" w:hAnsi="Times New Roman" w:cs="Times New Roman"/>
                <w:b/>
                <w:bCs/>
                <w:sz w:val="24"/>
                <w:szCs w:val="24"/>
                <w:lang w:eastAsia="uk-UA"/>
              </w:rPr>
              <w:t xml:space="preserve">(кількість – </w:t>
            </w:r>
            <w:r w:rsidRPr="000B533D">
              <w:rPr>
                <w:rFonts w:ascii="Times New Roman" w:eastAsia="Times New Roman" w:hAnsi="Times New Roman" w:cs="Times New Roman"/>
                <w:b/>
                <w:bCs/>
                <w:sz w:val="24"/>
                <w:szCs w:val="24"/>
                <w:lang w:val="en-US" w:eastAsia="uk-UA"/>
              </w:rPr>
              <w:t>2</w:t>
            </w:r>
            <w:r w:rsidRPr="000B533D">
              <w:rPr>
                <w:rFonts w:ascii="Times New Roman" w:eastAsia="Times New Roman" w:hAnsi="Times New Roman" w:cs="Times New Roman"/>
                <w:b/>
                <w:bCs/>
                <w:sz w:val="24"/>
                <w:szCs w:val="24"/>
                <w:lang w:eastAsia="uk-UA"/>
              </w:rPr>
              <w:t xml:space="preserve"> </w:t>
            </w:r>
            <w:proofErr w:type="spellStart"/>
            <w:r w:rsidRPr="000B533D">
              <w:rPr>
                <w:rFonts w:ascii="Times New Roman" w:eastAsia="Times New Roman" w:hAnsi="Times New Roman" w:cs="Times New Roman"/>
                <w:b/>
                <w:bCs/>
                <w:sz w:val="24"/>
                <w:szCs w:val="24"/>
                <w:lang w:eastAsia="uk-UA"/>
              </w:rPr>
              <w:t>шт</w:t>
            </w:r>
            <w:proofErr w:type="spellEnd"/>
            <w:r w:rsidRPr="000B533D">
              <w:rPr>
                <w:rFonts w:ascii="Times New Roman" w:eastAsia="Times New Roman" w:hAnsi="Times New Roman" w:cs="Times New Roman"/>
                <w:b/>
                <w:bCs/>
                <w:sz w:val="24"/>
                <w:szCs w:val="24"/>
                <w:lang w:eastAsia="uk-UA"/>
              </w:rPr>
              <w:t>)</w:t>
            </w:r>
          </w:p>
        </w:tc>
      </w:tr>
      <w:tr w:rsidR="000B533D" w:rsidRPr="000B533D" w14:paraId="33CA2365"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12AC5A7C"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kern w:val="3"/>
                <w:sz w:val="24"/>
                <w:szCs w:val="24"/>
                <w:lang w:eastAsia="zh-CN" w:bidi="hi-IN"/>
              </w:rPr>
              <w:t>4.01</w:t>
            </w:r>
          </w:p>
        </w:tc>
        <w:tc>
          <w:tcPr>
            <w:tcW w:w="829" w:type="pct"/>
            <w:tcBorders>
              <w:top w:val="single" w:sz="4" w:space="0" w:color="auto"/>
              <w:left w:val="single" w:sz="4" w:space="0" w:color="auto"/>
              <w:bottom w:val="single" w:sz="4" w:space="0" w:color="auto"/>
              <w:right w:val="single" w:sz="4" w:space="0" w:color="auto"/>
            </w:tcBorders>
          </w:tcPr>
          <w:p w14:paraId="7917F859"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 xml:space="preserve">Загальні вимоги </w:t>
            </w:r>
          </w:p>
        </w:tc>
        <w:tc>
          <w:tcPr>
            <w:tcW w:w="3827" w:type="pct"/>
            <w:tcBorders>
              <w:top w:val="single" w:sz="4" w:space="0" w:color="auto"/>
              <w:left w:val="single" w:sz="4" w:space="0" w:color="auto"/>
              <w:bottom w:val="single" w:sz="4" w:space="0" w:color="auto"/>
              <w:right w:val="single" w:sz="4" w:space="0" w:color="auto"/>
            </w:tcBorders>
          </w:tcPr>
          <w:p w14:paraId="279F5C1B" w14:textId="77777777" w:rsidR="000B533D" w:rsidRPr="000B533D" w:rsidRDefault="000B533D" w:rsidP="00973A96">
            <w:pPr>
              <w:spacing w:after="0" w:line="240" w:lineRule="auto"/>
              <w:rPr>
                <w:rFonts w:ascii="Times New Roman" w:eastAsia="Calibri" w:hAnsi="Times New Roman" w:cs="Times New Roman"/>
                <w:b/>
                <w:sz w:val="24"/>
                <w:szCs w:val="24"/>
                <w:lang w:eastAsia="uk-UA"/>
              </w:rPr>
            </w:pPr>
            <w:r w:rsidRPr="000B533D">
              <w:rPr>
                <w:rFonts w:ascii="Times New Roman" w:eastAsia="Calibri" w:hAnsi="Times New Roman" w:cs="Times New Roman"/>
                <w:b/>
                <w:sz w:val="24"/>
                <w:szCs w:val="24"/>
                <w:lang w:eastAsia="uk-UA"/>
              </w:rPr>
              <w:t xml:space="preserve">Комутатор </w:t>
            </w:r>
            <w:proofErr w:type="spellStart"/>
            <w:r w:rsidRPr="000B533D">
              <w:rPr>
                <w:rFonts w:ascii="Times New Roman" w:eastAsia="Calibri" w:hAnsi="Times New Roman" w:cs="Times New Roman"/>
                <w:b/>
                <w:sz w:val="24"/>
                <w:szCs w:val="24"/>
                <w:lang w:eastAsia="uk-UA"/>
              </w:rPr>
              <w:t>Layer</w:t>
            </w:r>
            <w:proofErr w:type="spellEnd"/>
            <w:r w:rsidRPr="000B533D">
              <w:rPr>
                <w:rFonts w:ascii="Times New Roman" w:eastAsia="Calibri" w:hAnsi="Times New Roman" w:cs="Times New Roman"/>
                <w:b/>
                <w:sz w:val="24"/>
                <w:szCs w:val="24"/>
                <w:lang w:eastAsia="uk-UA"/>
              </w:rPr>
              <w:t xml:space="preserve"> 3</w:t>
            </w:r>
          </w:p>
          <w:p w14:paraId="279D2F55" w14:textId="77777777" w:rsidR="000B533D" w:rsidRPr="000B533D" w:rsidRDefault="000B533D" w:rsidP="00973A96">
            <w:pPr>
              <w:spacing w:after="0" w:line="240" w:lineRule="auto"/>
              <w:rPr>
                <w:rFonts w:ascii="Times New Roman" w:eastAsia="Calibri" w:hAnsi="Times New Roman" w:cs="Times New Roman"/>
                <w:b/>
                <w:sz w:val="24"/>
                <w:szCs w:val="24"/>
                <w:lang w:eastAsia="uk-UA"/>
              </w:rPr>
            </w:pPr>
            <w:r w:rsidRPr="000B533D">
              <w:rPr>
                <w:rFonts w:ascii="Times New Roman" w:eastAsia="Calibri" w:hAnsi="Times New Roman" w:cs="Times New Roman"/>
                <w:b/>
                <w:sz w:val="24"/>
                <w:szCs w:val="24"/>
                <w:lang w:eastAsia="uk-UA"/>
              </w:rPr>
              <w:t>Загальна кількість вбудованих портів 1/10Gb:</w:t>
            </w:r>
          </w:p>
          <w:p w14:paraId="542D9A35" w14:textId="77777777" w:rsidR="000B533D" w:rsidRPr="000B533D" w:rsidRDefault="000B533D" w:rsidP="00973A96">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Не менше 24 виділених фізичних портів, повинні мати можливість забезпечити оптичні з’єднання з іншим обладнанням.</w:t>
            </w:r>
          </w:p>
          <w:p w14:paraId="7481C448" w14:textId="77777777" w:rsidR="000B533D" w:rsidRPr="000B533D" w:rsidRDefault="000B533D" w:rsidP="00973A96">
            <w:pPr>
              <w:spacing w:after="0" w:line="240" w:lineRule="auto"/>
              <w:rPr>
                <w:rFonts w:ascii="Times New Roman" w:eastAsia="Calibri" w:hAnsi="Times New Roman" w:cs="Times New Roman"/>
                <w:b/>
                <w:sz w:val="24"/>
                <w:szCs w:val="24"/>
                <w:lang w:eastAsia="uk-UA"/>
              </w:rPr>
            </w:pPr>
            <w:r w:rsidRPr="000B533D">
              <w:rPr>
                <w:rFonts w:ascii="Times New Roman" w:eastAsia="Calibri" w:hAnsi="Times New Roman" w:cs="Times New Roman"/>
                <w:b/>
                <w:sz w:val="24"/>
                <w:szCs w:val="24"/>
                <w:lang w:eastAsia="uk-UA"/>
              </w:rPr>
              <w:t>Загальна кількість вбудованих портів 25/50Gb:</w:t>
            </w:r>
          </w:p>
          <w:p w14:paraId="315406FA" w14:textId="77777777" w:rsidR="000B533D" w:rsidRPr="000B533D" w:rsidRDefault="000B533D" w:rsidP="00973A96">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Не менше 4 фізичних портів,  повинні мати можливість забезпечити оптичні з’єднання з іншим обладнанням</w:t>
            </w:r>
            <w:r w:rsidRPr="000B533D">
              <w:rPr>
                <w:rFonts w:ascii="Times New Roman" w:eastAsia="Times New Roman" w:hAnsi="Times New Roman" w:cs="Times New Roman"/>
                <w:sz w:val="24"/>
                <w:szCs w:val="24"/>
                <w:lang w:val="ru-RU" w:eastAsia="uk-UA"/>
              </w:rPr>
              <w:t>.</w:t>
            </w:r>
          </w:p>
          <w:p w14:paraId="7F9C725E" w14:textId="77777777" w:rsidR="000B533D" w:rsidRPr="000B533D" w:rsidRDefault="000B533D" w:rsidP="00973A96">
            <w:pPr>
              <w:spacing w:after="0" w:line="240" w:lineRule="auto"/>
              <w:rPr>
                <w:rFonts w:ascii="Times New Roman" w:eastAsia="Calibri" w:hAnsi="Times New Roman" w:cs="Times New Roman"/>
                <w:b/>
                <w:sz w:val="24"/>
                <w:szCs w:val="24"/>
                <w:lang w:eastAsia="uk-UA"/>
              </w:rPr>
            </w:pPr>
            <w:r w:rsidRPr="000B533D">
              <w:rPr>
                <w:rFonts w:ascii="Times New Roman" w:eastAsia="Calibri" w:hAnsi="Times New Roman" w:cs="Times New Roman"/>
                <w:b/>
                <w:sz w:val="24"/>
                <w:szCs w:val="24"/>
                <w:lang w:eastAsia="uk-UA"/>
              </w:rPr>
              <w:t>Пропускна здатність:</w:t>
            </w:r>
          </w:p>
          <w:p w14:paraId="2FDC8047" w14:textId="77777777" w:rsidR="000B533D" w:rsidRPr="000B533D" w:rsidRDefault="000B533D" w:rsidP="00973A96">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Не менше 650 </w:t>
            </w:r>
            <w:proofErr w:type="spellStart"/>
            <w:r w:rsidRPr="000B533D">
              <w:rPr>
                <w:rFonts w:ascii="Times New Roman" w:eastAsia="Times New Roman" w:hAnsi="Times New Roman" w:cs="Times New Roman"/>
                <w:sz w:val="24"/>
                <w:szCs w:val="24"/>
                <w:lang w:eastAsia="uk-UA"/>
              </w:rPr>
              <w:t>Mpps</w:t>
            </w:r>
            <w:proofErr w:type="spellEnd"/>
            <w:r w:rsidRPr="000B533D">
              <w:rPr>
                <w:rFonts w:ascii="Times New Roman" w:eastAsia="Times New Roman" w:hAnsi="Times New Roman" w:cs="Times New Roman"/>
                <w:sz w:val="24"/>
                <w:szCs w:val="24"/>
                <w:lang w:eastAsia="uk-UA"/>
              </w:rPr>
              <w:t>.</w:t>
            </w:r>
          </w:p>
          <w:p w14:paraId="3931EEA6" w14:textId="77777777" w:rsidR="000B533D" w:rsidRPr="000B533D" w:rsidRDefault="000B533D" w:rsidP="00973A96">
            <w:pPr>
              <w:spacing w:after="0" w:line="240" w:lineRule="auto"/>
              <w:rPr>
                <w:rFonts w:ascii="Times New Roman" w:eastAsia="Calibri" w:hAnsi="Times New Roman" w:cs="Times New Roman"/>
                <w:b/>
                <w:sz w:val="24"/>
                <w:szCs w:val="24"/>
                <w:lang w:eastAsia="uk-UA"/>
              </w:rPr>
            </w:pPr>
            <w:r w:rsidRPr="000B533D">
              <w:rPr>
                <w:rFonts w:ascii="Times New Roman" w:eastAsia="Calibri" w:hAnsi="Times New Roman" w:cs="Times New Roman"/>
                <w:b/>
                <w:sz w:val="24"/>
                <w:szCs w:val="24"/>
                <w:lang w:eastAsia="uk-UA"/>
              </w:rPr>
              <w:t>Комутаційна продуктивність:</w:t>
            </w:r>
          </w:p>
          <w:p w14:paraId="4B9D1B63" w14:textId="77777777" w:rsidR="000B533D" w:rsidRPr="000B533D" w:rsidRDefault="000B533D" w:rsidP="00973A96">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Не менше 880 </w:t>
            </w:r>
            <w:proofErr w:type="spellStart"/>
            <w:r w:rsidRPr="000B533D">
              <w:rPr>
                <w:rFonts w:ascii="Times New Roman" w:eastAsia="Times New Roman" w:hAnsi="Times New Roman" w:cs="Times New Roman"/>
                <w:sz w:val="24"/>
                <w:szCs w:val="24"/>
                <w:lang w:eastAsia="uk-UA"/>
              </w:rPr>
              <w:t>Gbps</w:t>
            </w:r>
            <w:proofErr w:type="spellEnd"/>
            <w:r w:rsidRPr="000B533D">
              <w:rPr>
                <w:rFonts w:ascii="Times New Roman" w:eastAsia="Times New Roman" w:hAnsi="Times New Roman" w:cs="Times New Roman"/>
                <w:sz w:val="24"/>
                <w:szCs w:val="24"/>
                <w:lang w:eastAsia="uk-UA"/>
              </w:rPr>
              <w:t>.</w:t>
            </w:r>
          </w:p>
          <w:p w14:paraId="653090EF" w14:textId="77777777" w:rsidR="000B533D" w:rsidRPr="000B533D" w:rsidRDefault="000B533D" w:rsidP="00973A96">
            <w:pPr>
              <w:spacing w:after="0" w:line="240" w:lineRule="auto"/>
              <w:rPr>
                <w:rFonts w:ascii="Times New Roman" w:eastAsia="Calibri" w:hAnsi="Times New Roman" w:cs="Times New Roman"/>
                <w:b/>
                <w:sz w:val="24"/>
                <w:szCs w:val="24"/>
                <w:lang w:eastAsia="uk-UA"/>
              </w:rPr>
            </w:pPr>
            <w:r w:rsidRPr="000B533D">
              <w:rPr>
                <w:rFonts w:ascii="Times New Roman" w:eastAsia="Calibri" w:hAnsi="Times New Roman" w:cs="Times New Roman"/>
                <w:b/>
                <w:sz w:val="24"/>
                <w:szCs w:val="24"/>
                <w:lang w:eastAsia="uk-UA"/>
              </w:rPr>
              <w:t xml:space="preserve">Підтримка фізичного чи віртуального </w:t>
            </w:r>
            <w:proofErr w:type="spellStart"/>
            <w:r w:rsidRPr="000B533D">
              <w:rPr>
                <w:rFonts w:ascii="Times New Roman" w:eastAsia="Calibri" w:hAnsi="Times New Roman" w:cs="Times New Roman"/>
                <w:b/>
                <w:sz w:val="24"/>
                <w:szCs w:val="24"/>
                <w:lang w:eastAsia="uk-UA"/>
              </w:rPr>
              <w:t>стекування</w:t>
            </w:r>
            <w:proofErr w:type="spellEnd"/>
            <w:r w:rsidRPr="000B533D">
              <w:rPr>
                <w:rFonts w:ascii="Times New Roman" w:eastAsia="Calibri" w:hAnsi="Times New Roman" w:cs="Times New Roman"/>
                <w:b/>
                <w:sz w:val="24"/>
                <w:szCs w:val="24"/>
                <w:lang w:eastAsia="uk-UA"/>
              </w:rPr>
              <w:t>:</w:t>
            </w:r>
          </w:p>
          <w:p w14:paraId="13351737" w14:textId="77777777" w:rsidR="000B533D" w:rsidRPr="000B533D" w:rsidRDefault="000B533D" w:rsidP="00973A96">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Обов’язково.</w:t>
            </w:r>
          </w:p>
          <w:p w14:paraId="76C84C27" w14:textId="77777777" w:rsidR="000B533D" w:rsidRPr="000B533D" w:rsidRDefault="000B533D" w:rsidP="00973A96">
            <w:pPr>
              <w:spacing w:after="0" w:line="240" w:lineRule="auto"/>
              <w:rPr>
                <w:rFonts w:ascii="Times New Roman" w:eastAsia="Calibri" w:hAnsi="Times New Roman" w:cs="Times New Roman"/>
                <w:b/>
                <w:sz w:val="24"/>
                <w:szCs w:val="24"/>
                <w:lang w:eastAsia="uk-UA"/>
              </w:rPr>
            </w:pPr>
            <w:r w:rsidRPr="000B533D">
              <w:rPr>
                <w:rFonts w:ascii="Times New Roman" w:eastAsia="Calibri" w:hAnsi="Times New Roman" w:cs="Times New Roman"/>
                <w:b/>
                <w:sz w:val="24"/>
                <w:szCs w:val="24"/>
                <w:lang w:eastAsia="uk-UA"/>
              </w:rPr>
              <w:t>Можливість встановлення в 19” комутаційну шафу:</w:t>
            </w:r>
          </w:p>
          <w:p w14:paraId="7D1E76B1" w14:textId="77777777" w:rsidR="000B533D" w:rsidRPr="000B533D" w:rsidRDefault="000B533D" w:rsidP="00973A96">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Так.</w:t>
            </w:r>
          </w:p>
          <w:p w14:paraId="14BC4E54" w14:textId="77777777" w:rsidR="000B533D" w:rsidRPr="000B533D" w:rsidRDefault="000B533D" w:rsidP="00973A96">
            <w:pPr>
              <w:spacing w:after="0" w:line="240" w:lineRule="auto"/>
              <w:rPr>
                <w:rFonts w:ascii="Times New Roman" w:eastAsia="Calibri" w:hAnsi="Times New Roman" w:cs="Times New Roman"/>
                <w:b/>
                <w:sz w:val="24"/>
                <w:szCs w:val="24"/>
                <w:lang w:eastAsia="uk-UA"/>
              </w:rPr>
            </w:pPr>
            <w:r w:rsidRPr="000B533D">
              <w:rPr>
                <w:rFonts w:ascii="Times New Roman" w:eastAsia="Calibri" w:hAnsi="Times New Roman" w:cs="Times New Roman"/>
                <w:b/>
                <w:sz w:val="24"/>
                <w:szCs w:val="24"/>
                <w:lang w:eastAsia="uk-UA"/>
              </w:rPr>
              <w:t>Висота в 19” комутаційній шафі:</w:t>
            </w:r>
          </w:p>
          <w:p w14:paraId="1715A0E5" w14:textId="77777777" w:rsidR="000B533D" w:rsidRPr="000B533D" w:rsidRDefault="000B533D" w:rsidP="00973A96">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Не більше 1U.</w:t>
            </w:r>
          </w:p>
        </w:tc>
      </w:tr>
      <w:tr w:rsidR="000B533D" w:rsidRPr="000B533D" w14:paraId="42983017"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6CBCA7FD"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kern w:val="3"/>
                <w:sz w:val="24"/>
                <w:szCs w:val="24"/>
                <w:lang w:eastAsia="zh-CN" w:bidi="hi-IN"/>
              </w:rPr>
              <w:t>4.02</w:t>
            </w:r>
          </w:p>
        </w:tc>
        <w:tc>
          <w:tcPr>
            <w:tcW w:w="829" w:type="pct"/>
            <w:tcBorders>
              <w:top w:val="single" w:sz="4" w:space="0" w:color="auto"/>
              <w:left w:val="single" w:sz="4" w:space="0" w:color="auto"/>
              <w:bottom w:val="single" w:sz="4" w:space="0" w:color="auto"/>
              <w:right w:val="single" w:sz="4" w:space="0" w:color="auto"/>
            </w:tcBorders>
          </w:tcPr>
          <w:p w14:paraId="1C858DFF"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proofErr w:type="spellStart"/>
            <w:r w:rsidRPr="000B533D">
              <w:rPr>
                <w:rFonts w:ascii="Times New Roman" w:eastAsia="WenQuanYi Micro Hei" w:hAnsi="Times New Roman" w:cs="Times New Roman"/>
                <w:kern w:val="3"/>
                <w:sz w:val="24"/>
                <w:szCs w:val="24"/>
                <w:lang w:eastAsia="uk-UA" w:bidi="hi-IN"/>
              </w:rPr>
              <w:t>Функціональ-ність</w:t>
            </w:r>
            <w:proofErr w:type="spellEnd"/>
          </w:p>
        </w:tc>
        <w:tc>
          <w:tcPr>
            <w:tcW w:w="3827" w:type="pct"/>
            <w:tcBorders>
              <w:top w:val="single" w:sz="4" w:space="0" w:color="auto"/>
              <w:left w:val="single" w:sz="4" w:space="0" w:color="auto"/>
              <w:bottom w:val="single" w:sz="4" w:space="0" w:color="auto"/>
              <w:right w:val="single" w:sz="4" w:space="0" w:color="auto"/>
            </w:tcBorders>
          </w:tcPr>
          <w:p w14:paraId="4AA5377E" w14:textId="77777777" w:rsidR="000B533D" w:rsidRPr="000B533D" w:rsidRDefault="000B533D" w:rsidP="00973A96">
            <w:pPr>
              <w:spacing w:after="0" w:line="240" w:lineRule="auto"/>
              <w:rPr>
                <w:rFonts w:ascii="Times New Roman" w:eastAsia="Calibri" w:hAnsi="Times New Roman" w:cs="Times New Roman"/>
                <w:b/>
                <w:sz w:val="24"/>
                <w:szCs w:val="24"/>
                <w:lang w:eastAsia="uk-UA"/>
              </w:rPr>
            </w:pPr>
            <w:r w:rsidRPr="000B533D">
              <w:rPr>
                <w:rFonts w:ascii="Times New Roman" w:eastAsia="Calibri" w:hAnsi="Times New Roman" w:cs="Times New Roman"/>
                <w:b/>
                <w:sz w:val="24"/>
                <w:szCs w:val="24"/>
                <w:lang w:eastAsia="uk-UA"/>
              </w:rPr>
              <w:t xml:space="preserve">Підтримка технологій якості послуг </w:t>
            </w:r>
            <w:proofErr w:type="spellStart"/>
            <w:r w:rsidRPr="000B533D">
              <w:rPr>
                <w:rFonts w:ascii="Times New Roman" w:eastAsia="Calibri" w:hAnsi="Times New Roman" w:cs="Times New Roman"/>
                <w:b/>
                <w:sz w:val="24"/>
                <w:szCs w:val="24"/>
                <w:lang w:eastAsia="uk-UA"/>
              </w:rPr>
              <w:t>QoS</w:t>
            </w:r>
            <w:proofErr w:type="spellEnd"/>
            <w:r w:rsidRPr="000B533D">
              <w:rPr>
                <w:rFonts w:ascii="Times New Roman" w:eastAsia="Calibri" w:hAnsi="Times New Roman" w:cs="Times New Roman"/>
                <w:b/>
                <w:sz w:val="24"/>
                <w:szCs w:val="24"/>
                <w:lang w:eastAsia="uk-UA"/>
              </w:rPr>
              <w:t>:</w:t>
            </w:r>
          </w:p>
          <w:p w14:paraId="3F4EBE08" w14:textId="77777777" w:rsidR="000B533D" w:rsidRPr="000B533D" w:rsidRDefault="000B533D" w:rsidP="00973A96">
            <w:pPr>
              <w:numPr>
                <w:ilvl w:val="0"/>
                <w:numId w:val="35"/>
              </w:numPr>
              <w:spacing w:after="0" w:line="240" w:lineRule="auto"/>
              <w:ind w:left="0"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DWRR/ </w:t>
            </w:r>
            <w:proofErr w:type="spellStart"/>
            <w:r w:rsidRPr="000B533D">
              <w:rPr>
                <w:rFonts w:ascii="Times New Roman" w:eastAsia="Times New Roman" w:hAnsi="Times New Roman" w:cs="Times New Roman"/>
                <w:sz w:val="24"/>
                <w:szCs w:val="24"/>
                <w:lang w:eastAsia="uk-UA"/>
              </w:rPr>
              <w:t>Round</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Robin</w:t>
            </w:r>
            <w:proofErr w:type="spellEnd"/>
            <w:r w:rsidRPr="000B533D">
              <w:rPr>
                <w:rFonts w:ascii="Times New Roman" w:eastAsia="Times New Roman" w:hAnsi="Times New Roman" w:cs="Times New Roman"/>
                <w:sz w:val="24"/>
                <w:szCs w:val="24"/>
                <w:lang w:eastAsia="uk-UA"/>
              </w:rPr>
              <w:t xml:space="preserve">, IEEE 802.1p, </w:t>
            </w:r>
            <w:proofErr w:type="spellStart"/>
            <w:r w:rsidRPr="000B533D">
              <w:rPr>
                <w:rFonts w:ascii="Times New Roman" w:eastAsia="Times New Roman" w:hAnsi="Times New Roman" w:cs="Times New Roman"/>
                <w:sz w:val="24"/>
                <w:szCs w:val="24"/>
                <w:lang w:eastAsia="uk-UA"/>
              </w:rPr>
              <w:t>Layer</w:t>
            </w:r>
            <w:proofErr w:type="spellEnd"/>
            <w:r w:rsidRPr="000B533D">
              <w:rPr>
                <w:rFonts w:ascii="Times New Roman" w:eastAsia="Times New Roman" w:hAnsi="Times New Roman" w:cs="Times New Roman"/>
                <w:sz w:val="24"/>
                <w:szCs w:val="24"/>
                <w:lang w:eastAsia="uk-UA"/>
              </w:rPr>
              <w:t xml:space="preserve"> 4 </w:t>
            </w:r>
            <w:proofErr w:type="spellStart"/>
            <w:r w:rsidRPr="000B533D">
              <w:rPr>
                <w:rFonts w:ascii="Times New Roman" w:eastAsia="Times New Roman" w:hAnsi="Times New Roman" w:cs="Times New Roman"/>
                <w:sz w:val="24"/>
                <w:szCs w:val="24"/>
                <w:lang w:eastAsia="uk-UA"/>
              </w:rPr>
              <w:t>prioritization</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Rate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limiting</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Egress</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Queue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Shaping</w:t>
            </w:r>
            <w:proofErr w:type="spellEnd"/>
            <w:r w:rsidRPr="000B533D">
              <w:rPr>
                <w:rFonts w:ascii="Times New Roman" w:eastAsia="Times New Roman" w:hAnsi="Times New Roman" w:cs="Times New Roman"/>
                <w:sz w:val="24"/>
                <w:szCs w:val="24"/>
                <w:lang w:eastAsia="uk-UA"/>
              </w:rPr>
              <w:t xml:space="preserve"> (EQS).</w:t>
            </w:r>
          </w:p>
          <w:p w14:paraId="4ADD09E7" w14:textId="77777777" w:rsidR="000B533D" w:rsidRPr="000B533D" w:rsidRDefault="000B533D" w:rsidP="00973A96">
            <w:pPr>
              <w:spacing w:after="0" w:line="240" w:lineRule="auto"/>
              <w:rPr>
                <w:rFonts w:ascii="Times New Roman" w:eastAsia="Calibri" w:hAnsi="Times New Roman" w:cs="Times New Roman"/>
                <w:b/>
                <w:sz w:val="24"/>
                <w:szCs w:val="24"/>
                <w:lang w:eastAsia="uk-UA"/>
              </w:rPr>
            </w:pPr>
            <w:r w:rsidRPr="000B533D">
              <w:rPr>
                <w:rFonts w:ascii="Times New Roman" w:eastAsia="Calibri" w:hAnsi="Times New Roman" w:cs="Times New Roman"/>
                <w:b/>
                <w:sz w:val="24"/>
                <w:szCs w:val="24"/>
                <w:lang w:eastAsia="uk-UA"/>
              </w:rPr>
              <w:t>Підтримка протоколів комутації:</w:t>
            </w:r>
          </w:p>
          <w:p w14:paraId="1CD1CA52" w14:textId="77777777" w:rsidR="000B533D" w:rsidRPr="000B533D" w:rsidRDefault="000B533D" w:rsidP="00973A96">
            <w:pPr>
              <w:numPr>
                <w:ilvl w:val="0"/>
                <w:numId w:val="35"/>
              </w:numPr>
              <w:spacing w:after="0" w:line="240" w:lineRule="auto"/>
              <w:ind w:left="0"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VLAN, </w:t>
            </w:r>
            <w:proofErr w:type="spellStart"/>
            <w:r w:rsidRPr="000B533D">
              <w:rPr>
                <w:rFonts w:ascii="Times New Roman" w:eastAsia="Times New Roman" w:hAnsi="Times New Roman" w:cs="Times New Roman"/>
                <w:sz w:val="24"/>
                <w:szCs w:val="24"/>
                <w:lang w:eastAsia="uk-UA"/>
              </w:rPr>
              <w:t>Jumbo</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Packet</w:t>
            </w:r>
            <w:proofErr w:type="spellEnd"/>
            <w:r w:rsidRPr="000B533D">
              <w:rPr>
                <w:rFonts w:ascii="Times New Roman" w:eastAsia="Times New Roman" w:hAnsi="Times New Roman" w:cs="Times New Roman"/>
                <w:sz w:val="24"/>
                <w:szCs w:val="24"/>
                <w:lang w:eastAsia="uk-UA"/>
              </w:rPr>
              <w:t xml:space="preserve">, IEEE  802.1Q, </w:t>
            </w:r>
            <w:proofErr w:type="spellStart"/>
            <w:r w:rsidRPr="000B533D">
              <w:rPr>
                <w:rFonts w:ascii="Times New Roman" w:eastAsia="Times New Roman" w:hAnsi="Times New Roman" w:cs="Times New Roman"/>
                <w:sz w:val="24"/>
                <w:szCs w:val="24"/>
                <w:lang w:eastAsia="uk-UA"/>
              </w:rPr>
              <w:t>VxLAN</w:t>
            </w:r>
            <w:proofErr w:type="spellEnd"/>
            <w:r w:rsidRPr="000B533D">
              <w:rPr>
                <w:rFonts w:ascii="Times New Roman" w:eastAsia="Times New Roman" w:hAnsi="Times New Roman" w:cs="Times New Roman"/>
                <w:sz w:val="24"/>
                <w:szCs w:val="24"/>
                <w:lang w:eastAsia="uk-UA"/>
              </w:rPr>
              <w:t xml:space="preserve">, STP/MSTP, IGMP, 802.3ad </w:t>
            </w:r>
            <w:proofErr w:type="spellStart"/>
            <w:r w:rsidRPr="000B533D">
              <w:rPr>
                <w:rFonts w:ascii="Times New Roman" w:eastAsia="Times New Roman" w:hAnsi="Times New Roman" w:cs="Times New Roman"/>
                <w:sz w:val="24"/>
                <w:szCs w:val="24"/>
                <w:lang w:eastAsia="uk-UA"/>
              </w:rPr>
              <w:t>Link</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Aggregation</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Control</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Protocol</w:t>
            </w:r>
            <w:proofErr w:type="spellEnd"/>
            <w:r w:rsidRPr="000B533D">
              <w:rPr>
                <w:rFonts w:ascii="Times New Roman" w:eastAsia="Times New Roman" w:hAnsi="Times New Roman" w:cs="Times New Roman"/>
                <w:sz w:val="24"/>
                <w:szCs w:val="24"/>
                <w:lang w:eastAsia="uk-UA"/>
              </w:rPr>
              <w:t>.</w:t>
            </w:r>
          </w:p>
          <w:p w14:paraId="374B78BE" w14:textId="77777777" w:rsidR="000B533D" w:rsidRPr="000B533D" w:rsidRDefault="000B533D" w:rsidP="00973A96">
            <w:pPr>
              <w:spacing w:after="0" w:line="240" w:lineRule="auto"/>
              <w:rPr>
                <w:rFonts w:ascii="Times New Roman" w:eastAsia="Calibri" w:hAnsi="Times New Roman" w:cs="Times New Roman"/>
                <w:b/>
                <w:sz w:val="24"/>
                <w:szCs w:val="24"/>
                <w:lang w:eastAsia="uk-UA"/>
              </w:rPr>
            </w:pPr>
            <w:r w:rsidRPr="000B533D">
              <w:rPr>
                <w:rFonts w:ascii="Times New Roman" w:eastAsia="Calibri" w:hAnsi="Times New Roman" w:cs="Times New Roman"/>
                <w:b/>
                <w:sz w:val="24"/>
                <w:szCs w:val="24"/>
                <w:lang w:eastAsia="uk-UA"/>
              </w:rPr>
              <w:t>Підтримка протоколів маршрутизації:</w:t>
            </w:r>
          </w:p>
          <w:p w14:paraId="6563D967" w14:textId="77777777" w:rsidR="000B533D" w:rsidRPr="000B533D" w:rsidRDefault="000B533D" w:rsidP="00973A96">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BGP, OSPF, </w:t>
            </w:r>
            <w:proofErr w:type="spellStart"/>
            <w:r w:rsidRPr="000B533D">
              <w:rPr>
                <w:rFonts w:ascii="Times New Roman" w:eastAsia="Times New Roman" w:hAnsi="Times New Roman" w:cs="Times New Roman"/>
                <w:sz w:val="24"/>
                <w:szCs w:val="24"/>
                <w:lang w:eastAsia="uk-UA"/>
              </w:rPr>
              <w:t>Static</w:t>
            </w:r>
            <w:proofErr w:type="spellEnd"/>
            <w:r w:rsidRPr="000B533D">
              <w:rPr>
                <w:rFonts w:ascii="Times New Roman" w:eastAsia="Times New Roman" w:hAnsi="Times New Roman" w:cs="Times New Roman"/>
                <w:sz w:val="24"/>
                <w:szCs w:val="24"/>
                <w:lang w:eastAsia="uk-UA"/>
              </w:rPr>
              <w:t xml:space="preserve"> IP </w:t>
            </w:r>
            <w:proofErr w:type="spellStart"/>
            <w:r w:rsidRPr="000B533D">
              <w:rPr>
                <w:rFonts w:ascii="Times New Roman" w:eastAsia="Times New Roman" w:hAnsi="Times New Roman" w:cs="Times New Roman"/>
                <w:sz w:val="24"/>
                <w:szCs w:val="24"/>
                <w:lang w:eastAsia="uk-UA"/>
              </w:rPr>
              <w:t>routing</w:t>
            </w:r>
            <w:proofErr w:type="spellEnd"/>
            <w:r w:rsidRPr="000B533D">
              <w:rPr>
                <w:rFonts w:ascii="Times New Roman" w:eastAsia="Times New Roman" w:hAnsi="Times New Roman" w:cs="Times New Roman"/>
                <w:sz w:val="24"/>
                <w:szCs w:val="24"/>
                <w:lang w:eastAsia="uk-UA"/>
              </w:rPr>
              <w:t xml:space="preserve">, IP </w:t>
            </w:r>
            <w:proofErr w:type="spellStart"/>
            <w:r w:rsidRPr="000B533D">
              <w:rPr>
                <w:rFonts w:ascii="Times New Roman" w:eastAsia="Times New Roman" w:hAnsi="Times New Roman" w:cs="Times New Roman"/>
                <w:sz w:val="24"/>
                <w:szCs w:val="24"/>
                <w:lang w:eastAsia="uk-UA"/>
              </w:rPr>
              <w:t>multicast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routing</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Routing</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Information</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Protocol</w:t>
            </w:r>
            <w:proofErr w:type="spellEnd"/>
            <w:r w:rsidRPr="000B533D">
              <w:rPr>
                <w:rFonts w:ascii="Times New Roman" w:eastAsia="Times New Roman" w:hAnsi="Times New Roman" w:cs="Times New Roman"/>
                <w:sz w:val="24"/>
                <w:szCs w:val="24"/>
                <w:lang w:eastAsia="uk-UA"/>
              </w:rPr>
              <w:t>.</w:t>
            </w:r>
          </w:p>
        </w:tc>
      </w:tr>
      <w:tr w:rsidR="000B533D" w:rsidRPr="000B533D" w14:paraId="5C56A3D6"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6379BCD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kern w:val="3"/>
                <w:sz w:val="24"/>
                <w:szCs w:val="24"/>
                <w:lang w:eastAsia="zh-CN" w:bidi="hi-IN"/>
              </w:rPr>
              <w:t>4.03</w:t>
            </w:r>
          </w:p>
        </w:tc>
        <w:tc>
          <w:tcPr>
            <w:tcW w:w="829" w:type="pct"/>
            <w:tcBorders>
              <w:top w:val="single" w:sz="4" w:space="0" w:color="auto"/>
              <w:left w:val="single" w:sz="4" w:space="0" w:color="auto"/>
              <w:bottom w:val="single" w:sz="4" w:space="0" w:color="auto"/>
              <w:right w:val="single" w:sz="4" w:space="0" w:color="auto"/>
            </w:tcBorders>
          </w:tcPr>
          <w:p w14:paraId="504F7AAC"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Керування</w:t>
            </w:r>
          </w:p>
        </w:tc>
        <w:tc>
          <w:tcPr>
            <w:tcW w:w="3827" w:type="pct"/>
            <w:tcBorders>
              <w:top w:val="single" w:sz="4" w:space="0" w:color="auto"/>
              <w:left w:val="single" w:sz="4" w:space="0" w:color="auto"/>
              <w:bottom w:val="single" w:sz="4" w:space="0" w:color="auto"/>
              <w:right w:val="single" w:sz="4" w:space="0" w:color="auto"/>
            </w:tcBorders>
          </w:tcPr>
          <w:p w14:paraId="1421F327"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обладнання повинно мати можливість керування/налаштування через графічний інтерфейс та виділений консольний порт;</w:t>
            </w:r>
          </w:p>
          <w:p w14:paraId="7579CA66"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val="ru-RU" w:eastAsia="uk-UA"/>
              </w:rPr>
            </w:pPr>
            <w:r w:rsidRPr="000B533D">
              <w:rPr>
                <w:rFonts w:ascii="Times New Roman" w:eastAsia="Times New Roman" w:hAnsi="Times New Roman" w:cs="Times New Roman"/>
                <w:sz w:val="24"/>
                <w:szCs w:val="24"/>
                <w:lang w:eastAsia="uk-UA"/>
              </w:rPr>
              <w:t xml:space="preserve">обладнання повинно мати можливість </w:t>
            </w:r>
            <w:proofErr w:type="spellStart"/>
            <w:r w:rsidRPr="000B533D">
              <w:rPr>
                <w:rFonts w:ascii="Times New Roman" w:eastAsia="Times New Roman" w:hAnsi="Times New Roman" w:cs="Times New Roman"/>
                <w:sz w:val="24"/>
                <w:szCs w:val="24"/>
                <w:lang w:eastAsia="uk-UA"/>
              </w:rPr>
              <w:t>моніторінгу</w:t>
            </w:r>
            <w:proofErr w:type="spellEnd"/>
            <w:r w:rsidRPr="000B533D">
              <w:rPr>
                <w:rFonts w:ascii="Times New Roman" w:eastAsia="Times New Roman" w:hAnsi="Times New Roman" w:cs="Times New Roman"/>
                <w:sz w:val="24"/>
                <w:szCs w:val="24"/>
                <w:lang w:eastAsia="uk-UA"/>
              </w:rPr>
              <w:t xml:space="preserve">  централізованою системою керування того ж Виробника з єдиною адміністративною консоллю.</w:t>
            </w:r>
          </w:p>
        </w:tc>
      </w:tr>
      <w:tr w:rsidR="000B533D" w:rsidRPr="000B533D" w14:paraId="2C1F91AB"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02D8417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kern w:val="3"/>
                <w:sz w:val="24"/>
                <w:szCs w:val="24"/>
                <w:lang w:eastAsia="zh-CN" w:bidi="hi-IN"/>
              </w:rPr>
              <w:t>4.04</w:t>
            </w:r>
          </w:p>
        </w:tc>
        <w:tc>
          <w:tcPr>
            <w:tcW w:w="829" w:type="pct"/>
            <w:tcBorders>
              <w:top w:val="single" w:sz="4" w:space="0" w:color="auto"/>
              <w:left w:val="single" w:sz="4" w:space="0" w:color="auto"/>
              <w:bottom w:val="single" w:sz="4" w:space="0" w:color="auto"/>
              <w:right w:val="single" w:sz="4" w:space="0" w:color="auto"/>
            </w:tcBorders>
          </w:tcPr>
          <w:p w14:paraId="3D53CA8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Живлення та охолодження</w:t>
            </w:r>
          </w:p>
        </w:tc>
        <w:tc>
          <w:tcPr>
            <w:tcW w:w="3827" w:type="pct"/>
            <w:tcBorders>
              <w:top w:val="single" w:sz="4" w:space="0" w:color="auto"/>
              <w:left w:val="single" w:sz="4" w:space="0" w:color="auto"/>
              <w:bottom w:val="single" w:sz="4" w:space="0" w:color="auto"/>
              <w:right w:val="single" w:sz="4" w:space="0" w:color="auto"/>
            </w:tcBorders>
          </w:tcPr>
          <w:p w14:paraId="528D1FD1" w14:textId="77777777" w:rsidR="000B533D" w:rsidRPr="000B533D" w:rsidRDefault="000B533D" w:rsidP="000B533D">
            <w:pPr>
              <w:spacing w:before="120" w:after="120"/>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Не менше двох блоків живлення з підтримкою «</w:t>
            </w:r>
            <w:proofErr w:type="spellStart"/>
            <w:r w:rsidRPr="000B533D">
              <w:rPr>
                <w:rFonts w:ascii="Times New Roman" w:eastAsia="Calibri" w:hAnsi="Times New Roman" w:cs="Times New Roman"/>
                <w:sz w:val="24"/>
                <w:szCs w:val="24"/>
                <w:lang w:eastAsia="uk-UA"/>
              </w:rPr>
              <w:t>hot-swap</w:t>
            </w:r>
            <w:proofErr w:type="spellEnd"/>
            <w:r w:rsidRPr="000B533D">
              <w:rPr>
                <w:rFonts w:ascii="Times New Roman" w:eastAsia="Calibri" w:hAnsi="Times New Roman" w:cs="Times New Roman"/>
                <w:sz w:val="24"/>
                <w:szCs w:val="24"/>
                <w:lang w:eastAsia="uk-UA"/>
              </w:rPr>
              <w:t>», напруга живлення від 100</w:t>
            </w:r>
            <w:r w:rsidRPr="000B533D">
              <w:rPr>
                <w:rFonts w:ascii="Times New Roman" w:eastAsia="Calibri" w:hAnsi="Times New Roman" w:cs="Times New Roman"/>
                <w:sz w:val="24"/>
                <w:szCs w:val="24"/>
                <w:lang w:val="en-US" w:eastAsia="uk-UA"/>
              </w:rPr>
              <w:t>V</w:t>
            </w:r>
            <w:r w:rsidRPr="000B533D">
              <w:rPr>
                <w:rFonts w:ascii="Times New Roman" w:eastAsia="Calibri" w:hAnsi="Times New Roman" w:cs="Times New Roman"/>
                <w:sz w:val="24"/>
                <w:szCs w:val="24"/>
                <w:lang w:eastAsia="uk-UA"/>
              </w:rPr>
              <w:t xml:space="preserve"> до 240</w:t>
            </w:r>
            <w:r w:rsidRPr="000B533D">
              <w:rPr>
                <w:rFonts w:ascii="Times New Roman" w:eastAsia="Calibri" w:hAnsi="Times New Roman" w:cs="Times New Roman"/>
                <w:sz w:val="24"/>
                <w:szCs w:val="24"/>
                <w:lang w:val="en-US" w:eastAsia="uk-UA"/>
              </w:rPr>
              <w:t>V</w:t>
            </w:r>
            <w:r w:rsidRPr="000B533D">
              <w:rPr>
                <w:rFonts w:ascii="Times New Roman" w:eastAsia="Calibri" w:hAnsi="Times New Roman" w:cs="Times New Roman"/>
                <w:sz w:val="24"/>
                <w:szCs w:val="24"/>
                <w:lang w:eastAsia="uk-UA"/>
              </w:rPr>
              <w:t>. Частота змінного струму 50-60</w:t>
            </w:r>
            <w:r w:rsidRPr="000B533D">
              <w:rPr>
                <w:rFonts w:ascii="Times New Roman" w:eastAsia="Calibri" w:hAnsi="Times New Roman" w:cs="Times New Roman"/>
                <w:sz w:val="24"/>
                <w:szCs w:val="24"/>
                <w:lang w:val="en-US" w:eastAsia="uk-UA"/>
              </w:rPr>
              <w:t>Hz</w:t>
            </w:r>
            <w:r w:rsidRPr="000B533D">
              <w:rPr>
                <w:rFonts w:ascii="Times New Roman" w:eastAsia="Calibri" w:hAnsi="Times New Roman" w:cs="Times New Roman"/>
                <w:sz w:val="24"/>
                <w:szCs w:val="24"/>
                <w:lang w:eastAsia="uk-UA"/>
              </w:rPr>
              <w:t>.</w:t>
            </w:r>
          </w:p>
          <w:p w14:paraId="0B0A7B0E"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Не менше двох блоків вентиляторів з підтримкою «</w:t>
            </w:r>
            <w:proofErr w:type="spellStart"/>
            <w:r w:rsidRPr="000B533D">
              <w:rPr>
                <w:rFonts w:ascii="Times New Roman" w:eastAsia="Times New Roman" w:hAnsi="Times New Roman" w:cs="Times New Roman"/>
                <w:sz w:val="24"/>
                <w:szCs w:val="24"/>
                <w:lang w:eastAsia="uk-UA"/>
              </w:rPr>
              <w:t>hot-swap</w:t>
            </w:r>
            <w:proofErr w:type="spellEnd"/>
            <w:r w:rsidRPr="000B533D">
              <w:rPr>
                <w:rFonts w:ascii="Times New Roman" w:eastAsia="Times New Roman" w:hAnsi="Times New Roman" w:cs="Times New Roman"/>
                <w:sz w:val="24"/>
                <w:szCs w:val="24"/>
                <w:lang w:eastAsia="uk-UA"/>
              </w:rPr>
              <w:t>».</w:t>
            </w:r>
          </w:p>
        </w:tc>
      </w:tr>
      <w:tr w:rsidR="000B533D" w:rsidRPr="000B533D" w14:paraId="4D6F47D0"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52240ED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kern w:val="3"/>
                <w:sz w:val="24"/>
                <w:szCs w:val="24"/>
                <w:lang w:eastAsia="zh-CN" w:bidi="hi-IN"/>
              </w:rPr>
              <w:t>4.05</w:t>
            </w:r>
          </w:p>
        </w:tc>
        <w:tc>
          <w:tcPr>
            <w:tcW w:w="829" w:type="pct"/>
            <w:tcBorders>
              <w:top w:val="single" w:sz="4" w:space="0" w:color="auto"/>
              <w:left w:val="single" w:sz="4" w:space="0" w:color="auto"/>
              <w:bottom w:val="single" w:sz="4" w:space="0" w:color="auto"/>
              <w:right w:val="single" w:sz="4" w:space="0" w:color="auto"/>
            </w:tcBorders>
          </w:tcPr>
          <w:p w14:paraId="4C59E6A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Arial Unicode MS" w:hAnsi="Times New Roman" w:cs="Times New Roman"/>
                <w:kern w:val="3"/>
                <w:sz w:val="24"/>
                <w:szCs w:val="24"/>
                <w:lang w:eastAsia="zh-CN" w:bidi="hi-IN"/>
              </w:rPr>
              <w:t>Комплект поставки</w:t>
            </w:r>
          </w:p>
        </w:tc>
        <w:tc>
          <w:tcPr>
            <w:tcW w:w="3827" w:type="pct"/>
            <w:tcBorders>
              <w:top w:val="single" w:sz="4" w:space="0" w:color="auto"/>
              <w:left w:val="single" w:sz="4" w:space="0" w:color="auto"/>
              <w:bottom w:val="single" w:sz="4" w:space="0" w:color="auto"/>
              <w:right w:val="single" w:sz="4" w:space="0" w:color="auto"/>
            </w:tcBorders>
          </w:tcPr>
          <w:p w14:paraId="2FF3913B" w14:textId="77777777" w:rsidR="000B533D" w:rsidRPr="000B533D" w:rsidRDefault="000B533D" w:rsidP="00973A96">
            <w:pPr>
              <w:spacing w:after="0" w:line="240" w:lineRule="auto"/>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 xml:space="preserve">Комутатор додатково повинен комплектуватися наступними опціями:  </w:t>
            </w:r>
          </w:p>
          <w:p w14:paraId="2E174D1E" w14:textId="77777777" w:rsidR="000B533D" w:rsidRPr="000B533D" w:rsidRDefault="000B533D" w:rsidP="00973A96">
            <w:pPr>
              <w:numPr>
                <w:ilvl w:val="0"/>
                <w:numId w:val="35"/>
              </w:numPr>
              <w:spacing w:after="0" w:line="240" w:lineRule="auto"/>
              <w:ind w:left="0"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сумісний кабель 10Gb SFP+ </w:t>
            </w:r>
            <w:proofErr w:type="spellStart"/>
            <w:r w:rsidRPr="000B533D">
              <w:rPr>
                <w:rFonts w:ascii="Times New Roman" w:eastAsia="Times New Roman" w:hAnsi="Times New Roman" w:cs="Times New Roman"/>
                <w:sz w:val="24"/>
                <w:szCs w:val="24"/>
                <w:lang w:eastAsia="uk-UA"/>
              </w:rPr>
              <w:t>to</w:t>
            </w:r>
            <w:proofErr w:type="spellEnd"/>
            <w:r w:rsidRPr="000B533D">
              <w:rPr>
                <w:rFonts w:ascii="Times New Roman" w:eastAsia="Times New Roman" w:hAnsi="Times New Roman" w:cs="Times New Roman"/>
                <w:sz w:val="24"/>
                <w:szCs w:val="24"/>
                <w:lang w:eastAsia="uk-UA"/>
              </w:rPr>
              <w:t xml:space="preserve"> SFP+ DAC (</w:t>
            </w:r>
            <w:proofErr w:type="spellStart"/>
            <w:r w:rsidRPr="000B533D">
              <w:rPr>
                <w:rFonts w:ascii="Times New Roman" w:eastAsia="Times New Roman" w:hAnsi="Times New Roman" w:cs="Times New Roman"/>
                <w:sz w:val="24"/>
                <w:szCs w:val="24"/>
                <w:lang w:eastAsia="uk-UA"/>
              </w:rPr>
              <w:t>Direct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Attach</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Copper</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Cable</w:t>
            </w:r>
            <w:proofErr w:type="spellEnd"/>
            <w:r w:rsidRPr="000B533D">
              <w:rPr>
                <w:rFonts w:ascii="Times New Roman" w:eastAsia="Times New Roman" w:hAnsi="Times New Roman" w:cs="Times New Roman"/>
                <w:sz w:val="24"/>
                <w:szCs w:val="24"/>
                <w:lang w:eastAsia="uk-UA"/>
              </w:rPr>
              <w:t xml:space="preserve">) довжиною не менше 3м для забезпечення </w:t>
            </w:r>
            <w:proofErr w:type="spellStart"/>
            <w:r w:rsidRPr="000B533D">
              <w:rPr>
                <w:rFonts w:ascii="Times New Roman" w:eastAsia="Times New Roman" w:hAnsi="Times New Roman" w:cs="Times New Roman"/>
                <w:sz w:val="24"/>
                <w:szCs w:val="24"/>
                <w:lang w:eastAsia="uk-UA"/>
              </w:rPr>
              <w:t>з’єдання</w:t>
            </w:r>
            <w:proofErr w:type="spellEnd"/>
            <w:r w:rsidRPr="000B533D">
              <w:rPr>
                <w:rFonts w:ascii="Times New Roman" w:eastAsia="Times New Roman" w:hAnsi="Times New Roman" w:cs="Times New Roman"/>
                <w:sz w:val="24"/>
                <w:szCs w:val="24"/>
                <w:lang w:eastAsia="uk-UA"/>
              </w:rPr>
              <w:t xml:space="preserve"> з  мережевим адаптером вказаному у Пункті №3.10 даних технічних вимог – 1шт;</w:t>
            </w:r>
          </w:p>
          <w:p w14:paraId="4EF632B7" w14:textId="77777777" w:rsidR="000B533D" w:rsidRPr="000B533D" w:rsidRDefault="000B533D" w:rsidP="00973A96">
            <w:pPr>
              <w:numPr>
                <w:ilvl w:val="0"/>
                <w:numId w:val="35"/>
              </w:numPr>
              <w:spacing w:after="0" w:line="240" w:lineRule="auto"/>
              <w:ind w:left="0"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сумісний кабель 10Gb SFP+ </w:t>
            </w:r>
            <w:proofErr w:type="spellStart"/>
            <w:r w:rsidRPr="000B533D">
              <w:rPr>
                <w:rFonts w:ascii="Times New Roman" w:eastAsia="Times New Roman" w:hAnsi="Times New Roman" w:cs="Times New Roman"/>
                <w:sz w:val="24"/>
                <w:szCs w:val="24"/>
                <w:lang w:eastAsia="uk-UA"/>
              </w:rPr>
              <w:t>to</w:t>
            </w:r>
            <w:proofErr w:type="spellEnd"/>
            <w:r w:rsidRPr="000B533D">
              <w:rPr>
                <w:rFonts w:ascii="Times New Roman" w:eastAsia="Times New Roman" w:hAnsi="Times New Roman" w:cs="Times New Roman"/>
                <w:sz w:val="24"/>
                <w:szCs w:val="24"/>
                <w:lang w:eastAsia="uk-UA"/>
              </w:rPr>
              <w:t xml:space="preserve"> SFP+ DAC (</w:t>
            </w:r>
            <w:proofErr w:type="spellStart"/>
            <w:r w:rsidRPr="000B533D">
              <w:rPr>
                <w:rFonts w:ascii="Times New Roman" w:eastAsia="Times New Roman" w:hAnsi="Times New Roman" w:cs="Times New Roman"/>
                <w:sz w:val="24"/>
                <w:szCs w:val="24"/>
                <w:lang w:eastAsia="uk-UA"/>
              </w:rPr>
              <w:t>Direct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Attach</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Copper</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Cable</w:t>
            </w:r>
            <w:proofErr w:type="spellEnd"/>
            <w:r w:rsidRPr="000B533D">
              <w:rPr>
                <w:rFonts w:ascii="Times New Roman" w:eastAsia="Times New Roman" w:hAnsi="Times New Roman" w:cs="Times New Roman"/>
                <w:sz w:val="24"/>
                <w:szCs w:val="24"/>
                <w:lang w:eastAsia="uk-UA"/>
              </w:rPr>
              <w:t xml:space="preserve">) довжиною не менше 3м для забезпечення </w:t>
            </w:r>
            <w:proofErr w:type="spellStart"/>
            <w:r w:rsidRPr="000B533D">
              <w:rPr>
                <w:rFonts w:ascii="Times New Roman" w:eastAsia="Times New Roman" w:hAnsi="Times New Roman" w:cs="Times New Roman"/>
                <w:sz w:val="24"/>
                <w:szCs w:val="24"/>
                <w:lang w:eastAsia="uk-UA"/>
              </w:rPr>
              <w:t>з’єдання</w:t>
            </w:r>
            <w:proofErr w:type="spellEnd"/>
            <w:r w:rsidRPr="000B533D">
              <w:rPr>
                <w:rFonts w:ascii="Times New Roman" w:eastAsia="Times New Roman" w:hAnsi="Times New Roman" w:cs="Times New Roman"/>
                <w:sz w:val="24"/>
                <w:szCs w:val="24"/>
                <w:lang w:eastAsia="uk-UA"/>
              </w:rPr>
              <w:t xml:space="preserve"> з  мережевим адаптером HP </w:t>
            </w:r>
            <w:proofErr w:type="spellStart"/>
            <w:r w:rsidRPr="000B533D">
              <w:rPr>
                <w:rFonts w:ascii="Times New Roman" w:eastAsia="Times New Roman" w:hAnsi="Times New Roman" w:cs="Times New Roman"/>
                <w:sz w:val="24"/>
                <w:szCs w:val="24"/>
                <w:lang w:eastAsia="uk-UA"/>
              </w:rPr>
              <w:t>Ethernet</w:t>
            </w:r>
            <w:proofErr w:type="spellEnd"/>
            <w:r w:rsidRPr="000B533D">
              <w:rPr>
                <w:rFonts w:ascii="Times New Roman" w:eastAsia="Times New Roman" w:hAnsi="Times New Roman" w:cs="Times New Roman"/>
                <w:sz w:val="24"/>
                <w:szCs w:val="24"/>
                <w:lang w:eastAsia="uk-UA"/>
              </w:rPr>
              <w:t xml:space="preserve"> 10Gb 2P 546FLR-SFP+ </w:t>
            </w:r>
            <w:proofErr w:type="spellStart"/>
            <w:r w:rsidRPr="000B533D">
              <w:rPr>
                <w:rFonts w:ascii="Times New Roman" w:eastAsia="Times New Roman" w:hAnsi="Times New Roman" w:cs="Times New Roman"/>
                <w:sz w:val="24"/>
                <w:szCs w:val="24"/>
                <w:lang w:eastAsia="uk-UA"/>
              </w:rPr>
              <w:t>Adptr</w:t>
            </w:r>
            <w:proofErr w:type="spellEnd"/>
            <w:r w:rsidRPr="000B533D">
              <w:rPr>
                <w:rFonts w:ascii="Times New Roman" w:eastAsia="Times New Roman" w:hAnsi="Times New Roman" w:cs="Times New Roman"/>
                <w:sz w:val="24"/>
                <w:szCs w:val="24"/>
                <w:lang w:eastAsia="uk-UA"/>
              </w:rPr>
              <w:t xml:space="preserve"> (P/N 779799-B21) у наявному сервері HPE </w:t>
            </w:r>
            <w:proofErr w:type="spellStart"/>
            <w:r w:rsidRPr="000B533D">
              <w:rPr>
                <w:rFonts w:ascii="Times New Roman" w:eastAsia="Times New Roman" w:hAnsi="Times New Roman" w:cs="Times New Roman"/>
                <w:sz w:val="24"/>
                <w:szCs w:val="24"/>
                <w:lang w:eastAsia="uk-UA"/>
              </w:rPr>
              <w:t>ProLiant</w:t>
            </w:r>
            <w:proofErr w:type="spellEnd"/>
            <w:r w:rsidRPr="000B533D">
              <w:rPr>
                <w:rFonts w:ascii="Times New Roman" w:eastAsia="Times New Roman" w:hAnsi="Times New Roman" w:cs="Times New Roman"/>
                <w:sz w:val="24"/>
                <w:szCs w:val="24"/>
                <w:lang w:eastAsia="uk-UA"/>
              </w:rPr>
              <w:t xml:space="preserve"> DL380 Gen9 – 1шт;</w:t>
            </w:r>
          </w:p>
          <w:p w14:paraId="560486DF" w14:textId="77777777" w:rsidR="000B533D" w:rsidRPr="000B533D" w:rsidRDefault="000B533D" w:rsidP="00973A96">
            <w:pPr>
              <w:numPr>
                <w:ilvl w:val="0"/>
                <w:numId w:val="35"/>
              </w:numPr>
              <w:spacing w:after="0" w:line="240" w:lineRule="auto"/>
              <w:ind w:left="0"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оптичний </w:t>
            </w:r>
            <w:proofErr w:type="spellStart"/>
            <w:r w:rsidRPr="000B533D">
              <w:rPr>
                <w:rFonts w:ascii="Times New Roman" w:eastAsia="Times New Roman" w:hAnsi="Times New Roman" w:cs="Times New Roman"/>
                <w:sz w:val="24"/>
                <w:szCs w:val="24"/>
                <w:lang w:eastAsia="uk-UA"/>
              </w:rPr>
              <w:t>трансівер</w:t>
            </w:r>
            <w:proofErr w:type="spellEnd"/>
            <w:r w:rsidRPr="000B533D">
              <w:rPr>
                <w:rFonts w:ascii="Times New Roman" w:eastAsia="Times New Roman" w:hAnsi="Times New Roman" w:cs="Times New Roman"/>
                <w:sz w:val="24"/>
                <w:szCs w:val="24"/>
                <w:lang w:eastAsia="uk-UA"/>
              </w:rPr>
              <w:t xml:space="preserve"> 10Gb SFP+ LC SR 300m MMF – 4шт;</w:t>
            </w:r>
          </w:p>
          <w:p w14:paraId="06B7048A" w14:textId="77777777" w:rsidR="000B533D" w:rsidRPr="000B533D" w:rsidRDefault="000B533D" w:rsidP="00973A96">
            <w:pPr>
              <w:numPr>
                <w:ilvl w:val="0"/>
                <w:numId w:val="35"/>
              </w:numPr>
              <w:spacing w:after="0" w:line="240" w:lineRule="auto"/>
              <w:ind w:left="0"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трансівер</w:t>
            </w:r>
            <w:proofErr w:type="spellEnd"/>
            <w:r w:rsidRPr="000B533D">
              <w:rPr>
                <w:rFonts w:ascii="Times New Roman" w:eastAsia="Times New Roman" w:hAnsi="Times New Roman" w:cs="Times New Roman"/>
                <w:sz w:val="24"/>
                <w:szCs w:val="24"/>
                <w:lang w:eastAsia="uk-UA"/>
              </w:rPr>
              <w:t xml:space="preserve"> 1Gb SFP RJ-45 – 2шт;</w:t>
            </w:r>
          </w:p>
          <w:p w14:paraId="3635C859" w14:textId="77777777" w:rsidR="000B533D" w:rsidRPr="000B533D" w:rsidRDefault="000B533D" w:rsidP="00973A96">
            <w:pPr>
              <w:numPr>
                <w:ilvl w:val="0"/>
                <w:numId w:val="35"/>
              </w:numPr>
              <w:spacing w:after="0" w:line="240" w:lineRule="auto"/>
              <w:ind w:left="0"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кабель 50Gb SFP56 </w:t>
            </w:r>
            <w:proofErr w:type="spellStart"/>
            <w:r w:rsidRPr="000B533D">
              <w:rPr>
                <w:rFonts w:ascii="Times New Roman" w:eastAsia="Times New Roman" w:hAnsi="Times New Roman" w:cs="Times New Roman"/>
                <w:sz w:val="24"/>
                <w:szCs w:val="24"/>
                <w:lang w:eastAsia="uk-UA"/>
              </w:rPr>
              <w:t>to</w:t>
            </w:r>
            <w:proofErr w:type="spellEnd"/>
            <w:r w:rsidRPr="000B533D">
              <w:rPr>
                <w:rFonts w:ascii="Times New Roman" w:eastAsia="Times New Roman" w:hAnsi="Times New Roman" w:cs="Times New Roman"/>
                <w:sz w:val="24"/>
                <w:szCs w:val="24"/>
                <w:lang w:eastAsia="uk-UA"/>
              </w:rPr>
              <w:t xml:space="preserve"> SFP56 DAC (</w:t>
            </w:r>
            <w:proofErr w:type="spellStart"/>
            <w:r w:rsidRPr="000B533D">
              <w:rPr>
                <w:rFonts w:ascii="Times New Roman" w:eastAsia="Times New Roman" w:hAnsi="Times New Roman" w:cs="Times New Roman"/>
                <w:sz w:val="24"/>
                <w:szCs w:val="24"/>
                <w:lang w:eastAsia="uk-UA"/>
              </w:rPr>
              <w:t>Direct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Attach</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Copper</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Cable</w:t>
            </w:r>
            <w:proofErr w:type="spellEnd"/>
            <w:r w:rsidRPr="000B533D">
              <w:rPr>
                <w:rFonts w:ascii="Times New Roman" w:eastAsia="Times New Roman" w:hAnsi="Times New Roman" w:cs="Times New Roman"/>
                <w:sz w:val="24"/>
                <w:szCs w:val="24"/>
                <w:lang w:eastAsia="uk-UA"/>
              </w:rPr>
              <w:t>) довжиною не більше 1м -1шт;</w:t>
            </w:r>
          </w:p>
          <w:p w14:paraId="4853CA3C" w14:textId="77777777" w:rsidR="000B533D" w:rsidRPr="000B533D" w:rsidRDefault="000B533D" w:rsidP="00973A96">
            <w:pPr>
              <w:numPr>
                <w:ilvl w:val="0"/>
                <w:numId w:val="35"/>
              </w:numPr>
              <w:spacing w:after="0" w:line="240" w:lineRule="auto"/>
              <w:ind w:left="0"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кабель 10Gb SFP+ </w:t>
            </w:r>
            <w:proofErr w:type="spellStart"/>
            <w:r w:rsidRPr="000B533D">
              <w:rPr>
                <w:rFonts w:ascii="Times New Roman" w:eastAsia="Times New Roman" w:hAnsi="Times New Roman" w:cs="Times New Roman"/>
                <w:sz w:val="24"/>
                <w:szCs w:val="24"/>
                <w:lang w:eastAsia="uk-UA"/>
              </w:rPr>
              <w:t>to</w:t>
            </w:r>
            <w:proofErr w:type="spellEnd"/>
            <w:r w:rsidRPr="000B533D">
              <w:rPr>
                <w:rFonts w:ascii="Times New Roman" w:eastAsia="Times New Roman" w:hAnsi="Times New Roman" w:cs="Times New Roman"/>
                <w:sz w:val="24"/>
                <w:szCs w:val="24"/>
                <w:lang w:eastAsia="uk-UA"/>
              </w:rPr>
              <w:t xml:space="preserve"> SFP+ DAC (</w:t>
            </w:r>
            <w:proofErr w:type="spellStart"/>
            <w:r w:rsidRPr="000B533D">
              <w:rPr>
                <w:rFonts w:ascii="Times New Roman" w:eastAsia="Times New Roman" w:hAnsi="Times New Roman" w:cs="Times New Roman"/>
                <w:sz w:val="24"/>
                <w:szCs w:val="24"/>
                <w:lang w:eastAsia="uk-UA"/>
              </w:rPr>
              <w:t>Direct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Attach</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Copper</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Cable</w:t>
            </w:r>
            <w:proofErr w:type="spellEnd"/>
            <w:r w:rsidRPr="000B533D">
              <w:rPr>
                <w:rFonts w:ascii="Times New Roman" w:eastAsia="Times New Roman" w:hAnsi="Times New Roman" w:cs="Times New Roman"/>
                <w:sz w:val="24"/>
                <w:szCs w:val="24"/>
                <w:lang w:eastAsia="uk-UA"/>
              </w:rPr>
              <w:t>) довжиною не менше 3м -1шт;</w:t>
            </w:r>
          </w:p>
          <w:p w14:paraId="518239B6" w14:textId="77777777" w:rsidR="000B533D" w:rsidRPr="000B533D" w:rsidRDefault="000B533D" w:rsidP="00973A96">
            <w:pPr>
              <w:numPr>
                <w:ilvl w:val="0"/>
                <w:numId w:val="35"/>
              </w:numPr>
              <w:spacing w:after="0" w:line="240" w:lineRule="auto"/>
              <w:ind w:left="0"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оптичний кабель LC/LC </w:t>
            </w:r>
            <w:proofErr w:type="spellStart"/>
            <w:r w:rsidRPr="000B533D">
              <w:rPr>
                <w:rFonts w:ascii="Times New Roman" w:eastAsia="Times New Roman" w:hAnsi="Times New Roman" w:cs="Times New Roman"/>
                <w:sz w:val="24"/>
                <w:szCs w:val="24"/>
                <w:lang w:eastAsia="uk-UA"/>
              </w:rPr>
              <w:t>Multi-mode</w:t>
            </w:r>
            <w:proofErr w:type="spellEnd"/>
            <w:r w:rsidRPr="000B533D">
              <w:rPr>
                <w:rFonts w:ascii="Times New Roman" w:eastAsia="Times New Roman" w:hAnsi="Times New Roman" w:cs="Times New Roman"/>
                <w:sz w:val="24"/>
                <w:szCs w:val="24"/>
                <w:lang w:eastAsia="uk-UA"/>
              </w:rPr>
              <w:t xml:space="preserve"> OM4 довжиною не менше 5м – 2шт;</w:t>
            </w:r>
          </w:p>
          <w:p w14:paraId="0BECD3C3" w14:textId="77777777" w:rsidR="000B533D" w:rsidRPr="000B533D" w:rsidRDefault="000B533D" w:rsidP="00973A96">
            <w:pPr>
              <w:numPr>
                <w:ilvl w:val="0"/>
                <w:numId w:val="35"/>
              </w:numPr>
              <w:spacing w:after="0" w:line="240" w:lineRule="auto"/>
              <w:ind w:left="0"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кабель живлення PDU  – 2шт;</w:t>
            </w:r>
          </w:p>
          <w:p w14:paraId="17848EBF" w14:textId="77777777" w:rsidR="000B533D" w:rsidRPr="000B533D" w:rsidRDefault="000B533D" w:rsidP="00973A96">
            <w:pPr>
              <w:numPr>
                <w:ilvl w:val="0"/>
                <w:numId w:val="35"/>
              </w:numPr>
              <w:spacing w:after="0" w:line="240" w:lineRule="auto"/>
              <w:ind w:left="0"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комплект кріплення для монтажу у комутаційну шафу 19” – 1шт;</w:t>
            </w:r>
          </w:p>
          <w:p w14:paraId="536503FC" w14:textId="77777777" w:rsidR="000B533D" w:rsidRPr="000B533D" w:rsidRDefault="000B533D" w:rsidP="00973A96">
            <w:pPr>
              <w:spacing w:after="0" w:line="240" w:lineRule="auto"/>
              <w:rPr>
                <w:rFonts w:ascii="Times New Roman" w:eastAsia="Calibri" w:hAnsi="Times New Roman" w:cs="Times New Roman"/>
                <w:sz w:val="24"/>
                <w:szCs w:val="24"/>
                <w:lang w:eastAsia="uk-UA"/>
              </w:rPr>
            </w:pPr>
          </w:p>
          <w:p w14:paraId="6556C924" w14:textId="77777777" w:rsidR="000B533D" w:rsidRPr="000B533D" w:rsidRDefault="000B533D" w:rsidP="00973A96">
            <w:pPr>
              <w:spacing w:after="0" w:line="240" w:lineRule="auto"/>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Вищезгадані опції повинні бути новими, від виробника комутатору та мати відповідне маркування.</w:t>
            </w:r>
          </w:p>
        </w:tc>
      </w:tr>
      <w:tr w:rsidR="000B533D" w:rsidRPr="000B533D" w14:paraId="700A0DBD"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4122D951"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kern w:val="3"/>
                <w:sz w:val="24"/>
                <w:szCs w:val="24"/>
                <w:lang w:eastAsia="zh-CN" w:bidi="hi-IN"/>
              </w:rPr>
              <w:t>4.06</w:t>
            </w:r>
          </w:p>
        </w:tc>
        <w:tc>
          <w:tcPr>
            <w:tcW w:w="829" w:type="pct"/>
            <w:tcBorders>
              <w:top w:val="single" w:sz="4" w:space="0" w:color="auto"/>
              <w:left w:val="single" w:sz="4" w:space="0" w:color="auto"/>
              <w:bottom w:val="single" w:sz="4" w:space="0" w:color="auto"/>
              <w:right w:val="single" w:sz="4" w:space="0" w:color="auto"/>
            </w:tcBorders>
          </w:tcPr>
          <w:p w14:paraId="70F7E1B3"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noProof/>
                <w:kern w:val="3"/>
                <w:sz w:val="24"/>
                <w:szCs w:val="24"/>
                <w:lang w:eastAsia="zh-CN" w:bidi="hi-IN"/>
              </w:rPr>
              <w:t>Гарантія від виробника</w:t>
            </w:r>
          </w:p>
        </w:tc>
        <w:tc>
          <w:tcPr>
            <w:tcW w:w="3827" w:type="pct"/>
            <w:tcBorders>
              <w:top w:val="single" w:sz="4" w:space="0" w:color="auto"/>
              <w:left w:val="single" w:sz="4" w:space="0" w:color="auto"/>
              <w:bottom w:val="single" w:sz="4" w:space="0" w:color="auto"/>
              <w:right w:val="single" w:sz="4" w:space="0" w:color="auto"/>
            </w:tcBorders>
          </w:tcPr>
          <w:p w14:paraId="709A71BB" w14:textId="77777777" w:rsidR="000B533D" w:rsidRPr="000B533D" w:rsidRDefault="000B533D" w:rsidP="000B533D">
            <w:pPr>
              <w:spacing w:after="0" w:line="240" w:lineRule="auto"/>
              <w:rPr>
                <w:rFonts w:ascii="Times New Roman" w:eastAsia="Times New Roman" w:hAnsi="Times New Roman" w:cs="Times New Roman"/>
                <w:sz w:val="24"/>
                <w:szCs w:val="24"/>
                <w:lang w:eastAsia="uk-UA"/>
              </w:rPr>
            </w:pPr>
            <w:r w:rsidRPr="000B533D">
              <w:rPr>
                <w:rFonts w:ascii="Times New Roman" w:eastAsia="ヒラギノ角ゴ Pro W3" w:hAnsi="Times New Roman" w:cs="Times New Roman"/>
                <w:noProof/>
                <w:sz w:val="24"/>
                <w:szCs w:val="24"/>
                <w:lang w:eastAsia="uk-UA"/>
              </w:rPr>
              <w:t>Строк дії гарантії  від виробника – не менше 36 місяців з дати придбання.</w:t>
            </w:r>
          </w:p>
        </w:tc>
      </w:tr>
      <w:tr w:rsidR="000B533D" w:rsidRPr="000B533D" w14:paraId="34B52112"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4CBE00C6"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iCs/>
                <w:kern w:val="3"/>
                <w:sz w:val="24"/>
                <w:szCs w:val="24"/>
                <w:lang w:eastAsia="zh-CN" w:bidi="hi-IN"/>
              </w:rPr>
              <w:t>4.07</w:t>
            </w:r>
          </w:p>
        </w:tc>
        <w:tc>
          <w:tcPr>
            <w:tcW w:w="829" w:type="pct"/>
            <w:tcBorders>
              <w:top w:val="single" w:sz="4" w:space="0" w:color="auto"/>
              <w:left w:val="single" w:sz="4" w:space="0" w:color="auto"/>
              <w:bottom w:val="single" w:sz="4" w:space="0" w:color="auto"/>
              <w:right w:val="single" w:sz="4" w:space="0" w:color="auto"/>
            </w:tcBorders>
          </w:tcPr>
          <w:p w14:paraId="3030822C"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Сервісна підтримка</w:t>
            </w:r>
          </w:p>
        </w:tc>
        <w:tc>
          <w:tcPr>
            <w:tcW w:w="3827" w:type="pct"/>
            <w:tcBorders>
              <w:top w:val="single" w:sz="4" w:space="0" w:color="auto"/>
              <w:left w:val="single" w:sz="4" w:space="0" w:color="auto"/>
              <w:bottom w:val="single" w:sz="4" w:space="0" w:color="auto"/>
              <w:right w:val="single" w:sz="4" w:space="0" w:color="auto"/>
            </w:tcBorders>
            <w:vAlign w:val="center"/>
          </w:tcPr>
          <w:p w14:paraId="4FFEAE72" w14:textId="77777777" w:rsidR="000B533D" w:rsidRPr="000B533D" w:rsidRDefault="000B533D" w:rsidP="00970953">
            <w:pPr>
              <w:spacing w:after="0" w:line="240" w:lineRule="auto"/>
              <w:contextualSpacing/>
              <w:rPr>
                <w:rFonts w:ascii="Times New Roman" w:eastAsia="Calibri" w:hAnsi="Times New Roman" w:cs="Times New Roman"/>
                <w:sz w:val="24"/>
                <w:szCs w:val="24"/>
              </w:rPr>
            </w:pPr>
            <w:r w:rsidRPr="000B533D">
              <w:rPr>
                <w:rFonts w:ascii="Times New Roman" w:eastAsia="Calibri" w:hAnsi="Times New Roman" w:cs="Times New Roman"/>
                <w:sz w:val="24"/>
                <w:szCs w:val="24"/>
              </w:rPr>
              <w:t>Строк дії сервісної підтримки від виробника – не менше 36 місяців з дати придбання.</w:t>
            </w:r>
          </w:p>
          <w:p w14:paraId="78772ACB" w14:textId="77777777" w:rsidR="000B533D" w:rsidRPr="000B533D" w:rsidRDefault="000B533D" w:rsidP="00970953">
            <w:pPr>
              <w:spacing w:after="0" w:line="240" w:lineRule="auto"/>
              <w:contextualSpacing/>
              <w:rPr>
                <w:rFonts w:ascii="Times New Roman" w:eastAsia="Calibri" w:hAnsi="Times New Roman" w:cs="Times New Roman"/>
                <w:noProof/>
                <w:sz w:val="24"/>
                <w:szCs w:val="24"/>
              </w:rPr>
            </w:pPr>
            <w:r w:rsidRPr="000B533D">
              <w:rPr>
                <w:rFonts w:ascii="Times New Roman" w:eastAsia="Calibri" w:hAnsi="Times New Roman" w:cs="Times New Roman"/>
                <w:noProof/>
                <w:sz w:val="24"/>
                <w:szCs w:val="24"/>
              </w:rPr>
              <w:t>Виробник обладнання повинен мати авторизовані сервісні центри на території України, також повинна бути можливість цілодобово відкривати сервісні запити за телефоном гарячої лінії виробника 0-800-ххх-ххх та електронною поштою.</w:t>
            </w:r>
          </w:p>
          <w:p w14:paraId="0EB1B6B8" w14:textId="77777777" w:rsidR="000B533D" w:rsidRPr="000B533D" w:rsidRDefault="000B533D" w:rsidP="00970953">
            <w:pPr>
              <w:spacing w:after="0" w:line="240" w:lineRule="auto"/>
              <w:rPr>
                <w:rFonts w:ascii="Times New Roman" w:eastAsia="Calibri" w:hAnsi="Times New Roman" w:cs="Times New Roman"/>
                <w:sz w:val="24"/>
                <w:szCs w:val="24"/>
              </w:rPr>
            </w:pPr>
            <w:r w:rsidRPr="000B533D">
              <w:rPr>
                <w:rFonts w:ascii="Times New Roman" w:eastAsia="Calibri" w:hAnsi="Times New Roman" w:cs="Times New Roman"/>
                <w:sz w:val="24"/>
                <w:szCs w:val="24"/>
              </w:rPr>
              <w:t>Цілодобовий доступ до служби технічної підтримки з можливістю отримання технічної консультації від спеціаліста виробника чи допомоги у налаштуванні системи.</w:t>
            </w:r>
          </w:p>
          <w:p w14:paraId="52BB65D1" w14:textId="77777777" w:rsidR="000B533D" w:rsidRPr="000B533D" w:rsidRDefault="000B533D" w:rsidP="00970953">
            <w:pPr>
              <w:spacing w:after="0" w:line="240" w:lineRule="auto"/>
              <w:contextualSpacing/>
              <w:rPr>
                <w:rFonts w:ascii="Times New Roman" w:eastAsia="Calibri" w:hAnsi="Times New Roman" w:cs="Times New Roman"/>
                <w:noProof/>
                <w:sz w:val="24"/>
                <w:szCs w:val="24"/>
              </w:rPr>
            </w:pPr>
            <w:r w:rsidRPr="000B533D">
              <w:rPr>
                <w:rFonts w:ascii="Times New Roman" w:eastAsia="ヒラギノ角ゴ Pro W3" w:hAnsi="Times New Roman" w:cs="Times New Roman"/>
                <w:sz w:val="24"/>
                <w:szCs w:val="24"/>
                <w:lang w:eastAsia="uk-UA"/>
              </w:rPr>
              <w:t>Виконання робіт по гарантійному обслуговуванню в будь-який час, 24 години на добу, 365 діб на рік</w:t>
            </w:r>
            <w:r w:rsidRPr="000B533D">
              <w:rPr>
                <w:rFonts w:ascii="Times New Roman" w:eastAsia="Calibri" w:hAnsi="Times New Roman" w:cs="Times New Roman"/>
                <w:noProof/>
                <w:sz w:val="24"/>
                <w:szCs w:val="24"/>
              </w:rPr>
              <w:t xml:space="preserve"> (за умови відсутності дії комендантської години, повітряної тривоги, бойових дій тощо).</w:t>
            </w:r>
          </w:p>
          <w:p w14:paraId="7A3DECDF" w14:textId="77777777" w:rsidR="000B533D" w:rsidRPr="000B533D" w:rsidRDefault="000B533D" w:rsidP="00970953">
            <w:pPr>
              <w:spacing w:after="0" w:line="240" w:lineRule="auto"/>
              <w:rPr>
                <w:rFonts w:ascii="Times New Roman" w:eastAsia="Times New Roman" w:hAnsi="Times New Roman" w:cs="Times New Roman"/>
                <w:sz w:val="24"/>
                <w:szCs w:val="24"/>
                <w:lang w:eastAsia="uk-UA"/>
              </w:rPr>
            </w:pPr>
            <w:r w:rsidRPr="000B533D">
              <w:rPr>
                <w:rFonts w:ascii="Times New Roman" w:eastAsia="ヒラギノ角ゴ Pro W3" w:hAnsi="Times New Roman" w:cs="Times New Roman"/>
                <w:sz w:val="24"/>
                <w:szCs w:val="24"/>
                <w:lang w:eastAsia="uk-UA"/>
              </w:rPr>
              <w:t xml:space="preserve">В період дії підтримки повинен бути наданий безперешкодний доступ до оновлень </w:t>
            </w:r>
            <w:proofErr w:type="spellStart"/>
            <w:r w:rsidRPr="000B533D">
              <w:rPr>
                <w:rFonts w:ascii="Times New Roman" w:eastAsia="ヒラギノ角ゴ Pro W3" w:hAnsi="Times New Roman" w:cs="Times New Roman"/>
                <w:sz w:val="24"/>
                <w:szCs w:val="24"/>
                <w:lang w:eastAsia="uk-UA"/>
              </w:rPr>
              <w:t>мікрокодів</w:t>
            </w:r>
            <w:proofErr w:type="spellEnd"/>
            <w:r w:rsidRPr="000B533D">
              <w:rPr>
                <w:rFonts w:ascii="Times New Roman" w:eastAsia="ヒラギノ角ゴ Pro W3" w:hAnsi="Times New Roman" w:cs="Times New Roman"/>
                <w:sz w:val="24"/>
                <w:szCs w:val="24"/>
                <w:lang w:eastAsia="uk-UA"/>
              </w:rPr>
              <w:t>.</w:t>
            </w:r>
          </w:p>
        </w:tc>
      </w:tr>
      <w:tr w:rsidR="000B533D" w:rsidRPr="000B533D" w14:paraId="7881E6E4" w14:textId="77777777" w:rsidTr="000B533D">
        <w:tblPrEx>
          <w:tblCellMar>
            <w:top w:w="0" w:type="dxa"/>
            <w:left w:w="108" w:type="dxa"/>
            <w:right w:w="108" w:type="dxa"/>
          </w:tblCellMar>
        </w:tblPrEx>
        <w:trPr>
          <w:trHeight w:val="36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3C28556"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b/>
                <w:bCs/>
                <w:sz w:val="24"/>
                <w:szCs w:val="24"/>
                <w:lang w:eastAsia="uk-UA"/>
              </w:rPr>
              <w:t xml:space="preserve">5. </w:t>
            </w:r>
            <w:r w:rsidRPr="000B533D">
              <w:rPr>
                <w:rFonts w:ascii="Times New Roman" w:eastAsia="Calibri" w:hAnsi="Times New Roman" w:cs="Times New Roman"/>
                <w:sz w:val="24"/>
                <w:szCs w:val="24"/>
              </w:rPr>
              <w:t xml:space="preserve"> </w:t>
            </w:r>
            <w:proofErr w:type="spellStart"/>
            <w:r w:rsidRPr="000B533D">
              <w:rPr>
                <w:rFonts w:ascii="Times New Roman" w:eastAsia="Calibri" w:hAnsi="Times New Roman" w:cs="Times New Roman"/>
                <w:b/>
                <w:bCs/>
                <w:sz w:val="24"/>
                <w:szCs w:val="24"/>
                <w:lang w:eastAsia="uk-UA"/>
              </w:rPr>
              <w:t>Міжмережевий</w:t>
            </w:r>
            <w:proofErr w:type="spellEnd"/>
            <w:r w:rsidRPr="000B533D">
              <w:rPr>
                <w:rFonts w:ascii="Times New Roman" w:eastAsia="Calibri" w:hAnsi="Times New Roman" w:cs="Times New Roman"/>
                <w:b/>
                <w:bCs/>
                <w:sz w:val="24"/>
                <w:szCs w:val="24"/>
                <w:lang w:eastAsia="uk-UA"/>
              </w:rPr>
              <w:t xml:space="preserve"> екран наступного покоління з необхідним набором ліцензій (24 місяців) та сервісною технічною підтримкою (24*7, 24 місяців) (кількість – 2 шт.)</w:t>
            </w:r>
          </w:p>
        </w:tc>
      </w:tr>
      <w:tr w:rsidR="000B533D" w:rsidRPr="000B533D" w14:paraId="19527F65"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2A83B0F1"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val="ru-RU" w:eastAsia="uk-UA" w:bidi="hi-IN"/>
              </w:rPr>
            </w:pPr>
            <w:r w:rsidRPr="000B533D">
              <w:rPr>
                <w:rFonts w:ascii="Times New Roman" w:eastAsia="WenQuanYi Micro Hei" w:hAnsi="Times New Roman" w:cs="Times New Roman"/>
                <w:kern w:val="3"/>
                <w:sz w:val="24"/>
                <w:szCs w:val="24"/>
                <w:lang w:val="ru-RU" w:eastAsia="uk-UA" w:bidi="hi-IN"/>
              </w:rPr>
              <w:t>5.1</w:t>
            </w:r>
          </w:p>
        </w:tc>
        <w:tc>
          <w:tcPr>
            <w:tcW w:w="829" w:type="pct"/>
            <w:tcBorders>
              <w:top w:val="single" w:sz="4" w:space="0" w:color="auto"/>
              <w:left w:val="single" w:sz="4" w:space="0" w:color="auto"/>
              <w:bottom w:val="single" w:sz="4" w:space="0" w:color="auto"/>
              <w:right w:val="single" w:sz="4" w:space="0" w:color="auto"/>
            </w:tcBorders>
          </w:tcPr>
          <w:p w14:paraId="1927C79F"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Загальні вимоги</w:t>
            </w:r>
          </w:p>
        </w:tc>
        <w:tc>
          <w:tcPr>
            <w:tcW w:w="3827" w:type="pct"/>
            <w:tcBorders>
              <w:top w:val="single" w:sz="4" w:space="0" w:color="auto"/>
              <w:left w:val="single" w:sz="4" w:space="0" w:color="auto"/>
              <w:bottom w:val="single" w:sz="4" w:space="0" w:color="auto"/>
              <w:right w:val="single" w:sz="4" w:space="0" w:color="auto"/>
            </w:tcBorders>
          </w:tcPr>
          <w:p w14:paraId="2621EFD6"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мережевий пристрій безпеки що пропонується, повинен являти собою </w:t>
            </w:r>
            <w:proofErr w:type="spellStart"/>
            <w:r w:rsidRPr="000B533D">
              <w:rPr>
                <w:rFonts w:ascii="Times New Roman" w:eastAsia="Times New Roman" w:hAnsi="Times New Roman" w:cs="Times New Roman"/>
                <w:sz w:val="24"/>
                <w:szCs w:val="24"/>
                <w:lang w:eastAsia="uk-UA"/>
              </w:rPr>
              <w:t>міжмережевий</w:t>
            </w:r>
            <w:proofErr w:type="spellEnd"/>
            <w:r w:rsidRPr="000B533D">
              <w:rPr>
                <w:rFonts w:ascii="Times New Roman" w:eastAsia="Times New Roman" w:hAnsi="Times New Roman" w:cs="Times New Roman"/>
                <w:sz w:val="24"/>
                <w:szCs w:val="24"/>
                <w:lang w:eastAsia="uk-UA"/>
              </w:rPr>
              <w:t xml:space="preserve"> екран наступного покоління (NGFW) та здійснювати інспекцію мережевого трафіку та захист корпоративної інфраструктури відповідно до нижченаведених вимог;</w:t>
            </w:r>
          </w:p>
          <w:p w14:paraId="7EFAACBF"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якщо відповідно до функціональності пристроїв/систем або згідно архітектурного підходу реалізація технічних вимог потребує додаткових пристроїв/систем (</w:t>
            </w:r>
            <w:proofErr w:type="spellStart"/>
            <w:r w:rsidRPr="000B533D">
              <w:rPr>
                <w:rFonts w:ascii="Times New Roman" w:eastAsia="Times New Roman" w:hAnsi="Times New Roman" w:cs="Times New Roman"/>
                <w:sz w:val="24"/>
                <w:szCs w:val="24"/>
                <w:lang w:eastAsia="uk-UA"/>
              </w:rPr>
              <w:t>кластеризації</w:t>
            </w:r>
            <w:proofErr w:type="spellEnd"/>
            <w:r w:rsidRPr="000B533D">
              <w:rPr>
                <w:rFonts w:ascii="Times New Roman" w:eastAsia="Times New Roman" w:hAnsi="Times New Roman" w:cs="Times New Roman"/>
                <w:sz w:val="24"/>
                <w:szCs w:val="24"/>
                <w:lang w:eastAsia="uk-UA"/>
              </w:rPr>
              <w:t>, маршрутизатори, комутатори) або ліцензій, то все це має бути закладено в комплект поставки з урахуванням вимог до строку та функціональності технічної підтримки;</w:t>
            </w:r>
          </w:p>
          <w:p w14:paraId="71C20A9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w:t>
            </w:r>
          </w:p>
          <w:p w14:paraId="3C1CBEE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на обладнання не має бути анонсів </w:t>
            </w:r>
            <w:proofErr w:type="spellStart"/>
            <w:r w:rsidRPr="000B533D">
              <w:rPr>
                <w:rFonts w:ascii="Times New Roman" w:eastAsia="Times New Roman" w:hAnsi="Times New Roman" w:cs="Times New Roman"/>
                <w:sz w:val="24"/>
                <w:szCs w:val="24"/>
                <w:lang w:eastAsia="uk-UA"/>
              </w:rPr>
              <w:t>end-of-sale</w:t>
            </w:r>
            <w:proofErr w:type="spellEnd"/>
            <w:r w:rsidRPr="000B533D">
              <w:rPr>
                <w:rFonts w:ascii="Times New Roman" w:eastAsia="Times New Roman" w:hAnsi="Times New Roman" w:cs="Times New Roman"/>
                <w:sz w:val="24"/>
                <w:szCs w:val="24"/>
                <w:lang w:eastAsia="uk-UA"/>
              </w:rPr>
              <w:t xml:space="preserve"> та </w:t>
            </w:r>
            <w:proofErr w:type="spellStart"/>
            <w:r w:rsidRPr="000B533D">
              <w:rPr>
                <w:rFonts w:ascii="Times New Roman" w:eastAsia="Times New Roman" w:hAnsi="Times New Roman" w:cs="Times New Roman"/>
                <w:sz w:val="24"/>
                <w:szCs w:val="24"/>
                <w:lang w:eastAsia="uk-UA"/>
              </w:rPr>
              <w:t>end-of</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life</w:t>
            </w:r>
            <w:proofErr w:type="spellEnd"/>
            <w:r w:rsidRPr="000B533D">
              <w:rPr>
                <w:rFonts w:ascii="Times New Roman" w:eastAsia="Times New Roman" w:hAnsi="Times New Roman" w:cs="Times New Roman"/>
                <w:sz w:val="24"/>
                <w:szCs w:val="24"/>
                <w:lang w:eastAsia="uk-UA"/>
              </w:rPr>
              <w:t xml:space="preserve"> (EOS/EOL) від виробника;</w:t>
            </w:r>
          </w:p>
          <w:p w14:paraId="35D3CC5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NGFW повинен мати чинні експертні висновки Державної служби спеціального зв'язку та захисту інформації України на відповідність вимогам законодавства в галузі захисту інформації або проходити відповідну державну експертизу на момент подання Учасником пропозиції конкурсних торгів.</w:t>
            </w:r>
          </w:p>
        </w:tc>
      </w:tr>
      <w:tr w:rsidR="000B533D" w:rsidRPr="000B533D" w14:paraId="792DD268"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0CEE071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5.2</w:t>
            </w:r>
          </w:p>
        </w:tc>
        <w:tc>
          <w:tcPr>
            <w:tcW w:w="829" w:type="pct"/>
            <w:tcBorders>
              <w:top w:val="single" w:sz="4" w:space="0" w:color="auto"/>
              <w:left w:val="single" w:sz="4" w:space="0" w:color="auto"/>
              <w:bottom w:val="single" w:sz="4" w:space="0" w:color="auto"/>
              <w:right w:val="single" w:sz="4" w:space="0" w:color="auto"/>
            </w:tcBorders>
          </w:tcPr>
          <w:p w14:paraId="2293603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Архітектура та форм-фактор</w:t>
            </w:r>
          </w:p>
        </w:tc>
        <w:tc>
          <w:tcPr>
            <w:tcW w:w="3827" w:type="pct"/>
            <w:tcBorders>
              <w:top w:val="single" w:sz="4" w:space="0" w:color="auto"/>
              <w:left w:val="single" w:sz="4" w:space="0" w:color="auto"/>
              <w:bottom w:val="single" w:sz="4" w:space="0" w:color="auto"/>
              <w:right w:val="single" w:sz="4" w:space="0" w:color="auto"/>
            </w:tcBorders>
          </w:tcPr>
          <w:p w14:paraId="0ADFDE4D"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NGFW повинні являти собою програмно-апаратний комплекс (ПАК) для встановлення в стандартну монтажну шафу 19", висота не більше ніж 1 U;</w:t>
            </w:r>
          </w:p>
          <w:p w14:paraId="495FF727"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не менше ніж 2  блоки живлення (100-240V AC, 50-60 </w:t>
            </w:r>
            <w:proofErr w:type="spellStart"/>
            <w:r w:rsidRPr="000B533D">
              <w:rPr>
                <w:rFonts w:ascii="Times New Roman" w:eastAsia="Times New Roman" w:hAnsi="Times New Roman" w:cs="Times New Roman"/>
                <w:sz w:val="24"/>
                <w:szCs w:val="24"/>
                <w:lang w:eastAsia="uk-UA"/>
              </w:rPr>
              <w:t>Hz</w:t>
            </w:r>
            <w:proofErr w:type="spellEnd"/>
            <w:r w:rsidRPr="000B533D">
              <w:rPr>
                <w:rFonts w:ascii="Times New Roman" w:eastAsia="Times New Roman" w:hAnsi="Times New Roman" w:cs="Times New Roman"/>
                <w:sz w:val="24"/>
                <w:szCs w:val="24"/>
                <w:lang w:eastAsia="uk-UA"/>
              </w:rPr>
              <w:t>);</w:t>
            </w:r>
          </w:p>
          <w:p w14:paraId="01998271"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якщо таких пристроїв, для виконання вимог ТЗ, повинно бути декілька (</w:t>
            </w:r>
            <w:proofErr w:type="spellStart"/>
            <w:r w:rsidRPr="000B533D">
              <w:rPr>
                <w:rFonts w:ascii="Times New Roman" w:eastAsia="Times New Roman" w:hAnsi="Times New Roman" w:cs="Times New Roman"/>
                <w:sz w:val="24"/>
                <w:szCs w:val="24"/>
                <w:lang w:eastAsia="uk-UA"/>
              </w:rPr>
              <w:t>кластеризація</w:t>
            </w:r>
            <w:proofErr w:type="spellEnd"/>
            <w:r w:rsidRPr="000B533D">
              <w:rPr>
                <w:rFonts w:ascii="Times New Roman" w:eastAsia="Times New Roman" w:hAnsi="Times New Roman" w:cs="Times New Roman"/>
                <w:sz w:val="24"/>
                <w:szCs w:val="24"/>
                <w:lang w:eastAsia="uk-UA"/>
              </w:rPr>
              <w:t>, додаткові модулі безпеки, маршрутизатори, тощо) вони усі мають бути у комплекті поставки рішення.</w:t>
            </w:r>
          </w:p>
        </w:tc>
      </w:tr>
      <w:tr w:rsidR="000B533D" w:rsidRPr="000B533D" w14:paraId="0729C9A7"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6DEDEA2C"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5.3</w:t>
            </w:r>
          </w:p>
        </w:tc>
        <w:tc>
          <w:tcPr>
            <w:tcW w:w="829" w:type="pct"/>
            <w:tcBorders>
              <w:top w:val="single" w:sz="4" w:space="0" w:color="auto"/>
              <w:left w:val="single" w:sz="4" w:space="0" w:color="auto"/>
              <w:bottom w:val="single" w:sz="4" w:space="0" w:color="auto"/>
              <w:right w:val="single" w:sz="4" w:space="0" w:color="auto"/>
            </w:tcBorders>
          </w:tcPr>
          <w:p w14:paraId="5B3D923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Мережеві інтерфейси</w:t>
            </w:r>
          </w:p>
        </w:tc>
        <w:tc>
          <w:tcPr>
            <w:tcW w:w="3827" w:type="pct"/>
            <w:tcBorders>
              <w:top w:val="single" w:sz="4" w:space="0" w:color="auto"/>
              <w:left w:val="single" w:sz="4" w:space="0" w:color="auto"/>
              <w:bottom w:val="single" w:sz="4" w:space="0" w:color="auto"/>
              <w:right w:val="single" w:sz="4" w:space="0" w:color="auto"/>
            </w:tcBorders>
          </w:tcPr>
          <w:p w14:paraId="642042E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не менше ніж 16 * GE RJ45;</w:t>
            </w:r>
          </w:p>
          <w:p w14:paraId="44B31406"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не менше ніж 8 * GE SFP;</w:t>
            </w:r>
          </w:p>
          <w:p w14:paraId="2513F2F0"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не менше ніж 1 * USB;</w:t>
            </w:r>
          </w:p>
          <w:p w14:paraId="095BA2F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не менше ніж 1 консольний порт;</w:t>
            </w:r>
          </w:p>
          <w:p w14:paraId="1B8816BB"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не менше ніж 2 * GE RJ45 порт керування;</w:t>
            </w:r>
          </w:p>
          <w:p w14:paraId="4EDCC977"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не менше ніж 4 * 10 GE SFP+</w:t>
            </w:r>
            <w:r w:rsidRPr="000B533D">
              <w:rPr>
                <w:rFonts w:ascii="Times New Roman" w:eastAsia="Times New Roman" w:hAnsi="Times New Roman" w:cs="Times New Roman"/>
                <w:sz w:val="24"/>
                <w:szCs w:val="24"/>
                <w:lang w:val="ru-RU" w:eastAsia="ru-RU"/>
              </w:rPr>
              <w:t>.</w:t>
            </w:r>
          </w:p>
        </w:tc>
      </w:tr>
      <w:tr w:rsidR="000B533D" w:rsidRPr="000B533D" w14:paraId="38FF5FED"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6929C2F6"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5.4</w:t>
            </w:r>
          </w:p>
        </w:tc>
        <w:tc>
          <w:tcPr>
            <w:tcW w:w="829" w:type="pct"/>
            <w:tcBorders>
              <w:top w:val="single" w:sz="4" w:space="0" w:color="auto"/>
              <w:left w:val="single" w:sz="4" w:space="0" w:color="auto"/>
              <w:bottom w:val="single" w:sz="4" w:space="0" w:color="auto"/>
              <w:right w:val="single" w:sz="4" w:space="0" w:color="auto"/>
            </w:tcBorders>
          </w:tcPr>
          <w:p w14:paraId="02295986"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proofErr w:type="spellStart"/>
            <w:r w:rsidRPr="000B533D">
              <w:rPr>
                <w:rFonts w:ascii="Times New Roman" w:eastAsia="WenQuanYi Micro Hei" w:hAnsi="Times New Roman" w:cs="Times New Roman"/>
                <w:kern w:val="3"/>
                <w:sz w:val="24"/>
                <w:szCs w:val="24"/>
                <w:lang w:eastAsia="uk-UA" w:bidi="hi-IN"/>
              </w:rPr>
              <w:t>Продуктив-ність</w:t>
            </w:r>
            <w:proofErr w:type="spellEnd"/>
            <w:r w:rsidRPr="000B533D">
              <w:rPr>
                <w:rFonts w:ascii="Times New Roman" w:eastAsia="WenQuanYi Micro Hei" w:hAnsi="Times New Roman" w:cs="Times New Roman"/>
                <w:kern w:val="3"/>
                <w:sz w:val="24"/>
                <w:szCs w:val="24"/>
                <w:lang w:eastAsia="uk-UA" w:bidi="hi-IN"/>
              </w:rPr>
              <w:t xml:space="preserve"> сервісів безпеки</w:t>
            </w:r>
          </w:p>
        </w:tc>
        <w:tc>
          <w:tcPr>
            <w:tcW w:w="3827" w:type="pct"/>
            <w:tcBorders>
              <w:top w:val="single" w:sz="4" w:space="0" w:color="auto"/>
              <w:left w:val="single" w:sz="4" w:space="0" w:color="auto"/>
              <w:bottom w:val="single" w:sz="4" w:space="0" w:color="auto"/>
              <w:right w:val="single" w:sz="4" w:space="0" w:color="auto"/>
            </w:tcBorders>
            <w:vAlign w:val="center"/>
          </w:tcPr>
          <w:p w14:paraId="075C0A5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пропуска здатність сервісу </w:t>
            </w:r>
            <w:proofErr w:type="spellStart"/>
            <w:r w:rsidRPr="000B533D">
              <w:rPr>
                <w:rFonts w:ascii="Times New Roman" w:eastAsia="Times New Roman" w:hAnsi="Times New Roman" w:cs="Times New Roman"/>
                <w:sz w:val="24"/>
                <w:szCs w:val="24"/>
                <w:lang w:eastAsia="uk-UA"/>
              </w:rPr>
              <w:t>Stateful</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Firewall</w:t>
            </w:r>
            <w:proofErr w:type="spellEnd"/>
            <w:r w:rsidRPr="000B533D">
              <w:rPr>
                <w:rFonts w:ascii="Times New Roman" w:eastAsia="Times New Roman" w:hAnsi="Times New Roman" w:cs="Times New Roman"/>
                <w:sz w:val="24"/>
                <w:szCs w:val="24"/>
                <w:lang w:eastAsia="uk-UA"/>
              </w:rPr>
              <w:t xml:space="preserve"> (на пакетах розміром 1518 байт, UDP): не менше ніж 27 </w:t>
            </w:r>
            <w:proofErr w:type="spellStart"/>
            <w:r w:rsidRPr="000B533D">
              <w:rPr>
                <w:rFonts w:ascii="Times New Roman" w:eastAsia="Times New Roman" w:hAnsi="Times New Roman" w:cs="Times New Roman"/>
                <w:sz w:val="24"/>
                <w:szCs w:val="24"/>
                <w:lang w:eastAsia="uk-UA"/>
              </w:rPr>
              <w:t>Гбіт</w:t>
            </w:r>
            <w:proofErr w:type="spellEnd"/>
            <w:r w:rsidRPr="000B533D">
              <w:rPr>
                <w:rFonts w:ascii="Times New Roman" w:eastAsia="Times New Roman" w:hAnsi="Times New Roman" w:cs="Times New Roman"/>
                <w:sz w:val="24"/>
                <w:szCs w:val="24"/>
                <w:lang w:eastAsia="uk-UA"/>
              </w:rPr>
              <w:t>/c;</w:t>
            </w:r>
          </w:p>
          <w:p w14:paraId="7105D9A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кількість одночасних TCP-сесій: не менше ніж 3 000 000;</w:t>
            </w:r>
          </w:p>
          <w:p w14:paraId="087C3DB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кількість нових TCP-сесій/секунду: не менше ніж 280 000;</w:t>
            </w:r>
          </w:p>
          <w:p w14:paraId="215886D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пропуска здатність на пакетах розміром 450 байт або </w:t>
            </w:r>
            <w:proofErr w:type="spellStart"/>
            <w:r w:rsidRPr="000B533D">
              <w:rPr>
                <w:rFonts w:ascii="Times New Roman" w:eastAsia="Times New Roman" w:hAnsi="Times New Roman" w:cs="Times New Roman"/>
                <w:sz w:val="24"/>
                <w:szCs w:val="24"/>
                <w:lang w:eastAsia="uk-UA"/>
              </w:rPr>
              <w:t>Enterprise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Testing</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Conditions</w:t>
            </w:r>
            <w:proofErr w:type="spellEnd"/>
            <w:r w:rsidRPr="000B533D">
              <w:rPr>
                <w:rFonts w:ascii="Times New Roman" w:eastAsia="Times New Roman" w:hAnsi="Times New Roman" w:cs="Times New Roman"/>
                <w:sz w:val="24"/>
                <w:szCs w:val="24"/>
                <w:lang w:eastAsia="uk-UA"/>
              </w:rPr>
              <w:t xml:space="preserve"> / </w:t>
            </w:r>
            <w:proofErr w:type="spellStart"/>
            <w:r w:rsidRPr="000B533D">
              <w:rPr>
                <w:rFonts w:ascii="Times New Roman" w:eastAsia="Times New Roman" w:hAnsi="Times New Roman" w:cs="Times New Roman"/>
                <w:sz w:val="24"/>
                <w:szCs w:val="24"/>
                <w:lang w:eastAsia="uk-UA"/>
              </w:rPr>
              <w:t>Enterprise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traffic</w:t>
            </w:r>
            <w:proofErr w:type="spellEnd"/>
            <w:r w:rsidRPr="000B533D">
              <w:rPr>
                <w:rFonts w:ascii="Times New Roman" w:eastAsia="Times New Roman" w:hAnsi="Times New Roman" w:cs="Times New Roman"/>
                <w:sz w:val="24"/>
                <w:szCs w:val="24"/>
                <w:lang w:eastAsia="uk-UA"/>
              </w:rPr>
              <w:t xml:space="preserve"> mix / APPMIX (з включеними сервісами </w:t>
            </w:r>
            <w:proofErr w:type="spellStart"/>
            <w:r w:rsidRPr="000B533D">
              <w:rPr>
                <w:rFonts w:ascii="Times New Roman" w:eastAsia="Times New Roman" w:hAnsi="Times New Roman" w:cs="Times New Roman"/>
                <w:sz w:val="24"/>
                <w:szCs w:val="24"/>
                <w:lang w:eastAsia="uk-UA"/>
              </w:rPr>
              <w:t>FW+App</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Control+IPS+Malware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Protection</w:t>
            </w:r>
            <w:proofErr w:type="spellEnd"/>
            <w:r w:rsidRPr="000B533D">
              <w:rPr>
                <w:rFonts w:ascii="Times New Roman" w:eastAsia="Times New Roman" w:hAnsi="Times New Roman" w:cs="Times New Roman"/>
                <w:sz w:val="24"/>
                <w:szCs w:val="24"/>
                <w:lang w:eastAsia="uk-UA"/>
              </w:rPr>
              <w:t xml:space="preserve">): не менше ніж 3 </w:t>
            </w:r>
            <w:proofErr w:type="spellStart"/>
            <w:r w:rsidRPr="000B533D">
              <w:rPr>
                <w:rFonts w:ascii="Times New Roman" w:eastAsia="Times New Roman" w:hAnsi="Times New Roman" w:cs="Times New Roman"/>
                <w:sz w:val="24"/>
                <w:szCs w:val="24"/>
                <w:lang w:eastAsia="uk-UA"/>
              </w:rPr>
              <w:t>Гбіт</w:t>
            </w:r>
            <w:proofErr w:type="spellEnd"/>
            <w:r w:rsidRPr="000B533D">
              <w:rPr>
                <w:rFonts w:ascii="Times New Roman" w:eastAsia="Times New Roman" w:hAnsi="Times New Roman" w:cs="Times New Roman"/>
                <w:sz w:val="24"/>
                <w:szCs w:val="24"/>
                <w:lang w:eastAsia="uk-UA"/>
              </w:rPr>
              <w:t>/c;</w:t>
            </w:r>
          </w:p>
          <w:p w14:paraId="5C3A05D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пропуска здатність під час інспекції SSL/TLS трафіку з використанням IPS: не менше ніж 4 </w:t>
            </w:r>
            <w:proofErr w:type="spellStart"/>
            <w:r w:rsidRPr="000B533D">
              <w:rPr>
                <w:rFonts w:ascii="Times New Roman" w:eastAsia="Times New Roman" w:hAnsi="Times New Roman" w:cs="Times New Roman"/>
                <w:sz w:val="24"/>
                <w:szCs w:val="24"/>
                <w:lang w:eastAsia="uk-UA"/>
              </w:rPr>
              <w:t>Гбіт</w:t>
            </w:r>
            <w:proofErr w:type="spellEnd"/>
            <w:r w:rsidRPr="000B533D">
              <w:rPr>
                <w:rFonts w:ascii="Times New Roman" w:eastAsia="Times New Roman" w:hAnsi="Times New Roman" w:cs="Times New Roman"/>
                <w:sz w:val="24"/>
                <w:szCs w:val="24"/>
                <w:lang w:eastAsia="uk-UA"/>
              </w:rPr>
              <w:t>/c.</w:t>
            </w:r>
          </w:p>
        </w:tc>
      </w:tr>
      <w:tr w:rsidR="000B533D" w:rsidRPr="000B533D" w14:paraId="6A4D76C1"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380FD7DF"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5.5</w:t>
            </w:r>
          </w:p>
        </w:tc>
        <w:tc>
          <w:tcPr>
            <w:tcW w:w="829" w:type="pct"/>
            <w:tcBorders>
              <w:top w:val="single" w:sz="4" w:space="0" w:color="auto"/>
              <w:left w:val="single" w:sz="4" w:space="0" w:color="auto"/>
              <w:bottom w:val="single" w:sz="4" w:space="0" w:color="auto"/>
              <w:right w:val="single" w:sz="4" w:space="0" w:color="auto"/>
            </w:tcBorders>
          </w:tcPr>
          <w:p w14:paraId="52D95882"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proofErr w:type="spellStart"/>
            <w:r w:rsidRPr="000B533D">
              <w:rPr>
                <w:rFonts w:ascii="Times New Roman" w:eastAsia="WenQuanYi Micro Hei" w:hAnsi="Times New Roman" w:cs="Times New Roman"/>
                <w:kern w:val="3"/>
                <w:sz w:val="24"/>
                <w:szCs w:val="24"/>
                <w:lang w:eastAsia="uk-UA" w:bidi="hi-IN"/>
              </w:rPr>
              <w:t>Продуктив-ність</w:t>
            </w:r>
            <w:proofErr w:type="spellEnd"/>
            <w:r w:rsidRPr="000B533D">
              <w:rPr>
                <w:rFonts w:ascii="Times New Roman" w:eastAsia="WenQuanYi Micro Hei" w:hAnsi="Times New Roman" w:cs="Times New Roman"/>
                <w:kern w:val="3"/>
                <w:sz w:val="24"/>
                <w:szCs w:val="24"/>
                <w:lang w:eastAsia="uk-UA" w:bidi="hi-IN"/>
              </w:rPr>
              <w:t xml:space="preserve"> VPN</w:t>
            </w:r>
          </w:p>
        </w:tc>
        <w:tc>
          <w:tcPr>
            <w:tcW w:w="3827" w:type="pct"/>
            <w:tcBorders>
              <w:top w:val="single" w:sz="4" w:space="0" w:color="auto"/>
              <w:left w:val="single" w:sz="4" w:space="0" w:color="auto"/>
              <w:bottom w:val="single" w:sz="4" w:space="0" w:color="auto"/>
              <w:right w:val="single" w:sz="4" w:space="0" w:color="auto"/>
            </w:tcBorders>
            <w:vAlign w:val="center"/>
          </w:tcPr>
          <w:p w14:paraId="77254C8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пропуска здатність </w:t>
            </w:r>
            <w:proofErr w:type="spellStart"/>
            <w:r w:rsidRPr="000B533D">
              <w:rPr>
                <w:rFonts w:ascii="Times New Roman" w:eastAsia="Times New Roman" w:hAnsi="Times New Roman" w:cs="Times New Roman"/>
                <w:sz w:val="24"/>
                <w:szCs w:val="24"/>
                <w:lang w:eastAsia="uk-UA"/>
              </w:rPr>
              <w:t>IPSec</w:t>
            </w:r>
            <w:proofErr w:type="spellEnd"/>
            <w:r w:rsidRPr="000B533D">
              <w:rPr>
                <w:rFonts w:ascii="Times New Roman" w:eastAsia="Times New Roman" w:hAnsi="Times New Roman" w:cs="Times New Roman"/>
                <w:sz w:val="24"/>
                <w:szCs w:val="24"/>
                <w:lang w:eastAsia="uk-UA"/>
              </w:rPr>
              <w:t xml:space="preserve"> VPN: не менше ніж 10 </w:t>
            </w:r>
            <w:proofErr w:type="spellStart"/>
            <w:r w:rsidRPr="000B533D">
              <w:rPr>
                <w:rFonts w:ascii="Times New Roman" w:eastAsia="Times New Roman" w:hAnsi="Times New Roman" w:cs="Times New Roman"/>
                <w:sz w:val="24"/>
                <w:szCs w:val="24"/>
                <w:lang w:eastAsia="uk-UA"/>
              </w:rPr>
              <w:t>Гбіт</w:t>
            </w:r>
            <w:proofErr w:type="spellEnd"/>
            <w:r w:rsidRPr="000B533D">
              <w:rPr>
                <w:rFonts w:ascii="Times New Roman" w:eastAsia="Times New Roman" w:hAnsi="Times New Roman" w:cs="Times New Roman"/>
                <w:sz w:val="24"/>
                <w:szCs w:val="24"/>
                <w:lang w:eastAsia="uk-UA"/>
              </w:rPr>
              <w:t>/c;</w:t>
            </w:r>
          </w:p>
          <w:p w14:paraId="6CF637C0"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кількість одночасних SSL VPN підключень до шлюзу: не менше ніж 500;</w:t>
            </w:r>
          </w:p>
          <w:p w14:paraId="3CC5B710"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кількість одночасних клієнт-шлюз </w:t>
            </w:r>
            <w:proofErr w:type="spellStart"/>
            <w:r w:rsidRPr="000B533D">
              <w:rPr>
                <w:rFonts w:ascii="Times New Roman" w:eastAsia="Times New Roman" w:hAnsi="Times New Roman" w:cs="Times New Roman"/>
                <w:sz w:val="24"/>
                <w:szCs w:val="24"/>
                <w:lang w:eastAsia="uk-UA"/>
              </w:rPr>
              <w:t>IPSec</w:t>
            </w:r>
            <w:proofErr w:type="spellEnd"/>
            <w:r w:rsidRPr="000B533D">
              <w:rPr>
                <w:rFonts w:ascii="Times New Roman" w:eastAsia="Times New Roman" w:hAnsi="Times New Roman" w:cs="Times New Roman"/>
                <w:sz w:val="24"/>
                <w:szCs w:val="24"/>
                <w:lang w:eastAsia="uk-UA"/>
              </w:rPr>
              <w:t xml:space="preserve"> VPN підключень: не менше ніж 16 000;</w:t>
            </w:r>
          </w:p>
          <w:p w14:paraId="080CB376"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кількість одночасних шлюз-шлюз </w:t>
            </w:r>
            <w:proofErr w:type="spellStart"/>
            <w:r w:rsidRPr="000B533D">
              <w:rPr>
                <w:rFonts w:ascii="Times New Roman" w:eastAsia="Times New Roman" w:hAnsi="Times New Roman" w:cs="Times New Roman"/>
                <w:sz w:val="24"/>
                <w:szCs w:val="24"/>
                <w:lang w:eastAsia="uk-UA"/>
              </w:rPr>
              <w:t>IPSec</w:t>
            </w:r>
            <w:proofErr w:type="spellEnd"/>
            <w:r w:rsidRPr="000B533D">
              <w:rPr>
                <w:rFonts w:ascii="Times New Roman" w:eastAsia="Times New Roman" w:hAnsi="Times New Roman" w:cs="Times New Roman"/>
                <w:sz w:val="24"/>
                <w:szCs w:val="24"/>
                <w:lang w:eastAsia="uk-UA"/>
              </w:rPr>
              <w:t xml:space="preserve"> VPN підключень: не менше ніж 2 500</w:t>
            </w:r>
            <w:r w:rsidRPr="000B533D">
              <w:rPr>
                <w:rFonts w:ascii="Times New Roman" w:eastAsia="Times New Roman" w:hAnsi="Times New Roman" w:cs="Times New Roman"/>
                <w:sz w:val="24"/>
                <w:szCs w:val="24"/>
                <w:lang w:val="ru-RU" w:eastAsia="ru-RU"/>
              </w:rPr>
              <w:t>.</w:t>
            </w:r>
          </w:p>
        </w:tc>
      </w:tr>
      <w:tr w:rsidR="000B533D" w:rsidRPr="000B533D" w14:paraId="48604E97"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38D1AF7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5.6</w:t>
            </w:r>
          </w:p>
        </w:tc>
        <w:tc>
          <w:tcPr>
            <w:tcW w:w="829" w:type="pct"/>
            <w:tcBorders>
              <w:top w:val="single" w:sz="4" w:space="0" w:color="auto"/>
              <w:left w:val="single" w:sz="4" w:space="0" w:color="auto"/>
              <w:bottom w:val="single" w:sz="4" w:space="0" w:color="auto"/>
              <w:right w:val="single" w:sz="4" w:space="0" w:color="auto"/>
            </w:tcBorders>
          </w:tcPr>
          <w:p w14:paraId="5F46456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Віртуалізація</w:t>
            </w:r>
          </w:p>
        </w:tc>
        <w:tc>
          <w:tcPr>
            <w:tcW w:w="3827" w:type="pct"/>
            <w:tcBorders>
              <w:top w:val="single" w:sz="4" w:space="0" w:color="auto"/>
              <w:left w:val="single" w:sz="4" w:space="0" w:color="auto"/>
              <w:bottom w:val="single" w:sz="4" w:space="0" w:color="auto"/>
              <w:right w:val="single" w:sz="4" w:space="0" w:color="auto"/>
            </w:tcBorders>
            <w:vAlign w:val="center"/>
          </w:tcPr>
          <w:p w14:paraId="25E11E9E"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віртуальні FW, (</w:t>
            </w:r>
            <w:proofErr w:type="spellStart"/>
            <w:r w:rsidRPr="000B533D">
              <w:rPr>
                <w:rFonts w:ascii="Times New Roman" w:eastAsia="Calibri" w:hAnsi="Times New Roman" w:cs="Times New Roman"/>
                <w:sz w:val="24"/>
                <w:szCs w:val="24"/>
                <w:lang w:eastAsia="uk-UA"/>
              </w:rPr>
              <w:t>Virtual</w:t>
            </w:r>
            <w:proofErr w:type="spellEnd"/>
            <w:r w:rsidRPr="000B533D">
              <w:rPr>
                <w:rFonts w:ascii="Times New Roman" w:eastAsia="Calibri" w:hAnsi="Times New Roman" w:cs="Times New Roman"/>
                <w:sz w:val="24"/>
                <w:szCs w:val="24"/>
                <w:lang w:eastAsia="uk-UA"/>
              </w:rPr>
              <w:t xml:space="preserve"> </w:t>
            </w:r>
            <w:proofErr w:type="spellStart"/>
            <w:r w:rsidRPr="000B533D">
              <w:rPr>
                <w:rFonts w:ascii="Times New Roman" w:eastAsia="Calibri" w:hAnsi="Times New Roman" w:cs="Times New Roman"/>
                <w:sz w:val="24"/>
                <w:szCs w:val="24"/>
                <w:lang w:eastAsia="uk-UA"/>
              </w:rPr>
              <w:t>Systems</w:t>
            </w:r>
            <w:proofErr w:type="spellEnd"/>
            <w:r w:rsidRPr="000B533D">
              <w:rPr>
                <w:rFonts w:ascii="Times New Roman" w:eastAsia="Calibri" w:hAnsi="Times New Roman" w:cs="Times New Roman"/>
                <w:sz w:val="24"/>
                <w:szCs w:val="24"/>
                <w:lang w:eastAsia="uk-UA"/>
              </w:rPr>
              <w:t>/</w:t>
            </w:r>
            <w:proofErr w:type="spellStart"/>
            <w:r w:rsidRPr="000B533D">
              <w:rPr>
                <w:rFonts w:ascii="Times New Roman" w:eastAsia="Calibri" w:hAnsi="Times New Roman" w:cs="Times New Roman"/>
                <w:sz w:val="24"/>
                <w:szCs w:val="24"/>
                <w:lang w:eastAsia="uk-UA"/>
              </w:rPr>
              <w:t>Security</w:t>
            </w:r>
            <w:proofErr w:type="spellEnd"/>
            <w:r w:rsidRPr="000B533D">
              <w:rPr>
                <w:rFonts w:ascii="Times New Roman" w:eastAsia="Calibri" w:hAnsi="Times New Roman" w:cs="Times New Roman"/>
                <w:sz w:val="24"/>
                <w:szCs w:val="24"/>
                <w:lang w:eastAsia="uk-UA"/>
              </w:rPr>
              <w:t xml:space="preserve"> </w:t>
            </w:r>
            <w:proofErr w:type="spellStart"/>
            <w:r w:rsidRPr="000B533D">
              <w:rPr>
                <w:rFonts w:ascii="Times New Roman" w:eastAsia="Calibri" w:hAnsi="Times New Roman" w:cs="Times New Roman"/>
                <w:sz w:val="24"/>
                <w:szCs w:val="24"/>
                <w:lang w:eastAsia="uk-UA"/>
              </w:rPr>
              <w:t>contexts</w:t>
            </w:r>
            <w:proofErr w:type="spellEnd"/>
            <w:r w:rsidRPr="000B533D">
              <w:rPr>
                <w:rFonts w:ascii="Times New Roman" w:eastAsia="Calibri" w:hAnsi="Times New Roman" w:cs="Times New Roman"/>
                <w:sz w:val="24"/>
                <w:szCs w:val="24"/>
                <w:lang w:eastAsia="uk-UA"/>
              </w:rPr>
              <w:t>/</w:t>
            </w:r>
            <w:proofErr w:type="spellStart"/>
            <w:r w:rsidRPr="000B533D">
              <w:rPr>
                <w:rFonts w:ascii="Times New Roman" w:eastAsia="Calibri" w:hAnsi="Times New Roman" w:cs="Times New Roman"/>
                <w:sz w:val="24"/>
                <w:szCs w:val="24"/>
                <w:lang w:eastAsia="uk-UA"/>
              </w:rPr>
              <w:t>Virtual</w:t>
            </w:r>
            <w:proofErr w:type="spellEnd"/>
            <w:r w:rsidRPr="000B533D">
              <w:rPr>
                <w:rFonts w:ascii="Times New Roman" w:eastAsia="Calibri" w:hAnsi="Times New Roman" w:cs="Times New Roman"/>
                <w:sz w:val="24"/>
                <w:szCs w:val="24"/>
                <w:lang w:eastAsia="uk-UA"/>
              </w:rPr>
              <w:t xml:space="preserve"> </w:t>
            </w:r>
            <w:proofErr w:type="spellStart"/>
            <w:r w:rsidRPr="000B533D">
              <w:rPr>
                <w:rFonts w:ascii="Times New Roman" w:eastAsia="Calibri" w:hAnsi="Times New Roman" w:cs="Times New Roman"/>
                <w:sz w:val="24"/>
                <w:szCs w:val="24"/>
                <w:lang w:eastAsia="uk-UA"/>
              </w:rPr>
              <w:t>Domains</w:t>
            </w:r>
            <w:proofErr w:type="spellEnd"/>
            <w:r w:rsidRPr="000B533D">
              <w:rPr>
                <w:rFonts w:ascii="Times New Roman" w:eastAsia="Calibri" w:hAnsi="Times New Roman" w:cs="Times New Roman"/>
                <w:sz w:val="24"/>
                <w:szCs w:val="24"/>
                <w:lang w:eastAsia="uk-UA"/>
              </w:rPr>
              <w:t>) що являють собою незалежні пристрої із власними політиками безпеки, інтерфейсами, адміністраторами, тощо: не менше ніж 10</w:t>
            </w:r>
            <w:r w:rsidRPr="000B533D">
              <w:rPr>
                <w:rFonts w:ascii="Times New Roman" w:eastAsia="Calibri" w:hAnsi="Times New Roman" w:cs="Times New Roman"/>
                <w:sz w:val="24"/>
                <w:szCs w:val="24"/>
              </w:rPr>
              <w:t>.</w:t>
            </w:r>
          </w:p>
        </w:tc>
      </w:tr>
      <w:tr w:rsidR="000B533D" w:rsidRPr="000B533D" w14:paraId="3FEEFDBE"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31B3E3B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5.7</w:t>
            </w:r>
          </w:p>
        </w:tc>
        <w:tc>
          <w:tcPr>
            <w:tcW w:w="829" w:type="pct"/>
            <w:tcBorders>
              <w:top w:val="single" w:sz="4" w:space="0" w:color="auto"/>
              <w:left w:val="single" w:sz="4" w:space="0" w:color="auto"/>
              <w:bottom w:val="single" w:sz="4" w:space="0" w:color="auto"/>
              <w:right w:val="single" w:sz="4" w:space="0" w:color="auto"/>
            </w:tcBorders>
          </w:tcPr>
          <w:p w14:paraId="5D342D7C"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Висока доступність (</w:t>
            </w:r>
            <w:proofErr w:type="spellStart"/>
            <w:r w:rsidRPr="000B533D">
              <w:rPr>
                <w:rFonts w:ascii="Times New Roman" w:eastAsia="WenQuanYi Micro Hei" w:hAnsi="Times New Roman" w:cs="Times New Roman"/>
                <w:kern w:val="3"/>
                <w:sz w:val="24"/>
                <w:szCs w:val="24"/>
                <w:lang w:eastAsia="uk-UA" w:bidi="hi-IN"/>
              </w:rPr>
              <w:t>high</w:t>
            </w:r>
            <w:proofErr w:type="spellEnd"/>
            <w:r w:rsidRPr="000B533D">
              <w:rPr>
                <w:rFonts w:ascii="Times New Roman" w:eastAsia="WenQuanYi Micro Hei" w:hAnsi="Times New Roman" w:cs="Times New Roman"/>
                <w:kern w:val="3"/>
                <w:sz w:val="24"/>
                <w:szCs w:val="24"/>
                <w:lang w:eastAsia="uk-UA" w:bidi="hi-IN"/>
              </w:rPr>
              <w:t xml:space="preserve"> </w:t>
            </w:r>
            <w:proofErr w:type="spellStart"/>
            <w:r w:rsidRPr="000B533D">
              <w:rPr>
                <w:rFonts w:ascii="Times New Roman" w:eastAsia="WenQuanYi Micro Hei" w:hAnsi="Times New Roman" w:cs="Times New Roman"/>
                <w:kern w:val="3"/>
                <w:sz w:val="24"/>
                <w:szCs w:val="24"/>
                <w:lang w:eastAsia="uk-UA" w:bidi="hi-IN"/>
              </w:rPr>
              <w:t>availability</w:t>
            </w:r>
            <w:proofErr w:type="spellEnd"/>
            <w:r w:rsidRPr="000B533D">
              <w:rPr>
                <w:rFonts w:ascii="Times New Roman" w:eastAsia="WenQuanYi Micro Hei" w:hAnsi="Times New Roman" w:cs="Times New Roman"/>
                <w:kern w:val="3"/>
                <w:sz w:val="24"/>
                <w:szCs w:val="24"/>
                <w:lang w:eastAsia="uk-UA" w:bidi="hi-IN"/>
              </w:rPr>
              <w:t>)</w:t>
            </w:r>
          </w:p>
        </w:tc>
        <w:tc>
          <w:tcPr>
            <w:tcW w:w="3827" w:type="pct"/>
            <w:tcBorders>
              <w:top w:val="single" w:sz="4" w:space="0" w:color="auto"/>
              <w:left w:val="single" w:sz="4" w:space="0" w:color="auto"/>
              <w:bottom w:val="single" w:sz="4" w:space="0" w:color="auto"/>
              <w:right w:val="single" w:sz="4" w:space="0" w:color="auto"/>
            </w:tcBorders>
          </w:tcPr>
          <w:p w14:paraId="35C1E2D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Active-Active</w:t>
            </w:r>
            <w:proofErr w:type="spellEnd"/>
            <w:r w:rsidRPr="000B533D">
              <w:rPr>
                <w:rFonts w:ascii="Times New Roman" w:eastAsia="Times New Roman" w:hAnsi="Times New Roman" w:cs="Times New Roman"/>
                <w:sz w:val="24"/>
                <w:szCs w:val="24"/>
                <w:lang w:eastAsia="uk-UA"/>
              </w:rPr>
              <w:t>;</w:t>
            </w:r>
          </w:p>
          <w:p w14:paraId="6A28F29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Active-Standby</w:t>
            </w:r>
            <w:proofErr w:type="spellEnd"/>
            <w:r w:rsidRPr="000B533D">
              <w:rPr>
                <w:rFonts w:ascii="Times New Roman" w:eastAsia="Times New Roman" w:hAnsi="Times New Roman" w:cs="Times New Roman"/>
                <w:sz w:val="24"/>
                <w:szCs w:val="24"/>
                <w:lang w:eastAsia="uk-UA"/>
              </w:rPr>
              <w:t>.</w:t>
            </w:r>
          </w:p>
        </w:tc>
      </w:tr>
      <w:tr w:rsidR="000B533D" w:rsidRPr="000B533D" w14:paraId="7E91A1B3"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4E894407"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5.8</w:t>
            </w:r>
          </w:p>
        </w:tc>
        <w:tc>
          <w:tcPr>
            <w:tcW w:w="829" w:type="pct"/>
            <w:tcBorders>
              <w:top w:val="single" w:sz="4" w:space="0" w:color="auto"/>
              <w:left w:val="single" w:sz="4" w:space="0" w:color="auto"/>
              <w:bottom w:val="single" w:sz="4" w:space="0" w:color="auto"/>
              <w:right w:val="single" w:sz="4" w:space="0" w:color="auto"/>
            </w:tcBorders>
          </w:tcPr>
          <w:p w14:paraId="0303B0DD"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L2 функціонал та мережеві служби</w:t>
            </w:r>
          </w:p>
        </w:tc>
        <w:tc>
          <w:tcPr>
            <w:tcW w:w="3827" w:type="pct"/>
            <w:tcBorders>
              <w:top w:val="single" w:sz="4" w:space="0" w:color="auto"/>
              <w:left w:val="single" w:sz="4" w:space="0" w:color="auto"/>
              <w:bottom w:val="single" w:sz="4" w:space="0" w:color="auto"/>
              <w:right w:val="single" w:sz="4" w:space="0" w:color="auto"/>
            </w:tcBorders>
          </w:tcPr>
          <w:p w14:paraId="3FA4CC7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агрегація портів (802.3ad);</w:t>
            </w:r>
          </w:p>
          <w:p w14:paraId="30453506"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VLAN (802.1Q та </w:t>
            </w:r>
            <w:proofErr w:type="spellStart"/>
            <w:r w:rsidRPr="000B533D">
              <w:rPr>
                <w:rFonts w:ascii="Times New Roman" w:eastAsia="Times New Roman" w:hAnsi="Times New Roman" w:cs="Times New Roman"/>
                <w:sz w:val="24"/>
                <w:szCs w:val="24"/>
                <w:lang w:eastAsia="uk-UA"/>
              </w:rPr>
              <w:t>Trunking</w:t>
            </w:r>
            <w:proofErr w:type="spellEnd"/>
            <w:r w:rsidRPr="000B533D">
              <w:rPr>
                <w:rFonts w:ascii="Times New Roman" w:eastAsia="Times New Roman" w:hAnsi="Times New Roman" w:cs="Times New Roman"/>
                <w:sz w:val="24"/>
                <w:szCs w:val="24"/>
                <w:lang w:eastAsia="uk-UA"/>
              </w:rPr>
              <w:t>);</w:t>
            </w:r>
          </w:p>
          <w:p w14:paraId="6A0FE358"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вбудований DHCP, NTP, DNS-сервера</w:t>
            </w:r>
            <w:r w:rsidRPr="000B533D">
              <w:rPr>
                <w:rFonts w:ascii="Times New Roman" w:eastAsia="Times New Roman" w:hAnsi="Times New Roman" w:cs="Times New Roman"/>
                <w:sz w:val="24"/>
                <w:szCs w:val="24"/>
                <w:lang w:val="ru-RU" w:eastAsia="ru-RU"/>
              </w:rPr>
              <w:t>.</w:t>
            </w:r>
          </w:p>
        </w:tc>
      </w:tr>
      <w:tr w:rsidR="000B533D" w:rsidRPr="000B533D" w14:paraId="37723EA4"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33F53E19"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5.9</w:t>
            </w:r>
          </w:p>
        </w:tc>
        <w:tc>
          <w:tcPr>
            <w:tcW w:w="829" w:type="pct"/>
            <w:tcBorders>
              <w:top w:val="single" w:sz="4" w:space="0" w:color="auto"/>
              <w:left w:val="single" w:sz="4" w:space="0" w:color="auto"/>
              <w:bottom w:val="single" w:sz="4" w:space="0" w:color="auto"/>
              <w:right w:val="single" w:sz="4" w:space="0" w:color="auto"/>
            </w:tcBorders>
          </w:tcPr>
          <w:p w14:paraId="625C187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NAT</w:t>
            </w:r>
          </w:p>
        </w:tc>
        <w:tc>
          <w:tcPr>
            <w:tcW w:w="3827" w:type="pct"/>
            <w:tcBorders>
              <w:top w:val="single" w:sz="4" w:space="0" w:color="auto"/>
              <w:left w:val="single" w:sz="4" w:space="0" w:color="auto"/>
              <w:bottom w:val="single" w:sz="4" w:space="0" w:color="auto"/>
              <w:right w:val="single" w:sz="4" w:space="0" w:color="auto"/>
            </w:tcBorders>
          </w:tcPr>
          <w:p w14:paraId="0223E088"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статичний NAT;</w:t>
            </w:r>
          </w:p>
          <w:p w14:paraId="35697D9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динамічний NAT;</w:t>
            </w:r>
          </w:p>
          <w:p w14:paraId="2B0344C7"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PAT</w:t>
            </w:r>
            <w:r w:rsidRPr="000B533D">
              <w:rPr>
                <w:rFonts w:ascii="Times New Roman" w:eastAsia="Times New Roman" w:hAnsi="Times New Roman" w:cs="Times New Roman"/>
                <w:sz w:val="24"/>
                <w:szCs w:val="24"/>
                <w:lang w:val="ru-RU" w:eastAsia="ru-RU"/>
              </w:rPr>
              <w:t>.</w:t>
            </w:r>
          </w:p>
        </w:tc>
      </w:tr>
      <w:tr w:rsidR="000B533D" w:rsidRPr="000B533D" w14:paraId="3F65194D"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34D9E3D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5.10</w:t>
            </w:r>
          </w:p>
        </w:tc>
        <w:tc>
          <w:tcPr>
            <w:tcW w:w="829" w:type="pct"/>
            <w:tcBorders>
              <w:top w:val="single" w:sz="4" w:space="0" w:color="auto"/>
              <w:left w:val="single" w:sz="4" w:space="0" w:color="auto"/>
              <w:bottom w:val="single" w:sz="4" w:space="0" w:color="auto"/>
              <w:right w:val="single" w:sz="4" w:space="0" w:color="auto"/>
            </w:tcBorders>
          </w:tcPr>
          <w:p w14:paraId="26063C72"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proofErr w:type="spellStart"/>
            <w:r w:rsidRPr="000B533D">
              <w:rPr>
                <w:rFonts w:ascii="Times New Roman" w:eastAsia="WenQuanYi Micro Hei" w:hAnsi="Times New Roman" w:cs="Times New Roman"/>
                <w:kern w:val="3"/>
                <w:sz w:val="24"/>
                <w:szCs w:val="24"/>
                <w:lang w:eastAsia="uk-UA" w:bidi="hi-IN"/>
              </w:rPr>
              <w:t>Multicast</w:t>
            </w:r>
            <w:proofErr w:type="spellEnd"/>
          </w:p>
        </w:tc>
        <w:tc>
          <w:tcPr>
            <w:tcW w:w="3827" w:type="pct"/>
            <w:tcBorders>
              <w:top w:val="single" w:sz="4" w:space="0" w:color="auto"/>
              <w:left w:val="single" w:sz="4" w:space="0" w:color="auto"/>
              <w:bottom w:val="single" w:sz="4" w:space="0" w:color="auto"/>
              <w:right w:val="single" w:sz="4" w:space="0" w:color="auto"/>
            </w:tcBorders>
          </w:tcPr>
          <w:p w14:paraId="5849A1A0"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Sparse</w:t>
            </w:r>
            <w:proofErr w:type="spellEnd"/>
            <w:r w:rsidRPr="000B533D">
              <w:rPr>
                <w:rFonts w:ascii="Times New Roman" w:eastAsia="Times New Roman" w:hAnsi="Times New Roman" w:cs="Times New Roman"/>
                <w:sz w:val="24"/>
                <w:szCs w:val="24"/>
                <w:lang w:eastAsia="uk-UA"/>
              </w:rPr>
              <w:t xml:space="preserve"> та </w:t>
            </w:r>
            <w:proofErr w:type="spellStart"/>
            <w:r w:rsidRPr="000B533D">
              <w:rPr>
                <w:rFonts w:ascii="Times New Roman" w:eastAsia="Times New Roman" w:hAnsi="Times New Roman" w:cs="Times New Roman"/>
                <w:sz w:val="24"/>
                <w:szCs w:val="24"/>
                <w:lang w:eastAsia="uk-UA"/>
              </w:rPr>
              <w:t>dense</w:t>
            </w:r>
            <w:proofErr w:type="spellEnd"/>
            <w:r w:rsidRPr="000B533D">
              <w:rPr>
                <w:rFonts w:ascii="Times New Roman" w:eastAsia="Times New Roman" w:hAnsi="Times New Roman" w:cs="Times New Roman"/>
                <w:sz w:val="24"/>
                <w:szCs w:val="24"/>
                <w:lang w:eastAsia="uk-UA"/>
              </w:rPr>
              <w:t xml:space="preserve"> режим;</w:t>
            </w:r>
          </w:p>
          <w:p w14:paraId="1BCA6A8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підтримка PIM.</w:t>
            </w:r>
          </w:p>
        </w:tc>
      </w:tr>
      <w:tr w:rsidR="000B533D" w:rsidRPr="000B533D" w14:paraId="09AFF405"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24888687"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5.11</w:t>
            </w:r>
          </w:p>
        </w:tc>
        <w:tc>
          <w:tcPr>
            <w:tcW w:w="829" w:type="pct"/>
            <w:tcBorders>
              <w:top w:val="single" w:sz="4" w:space="0" w:color="auto"/>
              <w:left w:val="single" w:sz="4" w:space="0" w:color="auto"/>
              <w:bottom w:val="single" w:sz="4" w:space="0" w:color="auto"/>
              <w:right w:val="single" w:sz="4" w:space="0" w:color="auto"/>
            </w:tcBorders>
          </w:tcPr>
          <w:p w14:paraId="249D9D92"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Сервіси безпеки</w:t>
            </w:r>
          </w:p>
        </w:tc>
        <w:tc>
          <w:tcPr>
            <w:tcW w:w="3827" w:type="pct"/>
            <w:tcBorders>
              <w:top w:val="single" w:sz="4" w:space="0" w:color="auto"/>
              <w:left w:val="single" w:sz="4" w:space="0" w:color="auto"/>
              <w:bottom w:val="single" w:sz="4" w:space="0" w:color="auto"/>
              <w:right w:val="single" w:sz="4" w:space="0" w:color="auto"/>
            </w:tcBorders>
          </w:tcPr>
          <w:p w14:paraId="4DB2AA2D"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Stateful</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Firewall</w:t>
            </w:r>
            <w:proofErr w:type="spellEnd"/>
            <w:r w:rsidRPr="000B533D">
              <w:rPr>
                <w:rFonts w:ascii="Times New Roman" w:eastAsia="Times New Roman" w:hAnsi="Times New Roman" w:cs="Times New Roman"/>
                <w:sz w:val="24"/>
                <w:szCs w:val="24"/>
                <w:lang w:eastAsia="uk-UA"/>
              </w:rPr>
              <w:t>;</w:t>
            </w:r>
          </w:p>
          <w:p w14:paraId="5A376CC5"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ідентифікація та контроль застосувань (AC/AVC);</w:t>
            </w:r>
          </w:p>
          <w:p w14:paraId="1B54950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захист від загроз на основі сигнатурного аналізу (IPS);</w:t>
            </w:r>
          </w:p>
          <w:p w14:paraId="16E6617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захист від </w:t>
            </w:r>
            <w:proofErr w:type="spellStart"/>
            <w:r w:rsidRPr="000B533D">
              <w:rPr>
                <w:rFonts w:ascii="Times New Roman" w:eastAsia="Times New Roman" w:hAnsi="Times New Roman" w:cs="Times New Roman"/>
                <w:sz w:val="24"/>
                <w:szCs w:val="24"/>
                <w:lang w:eastAsia="uk-UA"/>
              </w:rPr>
              <w:t>malware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Antivirus</w:t>
            </w:r>
            <w:proofErr w:type="spellEnd"/>
            <w:r w:rsidRPr="000B533D">
              <w:rPr>
                <w:rFonts w:ascii="Times New Roman" w:eastAsia="Times New Roman" w:hAnsi="Times New Roman" w:cs="Times New Roman"/>
                <w:sz w:val="24"/>
                <w:szCs w:val="24"/>
                <w:lang w:eastAsia="uk-UA"/>
              </w:rPr>
              <w:t>/AMP);</w:t>
            </w:r>
          </w:p>
          <w:p w14:paraId="1F3530D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Web</w:t>
            </w:r>
            <w:proofErr w:type="spellEnd"/>
            <w:r w:rsidRPr="000B533D">
              <w:rPr>
                <w:rFonts w:ascii="Times New Roman" w:eastAsia="Times New Roman" w:hAnsi="Times New Roman" w:cs="Times New Roman"/>
                <w:sz w:val="24"/>
                <w:szCs w:val="24"/>
                <w:lang w:eastAsia="uk-UA"/>
              </w:rPr>
              <w:t xml:space="preserve"> та DNS-фільтрація;</w:t>
            </w:r>
          </w:p>
          <w:p w14:paraId="569EE365"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інспектування/сканування SSL/TLS трафіку на загрози;</w:t>
            </w:r>
          </w:p>
          <w:p w14:paraId="2886843E"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захист від невідомих загроз (0-day);</w:t>
            </w:r>
          </w:p>
          <w:p w14:paraId="4B8BFD3D"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запобігання витоку даних (DLP);</w:t>
            </w:r>
          </w:p>
          <w:p w14:paraId="547EE846"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захист від DOS-атак;</w:t>
            </w:r>
          </w:p>
          <w:p w14:paraId="23A19A7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IPSec</w:t>
            </w:r>
            <w:proofErr w:type="spellEnd"/>
            <w:r w:rsidRPr="000B533D">
              <w:rPr>
                <w:rFonts w:ascii="Times New Roman" w:eastAsia="Times New Roman" w:hAnsi="Times New Roman" w:cs="Times New Roman"/>
                <w:sz w:val="24"/>
                <w:szCs w:val="24"/>
                <w:lang w:eastAsia="uk-UA"/>
              </w:rPr>
              <w:t xml:space="preserve"> VPN, SSL VPN.</w:t>
            </w:r>
          </w:p>
        </w:tc>
      </w:tr>
      <w:tr w:rsidR="000B533D" w:rsidRPr="000B533D" w14:paraId="4301AA2F"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3E31120C"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5.12</w:t>
            </w:r>
          </w:p>
        </w:tc>
        <w:tc>
          <w:tcPr>
            <w:tcW w:w="829" w:type="pct"/>
            <w:tcBorders>
              <w:top w:val="single" w:sz="4" w:space="0" w:color="auto"/>
              <w:left w:val="single" w:sz="4" w:space="0" w:color="auto"/>
              <w:bottom w:val="single" w:sz="4" w:space="0" w:color="auto"/>
              <w:right w:val="single" w:sz="4" w:space="0" w:color="auto"/>
            </w:tcBorders>
          </w:tcPr>
          <w:p w14:paraId="7B8E32F8"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proofErr w:type="spellStart"/>
            <w:r w:rsidRPr="000B533D">
              <w:rPr>
                <w:rFonts w:ascii="Times New Roman" w:eastAsia="WenQuanYi Micro Hei" w:hAnsi="Times New Roman" w:cs="Times New Roman"/>
                <w:kern w:val="3"/>
                <w:sz w:val="24"/>
                <w:szCs w:val="24"/>
                <w:lang w:eastAsia="uk-UA" w:bidi="hi-IN"/>
              </w:rPr>
              <w:t>Stateful</w:t>
            </w:r>
            <w:proofErr w:type="spellEnd"/>
            <w:r w:rsidRPr="000B533D">
              <w:rPr>
                <w:rFonts w:ascii="Times New Roman" w:eastAsia="WenQuanYi Micro Hei" w:hAnsi="Times New Roman" w:cs="Times New Roman"/>
                <w:kern w:val="3"/>
                <w:sz w:val="24"/>
                <w:szCs w:val="24"/>
                <w:lang w:eastAsia="uk-UA" w:bidi="hi-IN"/>
              </w:rPr>
              <w:t xml:space="preserve"> </w:t>
            </w:r>
            <w:proofErr w:type="spellStart"/>
            <w:r w:rsidRPr="000B533D">
              <w:rPr>
                <w:rFonts w:ascii="Times New Roman" w:eastAsia="WenQuanYi Micro Hei" w:hAnsi="Times New Roman" w:cs="Times New Roman"/>
                <w:kern w:val="3"/>
                <w:sz w:val="24"/>
                <w:szCs w:val="24"/>
                <w:lang w:eastAsia="uk-UA" w:bidi="hi-IN"/>
              </w:rPr>
              <w:t>Firewall</w:t>
            </w:r>
            <w:proofErr w:type="spellEnd"/>
          </w:p>
        </w:tc>
        <w:tc>
          <w:tcPr>
            <w:tcW w:w="3827" w:type="pct"/>
            <w:tcBorders>
              <w:top w:val="single" w:sz="4" w:space="0" w:color="auto"/>
              <w:left w:val="single" w:sz="4" w:space="0" w:color="auto"/>
              <w:bottom w:val="single" w:sz="4" w:space="0" w:color="auto"/>
              <w:right w:val="single" w:sz="4" w:space="0" w:color="auto"/>
            </w:tcBorders>
            <w:vAlign w:val="center"/>
          </w:tcPr>
          <w:p w14:paraId="1946416B"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режими роботи: </w:t>
            </w:r>
          </w:p>
          <w:p w14:paraId="374859F2" w14:textId="77777777" w:rsidR="000B533D" w:rsidRPr="000B533D" w:rsidRDefault="000B533D" w:rsidP="000B533D">
            <w:pPr>
              <w:numPr>
                <w:ilvl w:val="0"/>
                <w:numId w:val="36"/>
              </w:numPr>
              <w:spacing w:after="0" w:line="240" w:lineRule="auto"/>
              <w:ind w:left="880" w:hanging="284"/>
              <w:contextualSpacing/>
              <w:rPr>
                <w:rFonts w:ascii="Times New Roman" w:eastAsia="Calibri" w:hAnsi="Times New Roman" w:cs="Times New Roman"/>
                <w:bCs/>
                <w:noProof/>
                <w:sz w:val="24"/>
                <w:szCs w:val="24"/>
                <w:lang w:eastAsia="ru-RU"/>
              </w:rPr>
            </w:pPr>
            <w:r w:rsidRPr="000B533D">
              <w:rPr>
                <w:rFonts w:ascii="Times New Roman" w:eastAsia="Calibri" w:hAnsi="Times New Roman" w:cs="Times New Roman"/>
                <w:bCs/>
                <w:noProof/>
                <w:sz w:val="24"/>
                <w:szCs w:val="24"/>
                <w:lang w:eastAsia="ru-RU"/>
              </w:rPr>
              <w:t>NAT/маршрутизатор;</w:t>
            </w:r>
          </w:p>
          <w:p w14:paraId="6DAF7BF8" w14:textId="77777777" w:rsidR="000B533D" w:rsidRPr="000B533D" w:rsidRDefault="000B533D" w:rsidP="000B533D">
            <w:pPr>
              <w:numPr>
                <w:ilvl w:val="0"/>
                <w:numId w:val="36"/>
              </w:numPr>
              <w:spacing w:after="0" w:line="240" w:lineRule="auto"/>
              <w:ind w:left="880" w:hanging="284"/>
              <w:contextualSpacing/>
              <w:rPr>
                <w:rFonts w:ascii="Times New Roman" w:eastAsia="Calibri" w:hAnsi="Times New Roman" w:cs="Times New Roman"/>
                <w:bCs/>
                <w:noProof/>
                <w:sz w:val="24"/>
                <w:szCs w:val="24"/>
                <w:lang w:eastAsia="ru-RU"/>
              </w:rPr>
            </w:pPr>
            <w:r w:rsidRPr="000B533D">
              <w:rPr>
                <w:rFonts w:ascii="Times New Roman" w:eastAsia="Calibri" w:hAnsi="Times New Roman" w:cs="Times New Roman"/>
                <w:bCs/>
                <w:noProof/>
                <w:sz w:val="24"/>
                <w:szCs w:val="24"/>
                <w:lang w:eastAsia="ru-RU"/>
              </w:rPr>
              <w:t>прозорий режим (міст).</w:t>
            </w:r>
          </w:p>
          <w:p w14:paraId="0033B7E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підтримка </w:t>
            </w:r>
            <w:proofErr w:type="spellStart"/>
            <w:r w:rsidRPr="000B533D">
              <w:rPr>
                <w:rFonts w:ascii="Times New Roman" w:eastAsia="Times New Roman" w:hAnsi="Times New Roman" w:cs="Times New Roman"/>
                <w:sz w:val="24"/>
                <w:szCs w:val="24"/>
                <w:lang w:eastAsia="uk-UA"/>
              </w:rPr>
              <w:t>VoIP</w:t>
            </w:r>
            <w:proofErr w:type="spellEnd"/>
            <w:r w:rsidRPr="000B533D">
              <w:rPr>
                <w:rFonts w:ascii="Times New Roman" w:eastAsia="Times New Roman" w:hAnsi="Times New Roman" w:cs="Times New Roman"/>
                <w:sz w:val="24"/>
                <w:szCs w:val="24"/>
                <w:lang w:eastAsia="uk-UA"/>
              </w:rPr>
              <w:t xml:space="preserve"> трафіку: глибока інспекція та захист від атак на протокол SIP;</w:t>
            </w:r>
          </w:p>
          <w:p w14:paraId="5B22040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виконання ролі проксі для аналізу, інспектування та забезпечення коректної роботи сесій різних протоколів (</w:t>
            </w:r>
            <w:proofErr w:type="spellStart"/>
            <w:r w:rsidRPr="000B533D">
              <w:rPr>
                <w:rFonts w:ascii="Times New Roman" w:eastAsia="Times New Roman" w:hAnsi="Times New Roman" w:cs="Times New Roman"/>
                <w:sz w:val="24"/>
                <w:szCs w:val="24"/>
                <w:lang w:eastAsia="uk-UA"/>
              </w:rPr>
              <w:t>session</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helpers</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application</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layer</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gateway</w:t>
            </w:r>
            <w:proofErr w:type="spellEnd"/>
            <w:r w:rsidRPr="000B533D">
              <w:rPr>
                <w:rFonts w:ascii="Times New Roman" w:eastAsia="Times New Roman" w:hAnsi="Times New Roman" w:cs="Times New Roman"/>
                <w:sz w:val="24"/>
                <w:szCs w:val="24"/>
                <w:lang w:eastAsia="uk-UA"/>
              </w:rPr>
              <w:t>).</w:t>
            </w:r>
          </w:p>
        </w:tc>
      </w:tr>
      <w:tr w:rsidR="000B533D" w:rsidRPr="000B533D" w14:paraId="3AB75635"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31EA97E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5.13</w:t>
            </w:r>
          </w:p>
        </w:tc>
        <w:tc>
          <w:tcPr>
            <w:tcW w:w="829" w:type="pct"/>
            <w:tcBorders>
              <w:top w:val="single" w:sz="4" w:space="0" w:color="auto"/>
              <w:left w:val="single" w:sz="4" w:space="0" w:color="auto"/>
              <w:bottom w:val="single" w:sz="4" w:space="0" w:color="auto"/>
              <w:right w:val="single" w:sz="4" w:space="0" w:color="auto"/>
            </w:tcBorders>
          </w:tcPr>
          <w:p w14:paraId="0FD34A8C"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Ідентифікація та контроль застосувань (AC/ AVC)</w:t>
            </w:r>
          </w:p>
        </w:tc>
        <w:tc>
          <w:tcPr>
            <w:tcW w:w="3827" w:type="pct"/>
            <w:tcBorders>
              <w:top w:val="single" w:sz="4" w:space="0" w:color="auto"/>
              <w:left w:val="single" w:sz="4" w:space="0" w:color="auto"/>
              <w:bottom w:val="single" w:sz="4" w:space="0" w:color="auto"/>
              <w:right w:val="single" w:sz="4" w:space="0" w:color="auto"/>
            </w:tcBorders>
          </w:tcPr>
          <w:p w14:paraId="37DFA278"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інспектування та застосування дій до мережевого трафіку на основі сигнатурного аналізу та певної категорії додатків (</w:t>
            </w:r>
            <w:proofErr w:type="spellStart"/>
            <w:r w:rsidRPr="000B533D">
              <w:rPr>
                <w:rFonts w:ascii="Times New Roman" w:eastAsia="Times New Roman" w:hAnsi="Times New Roman" w:cs="Times New Roman"/>
                <w:sz w:val="24"/>
                <w:szCs w:val="24"/>
                <w:lang w:eastAsia="uk-UA"/>
              </w:rPr>
              <w:t>application</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control</w:t>
            </w:r>
            <w:proofErr w:type="spellEnd"/>
            <w:r w:rsidRPr="000B533D">
              <w:rPr>
                <w:rFonts w:ascii="Times New Roman" w:eastAsia="Times New Roman" w:hAnsi="Times New Roman" w:cs="Times New Roman"/>
                <w:sz w:val="24"/>
                <w:szCs w:val="24"/>
                <w:lang w:eastAsia="uk-UA"/>
              </w:rPr>
              <w:t>/</w:t>
            </w:r>
            <w:proofErr w:type="spellStart"/>
            <w:r w:rsidRPr="000B533D">
              <w:rPr>
                <w:rFonts w:ascii="Times New Roman" w:eastAsia="Times New Roman" w:hAnsi="Times New Roman" w:cs="Times New Roman"/>
                <w:sz w:val="24"/>
                <w:szCs w:val="24"/>
                <w:lang w:eastAsia="uk-UA"/>
              </w:rPr>
              <w:t>application</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visibility</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control</w:t>
            </w:r>
            <w:proofErr w:type="spellEnd"/>
            <w:r w:rsidRPr="000B533D">
              <w:rPr>
                <w:rFonts w:ascii="Times New Roman" w:eastAsia="Times New Roman" w:hAnsi="Times New Roman" w:cs="Times New Roman"/>
                <w:sz w:val="24"/>
                <w:szCs w:val="24"/>
                <w:lang w:eastAsia="uk-UA"/>
              </w:rPr>
              <w:t>);</w:t>
            </w:r>
          </w:p>
          <w:p w14:paraId="1968A59F"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конфігурація відповідних до користувацького оточення AC/AVC-сенсорів з необхідним набором сигнатур;</w:t>
            </w:r>
          </w:p>
          <w:p w14:paraId="5EA677F0"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конфігурація виключень у діях з певними додатками (</w:t>
            </w:r>
            <w:proofErr w:type="spellStart"/>
            <w:r w:rsidRPr="000B533D">
              <w:rPr>
                <w:rFonts w:ascii="Times New Roman" w:eastAsia="Times New Roman" w:hAnsi="Times New Roman" w:cs="Times New Roman"/>
                <w:sz w:val="24"/>
                <w:szCs w:val="24"/>
                <w:lang w:eastAsia="uk-UA"/>
              </w:rPr>
              <w:t>exemption</w:t>
            </w:r>
            <w:proofErr w:type="spellEnd"/>
            <w:r w:rsidRPr="000B533D">
              <w:rPr>
                <w:rFonts w:ascii="Times New Roman" w:eastAsia="Times New Roman" w:hAnsi="Times New Roman" w:cs="Times New Roman"/>
                <w:sz w:val="24"/>
                <w:szCs w:val="24"/>
                <w:lang w:eastAsia="uk-UA"/>
              </w:rPr>
              <w:t>/</w:t>
            </w:r>
            <w:proofErr w:type="spellStart"/>
            <w:r w:rsidRPr="000B533D">
              <w:rPr>
                <w:rFonts w:ascii="Times New Roman" w:eastAsia="Times New Roman" w:hAnsi="Times New Roman" w:cs="Times New Roman"/>
                <w:sz w:val="24"/>
                <w:szCs w:val="24"/>
                <w:lang w:eastAsia="uk-UA"/>
              </w:rPr>
              <w:t>override</w:t>
            </w:r>
            <w:proofErr w:type="spellEnd"/>
            <w:r w:rsidRPr="000B533D">
              <w:rPr>
                <w:rFonts w:ascii="Times New Roman" w:eastAsia="Times New Roman" w:hAnsi="Times New Roman" w:cs="Times New Roman"/>
                <w:sz w:val="24"/>
                <w:szCs w:val="24"/>
                <w:lang w:eastAsia="uk-UA"/>
              </w:rPr>
              <w:t>);</w:t>
            </w:r>
          </w:p>
          <w:p w14:paraId="33540E5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створення користувацьких сигнатур додатків.</w:t>
            </w:r>
          </w:p>
        </w:tc>
      </w:tr>
      <w:tr w:rsidR="000B533D" w:rsidRPr="000B533D" w14:paraId="1ABB1090"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2672FBF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5.14</w:t>
            </w:r>
          </w:p>
        </w:tc>
        <w:tc>
          <w:tcPr>
            <w:tcW w:w="829" w:type="pct"/>
            <w:tcBorders>
              <w:top w:val="single" w:sz="4" w:space="0" w:color="auto"/>
              <w:left w:val="single" w:sz="4" w:space="0" w:color="auto"/>
              <w:bottom w:val="single" w:sz="4" w:space="0" w:color="auto"/>
              <w:right w:val="single" w:sz="4" w:space="0" w:color="auto"/>
            </w:tcBorders>
          </w:tcPr>
          <w:p w14:paraId="2439A606"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Захист від загроз на основі сигнатурного аналізу (IPS)</w:t>
            </w:r>
          </w:p>
          <w:p w14:paraId="52A305D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p>
        </w:tc>
        <w:tc>
          <w:tcPr>
            <w:tcW w:w="3827" w:type="pct"/>
            <w:tcBorders>
              <w:top w:val="single" w:sz="4" w:space="0" w:color="auto"/>
              <w:left w:val="single" w:sz="4" w:space="0" w:color="auto"/>
              <w:bottom w:val="single" w:sz="4" w:space="0" w:color="auto"/>
              <w:right w:val="single" w:sz="4" w:space="0" w:color="auto"/>
            </w:tcBorders>
          </w:tcPr>
          <w:p w14:paraId="53245595"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інспектування та застосування дій до мережевого трафіку на основі сигнатурного аналізу та виявлення відомих атак (</w:t>
            </w:r>
            <w:proofErr w:type="spellStart"/>
            <w:r w:rsidRPr="000B533D">
              <w:rPr>
                <w:rFonts w:ascii="Times New Roman" w:eastAsia="Times New Roman" w:hAnsi="Times New Roman" w:cs="Times New Roman"/>
                <w:sz w:val="24"/>
                <w:szCs w:val="24"/>
                <w:lang w:eastAsia="uk-UA"/>
              </w:rPr>
              <w:t>intrusion</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prevention</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system</w:t>
            </w:r>
            <w:proofErr w:type="spellEnd"/>
            <w:r w:rsidRPr="000B533D">
              <w:rPr>
                <w:rFonts w:ascii="Times New Roman" w:eastAsia="Times New Roman" w:hAnsi="Times New Roman" w:cs="Times New Roman"/>
                <w:sz w:val="24"/>
                <w:szCs w:val="24"/>
                <w:lang w:eastAsia="uk-UA"/>
              </w:rPr>
              <w:t>);</w:t>
            </w:r>
          </w:p>
          <w:p w14:paraId="33F429B8"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конфігурація відповідних до користувацького оточення IPS-сенсорів з необхідним набором сигнатур;</w:t>
            </w:r>
          </w:p>
          <w:p w14:paraId="38F1439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конфігурація виключень у діях з певними сигнатурами (</w:t>
            </w:r>
            <w:proofErr w:type="spellStart"/>
            <w:r w:rsidRPr="000B533D">
              <w:rPr>
                <w:rFonts w:ascii="Times New Roman" w:eastAsia="Times New Roman" w:hAnsi="Times New Roman" w:cs="Times New Roman"/>
                <w:sz w:val="24"/>
                <w:szCs w:val="24"/>
                <w:lang w:eastAsia="uk-UA"/>
              </w:rPr>
              <w:t>exemption</w:t>
            </w:r>
            <w:proofErr w:type="spellEnd"/>
            <w:r w:rsidRPr="000B533D">
              <w:rPr>
                <w:rFonts w:ascii="Times New Roman" w:eastAsia="Times New Roman" w:hAnsi="Times New Roman" w:cs="Times New Roman"/>
                <w:sz w:val="24"/>
                <w:szCs w:val="24"/>
                <w:lang w:eastAsia="uk-UA"/>
              </w:rPr>
              <w:t>/</w:t>
            </w:r>
            <w:proofErr w:type="spellStart"/>
            <w:r w:rsidRPr="000B533D">
              <w:rPr>
                <w:rFonts w:ascii="Times New Roman" w:eastAsia="Times New Roman" w:hAnsi="Times New Roman" w:cs="Times New Roman"/>
                <w:sz w:val="24"/>
                <w:szCs w:val="24"/>
                <w:lang w:eastAsia="uk-UA"/>
              </w:rPr>
              <w:t>override</w:t>
            </w:r>
            <w:proofErr w:type="spellEnd"/>
            <w:r w:rsidRPr="000B533D">
              <w:rPr>
                <w:rFonts w:ascii="Times New Roman" w:eastAsia="Times New Roman" w:hAnsi="Times New Roman" w:cs="Times New Roman"/>
                <w:sz w:val="24"/>
                <w:szCs w:val="24"/>
                <w:lang w:eastAsia="uk-UA"/>
              </w:rPr>
              <w:t>)</w:t>
            </w:r>
            <w:r w:rsidRPr="000B533D">
              <w:rPr>
                <w:rFonts w:ascii="Times New Roman" w:eastAsia="Times New Roman" w:hAnsi="Times New Roman" w:cs="Times New Roman"/>
                <w:sz w:val="24"/>
                <w:szCs w:val="24"/>
                <w:lang w:eastAsia="ru-RU"/>
              </w:rPr>
              <w:t>.</w:t>
            </w:r>
          </w:p>
        </w:tc>
      </w:tr>
      <w:tr w:rsidR="000B533D" w:rsidRPr="000B533D" w14:paraId="0D59097F"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15771ED6"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5.15</w:t>
            </w:r>
          </w:p>
        </w:tc>
        <w:tc>
          <w:tcPr>
            <w:tcW w:w="829" w:type="pct"/>
            <w:tcBorders>
              <w:top w:val="single" w:sz="4" w:space="0" w:color="auto"/>
              <w:left w:val="single" w:sz="4" w:space="0" w:color="auto"/>
              <w:bottom w:val="single" w:sz="4" w:space="0" w:color="auto"/>
              <w:right w:val="single" w:sz="4" w:space="0" w:color="auto"/>
            </w:tcBorders>
          </w:tcPr>
          <w:p w14:paraId="15E6A5E7"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 xml:space="preserve">Захист від </w:t>
            </w:r>
            <w:proofErr w:type="spellStart"/>
            <w:r w:rsidRPr="000B533D">
              <w:rPr>
                <w:rFonts w:ascii="Times New Roman" w:eastAsia="WenQuanYi Micro Hei" w:hAnsi="Times New Roman" w:cs="Times New Roman"/>
                <w:kern w:val="3"/>
                <w:sz w:val="24"/>
                <w:szCs w:val="24"/>
                <w:lang w:eastAsia="uk-UA" w:bidi="hi-IN"/>
              </w:rPr>
              <w:t>malware</w:t>
            </w:r>
            <w:proofErr w:type="spellEnd"/>
            <w:r w:rsidRPr="000B533D">
              <w:rPr>
                <w:rFonts w:ascii="Times New Roman" w:eastAsia="WenQuanYi Micro Hei" w:hAnsi="Times New Roman" w:cs="Times New Roman"/>
                <w:kern w:val="3"/>
                <w:sz w:val="24"/>
                <w:szCs w:val="24"/>
                <w:lang w:eastAsia="uk-UA" w:bidi="hi-IN"/>
              </w:rPr>
              <w:t xml:space="preserve"> (</w:t>
            </w:r>
            <w:proofErr w:type="spellStart"/>
            <w:r w:rsidRPr="000B533D">
              <w:rPr>
                <w:rFonts w:ascii="Times New Roman" w:eastAsia="WenQuanYi Micro Hei" w:hAnsi="Times New Roman" w:cs="Times New Roman"/>
                <w:kern w:val="3"/>
                <w:sz w:val="24"/>
                <w:szCs w:val="24"/>
                <w:lang w:eastAsia="uk-UA" w:bidi="hi-IN"/>
              </w:rPr>
              <w:t>Antivirus</w:t>
            </w:r>
            <w:proofErr w:type="spellEnd"/>
            <w:r w:rsidRPr="000B533D">
              <w:rPr>
                <w:rFonts w:ascii="Times New Roman" w:eastAsia="WenQuanYi Micro Hei" w:hAnsi="Times New Roman" w:cs="Times New Roman"/>
                <w:kern w:val="3"/>
                <w:sz w:val="24"/>
                <w:szCs w:val="24"/>
                <w:lang w:eastAsia="uk-UA" w:bidi="hi-IN"/>
              </w:rPr>
              <w:t>/AMP)</w:t>
            </w:r>
          </w:p>
        </w:tc>
        <w:tc>
          <w:tcPr>
            <w:tcW w:w="3827" w:type="pct"/>
            <w:tcBorders>
              <w:top w:val="single" w:sz="4" w:space="0" w:color="auto"/>
              <w:left w:val="single" w:sz="4" w:space="0" w:color="auto"/>
              <w:bottom w:val="single" w:sz="4" w:space="0" w:color="auto"/>
              <w:right w:val="single" w:sz="4" w:space="0" w:color="auto"/>
            </w:tcBorders>
          </w:tcPr>
          <w:p w14:paraId="4C773E3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Anti-Virus</w:t>
            </w:r>
            <w:proofErr w:type="spellEnd"/>
            <w:r w:rsidRPr="000B533D">
              <w:rPr>
                <w:rFonts w:ascii="Times New Roman" w:eastAsia="Times New Roman" w:hAnsi="Times New Roman" w:cs="Times New Roman"/>
                <w:sz w:val="24"/>
                <w:szCs w:val="24"/>
                <w:lang w:eastAsia="uk-UA"/>
              </w:rPr>
              <w:t xml:space="preserve"> / </w:t>
            </w:r>
            <w:proofErr w:type="spellStart"/>
            <w:r w:rsidRPr="000B533D">
              <w:rPr>
                <w:rFonts w:ascii="Times New Roman" w:eastAsia="Times New Roman" w:hAnsi="Times New Roman" w:cs="Times New Roman"/>
                <w:sz w:val="24"/>
                <w:szCs w:val="24"/>
                <w:lang w:eastAsia="uk-UA"/>
              </w:rPr>
              <w:t>Anti-malware</w:t>
            </w:r>
            <w:proofErr w:type="spellEnd"/>
            <w:r w:rsidRPr="000B533D">
              <w:rPr>
                <w:rFonts w:ascii="Times New Roman" w:eastAsia="Times New Roman" w:hAnsi="Times New Roman" w:cs="Times New Roman"/>
                <w:sz w:val="24"/>
                <w:szCs w:val="24"/>
                <w:lang w:eastAsia="uk-UA"/>
              </w:rPr>
              <w:t xml:space="preserve"> захист;</w:t>
            </w:r>
          </w:p>
          <w:p w14:paraId="1599F59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виявлення та блокування небажаних програми або файлів (</w:t>
            </w:r>
            <w:proofErr w:type="spellStart"/>
            <w:r w:rsidRPr="000B533D">
              <w:rPr>
                <w:rFonts w:ascii="Times New Roman" w:eastAsia="Times New Roman" w:hAnsi="Times New Roman" w:cs="Times New Roman"/>
                <w:sz w:val="24"/>
                <w:szCs w:val="24"/>
                <w:lang w:eastAsia="uk-UA"/>
              </w:rPr>
              <w:t>grayware</w:t>
            </w:r>
            <w:proofErr w:type="spellEnd"/>
            <w:r w:rsidRPr="000B533D">
              <w:rPr>
                <w:rFonts w:ascii="Times New Roman" w:eastAsia="Times New Roman" w:hAnsi="Times New Roman" w:cs="Times New Roman"/>
                <w:sz w:val="24"/>
                <w:szCs w:val="24"/>
                <w:lang w:eastAsia="uk-UA"/>
              </w:rPr>
              <w:t>);</w:t>
            </w:r>
          </w:p>
          <w:p w14:paraId="4E70154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виявлення та блокування файлів на основі налаштованих порогових значень їх розміру для різних протоколів;</w:t>
            </w:r>
          </w:p>
          <w:p w14:paraId="3CEDE438"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захист від зловмисних програм для мобільних пристроїв.</w:t>
            </w:r>
          </w:p>
        </w:tc>
      </w:tr>
      <w:tr w:rsidR="000B533D" w:rsidRPr="000B533D" w14:paraId="73A5BB6F"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2BCDF5C0"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val="ru-RU" w:eastAsia="uk-UA" w:bidi="hi-IN"/>
              </w:rPr>
            </w:pPr>
            <w:r w:rsidRPr="000B533D">
              <w:rPr>
                <w:rFonts w:ascii="Times New Roman" w:eastAsia="WenQuanYi Micro Hei" w:hAnsi="Times New Roman" w:cs="Times New Roman"/>
                <w:kern w:val="3"/>
                <w:sz w:val="24"/>
                <w:szCs w:val="24"/>
                <w:lang w:val="ru-RU" w:eastAsia="uk-UA" w:bidi="hi-IN"/>
              </w:rPr>
              <w:t>5.16</w:t>
            </w:r>
          </w:p>
        </w:tc>
        <w:tc>
          <w:tcPr>
            <w:tcW w:w="829" w:type="pct"/>
            <w:tcBorders>
              <w:top w:val="single" w:sz="4" w:space="0" w:color="auto"/>
              <w:left w:val="single" w:sz="4" w:space="0" w:color="auto"/>
              <w:bottom w:val="single" w:sz="4" w:space="0" w:color="auto"/>
              <w:right w:val="single" w:sz="4" w:space="0" w:color="auto"/>
            </w:tcBorders>
          </w:tcPr>
          <w:p w14:paraId="17598B76"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proofErr w:type="spellStart"/>
            <w:r w:rsidRPr="000B533D">
              <w:rPr>
                <w:rFonts w:ascii="Times New Roman" w:eastAsia="WenQuanYi Micro Hei" w:hAnsi="Times New Roman" w:cs="Times New Roman"/>
                <w:kern w:val="3"/>
                <w:sz w:val="24"/>
                <w:szCs w:val="24"/>
                <w:lang w:eastAsia="uk-UA" w:bidi="hi-IN"/>
              </w:rPr>
              <w:t>Web</w:t>
            </w:r>
            <w:proofErr w:type="spellEnd"/>
            <w:r w:rsidRPr="000B533D">
              <w:rPr>
                <w:rFonts w:ascii="Times New Roman" w:eastAsia="WenQuanYi Micro Hei" w:hAnsi="Times New Roman" w:cs="Times New Roman"/>
                <w:kern w:val="3"/>
                <w:sz w:val="24"/>
                <w:szCs w:val="24"/>
                <w:lang w:eastAsia="uk-UA" w:bidi="hi-IN"/>
              </w:rPr>
              <w:t xml:space="preserve"> та DNS-фільтрація</w:t>
            </w:r>
          </w:p>
        </w:tc>
        <w:tc>
          <w:tcPr>
            <w:tcW w:w="3827" w:type="pct"/>
            <w:tcBorders>
              <w:top w:val="single" w:sz="4" w:space="0" w:color="auto"/>
              <w:left w:val="single" w:sz="4" w:space="0" w:color="auto"/>
              <w:bottom w:val="single" w:sz="4" w:space="0" w:color="auto"/>
              <w:right w:val="single" w:sz="4" w:space="0" w:color="auto"/>
            </w:tcBorders>
          </w:tcPr>
          <w:p w14:paraId="6147F6FF"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інспектування URL-запитів та можливість блокування їх на основі відношення до певної категорії (</w:t>
            </w:r>
            <w:proofErr w:type="spellStart"/>
            <w:r w:rsidRPr="000B533D">
              <w:rPr>
                <w:rFonts w:ascii="Times New Roman" w:eastAsia="Times New Roman" w:hAnsi="Times New Roman" w:cs="Times New Roman"/>
                <w:sz w:val="24"/>
                <w:szCs w:val="24"/>
                <w:lang w:eastAsia="uk-UA"/>
              </w:rPr>
              <w:t>Web-фильтрація</w:t>
            </w:r>
            <w:proofErr w:type="spellEnd"/>
            <w:r w:rsidRPr="000B533D">
              <w:rPr>
                <w:rFonts w:ascii="Times New Roman" w:eastAsia="Times New Roman" w:hAnsi="Times New Roman" w:cs="Times New Roman"/>
                <w:sz w:val="24"/>
                <w:szCs w:val="24"/>
                <w:lang w:eastAsia="uk-UA"/>
              </w:rPr>
              <w:t>);</w:t>
            </w:r>
          </w:p>
          <w:p w14:paraId="20DB7945"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інспектування запитів DNS та можливість блокування їх на основі відношення до певної категорії (DNS-фільтрація);</w:t>
            </w:r>
          </w:p>
          <w:p w14:paraId="1EC7FD5F"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виявлення та блокування доступу до </w:t>
            </w:r>
            <w:proofErr w:type="spellStart"/>
            <w:r w:rsidRPr="000B533D">
              <w:rPr>
                <w:rFonts w:ascii="Times New Roman" w:eastAsia="Times New Roman" w:hAnsi="Times New Roman" w:cs="Times New Roman"/>
                <w:sz w:val="24"/>
                <w:szCs w:val="24"/>
                <w:lang w:eastAsia="uk-UA"/>
              </w:rPr>
              <w:t>Botnet</w:t>
            </w:r>
            <w:proofErr w:type="spellEnd"/>
            <w:r w:rsidRPr="000B533D">
              <w:rPr>
                <w:rFonts w:ascii="Times New Roman" w:eastAsia="Times New Roman" w:hAnsi="Times New Roman" w:cs="Times New Roman"/>
                <w:sz w:val="24"/>
                <w:szCs w:val="24"/>
                <w:lang w:eastAsia="uk-UA"/>
              </w:rPr>
              <w:t xml:space="preserve"> мереж</w:t>
            </w:r>
          </w:p>
          <w:p w14:paraId="794FECE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блокування певних небезпечних елементів </w:t>
            </w:r>
            <w:proofErr w:type="spellStart"/>
            <w:r w:rsidRPr="000B533D">
              <w:rPr>
                <w:rFonts w:ascii="Times New Roman" w:eastAsia="Times New Roman" w:hAnsi="Times New Roman" w:cs="Times New Roman"/>
                <w:sz w:val="24"/>
                <w:szCs w:val="24"/>
                <w:lang w:eastAsia="uk-UA"/>
              </w:rPr>
              <w:t>web</w:t>
            </w:r>
            <w:proofErr w:type="spellEnd"/>
            <w:r w:rsidRPr="000B533D">
              <w:rPr>
                <w:rFonts w:ascii="Times New Roman" w:eastAsia="Times New Roman" w:hAnsi="Times New Roman" w:cs="Times New Roman"/>
                <w:sz w:val="24"/>
                <w:szCs w:val="24"/>
                <w:lang w:eastAsia="uk-UA"/>
              </w:rPr>
              <w:t>-сайтів (</w:t>
            </w:r>
            <w:proofErr w:type="spellStart"/>
            <w:r w:rsidRPr="000B533D">
              <w:rPr>
                <w:rFonts w:ascii="Times New Roman" w:eastAsia="Times New Roman" w:hAnsi="Times New Roman" w:cs="Times New Roman"/>
                <w:sz w:val="24"/>
                <w:szCs w:val="24"/>
                <w:lang w:eastAsia="uk-UA"/>
              </w:rPr>
              <w:t>Java</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Applet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ActiveX</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scripts</w:t>
            </w:r>
            <w:proofErr w:type="spellEnd"/>
            <w:r w:rsidRPr="000B533D">
              <w:rPr>
                <w:rFonts w:ascii="Times New Roman" w:eastAsia="Times New Roman" w:hAnsi="Times New Roman" w:cs="Times New Roman"/>
                <w:sz w:val="24"/>
                <w:szCs w:val="24"/>
                <w:lang w:eastAsia="uk-UA"/>
              </w:rPr>
              <w:t>, тощо);</w:t>
            </w:r>
          </w:p>
          <w:p w14:paraId="0A40D12F"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статичні </w:t>
            </w:r>
            <w:proofErr w:type="spellStart"/>
            <w:r w:rsidRPr="000B533D">
              <w:rPr>
                <w:rFonts w:ascii="Times New Roman" w:eastAsia="Times New Roman" w:hAnsi="Times New Roman" w:cs="Times New Roman"/>
                <w:sz w:val="24"/>
                <w:szCs w:val="24"/>
                <w:lang w:eastAsia="uk-UA"/>
              </w:rPr>
              <w:t>blacklists</w:t>
            </w:r>
            <w:proofErr w:type="spellEnd"/>
            <w:r w:rsidRPr="000B533D">
              <w:rPr>
                <w:rFonts w:ascii="Times New Roman" w:eastAsia="Times New Roman" w:hAnsi="Times New Roman" w:cs="Times New Roman"/>
                <w:sz w:val="24"/>
                <w:szCs w:val="24"/>
                <w:lang w:eastAsia="uk-UA"/>
              </w:rPr>
              <w:t xml:space="preserve"> та </w:t>
            </w:r>
            <w:proofErr w:type="spellStart"/>
            <w:r w:rsidRPr="000B533D">
              <w:rPr>
                <w:rFonts w:ascii="Times New Roman" w:eastAsia="Times New Roman" w:hAnsi="Times New Roman" w:cs="Times New Roman"/>
                <w:sz w:val="24"/>
                <w:szCs w:val="24"/>
                <w:lang w:eastAsia="uk-UA"/>
              </w:rPr>
              <w:t>whitelists</w:t>
            </w:r>
            <w:proofErr w:type="spellEnd"/>
            <w:r w:rsidRPr="000B533D">
              <w:rPr>
                <w:rFonts w:ascii="Times New Roman" w:eastAsia="Times New Roman" w:hAnsi="Times New Roman" w:cs="Times New Roman"/>
                <w:sz w:val="24"/>
                <w:szCs w:val="24"/>
                <w:lang w:eastAsia="uk-UA"/>
              </w:rPr>
              <w:t>.</w:t>
            </w:r>
          </w:p>
        </w:tc>
      </w:tr>
      <w:tr w:rsidR="000B533D" w:rsidRPr="000B533D" w14:paraId="4C1A4D6B"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3814767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val="ru-RU" w:eastAsia="uk-UA" w:bidi="hi-IN"/>
              </w:rPr>
            </w:pPr>
            <w:r w:rsidRPr="000B533D">
              <w:rPr>
                <w:rFonts w:ascii="Times New Roman" w:eastAsia="WenQuanYi Micro Hei" w:hAnsi="Times New Roman" w:cs="Times New Roman"/>
                <w:kern w:val="3"/>
                <w:sz w:val="24"/>
                <w:szCs w:val="24"/>
                <w:lang w:val="ru-RU" w:eastAsia="uk-UA" w:bidi="hi-IN"/>
              </w:rPr>
              <w:t>5.17</w:t>
            </w:r>
          </w:p>
        </w:tc>
        <w:tc>
          <w:tcPr>
            <w:tcW w:w="829" w:type="pct"/>
            <w:tcBorders>
              <w:top w:val="single" w:sz="4" w:space="0" w:color="auto"/>
              <w:left w:val="single" w:sz="4" w:space="0" w:color="auto"/>
              <w:bottom w:val="single" w:sz="4" w:space="0" w:color="auto"/>
              <w:right w:val="single" w:sz="4" w:space="0" w:color="auto"/>
            </w:tcBorders>
          </w:tcPr>
          <w:p w14:paraId="0412088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SSL/TLS-інспекція</w:t>
            </w:r>
          </w:p>
        </w:tc>
        <w:tc>
          <w:tcPr>
            <w:tcW w:w="3827" w:type="pct"/>
            <w:tcBorders>
              <w:top w:val="single" w:sz="4" w:space="0" w:color="auto"/>
              <w:left w:val="single" w:sz="4" w:space="0" w:color="auto"/>
              <w:bottom w:val="single" w:sz="4" w:space="0" w:color="auto"/>
              <w:right w:val="single" w:sz="4" w:space="0" w:color="auto"/>
            </w:tcBorders>
          </w:tcPr>
          <w:p w14:paraId="42DEE815"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перехоплення, розшифрування та інспекція HTTPS, IMAPS, POP3S, SMTPS, FTPS-сесій;</w:t>
            </w:r>
          </w:p>
          <w:p w14:paraId="7C7A45D1"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конфігурація виключень з SSL/TLS-інспекції певних IP-адрес, URL, тощо (</w:t>
            </w:r>
            <w:proofErr w:type="spellStart"/>
            <w:r w:rsidRPr="000B533D">
              <w:rPr>
                <w:rFonts w:ascii="Times New Roman" w:eastAsia="Times New Roman" w:hAnsi="Times New Roman" w:cs="Times New Roman"/>
                <w:sz w:val="24"/>
                <w:szCs w:val="24"/>
                <w:lang w:eastAsia="uk-UA"/>
              </w:rPr>
              <w:t>exemption</w:t>
            </w:r>
            <w:proofErr w:type="spellEnd"/>
            <w:r w:rsidRPr="000B533D">
              <w:rPr>
                <w:rFonts w:ascii="Times New Roman" w:eastAsia="Times New Roman" w:hAnsi="Times New Roman" w:cs="Times New Roman"/>
                <w:sz w:val="24"/>
                <w:szCs w:val="24"/>
                <w:lang w:eastAsia="uk-UA"/>
              </w:rPr>
              <w:t>/</w:t>
            </w:r>
            <w:proofErr w:type="spellStart"/>
            <w:r w:rsidRPr="000B533D">
              <w:rPr>
                <w:rFonts w:ascii="Times New Roman" w:eastAsia="Times New Roman" w:hAnsi="Times New Roman" w:cs="Times New Roman"/>
                <w:sz w:val="24"/>
                <w:szCs w:val="24"/>
                <w:lang w:eastAsia="uk-UA"/>
              </w:rPr>
              <w:t>override</w:t>
            </w:r>
            <w:proofErr w:type="spellEnd"/>
            <w:r w:rsidRPr="000B533D">
              <w:rPr>
                <w:rFonts w:ascii="Times New Roman" w:eastAsia="Times New Roman" w:hAnsi="Times New Roman" w:cs="Times New Roman"/>
                <w:sz w:val="24"/>
                <w:szCs w:val="24"/>
                <w:lang w:eastAsia="uk-UA"/>
              </w:rPr>
              <w:t>);</w:t>
            </w:r>
          </w:p>
          <w:p w14:paraId="79D55B1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інспектування SSL/TLS-сертифікату на відповідність певному </w:t>
            </w:r>
            <w:proofErr w:type="spellStart"/>
            <w:r w:rsidRPr="000B533D">
              <w:rPr>
                <w:rFonts w:ascii="Times New Roman" w:eastAsia="Times New Roman" w:hAnsi="Times New Roman" w:cs="Times New Roman"/>
                <w:sz w:val="24"/>
                <w:szCs w:val="24"/>
                <w:lang w:eastAsia="uk-UA"/>
              </w:rPr>
              <w:t>web</w:t>
            </w:r>
            <w:proofErr w:type="spellEnd"/>
            <w:r w:rsidRPr="000B533D">
              <w:rPr>
                <w:rFonts w:ascii="Times New Roman" w:eastAsia="Times New Roman" w:hAnsi="Times New Roman" w:cs="Times New Roman"/>
                <w:sz w:val="24"/>
                <w:szCs w:val="24"/>
                <w:lang w:eastAsia="uk-UA"/>
              </w:rPr>
              <w:t xml:space="preserve">-ресурсу до якого здійснюється підключення та строку дійсності (SSL/TLS </w:t>
            </w:r>
            <w:proofErr w:type="spellStart"/>
            <w:r w:rsidRPr="000B533D">
              <w:rPr>
                <w:rFonts w:ascii="Times New Roman" w:eastAsia="Times New Roman" w:hAnsi="Times New Roman" w:cs="Times New Roman"/>
                <w:sz w:val="24"/>
                <w:szCs w:val="24"/>
                <w:lang w:eastAsia="uk-UA"/>
              </w:rPr>
              <w:t>сertificate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іnspection</w:t>
            </w:r>
            <w:proofErr w:type="spellEnd"/>
            <w:r w:rsidRPr="000B533D">
              <w:rPr>
                <w:rFonts w:ascii="Times New Roman" w:eastAsia="Times New Roman" w:hAnsi="Times New Roman" w:cs="Times New Roman"/>
                <w:sz w:val="24"/>
                <w:szCs w:val="24"/>
                <w:lang w:eastAsia="uk-UA"/>
              </w:rPr>
              <w:t>);</w:t>
            </w:r>
          </w:p>
          <w:p w14:paraId="09152880"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повноцінне інспектування контенту зашифрованих сесій (</w:t>
            </w:r>
            <w:proofErr w:type="spellStart"/>
            <w:r w:rsidRPr="000B533D">
              <w:rPr>
                <w:rFonts w:ascii="Times New Roman" w:eastAsia="Times New Roman" w:hAnsi="Times New Roman" w:cs="Times New Roman"/>
                <w:sz w:val="24"/>
                <w:szCs w:val="24"/>
                <w:lang w:eastAsia="uk-UA"/>
              </w:rPr>
              <w:t>full</w:t>
            </w:r>
            <w:proofErr w:type="spellEnd"/>
            <w:r w:rsidRPr="000B533D">
              <w:rPr>
                <w:rFonts w:ascii="Times New Roman" w:eastAsia="Times New Roman" w:hAnsi="Times New Roman" w:cs="Times New Roman"/>
                <w:sz w:val="24"/>
                <w:szCs w:val="24"/>
                <w:lang w:eastAsia="uk-UA"/>
              </w:rPr>
              <w:t xml:space="preserve"> SSL/TLS </w:t>
            </w:r>
            <w:proofErr w:type="spellStart"/>
            <w:r w:rsidRPr="000B533D">
              <w:rPr>
                <w:rFonts w:ascii="Times New Roman" w:eastAsia="Times New Roman" w:hAnsi="Times New Roman" w:cs="Times New Roman"/>
                <w:sz w:val="24"/>
                <w:szCs w:val="24"/>
                <w:lang w:eastAsia="uk-UA"/>
              </w:rPr>
              <w:t>іnspection</w:t>
            </w:r>
            <w:proofErr w:type="spellEnd"/>
            <w:r w:rsidRPr="000B533D">
              <w:rPr>
                <w:rFonts w:ascii="Times New Roman" w:eastAsia="Times New Roman" w:hAnsi="Times New Roman" w:cs="Times New Roman"/>
                <w:sz w:val="24"/>
                <w:szCs w:val="24"/>
                <w:lang w:eastAsia="uk-UA"/>
              </w:rPr>
              <w:t>);</w:t>
            </w:r>
          </w:p>
          <w:p w14:paraId="0BBF7C90"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інспектування SSL/TLS-трафіка має включати наступні інспекції: IPS, AC/AVC, AV/AMP, </w:t>
            </w:r>
            <w:proofErr w:type="spellStart"/>
            <w:r w:rsidRPr="000B533D">
              <w:rPr>
                <w:rFonts w:ascii="Times New Roman" w:eastAsia="Times New Roman" w:hAnsi="Times New Roman" w:cs="Times New Roman"/>
                <w:sz w:val="24"/>
                <w:szCs w:val="24"/>
                <w:lang w:eastAsia="uk-UA"/>
              </w:rPr>
              <w:t>Web-фильтрацію</w:t>
            </w:r>
            <w:proofErr w:type="spellEnd"/>
            <w:r w:rsidRPr="000B533D">
              <w:rPr>
                <w:rFonts w:ascii="Times New Roman" w:eastAsia="Times New Roman" w:hAnsi="Times New Roman" w:cs="Times New Roman"/>
                <w:sz w:val="24"/>
                <w:szCs w:val="24"/>
                <w:lang w:eastAsia="uk-UA"/>
              </w:rPr>
              <w:t>, DLP</w:t>
            </w:r>
            <w:r w:rsidRPr="000B533D">
              <w:rPr>
                <w:rFonts w:ascii="Times New Roman" w:eastAsia="Times New Roman" w:hAnsi="Times New Roman" w:cs="Times New Roman"/>
                <w:sz w:val="24"/>
                <w:szCs w:val="24"/>
                <w:lang w:eastAsia="ru-RU"/>
              </w:rPr>
              <w:t>.</w:t>
            </w:r>
          </w:p>
        </w:tc>
      </w:tr>
      <w:tr w:rsidR="000B533D" w:rsidRPr="000B533D" w14:paraId="208789EC"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2818E90D"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val="ru-RU" w:eastAsia="uk-UA" w:bidi="hi-IN"/>
              </w:rPr>
            </w:pPr>
            <w:r w:rsidRPr="000B533D">
              <w:rPr>
                <w:rFonts w:ascii="Times New Roman" w:eastAsia="WenQuanYi Micro Hei" w:hAnsi="Times New Roman" w:cs="Times New Roman"/>
                <w:kern w:val="3"/>
                <w:sz w:val="24"/>
                <w:szCs w:val="24"/>
                <w:lang w:val="ru-RU" w:eastAsia="uk-UA" w:bidi="hi-IN"/>
              </w:rPr>
              <w:t>5.18</w:t>
            </w:r>
          </w:p>
        </w:tc>
        <w:tc>
          <w:tcPr>
            <w:tcW w:w="829" w:type="pct"/>
            <w:tcBorders>
              <w:top w:val="single" w:sz="4" w:space="0" w:color="auto"/>
              <w:left w:val="single" w:sz="4" w:space="0" w:color="auto"/>
              <w:bottom w:val="single" w:sz="4" w:space="0" w:color="auto"/>
              <w:right w:val="single" w:sz="4" w:space="0" w:color="auto"/>
            </w:tcBorders>
          </w:tcPr>
          <w:p w14:paraId="5EB14FC4"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 xml:space="preserve">Захист від невідомих загроз (0-day) </w:t>
            </w:r>
          </w:p>
        </w:tc>
        <w:tc>
          <w:tcPr>
            <w:tcW w:w="3827" w:type="pct"/>
            <w:tcBorders>
              <w:top w:val="single" w:sz="4" w:space="0" w:color="auto"/>
              <w:left w:val="single" w:sz="4" w:space="0" w:color="auto"/>
              <w:bottom w:val="single" w:sz="4" w:space="0" w:color="auto"/>
              <w:right w:val="single" w:sz="4" w:space="0" w:color="auto"/>
            </w:tcBorders>
          </w:tcPr>
          <w:p w14:paraId="534E0D4F"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інтеграція з системою захисту від складних атак нульового дня (у вигляді хмарного сервісу – </w:t>
            </w:r>
            <w:proofErr w:type="spellStart"/>
            <w:r w:rsidRPr="000B533D">
              <w:rPr>
                <w:rFonts w:ascii="Times New Roman" w:eastAsia="Times New Roman" w:hAnsi="Times New Roman" w:cs="Times New Roman"/>
                <w:sz w:val="24"/>
                <w:szCs w:val="24"/>
                <w:lang w:eastAsia="uk-UA"/>
              </w:rPr>
              <w:t>cloud</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sandbox</w:t>
            </w:r>
            <w:proofErr w:type="spellEnd"/>
            <w:r w:rsidRPr="000B533D">
              <w:rPr>
                <w:rFonts w:ascii="Times New Roman" w:eastAsia="Times New Roman" w:hAnsi="Times New Roman" w:cs="Times New Roman"/>
                <w:sz w:val="24"/>
                <w:szCs w:val="24"/>
                <w:lang w:eastAsia="uk-UA"/>
              </w:rPr>
              <w:t>);</w:t>
            </w:r>
          </w:p>
          <w:p w14:paraId="74617A3F"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відправка файлів з користувацького трафіку на аналіз у </w:t>
            </w:r>
            <w:proofErr w:type="spellStart"/>
            <w:r w:rsidRPr="000B533D">
              <w:rPr>
                <w:rFonts w:ascii="Times New Roman" w:eastAsia="Times New Roman" w:hAnsi="Times New Roman" w:cs="Times New Roman"/>
                <w:sz w:val="24"/>
                <w:szCs w:val="24"/>
                <w:lang w:eastAsia="uk-UA"/>
              </w:rPr>
              <w:t>cloud</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sandbox</w:t>
            </w:r>
            <w:proofErr w:type="spellEnd"/>
            <w:r w:rsidRPr="000B533D">
              <w:rPr>
                <w:rFonts w:ascii="Times New Roman" w:eastAsia="Times New Roman" w:hAnsi="Times New Roman" w:cs="Times New Roman"/>
                <w:sz w:val="24"/>
                <w:szCs w:val="24"/>
                <w:lang w:eastAsia="uk-UA"/>
              </w:rPr>
              <w:t xml:space="preserve">  для виявлення невідомих загроз класу "0-day";</w:t>
            </w:r>
          </w:p>
          <w:p w14:paraId="5A9BA7F7"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ліцензування має дозволяти інспектувати у </w:t>
            </w:r>
            <w:proofErr w:type="spellStart"/>
            <w:r w:rsidRPr="000B533D">
              <w:rPr>
                <w:rFonts w:ascii="Times New Roman" w:eastAsia="Times New Roman" w:hAnsi="Times New Roman" w:cs="Times New Roman"/>
                <w:sz w:val="24"/>
                <w:szCs w:val="24"/>
                <w:lang w:eastAsia="uk-UA"/>
              </w:rPr>
              <w:t>cloud</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sandbox</w:t>
            </w:r>
            <w:proofErr w:type="spellEnd"/>
            <w:r w:rsidRPr="000B533D">
              <w:rPr>
                <w:rFonts w:ascii="Times New Roman" w:eastAsia="Times New Roman" w:hAnsi="Times New Roman" w:cs="Times New Roman"/>
                <w:sz w:val="24"/>
                <w:szCs w:val="24"/>
                <w:lang w:eastAsia="uk-UA"/>
              </w:rPr>
              <w:t xml:space="preserve">  не менше ніж 10 000 файлів на день (24 години).</w:t>
            </w:r>
          </w:p>
        </w:tc>
      </w:tr>
      <w:tr w:rsidR="000B533D" w:rsidRPr="000B533D" w14:paraId="47E534EF"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0AC2D863"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val="ru-RU" w:eastAsia="uk-UA" w:bidi="hi-IN"/>
              </w:rPr>
            </w:pPr>
            <w:r w:rsidRPr="000B533D">
              <w:rPr>
                <w:rFonts w:ascii="Times New Roman" w:eastAsia="WenQuanYi Micro Hei" w:hAnsi="Times New Roman" w:cs="Times New Roman"/>
                <w:kern w:val="3"/>
                <w:sz w:val="24"/>
                <w:szCs w:val="24"/>
                <w:lang w:val="ru-RU" w:eastAsia="uk-UA" w:bidi="hi-IN"/>
              </w:rPr>
              <w:t>5.19</w:t>
            </w:r>
          </w:p>
        </w:tc>
        <w:tc>
          <w:tcPr>
            <w:tcW w:w="829" w:type="pct"/>
            <w:tcBorders>
              <w:top w:val="single" w:sz="4" w:space="0" w:color="auto"/>
              <w:left w:val="single" w:sz="4" w:space="0" w:color="auto"/>
              <w:bottom w:val="single" w:sz="4" w:space="0" w:color="auto"/>
              <w:right w:val="single" w:sz="4" w:space="0" w:color="auto"/>
            </w:tcBorders>
          </w:tcPr>
          <w:p w14:paraId="6FF40389"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Запобігання витоку даних (</w:t>
            </w:r>
            <w:proofErr w:type="spellStart"/>
            <w:r w:rsidRPr="000B533D">
              <w:rPr>
                <w:rFonts w:ascii="Times New Roman" w:eastAsia="WenQuanYi Micro Hei" w:hAnsi="Times New Roman" w:cs="Times New Roman"/>
                <w:kern w:val="3"/>
                <w:sz w:val="24"/>
                <w:szCs w:val="24"/>
                <w:lang w:eastAsia="uk-UA" w:bidi="hi-IN"/>
              </w:rPr>
              <w:t>Data</w:t>
            </w:r>
            <w:proofErr w:type="spellEnd"/>
            <w:r w:rsidRPr="000B533D">
              <w:rPr>
                <w:rFonts w:ascii="Times New Roman" w:eastAsia="WenQuanYi Micro Hei" w:hAnsi="Times New Roman" w:cs="Times New Roman"/>
                <w:kern w:val="3"/>
                <w:sz w:val="24"/>
                <w:szCs w:val="24"/>
                <w:lang w:eastAsia="uk-UA" w:bidi="hi-IN"/>
              </w:rPr>
              <w:t xml:space="preserve"> </w:t>
            </w:r>
            <w:proofErr w:type="spellStart"/>
            <w:r w:rsidRPr="000B533D">
              <w:rPr>
                <w:rFonts w:ascii="Times New Roman" w:eastAsia="WenQuanYi Micro Hei" w:hAnsi="Times New Roman" w:cs="Times New Roman"/>
                <w:kern w:val="3"/>
                <w:sz w:val="24"/>
                <w:szCs w:val="24"/>
                <w:lang w:eastAsia="uk-UA" w:bidi="hi-IN"/>
              </w:rPr>
              <w:t>Loss</w:t>
            </w:r>
            <w:proofErr w:type="spellEnd"/>
            <w:r w:rsidRPr="000B533D">
              <w:rPr>
                <w:rFonts w:ascii="Times New Roman" w:eastAsia="WenQuanYi Micro Hei" w:hAnsi="Times New Roman" w:cs="Times New Roman"/>
                <w:kern w:val="3"/>
                <w:sz w:val="24"/>
                <w:szCs w:val="24"/>
                <w:lang w:eastAsia="uk-UA" w:bidi="hi-IN"/>
              </w:rPr>
              <w:t xml:space="preserve"> </w:t>
            </w:r>
            <w:proofErr w:type="spellStart"/>
            <w:r w:rsidRPr="000B533D">
              <w:rPr>
                <w:rFonts w:ascii="Times New Roman" w:eastAsia="WenQuanYi Micro Hei" w:hAnsi="Times New Roman" w:cs="Times New Roman"/>
                <w:kern w:val="3"/>
                <w:sz w:val="24"/>
                <w:szCs w:val="24"/>
                <w:lang w:eastAsia="uk-UA" w:bidi="hi-IN"/>
              </w:rPr>
              <w:t>Prevention</w:t>
            </w:r>
            <w:proofErr w:type="spellEnd"/>
            <w:r w:rsidRPr="000B533D">
              <w:rPr>
                <w:rFonts w:ascii="Times New Roman" w:eastAsia="WenQuanYi Micro Hei" w:hAnsi="Times New Roman" w:cs="Times New Roman"/>
                <w:kern w:val="3"/>
                <w:sz w:val="24"/>
                <w:szCs w:val="24"/>
                <w:lang w:eastAsia="uk-UA" w:bidi="hi-IN"/>
              </w:rPr>
              <w:t>)</w:t>
            </w:r>
          </w:p>
        </w:tc>
        <w:tc>
          <w:tcPr>
            <w:tcW w:w="3827" w:type="pct"/>
            <w:tcBorders>
              <w:top w:val="single" w:sz="4" w:space="0" w:color="auto"/>
              <w:left w:val="single" w:sz="4" w:space="0" w:color="auto"/>
              <w:bottom w:val="single" w:sz="4" w:space="0" w:color="auto"/>
              <w:right w:val="single" w:sz="4" w:space="0" w:color="auto"/>
            </w:tcBorders>
          </w:tcPr>
          <w:p w14:paraId="7F389A1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запобігання витоку конфіденційних даних </w:t>
            </w:r>
            <w:proofErr w:type="spellStart"/>
            <w:r w:rsidRPr="000B533D">
              <w:rPr>
                <w:rFonts w:ascii="Times New Roman" w:eastAsia="Times New Roman" w:hAnsi="Times New Roman" w:cs="Times New Roman"/>
                <w:sz w:val="24"/>
                <w:szCs w:val="24"/>
                <w:lang w:eastAsia="uk-UA"/>
              </w:rPr>
              <w:t>шляхов</w:t>
            </w:r>
            <w:proofErr w:type="spellEnd"/>
            <w:r w:rsidRPr="000B533D">
              <w:rPr>
                <w:rFonts w:ascii="Times New Roman" w:eastAsia="Times New Roman" w:hAnsi="Times New Roman" w:cs="Times New Roman"/>
                <w:sz w:val="24"/>
                <w:szCs w:val="24"/>
                <w:lang w:eastAsia="uk-UA"/>
              </w:rPr>
              <w:t xml:space="preserve"> перевірки трафіку (за назвою файлів, типом файлів, розміром файлів, регулярними виразами);</w:t>
            </w:r>
          </w:p>
          <w:p w14:paraId="397CB0B0"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запобігання витоку конфіденційних даних </w:t>
            </w:r>
            <w:proofErr w:type="spellStart"/>
            <w:r w:rsidRPr="000B533D">
              <w:rPr>
                <w:rFonts w:ascii="Times New Roman" w:eastAsia="Times New Roman" w:hAnsi="Times New Roman" w:cs="Times New Roman"/>
                <w:sz w:val="24"/>
                <w:szCs w:val="24"/>
                <w:lang w:eastAsia="uk-UA"/>
              </w:rPr>
              <w:t>шляхов</w:t>
            </w:r>
            <w:proofErr w:type="spellEnd"/>
            <w:r w:rsidRPr="000B533D">
              <w:rPr>
                <w:rFonts w:ascii="Times New Roman" w:eastAsia="Times New Roman" w:hAnsi="Times New Roman" w:cs="Times New Roman"/>
                <w:sz w:val="24"/>
                <w:szCs w:val="24"/>
                <w:lang w:eastAsia="uk-UA"/>
              </w:rPr>
              <w:t xml:space="preserve"> перевірки трафіка за допомогою заздалегідь визначеної інформації (</w:t>
            </w:r>
            <w:proofErr w:type="spellStart"/>
            <w:r w:rsidRPr="000B533D">
              <w:rPr>
                <w:rFonts w:ascii="Times New Roman" w:eastAsia="Times New Roman" w:hAnsi="Times New Roman" w:cs="Times New Roman"/>
                <w:sz w:val="24"/>
                <w:szCs w:val="24"/>
                <w:lang w:eastAsia="uk-UA"/>
              </w:rPr>
              <w:t>credit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card</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numbers</w:t>
            </w:r>
            <w:proofErr w:type="spellEnd"/>
            <w:r w:rsidRPr="000B533D">
              <w:rPr>
                <w:rFonts w:ascii="Times New Roman" w:eastAsia="Times New Roman" w:hAnsi="Times New Roman" w:cs="Times New Roman"/>
                <w:sz w:val="24"/>
                <w:szCs w:val="24"/>
                <w:lang w:eastAsia="uk-UA"/>
              </w:rPr>
              <w:t xml:space="preserve">, SIN </w:t>
            </w:r>
            <w:proofErr w:type="spellStart"/>
            <w:r w:rsidRPr="000B533D">
              <w:rPr>
                <w:rFonts w:ascii="Times New Roman" w:eastAsia="Times New Roman" w:hAnsi="Times New Roman" w:cs="Times New Roman"/>
                <w:sz w:val="24"/>
                <w:szCs w:val="24"/>
                <w:lang w:eastAsia="uk-UA"/>
              </w:rPr>
              <w:t>numbers</w:t>
            </w:r>
            <w:proofErr w:type="spellEnd"/>
            <w:r w:rsidRPr="000B533D">
              <w:rPr>
                <w:rFonts w:ascii="Times New Roman" w:eastAsia="Times New Roman" w:hAnsi="Times New Roman" w:cs="Times New Roman"/>
                <w:sz w:val="24"/>
                <w:szCs w:val="24"/>
                <w:lang w:eastAsia="uk-UA"/>
              </w:rPr>
              <w:t>, тощо);</w:t>
            </w:r>
          </w:p>
          <w:p w14:paraId="7F93104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функціонал DLP має запобігати витоку через  наступні протоколи: HTTP-POST, HTTP-GET, SMTP, POP3, IMAP, MAPI, FTP, NNTP.</w:t>
            </w:r>
          </w:p>
        </w:tc>
      </w:tr>
      <w:tr w:rsidR="000B533D" w:rsidRPr="000B533D" w14:paraId="3FC8AB0D"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3F2CA272"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val="ru-RU" w:eastAsia="uk-UA" w:bidi="hi-IN"/>
              </w:rPr>
            </w:pPr>
            <w:r w:rsidRPr="000B533D">
              <w:rPr>
                <w:rFonts w:ascii="Times New Roman" w:eastAsia="WenQuanYi Micro Hei" w:hAnsi="Times New Roman" w:cs="Times New Roman"/>
                <w:kern w:val="3"/>
                <w:sz w:val="24"/>
                <w:szCs w:val="24"/>
                <w:lang w:val="ru-RU" w:eastAsia="uk-UA" w:bidi="hi-IN"/>
              </w:rPr>
              <w:t>5.20</w:t>
            </w:r>
          </w:p>
        </w:tc>
        <w:tc>
          <w:tcPr>
            <w:tcW w:w="829" w:type="pct"/>
            <w:tcBorders>
              <w:top w:val="single" w:sz="4" w:space="0" w:color="auto"/>
              <w:left w:val="single" w:sz="4" w:space="0" w:color="auto"/>
              <w:bottom w:val="single" w:sz="4" w:space="0" w:color="auto"/>
              <w:right w:val="single" w:sz="4" w:space="0" w:color="auto"/>
            </w:tcBorders>
          </w:tcPr>
          <w:p w14:paraId="2E60BF4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Захист від DOS-атак</w:t>
            </w:r>
          </w:p>
        </w:tc>
        <w:tc>
          <w:tcPr>
            <w:tcW w:w="3827" w:type="pct"/>
            <w:tcBorders>
              <w:top w:val="single" w:sz="4" w:space="0" w:color="auto"/>
              <w:left w:val="single" w:sz="4" w:space="0" w:color="auto"/>
              <w:bottom w:val="single" w:sz="4" w:space="0" w:color="auto"/>
              <w:right w:val="single" w:sz="4" w:space="0" w:color="auto"/>
            </w:tcBorders>
          </w:tcPr>
          <w:p w14:paraId="5097457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можливість розпізнавання та блокування </w:t>
            </w:r>
            <w:proofErr w:type="spellStart"/>
            <w:r w:rsidRPr="000B533D">
              <w:rPr>
                <w:rFonts w:ascii="Times New Roman" w:eastAsia="Times New Roman" w:hAnsi="Times New Roman" w:cs="Times New Roman"/>
                <w:sz w:val="24"/>
                <w:szCs w:val="24"/>
                <w:lang w:eastAsia="uk-UA"/>
              </w:rPr>
              <w:t>DoS</w:t>
            </w:r>
            <w:proofErr w:type="spellEnd"/>
            <w:r w:rsidRPr="000B533D">
              <w:rPr>
                <w:rFonts w:ascii="Times New Roman" w:eastAsia="Times New Roman" w:hAnsi="Times New Roman" w:cs="Times New Roman"/>
                <w:sz w:val="24"/>
                <w:szCs w:val="24"/>
                <w:lang w:eastAsia="uk-UA"/>
              </w:rPr>
              <w:t xml:space="preserve"> атак: </w:t>
            </w:r>
          </w:p>
          <w:p w14:paraId="56518A73" w14:textId="77777777" w:rsidR="000B533D" w:rsidRPr="000B533D" w:rsidRDefault="000B533D" w:rsidP="000B533D">
            <w:pPr>
              <w:numPr>
                <w:ilvl w:val="0"/>
                <w:numId w:val="36"/>
              </w:numPr>
              <w:spacing w:after="0" w:line="240" w:lineRule="auto"/>
              <w:ind w:left="880" w:hanging="284"/>
              <w:contextualSpacing/>
              <w:rPr>
                <w:rFonts w:ascii="Times New Roman" w:eastAsia="Calibri" w:hAnsi="Times New Roman" w:cs="Times New Roman"/>
                <w:bCs/>
                <w:noProof/>
                <w:sz w:val="24"/>
                <w:szCs w:val="24"/>
                <w:lang w:eastAsia="ru-RU"/>
              </w:rPr>
            </w:pPr>
            <w:r w:rsidRPr="000B533D">
              <w:rPr>
                <w:rFonts w:ascii="Times New Roman" w:eastAsia="Calibri" w:hAnsi="Times New Roman" w:cs="Times New Roman"/>
                <w:bCs/>
                <w:noProof/>
                <w:sz w:val="24"/>
                <w:szCs w:val="24"/>
                <w:lang w:eastAsia="ru-RU"/>
              </w:rPr>
              <w:t>TCP Syn flood;</w:t>
            </w:r>
          </w:p>
          <w:p w14:paraId="113946E8" w14:textId="77777777" w:rsidR="000B533D" w:rsidRPr="000B533D" w:rsidRDefault="000B533D" w:rsidP="000B533D">
            <w:pPr>
              <w:numPr>
                <w:ilvl w:val="0"/>
                <w:numId w:val="36"/>
              </w:numPr>
              <w:spacing w:after="0" w:line="240" w:lineRule="auto"/>
              <w:ind w:left="880" w:hanging="284"/>
              <w:contextualSpacing/>
              <w:rPr>
                <w:rFonts w:ascii="Times New Roman" w:eastAsia="Calibri" w:hAnsi="Times New Roman" w:cs="Times New Roman"/>
                <w:bCs/>
                <w:noProof/>
                <w:sz w:val="24"/>
                <w:szCs w:val="24"/>
                <w:lang w:eastAsia="ru-RU"/>
              </w:rPr>
            </w:pPr>
            <w:r w:rsidRPr="000B533D">
              <w:rPr>
                <w:rFonts w:ascii="Times New Roman" w:eastAsia="Calibri" w:hAnsi="Times New Roman" w:cs="Times New Roman"/>
                <w:bCs/>
                <w:noProof/>
                <w:sz w:val="24"/>
                <w:szCs w:val="24"/>
                <w:lang w:eastAsia="ru-RU"/>
              </w:rPr>
              <w:t>TCP/UDP/SCTP port scan;</w:t>
            </w:r>
          </w:p>
          <w:p w14:paraId="5D61DFB0" w14:textId="77777777" w:rsidR="000B533D" w:rsidRPr="000B533D" w:rsidRDefault="000B533D" w:rsidP="000B533D">
            <w:pPr>
              <w:numPr>
                <w:ilvl w:val="0"/>
                <w:numId w:val="36"/>
              </w:numPr>
              <w:spacing w:after="0" w:line="240" w:lineRule="auto"/>
              <w:ind w:left="880" w:hanging="284"/>
              <w:contextualSpacing/>
              <w:rPr>
                <w:rFonts w:ascii="Times New Roman" w:eastAsia="Calibri" w:hAnsi="Times New Roman" w:cs="Times New Roman"/>
                <w:bCs/>
                <w:noProof/>
                <w:sz w:val="24"/>
                <w:szCs w:val="24"/>
                <w:lang w:eastAsia="ru-RU"/>
              </w:rPr>
            </w:pPr>
            <w:r w:rsidRPr="000B533D">
              <w:rPr>
                <w:rFonts w:ascii="Times New Roman" w:eastAsia="Calibri" w:hAnsi="Times New Roman" w:cs="Times New Roman"/>
                <w:bCs/>
                <w:noProof/>
                <w:sz w:val="24"/>
                <w:szCs w:val="24"/>
                <w:lang w:eastAsia="ru-RU"/>
              </w:rPr>
              <w:t>ICMP sweep.</w:t>
            </w:r>
          </w:p>
          <w:p w14:paraId="0ECF3FA1"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 xml:space="preserve">TCP/UDP/SCTP/ICMP </w:t>
            </w:r>
            <w:proofErr w:type="spellStart"/>
            <w:r w:rsidRPr="000B533D">
              <w:rPr>
                <w:rFonts w:ascii="Times New Roman" w:eastAsia="Calibri" w:hAnsi="Times New Roman" w:cs="Times New Roman"/>
                <w:sz w:val="24"/>
                <w:szCs w:val="24"/>
                <w:lang w:eastAsia="uk-UA"/>
              </w:rPr>
              <w:t>session</w:t>
            </w:r>
            <w:proofErr w:type="spellEnd"/>
            <w:r w:rsidRPr="000B533D">
              <w:rPr>
                <w:rFonts w:ascii="Times New Roman" w:eastAsia="Calibri" w:hAnsi="Times New Roman" w:cs="Times New Roman"/>
                <w:sz w:val="24"/>
                <w:szCs w:val="24"/>
                <w:lang w:eastAsia="uk-UA"/>
              </w:rPr>
              <w:t xml:space="preserve"> </w:t>
            </w:r>
            <w:proofErr w:type="spellStart"/>
            <w:r w:rsidRPr="000B533D">
              <w:rPr>
                <w:rFonts w:ascii="Times New Roman" w:eastAsia="Calibri" w:hAnsi="Times New Roman" w:cs="Times New Roman"/>
                <w:sz w:val="24"/>
                <w:szCs w:val="24"/>
                <w:lang w:eastAsia="uk-UA"/>
              </w:rPr>
              <w:t>flooding</w:t>
            </w:r>
            <w:proofErr w:type="spellEnd"/>
            <w:r w:rsidRPr="000B533D">
              <w:rPr>
                <w:rFonts w:ascii="Times New Roman" w:eastAsia="Calibri" w:hAnsi="Times New Roman" w:cs="Times New Roman"/>
                <w:sz w:val="24"/>
                <w:szCs w:val="24"/>
                <w:lang w:eastAsia="uk-UA"/>
              </w:rPr>
              <w:t>.</w:t>
            </w:r>
          </w:p>
        </w:tc>
      </w:tr>
      <w:tr w:rsidR="000B533D" w:rsidRPr="000B533D" w14:paraId="74ED522B"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1056E7F8"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val="ru-RU" w:eastAsia="uk-UA" w:bidi="hi-IN"/>
              </w:rPr>
            </w:pPr>
            <w:r w:rsidRPr="000B533D">
              <w:rPr>
                <w:rFonts w:ascii="Times New Roman" w:eastAsia="WenQuanYi Micro Hei" w:hAnsi="Times New Roman" w:cs="Times New Roman"/>
                <w:kern w:val="3"/>
                <w:sz w:val="24"/>
                <w:szCs w:val="24"/>
                <w:lang w:val="ru-RU" w:eastAsia="uk-UA" w:bidi="hi-IN"/>
              </w:rPr>
              <w:t>5.21</w:t>
            </w:r>
          </w:p>
        </w:tc>
        <w:tc>
          <w:tcPr>
            <w:tcW w:w="829" w:type="pct"/>
            <w:tcBorders>
              <w:top w:val="single" w:sz="4" w:space="0" w:color="auto"/>
              <w:left w:val="single" w:sz="4" w:space="0" w:color="auto"/>
              <w:bottom w:val="single" w:sz="4" w:space="0" w:color="auto"/>
              <w:right w:val="single" w:sz="4" w:space="0" w:color="auto"/>
            </w:tcBorders>
          </w:tcPr>
          <w:p w14:paraId="710DCB30"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proofErr w:type="spellStart"/>
            <w:r w:rsidRPr="000B533D">
              <w:rPr>
                <w:rFonts w:ascii="Times New Roman" w:eastAsia="WenQuanYi Micro Hei" w:hAnsi="Times New Roman" w:cs="Times New Roman"/>
                <w:kern w:val="3"/>
                <w:sz w:val="24"/>
                <w:szCs w:val="24"/>
                <w:lang w:eastAsia="uk-UA" w:bidi="hi-IN"/>
              </w:rPr>
              <w:t>IPSec</w:t>
            </w:r>
            <w:proofErr w:type="spellEnd"/>
            <w:r w:rsidRPr="000B533D">
              <w:rPr>
                <w:rFonts w:ascii="Times New Roman" w:eastAsia="WenQuanYi Micro Hei" w:hAnsi="Times New Roman" w:cs="Times New Roman"/>
                <w:kern w:val="3"/>
                <w:sz w:val="24"/>
                <w:szCs w:val="24"/>
                <w:lang w:eastAsia="uk-UA" w:bidi="hi-IN"/>
              </w:rPr>
              <w:t xml:space="preserve"> VPN, SSL VPN</w:t>
            </w:r>
          </w:p>
        </w:tc>
        <w:tc>
          <w:tcPr>
            <w:tcW w:w="3827" w:type="pct"/>
            <w:tcBorders>
              <w:top w:val="single" w:sz="4" w:space="0" w:color="auto"/>
              <w:left w:val="single" w:sz="4" w:space="0" w:color="auto"/>
              <w:bottom w:val="single" w:sz="4" w:space="0" w:color="auto"/>
              <w:right w:val="single" w:sz="4" w:space="0" w:color="auto"/>
            </w:tcBorders>
          </w:tcPr>
          <w:p w14:paraId="3938F62F"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алгоритми шифрування: 3DES, AES128, AES192, AES256;</w:t>
            </w:r>
          </w:p>
          <w:p w14:paraId="59494BC1"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алгоритми хешування: MD5, SHA256, SHA384, SHA512;</w:t>
            </w:r>
          </w:p>
          <w:p w14:paraId="6BEC0D6B"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Diffie-Hellman</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Group</w:t>
            </w:r>
            <w:proofErr w:type="spellEnd"/>
            <w:r w:rsidRPr="000B533D">
              <w:rPr>
                <w:rFonts w:ascii="Times New Roman" w:eastAsia="Times New Roman" w:hAnsi="Times New Roman" w:cs="Times New Roman"/>
                <w:sz w:val="24"/>
                <w:szCs w:val="24"/>
                <w:lang w:eastAsia="uk-UA"/>
              </w:rPr>
              <w:t>: 1, 2, 5, 14;</w:t>
            </w:r>
          </w:p>
          <w:p w14:paraId="59CBA7B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підтримка </w:t>
            </w:r>
            <w:proofErr w:type="spellStart"/>
            <w:r w:rsidRPr="000B533D">
              <w:rPr>
                <w:rFonts w:ascii="Times New Roman" w:eastAsia="Times New Roman" w:hAnsi="Times New Roman" w:cs="Times New Roman"/>
                <w:sz w:val="24"/>
                <w:szCs w:val="24"/>
                <w:lang w:eastAsia="uk-UA"/>
              </w:rPr>
              <w:t>Hub</w:t>
            </w:r>
            <w:proofErr w:type="spellEnd"/>
            <w:r w:rsidRPr="000B533D">
              <w:rPr>
                <w:rFonts w:ascii="Times New Roman" w:eastAsia="Times New Roman" w:hAnsi="Times New Roman" w:cs="Times New Roman"/>
                <w:sz w:val="24"/>
                <w:szCs w:val="24"/>
                <w:lang w:eastAsia="uk-UA"/>
              </w:rPr>
              <w:t xml:space="preserve"> &amp; </w:t>
            </w:r>
            <w:proofErr w:type="spellStart"/>
            <w:r w:rsidRPr="000B533D">
              <w:rPr>
                <w:rFonts w:ascii="Times New Roman" w:eastAsia="Times New Roman" w:hAnsi="Times New Roman" w:cs="Times New Roman"/>
                <w:sz w:val="24"/>
                <w:szCs w:val="24"/>
                <w:lang w:eastAsia="uk-UA"/>
              </w:rPr>
              <w:t>Spoke</w:t>
            </w:r>
            <w:proofErr w:type="spellEnd"/>
            <w:r w:rsidRPr="000B533D">
              <w:rPr>
                <w:rFonts w:ascii="Times New Roman" w:eastAsia="Times New Roman" w:hAnsi="Times New Roman" w:cs="Times New Roman"/>
                <w:sz w:val="24"/>
                <w:szCs w:val="24"/>
                <w:lang w:eastAsia="uk-UA"/>
              </w:rPr>
              <w:t xml:space="preserve"> топології, </w:t>
            </w:r>
            <w:proofErr w:type="spellStart"/>
            <w:r w:rsidRPr="000B533D">
              <w:rPr>
                <w:rFonts w:ascii="Times New Roman" w:eastAsia="Times New Roman" w:hAnsi="Times New Roman" w:cs="Times New Roman"/>
                <w:sz w:val="24"/>
                <w:szCs w:val="24"/>
                <w:lang w:eastAsia="uk-UA"/>
              </w:rPr>
              <w:t>Spoke</w:t>
            </w:r>
            <w:proofErr w:type="spellEnd"/>
            <w:r w:rsidRPr="000B533D">
              <w:rPr>
                <w:rFonts w:ascii="Times New Roman" w:eastAsia="Times New Roman" w:hAnsi="Times New Roman" w:cs="Times New Roman"/>
                <w:sz w:val="24"/>
                <w:szCs w:val="24"/>
                <w:lang w:eastAsia="uk-UA"/>
              </w:rPr>
              <w:t xml:space="preserve"> &amp; </w:t>
            </w:r>
            <w:proofErr w:type="spellStart"/>
            <w:r w:rsidRPr="000B533D">
              <w:rPr>
                <w:rFonts w:ascii="Times New Roman" w:eastAsia="Times New Roman" w:hAnsi="Times New Roman" w:cs="Times New Roman"/>
                <w:sz w:val="24"/>
                <w:szCs w:val="24"/>
                <w:lang w:eastAsia="uk-UA"/>
              </w:rPr>
              <w:t>Spoke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mesh</w:t>
            </w:r>
            <w:proofErr w:type="spellEnd"/>
            <w:r w:rsidRPr="000B533D">
              <w:rPr>
                <w:rFonts w:ascii="Times New Roman" w:eastAsia="Times New Roman" w:hAnsi="Times New Roman" w:cs="Times New Roman"/>
                <w:sz w:val="24"/>
                <w:szCs w:val="24"/>
                <w:lang w:eastAsia="uk-UA"/>
              </w:rPr>
              <w:t>) топології, DMVPN/ADVPN або аналог.</w:t>
            </w:r>
          </w:p>
        </w:tc>
      </w:tr>
      <w:tr w:rsidR="000B533D" w:rsidRPr="000B533D" w14:paraId="08BE190C"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4F763B26"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val="ru-RU" w:eastAsia="uk-UA" w:bidi="hi-IN"/>
              </w:rPr>
            </w:pPr>
            <w:r w:rsidRPr="000B533D">
              <w:rPr>
                <w:rFonts w:ascii="Times New Roman" w:eastAsia="WenQuanYi Micro Hei" w:hAnsi="Times New Roman" w:cs="Times New Roman"/>
                <w:kern w:val="3"/>
                <w:sz w:val="24"/>
                <w:szCs w:val="24"/>
                <w:lang w:val="ru-RU" w:eastAsia="uk-UA" w:bidi="hi-IN"/>
              </w:rPr>
              <w:t>5.22</w:t>
            </w:r>
          </w:p>
        </w:tc>
        <w:tc>
          <w:tcPr>
            <w:tcW w:w="829" w:type="pct"/>
            <w:tcBorders>
              <w:top w:val="single" w:sz="4" w:space="0" w:color="auto"/>
              <w:left w:val="single" w:sz="4" w:space="0" w:color="auto"/>
              <w:bottom w:val="single" w:sz="4" w:space="0" w:color="auto"/>
              <w:right w:val="single" w:sz="4" w:space="0" w:color="auto"/>
            </w:tcBorders>
          </w:tcPr>
          <w:p w14:paraId="05C800A4"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proofErr w:type="spellStart"/>
            <w:r w:rsidRPr="000B533D">
              <w:rPr>
                <w:rFonts w:ascii="Times New Roman" w:eastAsia="WenQuanYi Micro Hei" w:hAnsi="Times New Roman" w:cs="Times New Roman"/>
                <w:kern w:val="3"/>
                <w:sz w:val="24"/>
                <w:szCs w:val="24"/>
                <w:lang w:eastAsia="uk-UA" w:bidi="hi-IN"/>
              </w:rPr>
              <w:t>QoS</w:t>
            </w:r>
            <w:proofErr w:type="spellEnd"/>
          </w:p>
        </w:tc>
        <w:tc>
          <w:tcPr>
            <w:tcW w:w="3827" w:type="pct"/>
            <w:tcBorders>
              <w:top w:val="single" w:sz="4" w:space="0" w:color="auto"/>
              <w:left w:val="single" w:sz="4" w:space="0" w:color="auto"/>
              <w:bottom w:val="single" w:sz="4" w:space="0" w:color="auto"/>
              <w:right w:val="single" w:sz="4" w:space="0" w:color="auto"/>
            </w:tcBorders>
          </w:tcPr>
          <w:p w14:paraId="64CD534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Traffic</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Shaping</w:t>
            </w:r>
            <w:proofErr w:type="spellEnd"/>
            <w:r w:rsidRPr="000B533D">
              <w:rPr>
                <w:rFonts w:ascii="Times New Roman" w:eastAsia="Times New Roman" w:hAnsi="Times New Roman" w:cs="Times New Roman"/>
                <w:sz w:val="24"/>
                <w:szCs w:val="24"/>
                <w:lang w:eastAsia="uk-UA"/>
              </w:rPr>
              <w:t>;</w:t>
            </w:r>
          </w:p>
          <w:p w14:paraId="340040AE"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Traffic</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Policing</w:t>
            </w:r>
            <w:proofErr w:type="spellEnd"/>
            <w:r w:rsidRPr="000B533D">
              <w:rPr>
                <w:rFonts w:ascii="Times New Roman" w:eastAsia="Times New Roman" w:hAnsi="Times New Roman" w:cs="Times New Roman"/>
                <w:sz w:val="24"/>
                <w:szCs w:val="24"/>
                <w:lang w:eastAsia="uk-UA"/>
              </w:rPr>
              <w:t>.</w:t>
            </w:r>
          </w:p>
        </w:tc>
      </w:tr>
      <w:tr w:rsidR="000B533D" w:rsidRPr="000B533D" w14:paraId="56C4AB8F"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7FD39FEC"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val="ru-RU" w:eastAsia="uk-UA" w:bidi="hi-IN"/>
              </w:rPr>
            </w:pPr>
            <w:r w:rsidRPr="000B533D">
              <w:rPr>
                <w:rFonts w:ascii="Times New Roman" w:eastAsia="WenQuanYi Micro Hei" w:hAnsi="Times New Roman" w:cs="Times New Roman"/>
                <w:kern w:val="3"/>
                <w:sz w:val="24"/>
                <w:szCs w:val="24"/>
                <w:lang w:val="ru-RU" w:eastAsia="uk-UA" w:bidi="hi-IN"/>
              </w:rPr>
              <w:t>5.23</w:t>
            </w:r>
          </w:p>
        </w:tc>
        <w:tc>
          <w:tcPr>
            <w:tcW w:w="829" w:type="pct"/>
            <w:tcBorders>
              <w:top w:val="single" w:sz="4" w:space="0" w:color="auto"/>
              <w:left w:val="single" w:sz="4" w:space="0" w:color="auto"/>
              <w:bottom w:val="single" w:sz="4" w:space="0" w:color="auto"/>
              <w:right w:val="single" w:sz="4" w:space="0" w:color="auto"/>
            </w:tcBorders>
          </w:tcPr>
          <w:p w14:paraId="74AB144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proofErr w:type="spellStart"/>
            <w:r w:rsidRPr="000B533D">
              <w:rPr>
                <w:rFonts w:ascii="Times New Roman" w:eastAsia="WenQuanYi Micro Hei" w:hAnsi="Times New Roman" w:cs="Times New Roman"/>
                <w:kern w:val="3"/>
                <w:sz w:val="24"/>
                <w:szCs w:val="24"/>
                <w:lang w:eastAsia="uk-UA" w:bidi="hi-IN"/>
              </w:rPr>
              <w:t>Маршрутиза-ції</w:t>
            </w:r>
            <w:proofErr w:type="spellEnd"/>
            <w:r w:rsidRPr="000B533D">
              <w:rPr>
                <w:rFonts w:ascii="Times New Roman" w:eastAsia="WenQuanYi Micro Hei" w:hAnsi="Times New Roman" w:cs="Times New Roman"/>
                <w:kern w:val="3"/>
                <w:sz w:val="24"/>
                <w:szCs w:val="24"/>
                <w:lang w:eastAsia="uk-UA" w:bidi="hi-IN"/>
              </w:rPr>
              <w:t xml:space="preserve"> та SD-WAN</w:t>
            </w:r>
          </w:p>
        </w:tc>
        <w:tc>
          <w:tcPr>
            <w:tcW w:w="3827" w:type="pct"/>
            <w:tcBorders>
              <w:top w:val="single" w:sz="4" w:space="0" w:color="auto"/>
              <w:left w:val="single" w:sz="4" w:space="0" w:color="auto"/>
              <w:bottom w:val="single" w:sz="4" w:space="0" w:color="auto"/>
              <w:right w:val="single" w:sz="4" w:space="0" w:color="auto"/>
            </w:tcBorders>
          </w:tcPr>
          <w:p w14:paraId="62359EDD"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статична маршрутизація та маршрутизація по політиках (PBR);</w:t>
            </w:r>
          </w:p>
          <w:p w14:paraId="3E1C719B"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динамічні протоколи маршрутизації: RIP v1/v2, OSPF v2/v3, IS-IS, BGP4;</w:t>
            </w:r>
          </w:p>
          <w:p w14:paraId="643F21A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формування логічного SD-WAN інтерфейсу шляхом об’єднання фізичних та логічних інтерфейсів з різнотипними підключеннями (MPLS, </w:t>
            </w:r>
            <w:proofErr w:type="spellStart"/>
            <w:r w:rsidRPr="000B533D">
              <w:rPr>
                <w:rFonts w:ascii="Times New Roman" w:eastAsia="Times New Roman" w:hAnsi="Times New Roman" w:cs="Times New Roman"/>
                <w:sz w:val="24"/>
                <w:szCs w:val="24"/>
                <w:lang w:eastAsia="uk-UA"/>
              </w:rPr>
              <w:t>broadband</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Internet</w:t>
            </w:r>
            <w:proofErr w:type="spellEnd"/>
            <w:r w:rsidRPr="000B533D">
              <w:rPr>
                <w:rFonts w:ascii="Times New Roman" w:eastAsia="Times New Roman" w:hAnsi="Times New Roman" w:cs="Times New Roman"/>
                <w:sz w:val="24"/>
                <w:szCs w:val="24"/>
                <w:lang w:eastAsia="uk-UA"/>
              </w:rPr>
              <w:t>, LTE, тощо);</w:t>
            </w:r>
          </w:p>
          <w:p w14:paraId="64FB9F9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оцінка якості каналів зв'язку SD-WAN шляхом відправлення  пакетів чи запитів до певних вузлів у мережі;</w:t>
            </w:r>
          </w:p>
          <w:p w14:paraId="242586F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контроль характеристики каналів зв'язку в режимі реального часу (</w:t>
            </w:r>
            <w:proofErr w:type="spellStart"/>
            <w:r w:rsidRPr="000B533D">
              <w:rPr>
                <w:rFonts w:ascii="Times New Roman" w:eastAsia="Times New Roman" w:hAnsi="Times New Roman" w:cs="Times New Roman"/>
                <w:sz w:val="24"/>
                <w:szCs w:val="24"/>
                <w:lang w:eastAsia="uk-UA"/>
              </w:rPr>
              <w:t>packet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loss</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jitter</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latancy</w:t>
            </w:r>
            <w:proofErr w:type="spellEnd"/>
            <w:r w:rsidRPr="000B533D">
              <w:rPr>
                <w:rFonts w:ascii="Times New Roman" w:eastAsia="Times New Roman" w:hAnsi="Times New Roman" w:cs="Times New Roman"/>
                <w:sz w:val="24"/>
                <w:szCs w:val="24"/>
                <w:lang w:eastAsia="uk-UA"/>
              </w:rPr>
              <w:t xml:space="preserve">) та </w:t>
            </w:r>
            <w:proofErr w:type="spellStart"/>
            <w:r w:rsidRPr="000B533D">
              <w:rPr>
                <w:rFonts w:ascii="Times New Roman" w:eastAsia="Times New Roman" w:hAnsi="Times New Roman" w:cs="Times New Roman"/>
                <w:sz w:val="24"/>
                <w:szCs w:val="24"/>
                <w:lang w:eastAsia="uk-UA"/>
              </w:rPr>
              <w:t>іх</w:t>
            </w:r>
            <w:proofErr w:type="spellEnd"/>
            <w:r w:rsidRPr="000B533D">
              <w:rPr>
                <w:rFonts w:ascii="Times New Roman" w:eastAsia="Times New Roman" w:hAnsi="Times New Roman" w:cs="Times New Roman"/>
                <w:sz w:val="24"/>
                <w:szCs w:val="24"/>
                <w:lang w:eastAsia="uk-UA"/>
              </w:rPr>
              <w:t xml:space="preserve"> графічне відображення (</w:t>
            </w:r>
            <w:proofErr w:type="spellStart"/>
            <w:r w:rsidRPr="000B533D">
              <w:rPr>
                <w:rFonts w:ascii="Times New Roman" w:eastAsia="Times New Roman" w:hAnsi="Times New Roman" w:cs="Times New Roman"/>
                <w:sz w:val="24"/>
                <w:szCs w:val="24"/>
                <w:lang w:eastAsia="uk-UA"/>
              </w:rPr>
              <w:t>gui</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real-time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monitor</w:t>
            </w:r>
            <w:proofErr w:type="spellEnd"/>
            <w:r w:rsidRPr="000B533D">
              <w:rPr>
                <w:rFonts w:ascii="Times New Roman" w:eastAsia="Times New Roman" w:hAnsi="Times New Roman" w:cs="Times New Roman"/>
                <w:sz w:val="24"/>
                <w:szCs w:val="24"/>
                <w:lang w:eastAsia="uk-UA"/>
              </w:rPr>
              <w:t>);</w:t>
            </w:r>
          </w:p>
          <w:p w14:paraId="4EB6C2C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визначення SLA для користувацьких додатків (</w:t>
            </w:r>
            <w:proofErr w:type="spellStart"/>
            <w:r w:rsidRPr="000B533D">
              <w:rPr>
                <w:rFonts w:ascii="Times New Roman" w:eastAsia="Times New Roman" w:hAnsi="Times New Roman" w:cs="Times New Roman"/>
                <w:sz w:val="24"/>
                <w:szCs w:val="24"/>
                <w:lang w:eastAsia="uk-UA"/>
              </w:rPr>
              <w:t>applications</w:t>
            </w:r>
            <w:proofErr w:type="spellEnd"/>
            <w:r w:rsidRPr="000B533D">
              <w:rPr>
                <w:rFonts w:ascii="Times New Roman" w:eastAsia="Times New Roman" w:hAnsi="Times New Roman" w:cs="Times New Roman"/>
                <w:sz w:val="24"/>
                <w:szCs w:val="24"/>
                <w:lang w:eastAsia="uk-UA"/>
              </w:rPr>
              <w:t>) з використанням характеристик каналів зв'язку (</w:t>
            </w:r>
            <w:proofErr w:type="spellStart"/>
            <w:r w:rsidRPr="000B533D">
              <w:rPr>
                <w:rFonts w:ascii="Times New Roman" w:eastAsia="Times New Roman" w:hAnsi="Times New Roman" w:cs="Times New Roman"/>
                <w:sz w:val="24"/>
                <w:szCs w:val="24"/>
                <w:lang w:eastAsia="uk-UA"/>
              </w:rPr>
              <w:t>packet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loss</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jitter</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latancy</w:t>
            </w:r>
            <w:proofErr w:type="spellEnd"/>
            <w:r w:rsidRPr="000B533D">
              <w:rPr>
                <w:rFonts w:ascii="Times New Roman" w:eastAsia="Times New Roman" w:hAnsi="Times New Roman" w:cs="Times New Roman"/>
                <w:sz w:val="24"/>
                <w:szCs w:val="24"/>
                <w:lang w:eastAsia="uk-UA"/>
              </w:rPr>
              <w:t>);</w:t>
            </w:r>
          </w:p>
          <w:p w14:paraId="545A8C4E"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визначення різнопланових стратегій вибору каналів зв'язку для маршрутизації трафіку додатків та сервісів виходячи з критеріїв відповідності SLA, кращих значень характеристик каналів зв'язку, тощо;</w:t>
            </w:r>
          </w:p>
          <w:p w14:paraId="30C56188"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визначення правил маршрутизації трафіку додатків та сервісів через канали SD-WAN у урахуванням стратегій та SLA;</w:t>
            </w:r>
          </w:p>
          <w:p w14:paraId="1F3B660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автоматичне балансування навантаження, переключення і резервування каналів зв’язку для користувацьких додатків та сервісів при зміні </w:t>
            </w:r>
            <w:proofErr w:type="spellStart"/>
            <w:r w:rsidRPr="000B533D">
              <w:rPr>
                <w:rFonts w:ascii="Times New Roman" w:eastAsia="Times New Roman" w:hAnsi="Times New Roman" w:cs="Times New Roman"/>
                <w:sz w:val="24"/>
                <w:szCs w:val="24"/>
                <w:lang w:eastAsia="uk-UA"/>
              </w:rPr>
              <w:t>храктеристик</w:t>
            </w:r>
            <w:proofErr w:type="spellEnd"/>
            <w:r w:rsidRPr="000B533D">
              <w:rPr>
                <w:rFonts w:ascii="Times New Roman" w:eastAsia="Times New Roman" w:hAnsi="Times New Roman" w:cs="Times New Roman"/>
                <w:sz w:val="24"/>
                <w:szCs w:val="24"/>
                <w:lang w:eastAsia="uk-UA"/>
              </w:rPr>
              <w:t xml:space="preserve"> мережевих з’єднань (</w:t>
            </w:r>
            <w:proofErr w:type="spellStart"/>
            <w:r w:rsidRPr="000B533D">
              <w:rPr>
                <w:rFonts w:ascii="Times New Roman" w:eastAsia="Times New Roman" w:hAnsi="Times New Roman" w:cs="Times New Roman"/>
                <w:sz w:val="24"/>
                <w:szCs w:val="24"/>
                <w:lang w:eastAsia="uk-UA"/>
              </w:rPr>
              <w:t>loss</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jitter</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latancy</w:t>
            </w:r>
            <w:proofErr w:type="spellEnd"/>
            <w:r w:rsidRPr="000B533D">
              <w:rPr>
                <w:rFonts w:ascii="Times New Roman" w:eastAsia="Times New Roman" w:hAnsi="Times New Roman" w:cs="Times New Roman"/>
                <w:sz w:val="24"/>
                <w:szCs w:val="24"/>
                <w:lang w:eastAsia="uk-UA"/>
              </w:rPr>
              <w:t>) в реальному часі;</w:t>
            </w:r>
          </w:p>
          <w:p w14:paraId="44C659F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динамічно</w:t>
            </w:r>
            <w:proofErr w:type="spellEnd"/>
            <w:r w:rsidRPr="000B533D">
              <w:rPr>
                <w:rFonts w:ascii="Times New Roman" w:eastAsia="Times New Roman" w:hAnsi="Times New Roman" w:cs="Times New Roman"/>
                <w:sz w:val="24"/>
                <w:szCs w:val="24"/>
                <w:lang w:eastAsia="uk-UA"/>
              </w:rPr>
              <w:t xml:space="preserve"> виправляти втрати пакетів або відновлювати пакети з помилками викликані несприятливими умовами WAN-каналів під час роботи через VPN (</w:t>
            </w:r>
            <w:proofErr w:type="spellStart"/>
            <w:r w:rsidRPr="000B533D">
              <w:rPr>
                <w:rFonts w:ascii="Times New Roman" w:eastAsia="Times New Roman" w:hAnsi="Times New Roman" w:cs="Times New Roman"/>
                <w:sz w:val="24"/>
                <w:szCs w:val="24"/>
                <w:lang w:eastAsia="uk-UA"/>
              </w:rPr>
              <w:t>Forward</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Error</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Correction</w:t>
            </w:r>
            <w:proofErr w:type="spellEnd"/>
            <w:r w:rsidRPr="000B533D">
              <w:rPr>
                <w:rFonts w:ascii="Times New Roman" w:eastAsia="Times New Roman" w:hAnsi="Times New Roman" w:cs="Times New Roman"/>
                <w:sz w:val="24"/>
                <w:szCs w:val="24"/>
                <w:lang w:eastAsia="uk-UA"/>
              </w:rPr>
              <w:t>);</w:t>
            </w:r>
          </w:p>
          <w:p w14:paraId="0876F5E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балансування пакетів однієї сесії через два </w:t>
            </w:r>
            <w:proofErr w:type="spellStart"/>
            <w:r w:rsidRPr="000B533D">
              <w:rPr>
                <w:rFonts w:ascii="Times New Roman" w:eastAsia="Times New Roman" w:hAnsi="Times New Roman" w:cs="Times New Roman"/>
                <w:sz w:val="24"/>
                <w:szCs w:val="24"/>
                <w:lang w:eastAsia="uk-UA"/>
              </w:rPr>
              <w:t>IPSec</w:t>
            </w:r>
            <w:proofErr w:type="spellEnd"/>
            <w:r w:rsidRPr="000B533D">
              <w:rPr>
                <w:rFonts w:ascii="Times New Roman" w:eastAsia="Times New Roman" w:hAnsi="Times New Roman" w:cs="Times New Roman"/>
                <w:sz w:val="24"/>
                <w:szCs w:val="24"/>
                <w:lang w:eastAsia="uk-UA"/>
              </w:rPr>
              <w:t xml:space="preserve"> VPN </w:t>
            </w:r>
            <w:proofErr w:type="spellStart"/>
            <w:r w:rsidRPr="000B533D">
              <w:rPr>
                <w:rFonts w:ascii="Times New Roman" w:eastAsia="Times New Roman" w:hAnsi="Times New Roman" w:cs="Times New Roman"/>
                <w:sz w:val="24"/>
                <w:szCs w:val="24"/>
                <w:lang w:eastAsia="uk-UA"/>
              </w:rPr>
              <w:t>тунеля</w:t>
            </w:r>
            <w:proofErr w:type="spellEnd"/>
            <w:r w:rsidRPr="000B533D">
              <w:rPr>
                <w:rFonts w:ascii="Times New Roman" w:eastAsia="Times New Roman" w:hAnsi="Times New Roman" w:cs="Times New Roman"/>
                <w:sz w:val="24"/>
                <w:szCs w:val="24"/>
                <w:lang w:eastAsia="uk-UA"/>
              </w:rPr>
              <w:t xml:space="preserve"> на основі "</w:t>
            </w:r>
            <w:proofErr w:type="spellStart"/>
            <w:r w:rsidRPr="000B533D">
              <w:rPr>
                <w:rFonts w:ascii="Times New Roman" w:eastAsia="Times New Roman" w:hAnsi="Times New Roman" w:cs="Times New Roman"/>
                <w:sz w:val="24"/>
                <w:szCs w:val="24"/>
                <w:lang w:eastAsia="uk-UA"/>
              </w:rPr>
              <w:t>per</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packet</w:t>
            </w:r>
            <w:proofErr w:type="spellEnd"/>
            <w:r w:rsidRPr="000B533D">
              <w:rPr>
                <w:rFonts w:ascii="Times New Roman" w:eastAsia="Times New Roman" w:hAnsi="Times New Roman" w:cs="Times New Roman"/>
                <w:sz w:val="24"/>
                <w:szCs w:val="24"/>
                <w:lang w:eastAsia="uk-UA"/>
              </w:rPr>
              <w:t>" балансування.</w:t>
            </w:r>
          </w:p>
        </w:tc>
      </w:tr>
      <w:tr w:rsidR="000B533D" w:rsidRPr="000B533D" w14:paraId="30828B8B"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51F66477"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val="ru-RU" w:eastAsia="uk-UA" w:bidi="hi-IN"/>
              </w:rPr>
            </w:pPr>
            <w:r w:rsidRPr="000B533D">
              <w:rPr>
                <w:rFonts w:ascii="Times New Roman" w:eastAsia="WenQuanYi Micro Hei" w:hAnsi="Times New Roman" w:cs="Times New Roman"/>
                <w:kern w:val="3"/>
                <w:sz w:val="24"/>
                <w:szCs w:val="24"/>
                <w:lang w:val="ru-RU" w:eastAsia="uk-UA" w:bidi="hi-IN"/>
              </w:rPr>
              <w:t>5.24</w:t>
            </w:r>
          </w:p>
        </w:tc>
        <w:tc>
          <w:tcPr>
            <w:tcW w:w="829" w:type="pct"/>
            <w:tcBorders>
              <w:top w:val="single" w:sz="4" w:space="0" w:color="auto"/>
              <w:left w:val="single" w:sz="4" w:space="0" w:color="auto"/>
              <w:bottom w:val="single" w:sz="4" w:space="0" w:color="auto"/>
              <w:right w:val="single" w:sz="4" w:space="0" w:color="auto"/>
            </w:tcBorders>
          </w:tcPr>
          <w:p w14:paraId="74790910"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proofErr w:type="spellStart"/>
            <w:r w:rsidRPr="000B533D">
              <w:rPr>
                <w:rFonts w:ascii="Times New Roman" w:eastAsia="WenQuanYi Micro Hei" w:hAnsi="Times New Roman" w:cs="Times New Roman"/>
                <w:kern w:val="3"/>
                <w:sz w:val="24"/>
                <w:szCs w:val="24"/>
                <w:lang w:eastAsia="uk-UA" w:bidi="hi-IN"/>
              </w:rPr>
              <w:t>Автентифіка-ція</w:t>
            </w:r>
            <w:proofErr w:type="spellEnd"/>
            <w:r w:rsidRPr="000B533D">
              <w:rPr>
                <w:rFonts w:ascii="Times New Roman" w:eastAsia="WenQuanYi Micro Hei" w:hAnsi="Times New Roman" w:cs="Times New Roman"/>
                <w:kern w:val="3"/>
                <w:sz w:val="24"/>
                <w:szCs w:val="24"/>
                <w:lang w:eastAsia="uk-UA" w:bidi="hi-IN"/>
              </w:rPr>
              <w:t>, авторизація та облік (AAA)</w:t>
            </w:r>
          </w:p>
        </w:tc>
        <w:tc>
          <w:tcPr>
            <w:tcW w:w="3827" w:type="pct"/>
            <w:tcBorders>
              <w:top w:val="single" w:sz="4" w:space="0" w:color="auto"/>
              <w:left w:val="single" w:sz="4" w:space="0" w:color="auto"/>
              <w:bottom w:val="single" w:sz="4" w:space="0" w:color="auto"/>
              <w:right w:val="single" w:sz="4" w:space="0" w:color="auto"/>
            </w:tcBorders>
          </w:tcPr>
          <w:p w14:paraId="625D90DD"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локальна база даних користувачів;</w:t>
            </w:r>
          </w:p>
          <w:p w14:paraId="3A8B576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підтримка протоколів LDAP, RADIUS, TACACS+;</w:t>
            </w:r>
          </w:p>
          <w:p w14:paraId="0EA52AEB"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підтримка  2-факторної автентифікації (</w:t>
            </w:r>
            <w:proofErr w:type="spellStart"/>
            <w:r w:rsidRPr="000B533D">
              <w:rPr>
                <w:rFonts w:ascii="Times New Roman" w:eastAsia="Times New Roman" w:hAnsi="Times New Roman" w:cs="Times New Roman"/>
                <w:sz w:val="24"/>
                <w:szCs w:val="24"/>
                <w:lang w:eastAsia="uk-UA"/>
              </w:rPr>
              <w:t>two-factor</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authentication</w:t>
            </w:r>
            <w:proofErr w:type="spellEnd"/>
            <w:r w:rsidRPr="000B533D">
              <w:rPr>
                <w:rFonts w:ascii="Times New Roman" w:eastAsia="Times New Roman" w:hAnsi="Times New Roman" w:cs="Times New Roman"/>
                <w:sz w:val="24"/>
                <w:szCs w:val="24"/>
                <w:lang w:eastAsia="uk-UA"/>
              </w:rPr>
              <w:t xml:space="preserve">) на основі програмних </w:t>
            </w:r>
            <w:proofErr w:type="spellStart"/>
            <w:r w:rsidRPr="000B533D">
              <w:rPr>
                <w:rFonts w:ascii="Times New Roman" w:eastAsia="Times New Roman" w:hAnsi="Times New Roman" w:cs="Times New Roman"/>
                <w:sz w:val="24"/>
                <w:szCs w:val="24"/>
                <w:lang w:eastAsia="uk-UA"/>
              </w:rPr>
              <w:t>токенів</w:t>
            </w:r>
            <w:proofErr w:type="spellEnd"/>
            <w:r w:rsidRPr="000B533D">
              <w:rPr>
                <w:rFonts w:ascii="Times New Roman" w:eastAsia="Times New Roman" w:hAnsi="Times New Roman" w:cs="Times New Roman"/>
                <w:sz w:val="24"/>
                <w:szCs w:val="24"/>
                <w:lang w:eastAsia="uk-UA"/>
              </w:rPr>
              <w:t>;</w:t>
            </w:r>
          </w:p>
          <w:p w14:paraId="716C2FB1"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не менше ніж 2 програмні </w:t>
            </w:r>
            <w:proofErr w:type="spellStart"/>
            <w:r w:rsidRPr="000B533D">
              <w:rPr>
                <w:rFonts w:ascii="Times New Roman" w:eastAsia="Times New Roman" w:hAnsi="Times New Roman" w:cs="Times New Roman"/>
                <w:sz w:val="24"/>
                <w:szCs w:val="24"/>
                <w:lang w:eastAsia="uk-UA"/>
              </w:rPr>
              <w:t>токени</w:t>
            </w:r>
            <w:proofErr w:type="spellEnd"/>
            <w:r w:rsidRPr="000B533D">
              <w:rPr>
                <w:rFonts w:ascii="Times New Roman" w:eastAsia="Times New Roman" w:hAnsi="Times New Roman" w:cs="Times New Roman"/>
                <w:sz w:val="24"/>
                <w:szCs w:val="24"/>
                <w:lang w:eastAsia="uk-UA"/>
              </w:rPr>
              <w:t xml:space="preserve"> для встановлення на мобільні пристрої (смартфони);</w:t>
            </w:r>
          </w:p>
          <w:p w14:paraId="5E6E8D97"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Single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Sign-On</w:t>
            </w:r>
            <w:proofErr w:type="spellEnd"/>
            <w:r w:rsidRPr="000B533D">
              <w:rPr>
                <w:rFonts w:ascii="Times New Roman" w:eastAsia="Times New Roman" w:hAnsi="Times New Roman" w:cs="Times New Roman"/>
                <w:sz w:val="24"/>
                <w:szCs w:val="24"/>
                <w:lang w:eastAsia="uk-UA"/>
              </w:rPr>
              <w:t>: інтеграція с Windows AD;</w:t>
            </w:r>
          </w:p>
          <w:p w14:paraId="523AB01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PKI та сертифікати: X.509, SCEP </w:t>
            </w:r>
            <w:proofErr w:type="spellStart"/>
            <w:r w:rsidRPr="000B533D">
              <w:rPr>
                <w:rFonts w:ascii="Times New Roman" w:eastAsia="Times New Roman" w:hAnsi="Times New Roman" w:cs="Times New Roman"/>
                <w:sz w:val="24"/>
                <w:szCs w:val="24"/>
                <w:lang w:eastAsia="uk-UA"/>
              </w:rPr>
              <w:t>support</w:t>
            </w:r>
            <w:proofErr w:type="spellEnd"/>
            <w:r w:rsidRPr="000B533D">
              <w:rPr>
                <w:rFonts w:ascii="Times New Roman" w:eastAsia="Times New Roman" w:hAnsi="Times New Roman" w:cs="Times New Roman"/>
                <w:sz w:val="24"/>
                <w:szCs w:val="24"/>
                <w:lang w:eastAsia="uk-UA"/>
              </w:rPr>
              <w:t xml:space="preserve">, створення </w:t>
            </w:r>
            <w:proofErr w:type="spellStart"/>
            <w:r w:rsidRPr="000B533D">
              <w:rPr>
                <w:rFonts w:ascii="Times New Roman" w:eastAsia="Times New Roman" w:hAnsi="Times New Roman" w:cs="Times New Roman"/>
                <w:sz w:val="24"/>
                <w:szCs w:val="24"/>
                <w:lang w:eastAsia="uk-UA"/>
              </w:rPr>
              <w:t>Certificate</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Signing</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Request</w:t>
            </w:r>
            <w:proofErr w:type="spellEnd"/>
            <w:r w:rsidRPr="000B533D">
              <w:rPr>
                <w:rFonts w:ascii="Times New Roman" w:eastAsia="Times New Roman" w:hAnsi="Times New Roman" w:cs="Times New Roman"/>
                <w:sz w:val="24"/>
                <w:szCs w:val="24"/>
                <w:lang w:eastAsia="uk-UA"/>
              </w:rPr>
              <w:t xml:space="preserve"> (CSR), автоматичне поновлення сертифікатів до закінчення терміну дії, підтримка OCSP.</w:t>
            </w:r>
          </w:p>
        </w:tc>
      </w:tr>
      <w:tr w:rsidR="000B533D" w:rsidRPr="000B533D" w14:paraId="076658D9"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1B3032E2"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val="ru-RU" w:eastAsia="uk-UA" w:bidi="hi-IN"/>
              </w:rPr>
            </w:pPr>
            <w:r w:rsidRPr="000B533D">
              <w:rPr>
                <w:rFonts w:ascii="Times New Roman" w:eastAsia="WenQuanYi Micro Hei" w:hAnsi="Times New Roman" w:cs="Times New Roman"/>
                <w:kern w:val="3"/>
                <w:sz w:val="24"/>
                <w:szCs w:val="24"/>
                <w:lang w:val="ru-RU" w:eastAsia="uk-UA" w:bidi="hi-IN"/>
              </w:rPr>
              <w:t>5.25</w:t>
            </w:r>
          </w:p>
        </w:tc>
        <w:tc>
          <w:tcPr>
            <w:tcW w:w="829" w:type="pct"/>
            <w:tcBorders>
              <w:top w:val="single" w:sz="4" w:space="0" w:color="auto"/>
              <w:left w:val="single" w:sz="4" w:space="0" w:color="auto"/>
              <w:bottom w:val="single" w:sz="4" w:space="0" w:color="auto"/>
              <w:right w:val="single" w:sz="4" w:space="0" w:color="auto"/>
            </w:tcBorders>
          </w:tcPr>
          <w:p w14:paraId="231CC459"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Керування, звітність, інтеграція</w:t>
            </w:r>
          </w:p>
        </w:tc>
        <w:tc>
          <w:tcPr>
            <w:tcW w:w="3827" w:type="pct"/>
            <w:tcBorders>
              <w:top w:val="single" w:sz="4" w:space="0" w:color="auto"/>
              <w:left w:val="single" w:sz="4" w:space="0" w:color="auto"/>
              <w:bottom w:val="single" w:sz="4" w:space="0" w:color="auto"/>
              <w:right w:val="single" w:sz="4" w:space="0" w:color="auto"/>
            </w:tcBorders>
          </w:tcPr>
          <w:p w14:paraId="21A53F4F"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графічний веб-інтерфейс (</w:t>
            </w:r>
            <w:proofErr w:type="spellStart"/>
            <w:r w:rsidRPr="000B533D">
              <w:rPr>
                <w:rFonts w:ascii="Times New Roman" w:eastAsia="Times New Roman" w:hAnsi="Times New Roman" w:cs="Times New Roman"/>
                <w:sz w:val="24"/>
                <w:szCs w:val="24"/>
                <w:lang w:eastAsia="uk-UA"/>
              </w:rPr>
              <w:t>Web</w:t>
            </w:r>
            <w:proofErr w:type="spellEnd"/>
            <w:r w:rsidRPr="000B533D">
              <w:rPr>
                <w:rFonts w:ascii="Times New Roman" w:eastAsia="Times New Roman" w:hAnsi="Times New Roman" w:cs="Times New Roman"/>
                <w:sz w:val="24"/>
                <w:szCs w:val="24"/>
                <w:lang w:eastAsia="uk-UA"/>
              </w:rPr>
              <w:t xml:space="preserve"> GUI);</w:t>
            </w:r>
          </w:p>
          <w:p w14:paraId="5B7A7D48"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інтерфейс командного рядка (CLI);</w:t>
            </w:r>
          </w:p>
          <w:p w14:paraId="05252D38"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підтримка централізованої системи керування;</w:t>
            </w:r>
          </w:p>
          <w:p w14:paraId="7E446CB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ролевий доступ адміністраторів (RBAC);</w:t>
            </w:r>
          </w:p>
          <w:p w14:paraId="220AE113"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підтримка REST API;</w:t>
            </w:r>
          </w:p>
          <w:p w14:paraId="16696BD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централізоване ведення журналів та звітності (</w:t>
            </w:r>
            <w:proofErr w:type="spellStart"/>
            <w:r w:rsidRPr="000B533D">
              <w:rPr>
                <w:rFonts w:ascii="Times New Roman" w:eastAsia="Times New Roman" w:hAnsi="Times New Roman" w:cs="Times New Roman"/>
                <w:sz w:val="24"/>
                <w:szCs w:val="24"/>
                <w:lang w:eastAsia="uk-UA"/>
              </w:rPr>
              <w:t>logging</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and</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reporting</w:t>
            </w:r>
            <w:proofErr w:type="spellEnd"/>
            <w:r w:rsidRPr="000B533D">
              <w:rPr>
                <w:rFonts w:ascii="Times New Roman" w:eastAsia="Times New Roman" w:hAnsi="Times New Roman" w:cs="Times New Roman"/>
                <w:sz w:val="24"/>
                <w:szCs w:val="24"/>
                <w:lang w:eastAsia="uk-UA"/>
              </w:rPr>
              <w:t>);</w:t>
            </w:r>
          </w:p>
          <w:p w14:paraId="655B246B"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функціонал запису пакетів з мережевих інтерфейсів для подальшого їх аналізу (</w:t>
            </w:r>
            <w:proofErr w:type="spellStart"/>
            <w:r w:rsidRPr="000B533D">
              <w:rPr>
                <w:rFonts w:ascii="Times New Roman" w:eastAsia="Times New Roman" w:hAnsi="Times New Roman" w:cs="Times New Roman"/>
                <w:sz w:val="24"/>
                <w:szCs w:val="24"/>
                <w:lang w:eastAsia="uk-UA"/>
              </w:rPr>
              <w:t>packet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capture</w:t>
            </w:r>
            <w:proofErr w:type="spellEnd"/>
            <w:r w:rsidRPr="000B533D">
              <w:rPr>
                <w:rFonts w:ascii="Times New Roman" w:eastAsia="Times New Roman" w:hAnsi="Times New Roman" w:cs="Times New Roman"/>
                <w:sz w:val="24"/>
                <w:szCs w:val="24"/>
                <w:lang w:eastAsia="uk-UA"/>
              </w:rPr>
              <w:t>);</w:t>
            </w:r>
          </w:p>
          <w:p w14:paraId="74910CB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функціонал резервного копіювання та відновлення файлів конфігурації;</w:t>
            </w:r>
          </w:p>
          <w:p w14:paraId="7BA28FC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SNMP v1, v2, v3;</w:t>
            </w:r>
          </w:p>
          <w:p w14:paraId="26723BA1"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proofErr w:type="spellStart"/>
            <w:r w:rsidRPr="000B533D">
              <w:rPr>
                <w:rFonts w:ascii="Times New Roman" w:eastAsia="Times New Roman" w:hAnsi="Times New Roman" w:cs="Times New Roman"/>
                <w:sz w:val="24"/>
                <w:szCs w:val="24"/>
                <w:lang w:eastAsia="uk-UA"/>
              </w:rPr>
              <w:t>sFlow</w:t>
            </w:r>
            <w:proofErr w:type="spellEnd"/>
            <w:r w:rsidRPr="000B533D">
              <w:rPr>
                <w:rFonts w:ascii="Times New Roman" w:eastAsia="Times New Roman" w:hAnsi="Times New Roman" w:cs="Times New Roman"/>
                <w:sz w:val="24"/>
                <w:szCs w:val="24"/>
                <w:lang w:eastAsia="uk-UA"/>
              </w:rPr>
              <w:t xml:space="preserve"> v5/</w:t>
            </w:r>
            <w:proofErr w:type="spellStart"/>
            <w:r w:rsidRPr="000B533D">
              <w:rPr>
                <w:rFonts w:ascii="Times New Roman" w:eastAsia="Times New Roman" w:hAnsi="Times New Roman" w:cs="Times New Roman"/>
                <w:sz w:val="24"/>
                <w:szCs w:val="24"/>
                <w:lang w:eastAsia="uk-UA"/>
              </w:rPr>
              <w:t>Netflow</w:t>
            </w:r>
            <w:proofErr w:type="spellEnd"/>
            <w:r w:rsidRPr="000B533D">
              <w:rPr>
                <w:rFonts w:ascii="Times New Roman" w:eastAsia="Times New Roman" w:hAnsi="Times New Roman" w:cs="Times New Roman"/>
                <w:sz w:val="24"/>
                <w:szCs w:val="24"/>
                <w:lang w:eastAsia="uk-UA"/>
              </w:rPr>
              <w:t xml:space="preserve"> v9, </w:t>
            </w:r>
            <w:proofErr w:type="spellStart"/>
            <w:r w:rsidRPr="000B533D">
              <w:rPr>
                <w:rFonts w:ascii="Times New Roman" w:eastAsia="Times New Roman" w:hAnsi="Times New Roman" w:cs="Times New Roman"/>
                <w:sz w:val="24"/>
                <w:szCs w:val="24"/>
                <w:lang w:eastAsia="uk-UA"/>
              </w:rPr>
              <w:t>syslog</w:t>
            </w:r>
            <w:proofErr w:type="spellEnd"/>
            <w:r w:rsidRPr="000B533D">
              <w:rPr>
                <w:rFonts w:ascii="Times New Roman" w:eastAsia="Times New Roman" w:hAnsi="Times New Roman" w:cs="Times New Roman"/>
                <w:sz w:val="24"/>
                <w:szCs w:val="24"/>
                <w:lang w:eastAsia="uk-UA"/>
              </w:rPr>
              <w:t>.</w:t>
            </w:r>
          </w:p>
        </w:tc>
      </w:tr>
      <w:tr w:rsidR="000B533D" w:rsidRPr="000B533D" w14:paraId="4E27A602"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7C6B29A3"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val="ru-RU" w:eastAsia="uk-UA" w:bidi="hi-IN"/>
              </w:rPr>
            </w:pPr>
            <w:r w:rsidRPr="000B533D">
              <w:rPr>
                <w:rFonts w:ascii="Times New Roman" w:eastAsia="WenQuanYi Micro Hei" w:hAnsi="Times New Roman" w:cs="Times New Roman"/>
                <w:kern w:val="3"/>
                <w:sz w:val="24"/>
                <w:szCs w:val="24"/>
                <w:lang w:val="ru-RU" w:eastAsia="uk-UA" w:bidi="hi-IN"/>
              </w:rPr>
              <w:t>5.26</w:t>
            </w:r>
          </w:p>
        </w:tc>
        <w:tc>
          <w:tcPr>
            <w:tcW w:w="829" w:type="pct"/>
            <w:tcBorders>
              <w:top w:val="single" w:sz="4" w:space="0" w:color="auto"/>
              <w:left w:val="single" w:sz="4" w:space="0" w:color="auto"/>
              <w:bottom w:val="single" w:sz="4" w:space="0" w:color="auto"/>
              <w:right w:val="single" w:sz="4" w:space="0" w:color="auto"/>
            </w:tcBorders>
          </w:tcPr>
          <w:p w14:paraId="362943E2"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Arial Unicode MS" w:hAnsi="Times New Roman" w:cs="Times New Roman"/>
                <w:kern w:val="3"/>
                <w:sz w:val="24"/>
                <w:szCs w:val="24"/>
                <w:lang w:eastAsia="zh-CN" w:bidi="hi-IN"/>
              </w:rPr>
              <w:t>Комплект поставки</w:t>
            </w:r>
          </w:p>
        </w:tc>
        <w:tc>
          <w:tcPr>
            <w:tcW w:w="3827" w:type="pct"/>
            <w:tcBorders>
              <w:top w:val="single" w:sz="4" w:space="0" w:color="auto"/>
              <w:left w:val="single" w:sz="4" w:space="0" w:color="auto"/>
              <w:bottom w:val="single" w:sz="4" w:space="0" w:color="auto"/>
              <w:right w:val="single" w:sz="4" w:space="0" w:color="auto"/>
            </w:tcBorders>
          </w:tcPr>
          <w:p w14:paraId="681DFDB4" w14:textId="77777777" w:rsidR="000B533D" w:rsidRPr="000B533D" w:rsidRDefault="000B533D" w:rsidP="000B533D">
            <w:pPr>
              <w:rPr>
                <w:rFonts w:ascii="Times New Roman" w:eastAsia="Calibri" w:hAnsi="Times New Roman" w:cs="Times New Roman"/>
                <w:sz w:val="24"/>
                <w:szCs w:val="24"/>
                <w:lang w:eastAsia="uk-UA"/>
              </w:rPr>
            </w:pPr>
            <w:proofErr w:type="spellStart"/>
            <w:r w:rsidRPr="000B533D">
              <w:rPr>
                <w:rFonts w:ascii="Times New Roman" w:eastAsia="Calibri" w:hAnsi="Times New Roman" w:cs="Times New Roman"/>
                <w:sz w:val="24"/>
                <w:szCs w:val="24"/>
                <w:lang w:eastAsia="uk-UA"/>
              </w:rPr>
              <w:t>Трансивер</w:t>
            </w:r>
            <w:proofErr w:type="spellEnd"/>
            <w:r w:rsidRPr="000B533D">
              <w:rPr>
                <w:rFonts w:ascii="Times New Roman" w:eastAsia="Calibri" w:hAnsi="Times New Roman" w:cs="Times New Roman"/>
                <w:sz w:val="24"/>
                <w:szCs w:val="24"/>
                <w:lang w:eastAsia="uk-UA"/>
              </w:rPr>
              <w:t xml:space="preserve"> – в кількості 4 шт. від виробника </w:t>
            </w:r>
            <w:proofErr w:type="spellStart"/>
            <w:r w:rsidRPr="000B533D">
              <w:rPr>
                <w:rFonts w:ascii="Times New Roman" w:eastAsia="Calibri" w:hAnsi="Times New Roman" w:cs="Times New Roman"/>
                <w:sz w:val="24"/>
                <w:szCs w:val="24"/>
                <w:lang w:eastAsia="uk-UA"/>
              </w:rPr>
              <w:t>Міжмережевий</w:t>
            </w:r>
            <w:proofErr w:type="spellEnd"/>
            <w:r w:rsidRPr="000B533D">
              <w:rPr>
                <w:rFonts w:ascii="Times New Roman" w:eastAsia="Calibri" w:hAnsi="Times New Roman" w:cs="Times New Roman"/>
                <w:sz w:val="24"/>
                <w:szCs w:val="24"/>
                <w:lang w:eastAsia="uk-UA"/>
              </w:rPr>
              <w:t xml:space="preserve"> екран наступного покоління:</w:t>
            </w:r>
          </w:p>
          <w:p w14:paraId="619AE2F7"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протокол : </w:t>
            </w:r>
            <w:r w:rsidRPr="000B533D">
              <w:rPr>
                <w:rFonts w:ascii="Times New Roman" w:eastAsia="Times New Roman" w:hAnsi="Times New Roman" w:cs="Times New Roman"/>
                <w:sz w:val="24"/>
                <w:szCs w:val="24"/>
                <w:lang w:val="en-US" w:eastAsia="ru-RU"/>
              </w:rPr>
              <w:t>10GBase-SR MM</w:t>
            </w:r>
          </w:p>
          <w:p w14:paraId="0E02123F"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стандарт IEEE : </w:t>
            </w:r>
            <w:r w:rsidRPr="000B533D">
              <w:rPr>
                <w:rFonts w:ascii="Times New Roman" w:eastAsia="Times New Roman" w:hAnsi="Times New Roman" w:cs="Times New Roman"/>
                <w:sz w:val="24"/>
                <w:szCs w:val="24"/>
                <w:lang w:val="ru-RU" w:eastAsia="ru-RU"/>
              </w:rPr>
              <w:t>802.3ae</w:t>
            </w:r>
          </w:p>
          <w:p w14:paraId="0082BFAD"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тип модулю : </w:t>
            </w:r>
            <w:r w:rsidRPr="000B533D">
              <w:rPr>
                <w:rFonts w:ascii="Times New Roman" w:eastAsia="Times New Roman" w:hAnsi="Times New Roman" w:cs="Times New Roman"/>
                <w:sz w:val="24"/>
                <w:szCs w:val="24"/>
                <w:lang w:val="en-US" w:eastAsia="ru-RU"/>
              </w:rPr>
              <w:t>SFP+</w:t>
            </w:r>
          </w:p>
          <w:p w14:paraId="32FFF995"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дальність передачі : </w:t>
            </w:r>
            <w:r w:rsidRPr="000B533D">
              <w:rPr>
                <w:rFonts w:ascii="Times New Roman" w:eastAsia="Times New Roman" w:hAnsi="Times New Roman" w:cs="Times New Roman"/>
                <w:sz w:val="24"/>
                <w:szCs w:val="24"/>
                <w:lang w:val="en-US" w:eastAsia="ru-RU"/>
              </w:rPr>
              <w:t xml:space="preserve">300 </w:t>
            </w:r>
            <w:r w:rsidRPr="000B533D">
              <w:rPr>
                <w:rFonts w:ascii="Times New Roman" w:eastAsia="Times New Roman" w:hAnsi="Times New Roman" w:cs="Times New Roman"/>
                <w:sz w:val="24"/>
                <w:szCs w:val="24"/>
                <w:lang w:val="ru-RU" w:eastAsia="ru-RU"/>
              </w:rPr>
              <w:t>м</w:t>
            </w:r>
          </w:p>
          <w:p w14:paraId="2116A9A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довжина хвилі : </w:t>
            </w:r>
            <w:r w:rsidRPr="000B533D">
              <w:rPr>
                <w:rFonts w:ascii="Times New Roman" w:eastAsia="Times New Roman" w:hAnsi="Times New Roman" w:cs="Times New Roman"/>
                <w:sz w:val="24"/>
                <w:szCs w:val="24"/>
                <w:lang w:val="en-US" w:eastAsia="ru-RU"/>
              </w:rPr>
              <w:t>850 nm</w:t>
            </w:r>
          </w:p>
          <w:p w14:paraId="7D76B5C1"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тип </w:t>
            </w:r>
            <w:proofErr w:type="spellStart"/>
            <w:r w:rsidRPr="000B533D">
              <w:rPr>
                <w:rFonts w:ascii="Times New Roman" w:eastAsia="Times New Roman" w:hAnsi="Times New Roman" w:cs="Times New Roman"/>
                <w:sz w:val="24"/>
                <w:szCs w:val="24"/>
                <w:lang w:eastAsia="uk-UA"/>
              </w:rPr>
              <w:t>конектору</w:t>
            </w:r>
            <w:proofErr w:type="spellEnd"/>
            <w:r w:rsidRPr="000B533D">
              <w:rPr>
                <w:rFonts w:ascii="Times New Roman" w:eastAsia="Times New Roman" w:hAnsi="Times New Roman" w:cs="Times New Roman"/>
                <w:sz w:val="24"/>
                <w:szCs w:val="24"/>
                <w:lang w:eastAsia="uk-UA"/>
              </w:rPr>
              <w:t xml:space="preserve"> : </w:t>
            </w:r>
            <w:r w:rsidRPr="000B533D">
              <w:rPr>
                <w:rFonts w:ascii="Times New Roman" w:eastAsia="Times New Roman" w:hAnsi="Times New Roman" w:cs="Times New Roman"/>
                <w:sz w:val="24"/>
                <w:szCs w:val="24"/>
                <w:lang w:val="en-US" w:eastAsia="ru-RU"/>
              </w:rPr>
              <w:t>Duplex LC</w:t>
            </w:r>
          </w:p>
        </w:tc>
      </w:tr>
      <w:tr w:rsidR="000B533D" w:rsidRPr="000B533D" w14:paraId="02991FC7" w14:textId="77777777" w:rsidTr="000B533D">
        <w:tblPrEx>
          <w:tblCellMar>
            <w:top w:w="0" w:type="dxa"/>
            <w:left w:w="108" w:type="dxa"/>
            <w:right w:w="108" w:type="dxa"/>
          </w:tblCellMar>
        </w:tblPrEx>
        <w:trPr>
          <w:gridAfter w:val="1"/>
          <w:wAfter w:w="17" w:type="pct"/>
          <w:trHeight w:val="239"/>
        </w:trPr>
        <w:tc>
          <w:tcPr>
            <w:tcW w:w="327" w:type="pct"/>
            <w:tcBorders>
              <w:top w:val="single" w:sz="4" w:space="0" w:color="auto"/>
              <w:left w:val="single" w:sz="4" w:space="0" w:color="auto"/>
              <w:bottom w:val="single" w:sz="4" w:space="0" w:color="auto"/>
              <w:right w:val="single" w:sz="4" w:space="0" w:color="auto"/>
            </w:tcBorders>
          </w:tcPr>
          <w:p w14:paraId="62188AB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5.27</w:t>
            </w:r>
          </w:p>
        </w:tc>
        <w:tc>
          <w:tcPr>
            <w:tcW w:w="829" w:type="pct"/>
            <w:tcBorders>
              <w:top w:val="single" w:sz="4" w:space="0" w:color="auto"/>
              <w:left w:val="single" w:sz="4" w:space="0" w:color="auto"/>
              <w:bottom w:val="single" w:sz="4" w:space="0" w:color="auto"/>
              <w:right w:val="single" w:sz="4" w:space="0" w:color="auto"/>
            </w:tcBorders>
          </w:tcPr>
          <w:p w14:paraId="628F8A11"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Технічна сервісна підтримка</w:t>
            </w:r>
          </w:p>
        </w:tc>
        <w:tc>
          <w:tcPr>
            <w:tcW w:w="3827" w:type="pct"/>
            <w:tcBorders>
              <w:top w:val="single" w:sz="4" w:space="0" w:color="auto"/>
              <w:left w:val="single" w:sz="4" w:space="0" w:color="auto"/>
              <w:bottom w:val="single" w:sz="4" w:space="0" w:color="auto"/>
              <w:right w:val="single" w:sz="4" w:space="0" w:color="auto"/>
            </w:tcBorders>
          </w:tcPr>
          <w:p w14:paraId="37B08F5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обладнання повинно забезпечуватись технічною сервісною підтримкою строком не менше ніж 24 місяців з рівнем сервісу 24*7;</w:t>
            </w:r>
          </w:p>
          <w:p w14:paraId="0B78867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постійний доступ до центру технічної підтримки виробника через сайт, електронною поштою або за телефоном 24*7;</w:t>
            </w:r>
          </w:p>
          <w:p w14:paraId="29CAD54D"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постійний авторизований доступ до сайту виробника 24*7;</w:t>
            </w:r>
          </w:p>
          <w:p w14:paraId="6565B78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отримання актуальних репутаційних баз, сигнатур захисту та всіх необхідних оновлень для сервісів безпеки;</w:t>
            </w:r>
          </w:p>
          <w:p w14:paraId="0A3F6821"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w:t>
            </w:r>
          </w:p>
          <w:p w14:paraId="3D8A6D8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можливість реєстрації сервісних випадків в режимі 24*7*365, доставку і заміну запасних частин у режимі </w:t>
            </w:r>
            <w:proofErr w:type="spellStart"/>
            <w:r w:rsidRPr="000B533D">
              <w:rPr>
                <w:rFonts w:ascii="Times New Roman" w:eastAsia="Times New Roman" w:hAnsi="Times New Roman" w:cs="Times New Roman"/>
                <w:sz w:val="24"/>
                <w:szCs w:val="24"/>
                <w:lang w:eastAsia="uk-UA"/>
              </w:rPr>
              <w:t>Next</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Business</w:t>
            </w:r>
            <w:proofErr w:type="spellEnd"/>
            <w:r w:rsidRPr="000B533D">
              <w:rPr>
                <w:rFonts w:ascii="Times New Roman" w:eastAsia="Times New Roman" w:hAnsi="Times New Roman" w:cs="Times New Roman"/>
                <w:sz w:val="24"/>
                <w:szCs w:val="24"/>
                <w:lang w:eastAsia="uk-UA"/>
              </w:rPr>
              <w:t xml:space="preserve"> </w:t>
            </w:r>
            <w:proofErr w:type="spellStart"/>
            <w:r w:rsidRPr="000B533D">
              <w:rPr>
                <w:rFonts w:ascii="Times New Roman" w:eastAsia="Times New Roman" w:hAnsi="Times New Roman" w:cs="Times New Roman"/>
                <w:sz w:val="24"/>
                <w:szCs w:val="24"/>
                <w:lang w:eastAsia="uk-UA"/>
              </w:rPr>
              <w:t>Day</w:t>
            </w:r>
            <w:proofErr w:type="spellEnd"/>
            <w:r w:rsidRPr="000B533D">
              <w:rPr>
                <w:rFonts w:ascii="Times New Roman" w:eastAsia="Times New Roman" w:hAnsi="Times New Roman" w:cs="Times New Roman"/>
                <w:sz w:val="24"/>
                <w:szCs w:val="24"/>
                <w:lang w:eastAsia="uk-UA"/>
              </w:rPr>
              <w:t xml:space="preserve"> в м. Київ (обладнання для заміни доставляється наступного дня після підтвердження заміни сервісом підтримки виробника).</w:t>
            </w:r>
          </w:p>
        </w:tc>
      </w:tr>
      <w:tr w:rsidR="000B533D" w:rsidRPr="000B533D" w14:paraId="7FC7A720" w14:textId="77777777" w:rsidTr="000B533D">
        <w:tblPrEx>
          <w:tblCellMar>
            <w:top w:w="0" w:type="dxa"/>
            <w:left w:w="108" w:type="dxa"/>
            <w:right w:w="108" w:type="dxa"/>
          </w:tblCellMar>
        </w:tblPrEx>
        <w:trPr>
          <w:trHeight w:val="51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764C433"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b/>
                <w:bCs/>
                <w:sz w:val="24"/>
                <w:szCs w:val="24"/>
                <w:lang w:eastAsia="uk-UA"/>
              </w:rPr>
              <w:t>6. Шафа серверна (кількість – 1 шт.)</w:t>
            </w:r>
          </w:p>
        </w:tc>
      </w:tr>
      <w:tr w:rsidR="000B533D" w:rsidRPr="000B533D" w14:paraId="166D263C"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29637C39"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6.</w:t>
            </w:r>
            <w:r w:rsidRPr="000B533D">
              <w:rPr>
                <w:rFonts w:ascii="Times New Roman" w:eastAsia="WenQuanYi Micro Hei" w:hAnsi="Times New Roman" w:cs="Times New Roman"/>
                <w:kern w:val="3"/>
                <w:sz w:val="24"/>
                <w:szCs w:val="24"/>
                <w:lang w:val="ru-RU" w:eastAsia="uk-UA" w:bidi="hi-IN"/>
              </w:rPr>
              <w:t>0</w:t>
            </w:r>
            <w:r w:rsidRPr="000B533D">
              <w:rPr>
                <w:rFonts w:ascii="Times New Roman" w:eastAsia="WenQuanYi Micro Hei" w:hAnsi="Times New Roman" w:cs="Times New Roman"/>
                <w:kern w:val="3"/>
                <w:sz w:val="24"/>
                <w:szCs w:val="24"/>
                <w:lang w:eastAsia="uk-UA" w:bidi="hi-IN"/>
              </w:rPr>
              <w:t>1</w:t>
            </w:r>
          </w:p>
        </w:tc>
        <w:tc>
          <w:tcPr>
            <w:tcW w:w="829" w:type="pct"/>
            <w:tcBorders>
              <w:top w:val="single" w:sz="4" w:space="0" w:color="auto"/>
              <w:left w:val="single" w:sz="4" w:space="0" w:color="auto"/>
              <w:bottom w:val="single" w:sz="4" w:space="0" w:color="auto"/>
              <w:right w:val="single" w:sz="4" w:space="0" w:color="auto"/>
            </w:tcBorders>
            <w:vAlign w:val="center"/>
          </w:tcPr>
          <w:p w14:paraId="68A16B73"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Висота, U</w:t>
            </w:r>
          </w:p>
        </w:tc>
        <w:tc>
          <w:tcPr>
            <w:tcW w:w="3827" w:type="pct"/>
            <w:tcBorders>
              <w:top w:val="single" w:sz="4" w:space="0" w:color="auto"/>
              <w:left w:val="single" w:sz="4" w:space="0" w:color="auto"/>
              <w:bottom w:val="single" w:sz="4" w:space="0" w:color="auto"/>
              <w:right w:val="single" w:sz="4" w:space="0" w:color="auto"/>
            </w:tcBorders>
            <w:vAlign w:val="center"/>
          </w:tcPr>
          <w:p w14:paraId="13A40554"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val="en-US" w:eastAsia="uk-UA"/>
              </w:rPr>
              <w:t>42</w:t>
            </w:r>
          </w:p>
        </w:tc>
      </w:tr>
      <w:tr w:rsidR="000B533D" w:rsidRPr="000B533D" w14:paraId="66449B48"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7460808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6.</w:t>
            </w:r>
            <w:r w:rsidRPr="000B533D">
              <w:rPr>
                <w:rFonts w:ascii="Times New Roman" w:eastAsia="WenQuanYi Micro Hei" w:hAnsi="Times New Roman" w:cs="Times New Roman"/>
                <w:kern w:val="3"/>
                <w:sz w:val="24"/>
                <w:szCs w:val="24"/>
                <w:lang w:val="ru-RU" w:eastAsia="uk-UA" w:bidi="hi-IN"/>
              </w:rPr>
              <w:t>0</w:t>
            </w:r>
            <w:r w:rsidRPr="000B533D">
              <w:rPr>
                <w:rFonts w:ascii="Times New Roman" w:eastAsia="WenQuanYi Micro Hei" w:hAnsi="Times New Roman" w:cs="Times New Roman"/>
                <w:kern w:val="3"/>
                <w:sz w:val="24"/>
                <w:szCs w:val="24"/>
                <w:lang w:eastAsia="uk-UA" w:bidi="hi-IN"/>
              </w:rPr>
              <w:t>2</w:t>
            </w:r>
          </w:p>
        </w:tc>
        <w:tc>
          <w:tcPr>
            <w:tcW w:w="829" w:type="pct"/>
            <w:tcBorders>
              <w:top w:val="single" w:sz="4" w:space="0" w:color="auto"/>
              <w:left w:val="single" w:sz="4" w:space="0" w:color="auto"/>
              <w:bottom w:val="single" w:sz="4" w:space="0" w:color="auto"/>
              <w:right w:val="single" w:sz="4" w:space="0" w:color="auto"/>
            </w:tcBorders>
            <w:vAlign w:val="center"/>
          </w:tcPr>
          <w:p w14:paraId="35304FE7"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Ширина, мм</w:t>
            </w:r>
          </w:p>
        </w:tc>
        <w:tc>
          <w:tcPr>
            <w:tcW w:w="3827" w:type="pct"/>
            <w:tcBorders>
              <w:top w:val="single" w:sz="4" w:space="0" w:color="auto"/>
              <w:left w:val="single" w:sz="4" w:space="0" w:color="auto"/>
              <w:bottom w:val="single" w:sz="4" w:space="0" w:color="auto"/>
              <w:right w:val="single" w:sz="4" w:space="0" w:color="auto"/>
            </w:tcBorders>
            <w:vAlign w:val="center"/>
          </w:tcPr>
          <w:p w14:paraId="1976310E"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rPr>
              <w:t xml:space="preserve">800 </w:t>
            </w:r>
          </w:p>
        </w:tc>
      </w:tr>
      <w:tr w:rsidR="000B533D" w:rsidRPr="000B533D" w14:paraId="4A91F6BF"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71061802"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6.</w:t>
            </w:r>
            <w:r w:rsidRPr="000B533D">
              <w:rPr>
                <w:rFonts w:ascii="Times New Roman" w:eastAsia="WenQuanYi Micro Hei" w:hAnsi="Times New Roman" w:cs="Times New Roman"/>
                <w:kern w:val="3"/>
                <w:sz w:val="24"/>
                <w:szCs w:val="24"/>
                <w:lang w:val="ru-RU" w:eastAsia="uk-UA" w:bidi="hi-IN"/>
              </w:rPr>
              <w:t>0</w:t>
            </w:r>
            <w:r w:rsidRPr="000B533D">
              <w:rPr>
                <w:rFonts w:ascii="Times New Roman" w:eastAsia="WenQuanYi Micro Hei" w:hAnsi="Times New Roman" w:cs="Times New Roman"/>
                <w:kern w:val="3"/>
                <w:sz w:val="24"/>
                <w:szCs w:val="24"/>
                <w:lang w:eastAsia="uk-UA" w:bidi="hi-IN"/>
              </w:rPr>
              <w:t>3</w:t>
            </w:r>
          </w:p>
        </w:tc>
        <w:tc>
          <w:tcPr>
            <w:tcW w:w="829" w:type="pct"/>
            <w:tcBorders>
              <w:top w:val="single" w:sz="4" w:space="0" w:color="auto"/>
              <w:left w:val="single" w:sz="4" w:space="0" w:color="auto"/>
              <w:bottom w:val="single" w:sz="4" w:space="0" w:color="auto"/>
              <w:right w:val="single" w:sz="4" w:space="0" w:color="auto"/>
            </w:tcBorders>
            <w:vAlign w:val="center"/>
          </w:tcPr>
          <w:p w14:paraId="11D3F26D"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Глибина, мм</w:t>
            </w:r>
          </w:p>
        </w:tc>
        <w:tc>
          <w:tcPr>
            <w:tcW w:w="3827" w:type="pct"/>
            <w:tcBorders>
              <w:top w:val="single" w:sz="4" w:space="0" w:color="auto"/>
              <w:left w:val="single" w:sz="4" w:space="0" w:color="auto"/>
              <w:bottom w:val="single" w:sz="4" w:space="0" w:color="auto"/>
              <w:right w:val="single" w:sz="4" w:space="0" w:color="auto"/>
            </w:tcBorders>
            <w:vAlign w:val="center"/>
          </w:tcPr>
          <w:p w14:paraId="0B07F014"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rPr>
              <w:t xml:space="preserve">1000 </w:t>
            </w:r>
          </w:p>
        </w:tc>
      </w:tr>
      <w:tr w:rsidR="000B533D" w:rsidRPr="000B533D" w14:paraId="24297D6A"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5CB3E22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6.</w:t>
            </w:r>
            <w:r w:rsidRPr="000B533D">
              <w:rPr>
                <w:rFonts w:ascii="Times New Roman" w:eastAsia="WenQuanYi Micro Hei" w:hAnsi="Times New Roman" w:cs="Times New Roman"/>
                <w:kern w:val="3"/>
                <w:sz w:val="24"/>
                <w:szCs w:val="24"/>
                <w:lang w:val="ru-RU" w:eastAsia="uk-UA" w:bidi="hi-IN"/>
              </w:rPr>
              <w:t>0</w:t>
            </w:r>
            <w:r w:rsidRPr="000B533D">
              <w:rPr>
                <w:rFonts w:ascii="Times New Roman" w:eastAsia="WenQuanYi Micro Hei" w:hAnsi="Times New Roman" w:cs="Times New Roman"/>
                <w:kern w:val="3"/>
                <w:sz w:val="24"/>
                <w:szCs w:val="24"/>
                <w:lang w:eastAsia="uk-UA" w:bidi="hi-IN"/>
              </w:rPr>
              <w:t>4</w:t>
            </w:r>
          </w:p>
        </w:tc>
        <w:tc>
          <w:tcPr>
            <w:tcW w:w="829" w:type="pct"/>
            <w:tcBorders>
              <w:top w:val="single" w:sz="4" w:space="0" w:color="auto"/>
              <w:left w:val="single" w:sz="4" w:space="0" w:color="auto"/>
              <w:bottom w:val="single" w:sz="4" w:space="0" w:color="auto"/>
              <w:right w:val="single" w:sz="4" w:space="0" w:color="auto"/>
            </w:tcBorders>
          </w:tcPr>
          <w:p w14:paraId="7BF84AD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Максимальне навантаження, кг</w:t>
            </w:r>
          </w:p>
        </w:tc>
        <w:tc>
          <w:tcPr>
            <w:tcW w:w="3827" w:type="pct"/>
            <w:tcBorders>
              <w:top w:val="single" w:sz="4" w:space="0" w:color="auto"/>
              <w:left w:val="single" w:sz="4" w:space="0" w:color="auto"/>
              <w:bottom w:val="single" w:sz="4" w:space="0" w:color="auto"/>
              <w:right w:val="single" w:sz="4" w:space="0" w:color="auto"/>
            </w:tcBorders>
            <w:vAlign w:val="center"/>
          </w:tcPr>
          <w:p w14:paraId="7F5CBF72"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 xml:space="preserve">Не менше 900 </w:t>
            </w:r>
          </w:p>
        </w:tc>
      </w:tr>
      <w:tr w:rsidR="000B533D" w:rsidRPr="000B533D" w14:paraId="33F98196"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66BD0ED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6.</w:t>
            </w:r>
            <w:r w:rsidRPr="000B533D">
              <w:rPr>
                <w:rFonts w:ascii="Times New Roman" w:eastAsia="WenQuanYi Micro Hei" w:hAnsi="Times New Roman" w:cs="Times New Roman"/>
                <w:kern w:val="3"/>
                <w:sz w:val="24"/>
                <w:szCs w:val="24"/>
                <w:lang w:val="ru-RU" w:eastAsia="uk-UA" w:bidi="hi-IN"/>
              </w:rPr>
              <w:t>0</w:t>
            </w:r>
            <w:r w:rsidRPr="000B533D">
              <w:rPr>
                <w:rFonts w:ascii="Times New Roman" w:eastAsia="WenQuanYi Micro Hei" w:hAnsi="Times New Roman" w:cs="Times New Roman"/>
                <w:kern w:val="3"/>
                <w:sz w:val="24"/>
                <w:szCs w:val="24"/>
                <w:lang w:eastAsia="uk-UA" w:bidi="hi-IN"/>
              </w:rPr>
              <w:t>5</w:t>
            </w:r>
          </w:p>
        </w:tc>
        <w:tc>
          <w:tcPr>
            <w:tcW w:w="829" w:type="pct"/>
            <w:tcBorders>
              <w:top w:val="single" w:sz="4" w:space="0" w:color="auto"/>
              <w:left w:val="single" w:sz="4" w:space="0" w:color="auto"/>
              <w:bottom w:val="single" w:sz="4" w:space="0" w:color="auto"/>
              <w:right w:val="single" w:sz="4" w:space="0" w:color="auto"/>
            </w:tcBorders>
          </w:tcPr>
          <w:p w14:paraId="7DF03FCC"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Колір</w:t>
            </w:r>
          </w:p>
        </w:tc>
        <w:tc>
          <w:tcPr>
            <w:tcW w:w="3827" w:type="pct"/>
            <w:tcBorders>
              <w:top w:val="single" w:sz="4" w:space="0" w:color="auto"/>
              <w:left w:val="single" w:sz="4" w:space="0" w:color="auto"/>
              <w:bottom w:val="single" w:sz="4" w:space="0" w:color="auto"/>
              <w:right w:val="single" w:sz="4" w:space="0" w:color="auto"/>
            </w:tcBorders>
          </w:tcPr>
          <w:p w14:paraId="04CC7D8F"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rPr>
              <w:t>Чорний</w:t>
            </w:r>
          </w:p>
        </w:tc>
      </w:tr>
      <w:tr w:rsidR="000B533D" w:rsidRPr="000B533D" w14:paraId="23BCE74C"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05ED1889"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6.</w:t>
            </w:r>
            <w:r w:rsidRPr="000B533D">
              <w:rPr>
                <w:rFonts w:ascii="Times New Roman" w:eastAsia="WenQuanYi Micro Hei" w:hAnsi="Times New Roman" w:cs="Times New Roman"/>
                <w:kern w:val="3"/>
                <w:sz w:val="24"/>
                <w:szCs w:val="24"/>
                <w:lang w:val="ru-RU" w:eastAsia="uk-UA" w:bidi="hi-IN"/>
              </w:rPr>
              <w:t>0</w:t>
            </w:r>
            <w:r w:rsidRPr="000B533D">
              <w:rPr>
                <w:rFonts w:ascii="Times New Roman" w:eastAsia="WenQuanYi Micro Hei" w:hAnsi="Times New Roman" w:cs="Times New Roman"/>
                <w:kern w:val="3"/>
                <w:sz w:val="24"/>
                <w:szCs w:val="24"/>
                <w:lang w:eastAsia="uk-UA" w:bidi="hi-IN"/>
              </w:rPr>
              <w:t>6</w:t>
            </w:r>
          </w:p>
        </w:tc>
        <w:tc>
          <w:tcPr>
            <w:tcW w:w="829" w:type="pct"/>
            <w:tcBorders>
              <w:top w:val="single" w:sz="4" w:space="0" w:color="auto"/>
              <w:left w:val="single" w:sz="4" w:space="0" w:color="auto"/>
              <w:bottom w:val="single" w:sz="4" w:space="0" w:color="auto"/>
              <w:right w:val="single" w:sz="4" w:space="0" w:color="auto"/>
            </w:tcBorders>
          </w:tcPr>
          <w:p w14:paraId="73D2E65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К</w:t>
            </w:r>
            <w:proofErr w:type="spellStart"/>
            <w:r w:rsidRPr="000B533D">
              <w:rPr>
                <w:rFonts w:ascii="Times New Roman" w:eastAsia="WenQuanYi Micro Hei" w:hAnsi="Times New Roman" w:cs="Times New Roman"/>
                <w:kern w:val="3"/>
                <w:sz w:val="24"/>
                <w:szCs w:val="24"/>
                <w:lang w:eastAsia="uk-UA" w:bidi="hi-IN"/>
              </w:rPr>
              <w:t>онструкці</w:t>
            </w:r>
            <w:proofErr w:type="spellEnd"/>
            <w:r w:rsidRPr="000B533D">
              <w:rPr>
                <w:rFonts w:ascii="Times New Roman" w:eastAsia="WenQuanYi Micro Hei" w:hAnsi="Times New Roman" w:cs="Times New Roman"/>
                <w:kern w:val="3"/>
                <w:sz w:val="24"/>
                <w:szCs w:val="24"/>
                <w:lang w:val="ru-RU" w:eastAsia="uk-UA" w:bidi="hi-IN"/>
              </w:rPr>
              <w:t>я</w:t>
            </w:r>
            <w:r w:rsidRPr="000B533D">
              <w:rPr>
                <w:rFonts w:ascii="Times New Roman" w:eastAsia="WenQuanYi Micro Hei" w:hAnsi="Times New Roman" w:cs="Times New Roman"/>
                <w:kern w:val="3"/>
                <w:sz w:val="24"/>
                <w:szCs w:val="24"/>
                <w:lang w:eastAsia="uk-UA" w:bidi="hi-IN"/>
              </w:rPr>
              <w:t xml:space="preserve">  </w:t>
            </w:r>
          </w:p>
        </w:tc>
        <w:tc>
          <w:tcPr>
            <w:tcW w:w="3827" w:type="pct"/>
            <w:tcBorders>
              <w:top w:val="single" w:sz="4" w:space="0" w:color="auto"/>
              <w:left w:val="single" w:sz="4" w:space="0" w:color="auto"/>
              <w:bottom w:val="single" w:sz="4" w:space="0" w:color="auto"/>
              <w:right w:val="single" w:sz="4" w:space="0" w:color="auto"/>
            </w:tcBorders>
            <w:vAlign w:val="center"/>
          </w:tcPr>
          <w:p w14:paraId="7CDC1FCD"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rPr>
              <w:t>Суцільнозварний каркас</w:t>
            </w:r>
          </w:p>
        </w:tc>
      </w:tr>
      <w:tr w:rsidR="000B533D" w:rsidRPr="000B533D" w14:paraId="7F10F698"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210210C6"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6.</w:t>
            </w:r>
            <w:r w:rsidRPr="000B533D">
              <w:rPr>
                <w:rFonts w:ascii="Times New Roman" w:eastAsia="WenQuanYi Micro Hei" w:hAnsi="Times New Roman" w:cs="Times New Roman"/>
                <w:kern w:val="3"/>
                <w:sz w:val="24"/>
                <w:szCs w:val="24"/>
                <w:lang w:val="ru-RU" w:eastAsia="uk-UA" w:bidi="hi-IN"/>
              </w:rPr>
              <w:t>0</w:t>
            </w:r>
            <w:r w:rsidRPr="000B533D">
              <w:rPr>
                <w:rFonts w:ascii="Times New Roman" w:eastAsia="WenQuanYi Micro Hei" w:hAnsi="Times New Roman" w:cs="Times New Roman"/>
                <w:kern w:val="3"/>
                <w:sz w:val="24"/>
                <w:szCs w:val="24"/>
                <w:lang w:eastAsia="uk-UA" w:bidi="hi-IN"/>
              </w:rPr>
              <w:t>7</w:t>
            </w:r>
          </w:p>
        </w:tc>
        <w:tc>
          <w:tcPr>
            <w:tcW w:w="829" w:type="pct"/>
            <w:tcBorders>
              <w:top w:val="single" w:sz="4" w:space="0" w:color="auto"/>
              <w:left w:val="single" w:sz="4" w:space="0" w:color="auto"/>
              <w:bottom w:val="single" w:sz="4" w:space="0" w:color="auto"/>
              <w:right w:val="single" w:sz="4" w:space="0" w:color="auto"/>
            </w:tcBorders>
          </w:tcPr>
          <w:p w14:paraId="674A3E50"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Комплектація</w:t>
            </w:r>
          </w:p>
        </w:tc>
        <w:tc>
          <w:tcPr>
            <w:tcW w:w="3827" w:type="pct"/>
            <w:tcBorders>
              <w:top w:val="single" w:sz="4" w:space="0" w:color="auto"/>
              <w:left w:val="single" w:sz="4" w:space="0" w:color="auto"/>
              <w:bottom w:val="single" w:sz="4" w:space="0" w:color="auto"/>
              <w:right w:val="single" w:sz="4" w:space="0" w:color="auto"/>
            </w:tcBorders>
            <w:vAlign w:val="center"/>
          </w:tcPr>
          <w:p w14:paraId="264580B8"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шафа – 1 од. </w:t>
            </w:r>
          </w:p>
          <w:p w14:paraId="5367DDC5"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передні двері - стальні одностулкові, вентильовані (перфорація не менше 85%), з поворотною ручкою з замком (DIN профіль, універсальний ключ тип 333)</w:t>
            </w:r>
          </w:p>
          <w:p w14:paraId="52B3C0FB"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задні двері – стальні, одностулкові,  вентильовані (перфорація не менше 85%) з поворотною ручкою з замком (DIN профіль, універсальний ключ тип 333)</w:t>
            </w:r>
          </w:p>
          <w:p w14:paraId="54FF4509"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дах шафи - має отвори прямокутної форми під кабельні шлейфи та блоки вентиляції</w:t>
            </w:r>
          </w:p>
          <w:p w14:paraId="60083AAA"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дно шафи - має отвори прямокутної форми під кабельні шлейфи та блоки вентиляції</w:t>
            </w:r>
          </w:p>
          <w:p w14:paraId="36BF8824"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бокові панелі – знімні, зачиняються на ключ</w:t>
            </w:r>
          </w:p>
          <w:p w14:paraId="6CD694A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регульовані ніжки.</w:t>
            </w:r>
          </w:p>
        </w:tc>
      </w:tr>
      <w:tr w:rsidR="000B533D" w:rsidRPr="000B533D" w14:paraId="66C5DF22"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48D12D37"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6.</w:t>
            </w:r>
            <w:r w:rsidRPr="000B533D">
              <w:rPr>
                <w:rFonts w:ascii="Times New Roman" w:eastAsia="WenQuanYi Micro Hei" w:hAnsi="Times New Roman" w:cs="Times New Roman"/>
                <w:kern w:val="3"/>
                <w:sz w:val="24"/>
                <w:szCs w:val="24"/>
                <w:lang w:val="ru-RU" w:eastAsia="uk-UA" w:bidi="hi-IN"/>
              </w:rPr>
              <w:t>0</w:t>
            </w:r>
            <w:r w:rsidRPr="000B533D">
              <w:rPr>
                <w:rFonts w:ascii="Times New Roman" w:eastAsia="WenQuanYi Micro Hei" w:hAnsi="Times New Roman" w:cs="Times New Roman"/>
                <w:kern w:val="3"/>
                <w:sz w:val="24"/>
                <w:szCs w:val="24"/>
                <w:lang w:eastAsia="uk-UA" w:bidi="hi-IN"/>
              </w:rPr>
              <w:t>8</w:t>
            </w:r>
          </w:p>
        </w:tc>
        <w:tc>
          <w:tcPr>
            <w:tcW w:w="829" w:type="pct"/>
            <w:tcBorders>
              <w:top w:val="single" w:sz="4" w:space="0" w:color="auto"/>
              <w:left w:val="single" w:sz="4" w:space="0" w:color="auto"/>
              <w:bottom w:val="single" w:sz="4" w:space="0" w:color="auto"/>
              <w:right w:val="single" w:sz="4" w:space="0" w:color="auto"/>
            </w:tcBorders>
          </w:tcPr>
          <w:p w14:paraId="1BC06489"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Додаткове обладнання</w:t>
            </w:r>
          </w:p>
        </w:tc>
        <w:tc>
          <w:tcPr>
            <w:tcW w:w="3827" w:type="pct"/>
            <w:tcBorders>
              <w:top w:val="single" w:sz="4" w:space="0" w:color="auto"/>
              <w:left w:val="single" w:sz="4" w:space="0" w:color="auto"/>
              <w:bottom w:val="single" w:sz="4" w:space="0" w:color="auto"/>
              <w:right w:val="single" w:sz="4" w:space="0" w:color="auto"/>
            </w:tcBorders>
            <w:vAlign w:val="center"/>
          </w:tcPr>
          <w:p w14:paraId="3EDD8F2C"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вертикальний кабельний організатор 42U, RAL9005 в комплекті з 10 стяжками  – 2шт</w:t>
            </w:r>
          </w:p>
          <w:p w14:paraId="54CA55B0"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блок PDU, 12 розеток IEC C13, вилка С14, кабель 3м. – 2шт</w:t>
            </w:r>
          </w:p>
          <w:p w14:paraId="71461E72"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блок PDU, 8 розеток IEC C13, вилка С20, кабель 3м. – 2шт</w:t>
            </w:r>
          </w:p>
          <w:p w14:paraId="2A0AEFA1"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блок розеток (8xSchuko), запобіжник, 1U, 2м кабель вилка С14 – 1шт</w:t>
            </w:r>
          </w:p>
          <w:p w14:paraId="0097C2D7"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горизонтальні кабельні організатор однобічний, скоби 40х50, помаранчевий 1U – 2 </w:t>
            </w:r>
            <w:proofErr w:type="spellStart"/>
            <w:r w:rsidRPr="000B533D">
              <w:rPr>
                <w:rFonts w:ascii="Times New Roman" w:eastAsia="Times New Roman" w:hAnsi="Times New Roman" w:cs="Times New Roman"/>
                <w:sz w:val="24"/>
                <w:szCs w:val="24"/>
                <w:lang w:eastAsia="uk-UA"/>
              </w:rPr>
              <w:t>шт</w:t>
            </w:r>
            <w:proofErr w:type="spellEnd"/>
          </w:p>
          <w:p w14:paraId="591A734B" w14:textId="77777777" w:rsidR="000B533D" w:rsidRPr="000B533D" w:rsidRDefault="000B533D" w:rsidP="000B533D">
            <w:pPr>
              <w:numPr>
                <w:ilvl w:val="0"/>
                <w:numId w:val="35"/>
              </w:numPr>
              <w:spacing w:after="0" w:line="240" w:lineRule="auto"/>
              <w:ind w:left="455" w:hanging="284"/>
              <w:contextualSpacing/>
              <w:rPr>
                <w:rFonts w:ascii="Times New Roman" w:eastAsia="Times New Roman" w:hAnsi="Times New Roman" w:cs="Times New Roman"/>
                <w:sz w:val="24"/>
                <w:szCs w:val="24"/>
                <w:lang w:eastAsia="uk-UA"/>
              </w:rPr>
            </w:pPr>
            <w:r w:rsidRPr="000B533D">
              <w:rPr>
                <w:rFonts w:ascii="Times New Roman" w:eastAsia="Times New Roman" w:hAnsi="Times New Roman" w:cs="Times New Roman"/>
                <w:sz w:val="24"/>
                <w:szCs w:val="24"/>
                <w:lang w:eastAsia="uk-UA"/>
              </w:rPr>
              <w:t xml:space="preserve">горизонтальні кабельні організатор однобічний, скоби 40х50, зелений 1U – 6 </w:t>
            </w:r>
            <w:proofErr w:type="spellStart"/>
            <w:r w:rsidRPr="000B533D">
              <w:rPr>
                <w:rFonts w:ascii="Times New Roman" w:eastAsia="Times New Roman" w:hAnsi="Times New Roman" w:cs="Times New Roman"/>
                <w:sz w:val="24"/>
                <w:szCs w:val="24"/>
                <w:lang w:eastAsia="uk-UA"/>
              </w:rPr>
              <w:t>шт</w:t>
            </w:r>
            <w:proofErr w:type="spellEnd"/>
          </w:p>
        </w:tc>
      </w:tr>
      <w:tr w:rsidR="000B533D" w:rsidRPr="000B533D" w14:paraId="4621C0D4" w14:textId="77777777" w:rsidTr="000B533D">
        <w:tblPrEx>
          <w:tblCellMar>
            <w:top w:w="0" w:type="dxa"/>
            <w:left w:w="108" w:type="dxa"/>
            <w:right w:w="108" w:type="dxa"/>
          </w:tblCellMar>
        </w:tblPrEx>
        <w:trPr>
          <w:trHeight w:val="582"/>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00E0D51"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b/>
                <w:bCs/>
                <w:sz w:val="24"/>
                <w:szCs w:val="24"/>
                <w:lang w:eastAsia="uk-UA"/>
              </w:rPr>
              <w:t>7.  Джерело безперебійного живлення (кількість - 1 шт.)</w:t>
            </w:r>
          </w:p>
        </w:tc>
      </w:tr>
      <w:tr w:rsidR="000B533D" w:rsidRPr="000B533D" w14:paraId="12F67BC5"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17EF6E2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val="ru-RU" w:eastAsia="uk-UA" w:bidi="hi-IN"/>
              </w:rPr>
            </w:pPr>
            <w:r w:rsidRPr="000B533D">
              <w:rPr>
                <w:rFonts w:ascii="Times New Roman" w:eastAsia="WenQuanYi Micro Hei" w:hAnsi="Times New Roman" w:cs="Times New Roman"/>
                <w:kern w:val="3"/>
                <w:sz w:val="24"/>
                <w:szCs w:val="24"/>
                <w:lang w:val="ru-RU" w:eastAsia="uk-UA" w:bidi="hi-IN"/>
              </w:rPr>
              <w:t>7.01</w:t>
            </w:r>
          </w:p>
        </w:tc>
        <w:tc>
          <w:tcPr>
            <w:tcW w:w="829" w:type="pct"/>
            <w:tcBorders>
              <w:top w:val="single" w:sz="4" w:space="0" w:color="auto"/>
              <w:left w:val="single" w:sz="4" w:space="0" w:color="auto"/>
              <w:bottom w:val="single" w:sz="4" w:space="0" w:color="auto"/>
              <w:right w:val="single" w:sz="4" w:space="0" w:color="auto"/>
            </w:tcBorders>
          </w:tcPr>
          <w:p w14:paraId="57612ED9"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Номінальна потужність [Вт]</w:t>
            </w:r>
          </w:p>
        </w:tc>
        <w:tc>
          <w:tcPr>
            <w:tcW w:w="3827" w:type="pct"/>
            <w:tcBorders>
              <w:top w:val="single" w:sz="4" w:space="0" w:color="auto"/>
              <w:left w:val="single" w:sz="4" w:space="0" w:color="auto"/>
              <w:bottom w:val="single" w:sz="4" w:space="0" w:color="auto"/>
              <w:right w:val="single" w:sz="4" w:space="0" w:color="auto"/>
            </w:tcBorders>
          </w:tcPr>
          <w:p w14:paraId="464F178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zh-CN" w:bidi="hi-IN"/>
              </w:rPr>
              <w:t xml:space="preserve">Не менше ніж </w:t>
            </w:r>
            <w:r w:rsidRPr="000B533D">
              <w:rPr>
                <w:rFonts w:ascii="Times New Roman" w:eastAsia="WenQuanYi Micro Hei" w:hAnsi="Times New Roman" w:cs="Times New Roman"/>
                <w:kern w:val="3"/>
                <w:sz w:val="24"/>
                <w:szCs w:val="24"/>
                <w:lang w:eastAsia="uk-UA" w:bidi="hi-IN"/>
              </w:rPr>
              <w:t>4500 Вт</w:t>
            </w:r>
          </w:p>
          <w:p w14:paraId="6346173D" w14:textId="77777777" w:rsidR="000B533D" w:rsidRPr="000B533D" w:rsidRDefault="000B533D" w:rsidP="000B533D">
            <w:pPr>
              <w:rPr>
                <w:rFonts w:ascii="Times New Roman" w:eastAsia="Calibri" w:hAnsi="Times New Roman" w:cs="Times New Roman"/>
                <w:sz w:val="24"/>
                <w:szCs w:val="24"/>
                <w:lang w:eastAsia="uk-UA"/>
              </w:rPr>
            </w:pPr>
          </w:p>
        </w:tc>
      </w:tr>
      <w:tr w:rsidR="000B533D" w:rsidRPr="000B533D" w14:paraId="0C219EAC"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14F6EAA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7.02</w:t>
            </w:r>
          </w:p>
        </w:tc>
        <w:tc>
          <w:tcPr>
            <w:tcW w:w="829" w:type="pct"/>
            <w:tcBorders>
              <w:top w:val="single" w:sz="4" w:space="0" w:color="auto"/>
              <w:left w:val="single" w:sz="4" w:space="0" w:color="auto"/>
              <w:bottom w:val="single" w:sz="4" w:space="0" w:color="auto"/>
              <w:right w:val="single" w:sz="4" w:space="0" w:color="auto"/>
            </w:tcBorders>
          </w:tcPr>
          <w:p w14:paraId="5F955B24"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Номінальна потужність [ВА]</w:t>
            </w:r>
          </w:p>
        </w:tc>
        <w:tc>
          <w:tcPr>
            <w:tcW w:w="3827" w:type="pct"/>
            <w:tcBorders>
              <w:top w:val="single" w:sz="4" w:space="0" w:color="auto"/>
              <w:left w:val="single" w:sz="4" w:space="0" w:color="auto"/>
              <w:bottom w:val="single" w:sz="4" w:space="0" w:color="auto"/>
              <w:right w:val="single" w:sz="4" w:space="0" w:color="auto"/>
            </w:tcBorders>
          </w:tcPr>
          <w:p w14:paraId="7FD656A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zh-CN" w:bidi="hi-IN"/>
              </w:rPr>
              <w:t xml:space="preserve">Не менше ніж </w:t>
            </w:r>
            <w:r w:rsidRPr="000B533D">
              <w:rPr>
                <w:rFonts w:ascii="Times New Roman" w:eastAsia="WenQuanYi Micro Hei" w:hAnsi="Times New Roman" w:cs="Times New Roman"/>
                <w:kern w:val="3"/>
                <w:sz w:val="24"/>
                <w:szCs w:val="24"/>
                <w:lang w:eastAsia="uk-UA" w:bidi="hi-IN"/>
              </w:rPr>
              <w:t>5000 В·А</w:t>
            </w:r>
          </w:p>
          <w:p w14:paraId="5CC852E9" w14:textId="77777777" w:rsidR="000B533D" w:rsidRPr="000B533D" w:rsidRDefault="000B533D" w:rsidP="000B533D">
            <w:pPr>
              <w:rPr>
                <w:rFonts w:ascii="Times New Roman" w:eastAsia="Calibri" w:hAnsi="Times New Roman" w:cs="Times New Roman"/>
                <w:sz w:val="24"/>
                <w:szCs w:val="24"/>
                <w:lang w:eastAsia="uk-UA"/>
              </w:rPr>
            </w:pPr>
          </w:p>
        </w:tc>
      </w:tr>
      <w:tr w:rsidR="000B533D" w:rsidRPr="000B533D" w14:paraId="4D434919"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00D0E0C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7.03</w:t>
            </w:r>
          </w:p>
        </w:tc>
        <w:tc>
          <w:tcPr>
            <w:tcW w:w="829" w:type="pct"/>
            <w:tcBorders>
              <w:top w:val="single" w:sz="4" w:space="0" w:color="auto"/>
              <w:left w:val="single" w:sz="4" w:space="0" w:color="auto"/>
              <w:bottom w:val="single" w:sz="4" w:space="0" w:color="auto"/>
              <w:right w:val="single" w:sz="4" w:space="0" w:color="auto"/>
            </w:tcBorders>
          </w:tcPr>
          <w:p w14:paraId="684C509D"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Тип ДБЖ</w:t>
            </w:r>
          </w:p>
        </w:tc>
        <w:tc>
          <w:tcPr>
            <w:tcW w:w="3827" w:type="pct"/>
            <w:tcBorders>
              <w:top w:val="single" w:sz="4" w:space="0" w:color="auto"/>
              <w:left w:val="single" w:sz="4" w:space="0" w:color="auto"/>
              <w:bottom w:val="single" w:sz="4" w:space="0" w:color="auto"/>
              <w:right w:val="single" w:sz="4" w:space="0" w:color="auto"/>
            </w:tcBorders>
          </w:tcPr>
          <w:p w14:paraId="52BD8FD2"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Подвійне перетворення</w:t>
            </w:r>
          </w:p>
        </w:tc>
      </w:tr>
      <w:tr w:rsidR="000B533D" w:rsidRPr="000B533D" w14:paraId="70FC9C31"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29582DCF"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7.04</w:t>
            </w:r>
          </w:p>
        </w:tc>
        <w:tc>
          <w:tcPr>
            <w:tcW w:w="829" w:type="pct"/>
            <w:tcBorders>
              <w:top w:val="single" w:sz="4" w:space="0" w:color="auto"/>
              <w:left w:val="single" w:sz="4" w:space="0" w:color="auto"/>
              <w:bottom w:val="single" w:sz="4" w:space="0" w:color="auto"/>
              <w:right w:val="single" w:sz="4" w:space="0" w:color="auto"/>
            </w:tcBorders>
          </w:tcPr>
          <w:p w14:paraId="36E21CFD"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Тип монтажу</w:t>
            </w:r>
          </w:p>
        </w:tc>
        <w:tc>
          <w:tcPr>
            <w:tcW w:w="3827" w:type="pct"/>
            <w:tcBorders>
              <w:top w:val="single" w:sz="4" w:space="0" w:color="auto"/>
              <w:left w:val="single" w:sz="4" w:space="0" w:color="auto"/>
              <w:bottom w:val="single" w:sz="4" w:space="0" w:color="auto"/>
              <w:right w:val="single" w:sz="4" w:space="0" w:color="auto"/>
            </w:tcBorders>
          </w:tcPr>
          <w:p w14:paraId="1B7EF7FE"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В стійку, не більше 3U</w:t>
            </w:r>
          </w:p>
        </w:tc>
      </w:tr>
      <w:tr w:rsidR="000B533D" w:rsidRPr="000B533D" w14:paraId="48A8135B"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26010A99"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7.05</w:t>
            </w:r>
          </w:p>
        </w:tc>
        <w:tc>
          <w:tcPr>
            <w:tcW w:w="829" w:type="pct"/>
            <w:tcBorders>
              <w:top w:val="single" w:sz="4" w:space="0" w:color="auto"/>
              <w:left w:val="single" w:sz="4" w:space="0" w:color="auto"/>
              <w:bottom w:val="single" w:sz="4" w:space="0" w:color="auto"/>
              <w:right w:val="single" w:sz="4" w:space="0" w:color="auto"/>
            </w:tcBorders>
          </w:tcPr>
          <w:p w14:paraId="110060BC"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Вхідна напруга</w:t>
            </w:r>
          </w:p>
        </w:tc>
        <w:tc>
          <w:tcPr>
            <w:tcW w:w="3827" w:type="pct"/>
            <w:tcBorders>
              <w:top w:val="single" w:sz="4" w:space="0" w:color="auto"/>
              <w:left w:val="single" w:sz="4" w:space="0" w:color="auto"/>
              <w:bottom w:val="single" w:sz="4" w:space="0" w:color="auto"/>
              <w:right w:val="single" w:sz="4" w:space="0" w:color="auto"/>
            </w:tcBorders>
          </w:tcPr>
          <w:p w14:paraId="568BB4E8"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230В</w:t>
            </w:r>
          </w:p>
        </w:tc>
      </w:tr>
      <w:tr w:rsidR="000B533D" w:rsidRPr="000B533D" w14:paraId="3A3CE1BF"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72FB5330"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7.06</w:t>
            </w:r>
          </w:p>
        </w:tc>
        <w:tc>
          <w:tcPr>
            <w:tcW w:w="829" w:type="pct"/>
            <w:tcBorders>
              <w:top w:val="single" w:sz="4" w:space="0" w:color="auto"/>
              <w:left w:val="single" w:sz="4" w:space="0" w:color="auto"/>
              <w:bottom w:val="single" w:sz="4" w:space="0" w:color="auto"/>
              <w:right w:val="single" w:sz="4" w:space="0" w:color="auto"/>
            </w:tcBorders>
          </w:tcPr>
          <w:p w14:paraId="2EB33D11"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Частота мережі </w:t>
            </w:r>
          </w:p>
        </w:tc>
        <w:tc>
          <w:tcPr>
            <w:tcW w:w="3827" w:type="pct"/>
            <w:tcBorders>
              <w:top w:val="single" w:sz="4" w:space="0" w:color="auto"/>
              <w:left w:val="single" w:sz="4" w:space="0" w:color="auto"/>
              <w:bottom w:val="single" w:sz="4" w:space="0" w:color="auto"/>
              <w:right w:val="single" w:sz="4" w:space="0" w:color="auto"/>
            </w:tcBorders>
          </w:tcPr>
          <w:p w14:paraId="2D3A8CEB"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rPr>
              <w:t xml:space="preserve">Не менше ніж </w:t>
            </w:r>
            <w:r w:rsidRPr="000B533D">
              <w:rPr>
                <w:rFonts w:ascii="Times New Roman" w:eastAsia="Calibri" w:hAnsi="Times New Roman" w:cs="Times New Roman"/>
                <w:sz w:val="24"/>
                <w:szCs w:val="24"/>
                <w:lang w:eastAsia="uk-UA"/>
              </w:rPr>
              <w:t xml:space="preserve">40...70 </w:t>
            </w:r>
            <w:proofErr w:type="spellStart"/>
            <w:r w:rsidRPr="000B533D">
              <w:rPr>
                <w:rFonts w:ascii="Times New Roman" w:eastAsia="Calibri" w:hAnsi="Times New Roman" w:cs="Times New Roman"/>
                <w:sz w:val="24"/>
                <w:szCs w:val="24"/>
                <w:lang w:eastAsia="uk-UA"/>
              </w:rPr>
              <w:t>Hz</w:t>
            </w:r>
            <w:proofErr w:type="spellEnd"/>
          </w:p>
        </w:tc>
      </w:tr>
      <w:tr w:rsidR="000B533D" w:rsidRPr="000B533D" w14:paraId="318D3B50"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4CAD3613"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7.07</w:t>
            </w:r>
          </w:p>
        </w:tc>
        <w:tc>
          <w:tcPr>
            <w:tcW w:w="829" w:type="pct"/>
            <w:tcBorders>
              <w:top w:val="single" w:sz="4" w:space="0" w:color="auto"/>
              <w:left w:val="single" w:sz="4" w:space="0" w:color="auto"/>
              <w:bottom w:val="single" w:sz="4" w:space="0" w:color="auto"/>
              <w:right w:val="single" w:sz="4" w:space="0" w:color="auto"/>
            </w:tcBorders>
          </w:tcPr>
          <w:p w14:paraId="2C006101"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Межі вхідної напруги</w:t>
            </w:r>
          </w:p>
        </w:tc>
        <w:tc>
          <w:tcPr>
            <w:tcW w:w="3827" w:type="pct"/>
            <w:tcBorders>
              <w:top w:val="single" w:sz="4" w:space="0" w:color="auto"/>
              <w:left w:val="single" w:sz="4" w:space="0" w:color="auto"/>
              <w:bottom w:val="single" w:sz="4" w:space="0" w:color="auto"/>
              <w:right w:val="single" w:sz="4" w:space="0" w:color="auto"/>
            </w:tcBorders>
          </w:tcPr>
          <w:p w14:paraId="25961EA2"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zh-CN" w:bidi="hi-IN"/>
              </w:rPr>
              <w:t xml:space="preserve">Не менше ніж </w:t>
            </w:r>
            <w:r w:rsidRPr="000B533D">
              <w:rPr>
                <w:rFonts w:ascii="Times New Roman" w:eastAsia="WenQuanYi Micro Hei" w:hAnsi="Times New Roman" w:cs="Times New Roman"/>
                <w:kern w:val="3"/>
                <w:sz w:val="24"/>
                <w:szCs w:val="24"/>
                <w:lang w:eastAsia="uk-UA" w:bidi="hi-IN"/>
              </w:rPr>
              <w:t>100...275 В</w:t>
            </w:r>
          </w:p>
          <w:p w14:paraId="0B21FA55" w14:textId="77777777" w:rsidR="000B533D" w:rsidRPr="000B533D" w:rsidRDefault="000B533D" w:rsidP="000B533D">
            <w:pPr>
              <w:rPr>
                <w:rFonts w:ascii="Times New Roman" w:eastAsia="Calibri" w:hAnsi="Times New Roman" w:cs="Times New Roman"/>
                <w:sz w:val="24"/>
                <w:szCs w:val="24"/>
                <w:lang w:eastAsia="uk-UA"/>
              </w:rPr>
            </w:pPr>
          </w:p>
        </w:tc>
      </w:tr>
      <w:tr w:rsidR="000B533D" w:rsidRPr="000B533D" w14:paraId="7C2B034D"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12293AE4"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7.08</w:t>
            </w:r>
          </w:p>
        </w:tc>
        <w:tc>
          <w:tcPr>
            <w:tcW w:w="829" w:type="pct"/>
            <w:tcBorders>
              <w:top w:val="single" w:sz="4" w:space="0" w:color="auto"/>
              <w:left w:val="single" w:sz="4" w:space="0" w:color="auto"/>
              <w:bottom w:val="single" w:sz="4" w:space="0" w:color="auto"/>
              <w:right w:val="single" w:sz="4" w:space="0" w:color="auto"/>
            </w:tcBorders>
          </w:tcPr>
          <w:p w14:paraId="52C4F39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Вихідна частота</w:t>
            </w:r>
          </w:p>
        </w:tc>
        <w:tc>
          <w:tcPr>
            <w:tcW w:w="3827" w:type="pct"/>
            <w:tcBorders>
              <w:top w:val="single" w:sz="4" w:space="0" w:color="auto"/>
              <w:left w:val="single" w:sz="4" w:space="0" w:color="auto"/>
              <w:bottom w:val="single" w:sz="4" w:space="0" w:color="auto"/>
              <w:right w:val="single" w:sz="4" w:space="0" w:color="auto"/>
            </w:tcBorders>
          </w:tcPr>
          <w:p w14:paraId="68C22C51"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 xml:space="preserve">50/60 </w:t>
            </w:r>
            <w:proofErr w:type="spellStart"/>
            <w:r w:rsidRPr="000B533D">
              <w:rPr>
                <w:rFonts w:ascii="Times New Roman" w:eastAsia="Calibri" w:hAnsi="Times New Roman" w:cs="Times New Roman"/>
                <w:sz w:val="24"/>
                <w:szCs w:val="24"/>
                <w:lang w:eastAsia="uk-UA"/>
              </w:rPr>
              <w:t>Гц</w:t>
            </w:r>
            <w:proofErr w:type="spellEnd"/>
            <w:r w:rsidRPr="000B533D">
              <w:rPr>
                <w:rFonts w:ascii="Times New Roman" w:eastAsia="Calibri" w:hAnsi="Times New Roman" w:cs="Times New Roman"/>
                <w:sz w:val="24"/>
                <w:szCs w:val="24"/>
                <w:lang w:eastAsia="uk-UA"/>
              </w:rPr>
              <w:t xml:space="preserve"> +/- 3 </w:t>
            </w:r>
            <w:proofErr w:type="spellStart"/>
            <w:r w:rsidRPr="000B533D">
              <w:rPr>
                <w:rFonts w:ascii="Times New Roman" w:eastAsia="Calibri" w:hAnsi="Times New Roman" w:cs="Times New Roman"/>
                <w:sz w:val="24"/>
                <w:szCs w:val="24"/>
                <w:lang w:eastAsia="uk-UA"/>
              </w:rPr>
              <w:t>Hz</w:t>
            </w:r>
            <w:proofErr w:type="spellEnd"/>
            <w:r w:rsidRPr="000B533D">
              <w:rPr>
                <w:rFonts w:ascii="Times New Roman" w:eastAsia="Calibri" w:hAnsi="Times New Roman" w:cs="Times New Roman"/>
                <w:sz w:val="24"/>
                <w:szCs w:val="24"/>
                <w:lang w:eastAsia="uk-UA"/>
              </w:rPr>
              <w:t xml:space="preserve"> синхронізована з </w:t>
            </w:r>
            <w:proofErr w:type="spellStart"/>
            <w:r w:rsidRPr="000B533D">
              <w:rPr>
                <w:rFonts w:ascii="Times New Roman" w:eastAsia="Calibri" w:hAnsi="Times New Roman" w:cs="Times New Roman"/>
                <w:sz w:val="24"/>
                <w:szCs w:val="24"/>
                <w:lang w:eastAsia="uk-UA"/>
              </w:rPr>
              <w:t>електромережею</w:t>
            </w:r>
            <w:proofErr w:type="spellEnd"/>
          </w:p>
        </w:tc>
      </w:tr>
      <w:tr w:rsidR="000B533D" w:rsidRPr="000B533D" w14:paraId="6C64E6A8"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192AA60C"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7.09</w:t>
            </w:r>
          </w:p>
        </w:tc>
        <w:tc>
          <w:tcPr>
            <w:tcW w:w="829" w:type="pct"/>
            <w:tcBorders>
              <w:top w:val="single" w:sz="4" w:space="0" w:color="auto"/>
              <w:left w:val="single" w:sz="4" w:space="0" w:color="auto"/>
              <w:bottom w:val="single" w:sz="4" w:space="0" w:color="auto"/>
              <w:right w:val="single" w:sz="4" w:space="0" w:color="auto"/>
            </w:tcBorders>
          </w:tcPr>
          <w:p w14:paraId="1430E49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Тип форми напруги</w:t>
            </w:r>
          </w:p>
        </w:tc>
        <w:tc>
          <w:tcPr>
            <w:tcW w:w="3827" w:type="pct"/>
            <w:tcBorders>
              <w:top w:val="single" w:sz="4" w:space="0" w:color="auto"/>
              <w:left w:val="single" w:sz="4" w:space="0" w:color="auto"/>
              <w:bottom w:val="single" w:sz="4" w:space="0" w:color="auto"/>
              <w:right w:val="single" w:sz="4" w:space="0" w:color="auto"/>
            </w:tcBorders>
          </w:tcPr>
          <w:p w14:paraId="32BF351A"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Синусоїдальний сигнал</w:t>
            </w:r>
          </w:p>
        </w:tc>
      </w:tr>
      <w:tr w:rsidR="000B533D" w:rsidRPr="000B533D" w14:paraId="6CAA10F8"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75F1AE6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7.10</w:t>
            </w:r>
          </w:p>
        </w:tc>
        <w:tc>
          <w:tcPr>
            <w:tcW w:w="829" w:type="pct"/>
            <w:tcBorders>
              <w:top w:val="single" w:sz="4" w:space="0" w:color="auto"/>
              <w:left w:val="single" w:sz="4" w:space="0" w:color="auto"/>
              <w:bottom w:val="single" w:sz="4" w:space="0" w:color="auto"/>
              <w:right w:val="single" w:sz="4" w:space="0" w:color="auto"/>
            </w:tcBorders>
          </w:tcPr>
          <w:p w14:paraId="53BD349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Гармонійне спотворення</w:t>
            </w:r>
          </w:p>
        </w:tc>
        <w:tc>
          <w:tcPr>
            <w:tcW w:w="3827" w:type="pct"/>
            <w:tcBorders>
              <w:top w:val="single" w:sz="4" w:space="0" w:color="auto"/>
              <w:left w:val="single" w:sz="4" w:space="0" w:color="auto"/>
              <w:bottom w:val="single" w:sz="4" w:space="0" w:color="auto"/>
              <w:right w:val="single" w:sz="4" w:space="0" w:color="auto"/>
            </w:tcBorders>
          </w:tcPr>
          <w:p w14:paraId="1C971FC2"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Менше 2%</w:t>
            </w:r>
          </w:p>
        </w:tc>
      </w:tr>
      <w:tr w:rsidR="000B533D" w:rsidRPr="000B533D" w14:paraId="6CC03846"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5359DC79"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7.11</w:t>
            </w:r>
          </w:p>
        </w:tc>
        <w:tc>
          <w:tcPr>
            <w:tcW w:w="829" w:type="pct"/>
            <w:tcBorders>
              <w:top w:val="single" w:sz="4" w:space="0" w:color="auto"/>
              <w:left w:val="single" w:sz="4" w:space="0" w:color="auto"/>
              <w:bottom w:val="single" w:sz="4" w:space="0" w:color="auto"/>
              <w:right w:val="single" w:sz="4" w:space="0" w:color="auto"/>
            </w:tcBorders>
          </w:tcPr>
          <w:p w14:paraId="396BFAD4"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Коефіцієнт амплітуди</w:t>
            </w:r>
          </w:p>
        </w:tc>
        <w:tc>
          <w:tcPr>
            <w:tcW w:w="3827" w:type="pct"/>
            <w:tcBorders>
              <w:top w:val="single" w:sz="4" w:space="0" w:color="auto"/>
              <w:left w:val="single" w:sz="4" w:space="0" w:color="auto"/>
              <w:bottom w:val="single" w:sz="4" w:space="0" w:color="auto"/>
              <w:right w:val="single" w:sz="4" w:space="0" w:color="auto"/>
            </w:tcBorders>
          </w:tcPr>
          <w:p w14:paraId="7E826DEE"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3:1</w:t>
            </w:r>
          </w:p>
        </w:tc>
      </w:tr>
      <w:tr w:rsidR="000B533D" w:rsidRPr="000B533D" w14:paraId="00D7CCA6"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253BB62A"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7.12</w:t>
            </w:r>
          </w:p>
        </w:tc>
        <w:tc>
          <w:tcPr>
            <w:tcW w:w="829" w:type="pct"/>
            <w:tcBorders>
              <w:top w:val="single" w:sz="4" w:space="0" w:color="auto"/>
              <w:left w:val="single" w:sz="4" w:space="0" w:color="auto"/>
              <w:bottom w:val="single" w:sz="4" w:space="0" w:color="auto"/>
              <w:right w:val="single" w:sz="4" w:space="0" w:color="auto"/>
            </w:tcBorders>
          </w:tcPr>
          <w:p w14:paraId="7EC82FE9"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 xml:space="preserve">Тип </w:t>
            </w:r>
            <w:proofErr w:type="spellStart"/>
            <w:r w:rsidRPr="000B533D">
              <w:rPr>
                <w:rFonts w:ascii="Times New Roman" w:eastAsia="WenQuanYi Micro Hei" w:hAnsi="Times New Roman" w:cs="Times New Roman"/>
                <w:kern w:val="3"/>
                <w:sz w:val="24"/>
                <w:szCs w:val="24"/>
                <w:lang w:eastAsia="uk-UA" w:bidi="hi-IN"/>
              </w:rPr>
              <w:t>байпасу</w:t>
            </w:r>
            <w:proofErr w:type="spellEnd"/>
          </w:p>
        </w:tc>
        <w:tc>
          <w:tcPr>
            <w:tcW w:w="3827" w:type="pct"/>
            <w:tcBorders>
              <w:top w:val="single" w:sz="4" w:space="0" w:color="auto"/>
              <w:left w:val="single" w:sz="4" w:space="0" w:color="auto"/>
              <w:bottom w:val="single" w:sz="4" w:space="0" w:color="auto"/>
              <w:right w:val="single" w:sz="4" w:space="0" w:color="auto"/>
            </w:tcBorders>
          </w:tcPr>
          <w:p w14:paraId="60E308DC"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 xml:space="preserve">Внутрішній </w:t>
            </w:r>
            <w:proofErr w:type="spellStart"/>
            <w:r w:rsidRPr="000B533D">
              <w:rPr>
                <w:rFonts w:ascii="Times New Roman" w:eastAsia="Calibri" w:hAnsi="Times New Roman" w:cs="Times New Roman"/>
                <w:sz w:val="24"/>
                <w:szCs w:val="24"/>
                <w:lang w:eastAsia="uk-UA"/>
              </w:rPr>
              <w:t>байпас</w:t>
            </w:r>
            <w:proofErr w:type="spellEnd"/>
            <w:r w:rsidRPr="000B533D">
              <w:rPr>
                <w:rFonts w:ascii="Times New Roman" w:eastAsia="Calibri" w:hAnsi="Times New Roman" w:cs="Times New Roman"/>
                <w:sz w:val="24"/>
                <w:szCs w:val="24"/>
                <w:lang w:eastAsia="uk-UA"/>
              </w:rPr>
              <w:t xml:space="preserve"> (з автоматичним або ручним увімкненням)</w:t>
            </w:r>
          </w:p>
        </w:tc>
      </w:tr>
      <w:tr w:rsidR="000B533D" w:rsidRPr="000B533D" w14:paraId="0621F8D8"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71D29EE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7.13</w:t>
            </w:r>
          </w:p>
        </w:tc>
        <w:tc>
          <w:tcPr>
            <w:tcW w:w="829" w:type="pct"/>
            <w:tcBorders>
              <w:top w:val="single" w:sz="4" w:space="0" w:color="auto"/>
              <w:left w:val="single" w:sz="4" w:space="0" w:color="auto"/>
              <w:bottom w:val="single" w:sz="4" w:space="0" w:color="auto"/>
              <w:right w:val="single" w:sz="4" w:space="0" w:color="auto"/>
            </w:tcBorders>
          </w:tcPr>
          <w:p w14:paraId="38279A6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Значення поглинання/розсіювання енергії</w:t>
            </w:r>
          </w:p>
        </w:tc>
        <w:tc>
          <w:tcPr>
            <w:tcW w:w="3827" w:type="pct"/>
            <w:tcBorders>
              <w:top w:val="single" w:sz="4" w:space="0" w:color="auto"/>
              <w:left w:val="single" w:sz="4" w:space="0" w:color="auto"/>
              <w:bottom w:val="single" w:sz="4" w:space="0" w:color="auto"/>
              <w:right w:val="single" w:sz="4" w:space="0" w:color="auto"/>
            </w:tcBorders>
          </w:tcPr>
          <w:p w14:paraId="625C331E"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 xml:space="preserve">480 </w:t>
            </w:r>
            <w:proofErr w:type="spellStart"/>
            <w:r w:rsidRPr="000B533D">
              <w:rPr>
                <w:rFonts w:ascii="Times New Roman" w:eastAsia="Calibri" w:hAnsi="Times New Roman" w:cs="Times New Roman"/>
                <w:sz w:val="24"/>
                <w:szCs w:val="24"/>
                <w:lang w:eastAsia="uk-UA"/>
              </w:rPr>
              <w:t>Дж</w:t>
            </w:r>
            <w:proofErr w:type="spellEnd"/>
          </w:p>
        </w:tc>
      </w:tr>
      <w:tr w:rsidR="000B533D" w:rsidRPr="000B533D" w14:paraId="7D9AD79C"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60541C02"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7.14</w:t>
            </w:r>
          </w:p>
        </w:tc>
        <w:tc>
          <w:tcPr>
            <w:tcW w:w="829" w:type="pct"/>
            <w:tcBorders>
              <w:top w:val="single" w:sz="4" w:space="0" w:color="auto"/>
              <w:left w:val="single" w:sz="4" w:space="0" w:color="auto"/>
              <w:bottom w:val="single" w:sz="4" w:space="0" w:color="auto"/>
              <w:right w:val="single" w:sz="4" w:space="0" w:color="auto"/>
            </w:tcBorders>
          </w:tcPr>
          <w:p w14:paraId="15C352A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Вхідний роз’єм</w:t>
            </w:r>
          </w:p>
        </w:tc>
        <w:tc>
          <w:tcPr>
            <w:tcW w:w="3827" w:type="pct"/>
            <w:tcBorders>
              <w:top w:val="single" w:sz="4" w:space="0" w:color="auto"/>
              <w:left w:val="single" w:sz="4" w:space="0" w:color="auto"/>
              <w:bottom w:val="single" w:sz="4" w:space="0" w:color="auto"/>
              <w:right w:val="single" w:sz="4" w:space="0" w:color="auto"/>
            </w:tcBorders>
          </w:tcPr>
          <w:p w14:paraId="01463639"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 xml:space="preserve">1 Нероз'ємне </w:t>
            </w:r>
            <w:proofErr w:type="spellStart"/>
            <w:r w:rsidRPr="000B533D">
              <w:rPr>
                <w:rFonts w:ascii="Times New Roman" w:eastAsia="Calibri" w:hAnsi="Times New Roman" w:cs="Times New Roman"/>
                <w:sz w:val="24"/>
                <w:szCs w:val="24"/>
                <w:lang w:eastAsia="uk-UA"/>
              </w:rPr>
              <w:t>трипровідне</w:t>
            </w:r>
            <w:proofErr w:type="spellEnd"/>
            <w:r w:rsidRPr="000B533D">
              <w:rPr>
                <w:rFonts w:ascii="Times New Roman" w:eastAsia="Calibri" w:hAnsi="Times New Roman" w:cs="Times New Roman"/>
                <w:sz w:val="24"/>
                <w:szCs w:val="24"/>
                <w:lang w:eastAsia="uk-UA"/>
              </w:rPr>
              <w:t xml:space="preserve"> (фаза + </w:t>
            </w:r>
            <w:proofErr w:type="spellStart"/>
            <w:r w:rsidRPr="000B533D">
              <w:rPr>
                <w:rFonts w:ascii="Times New Roman" w:eastAsia="Calibri" w:hAnsi="Times New Roman" w:cs="Times New Roman"/>
                <w:sz w:val="24"/>
                <w:szCs w:val="24"/>
                <w:lang w:eastAsia="uk-UA"/>
              </w:rPr>
              <w:t>нейтраль</w:t>
            </w:r>
            <w:proofErr w:type="spellEnd"/>
            <w:r w:rsidRPr="000B533D">
              <w:rPr>
                <w:rFonts w:ascii="Times New Roman" w:eastAsia="Calibri" w:hAnsi="Times New Roman" w:cs="Times New Roman"/>
                <w:sz w:val="24"/>
                <w:szCs w:val="24"/>
                <w:lang w:eastAsia="uk-UA"/>
              </w:rPr>
              <w:t xml:space="preserve"> + земля)</w:t>
            </w:r>
          </w:p>
        </w:tc>
      </w:tr>
      <w:tr w:rsidR="000B533D" w:rsidRPr="000B533D" w14:paraId="3007C59D"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384E70A3"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7.15</w:t>
            </w:r>
          </w:p>
        </w:tc>
        <w:tc>
          <w:tcPr>
            <w:tcW w:w="829" w:type="pct"/>
            <w:tcBorders>
              <w:top w:val="single" w:sz="4" w:space="0" w:color="auto"/>
              <w:left w:val="single" w:sz="4" w:space="0" w:color="auto"/>
              <w:bottom w:val="single" w:sz="4" w:space="0" w:color="auto"/>
              <w:right w:val="single" w:sz="4" w:space="0" w:color="auto"/>
            </w:tcBorders>
          </w:tcPr>
          <w:p w14:paraId="3443F110"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Вихідні роз’єми</w:t>
            </w:r>
          </w:p>
        </w:tc>
        <w:tc>
          <w:tcPr>
            <w:tcW w:w="3827" w:type="pct"/>
            <w:tcBorders>
              <w:top w:val="single" w:sz="4" w:space="0" w:color="auto"/>
              <w:left w:val="single" w:sz="4" w:space="0" w:color="auto"/>
              <w:bottom w:val="single" w:sz="4" w:space="0" w:color="auto"/>
              <w:right w:val="single" w:sz="4" w:space="0" w:color="auto"/>
            </w:tcBorders>
          </w:tcPr>
          <w:p w14:paraId="2D83B01B"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rPr>
              <w:t xml:space="preserve">Не менше ніж </w:t>
            </w:r>
            <w:r w:rsidRPr="000B533D">
              <w:rPr>
                <w:rFonts w:ascii="Times New Roman" w:eastAsia="Calibri" w:hAnsi="Times New Roman" w:cs="Times New Roman"/>
                <w:sz w:val="24"/>
                <w:szCs w:val="24"/>
                <w:lang w:eastAsia="uk-UA"/>
              </w:rPr>
              <w:t>6 IEC 60320 C13, 2 IEC </w:t>
            </w:r>
            <w:proofErr w:type="spellStart"/>
            <w:r w:rsidRPr="000B533D">
              <w:rPr>
                <w:rFonts w:ascii="Times New Roman" w:eastAsia="Calibri" w:hAnsi="Times New Roman" w:cs="Times New Roman"/>
                <w:sz w:val="24"/>
                <w:szCs w:val="24"/>
                <w:lang w:eastAsia="uk-UA"/>
              </w:rPr>
              <w:t>Jumpers</w:t>
            </w:r>
            <w:proofErr w:type="spellEnd"/>
            <w:r w:rsidRPr="000B533D">
              <w:rPr>
                <w:rFonts w:ascii="Times New Roman" w:eastAsia="Calibri" w:hAnsi="Times New Roman" w:cs="Times New Roman"/>
                <w:sz w:val="24"/>
                <w:szCs w:val="24"/>
                <w:lang w:eastAsia="uk-UA"/>
              </w:rPr>
              <w:t>, 4 IEC60320 C19</w:t>
            </w:r>
          </w:p>
        </w:tc>
      </w:tr>
      <w:tr w:rsidR="000B533D" w:rsidRPr="000B533D" w14:paraId="0AFB7C42"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3534EEA7"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7.16</w:t>
            </w:r>
          </w:p>
        </w:tc>
        <w:tc>
          <w:tcPr>
            <w:tcW w:w="829" w:type="pct"/>
            <w:tcBorders>
              <w:top w:val="single" w:sz="4" w:space="0" w:color="auto"/>
              <w:left w:val="single" w:sz="4" w:space="0" w:color="auto"/>
              <w:bottom w:val="single" w:sz="4" w:space="0" w:color="auto"/>
              <w:right w:val="single" w:sz="4" w:space="0" w:color="auto"/>
            </w:tcBorders>
          </w:tcPr>
          <w:p w14:paraId="4AB4559C"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 xml:space="preserve">Час </w:t>
            </w:r>
            <w:proofErr w:type="spellStart"/>
            <w:r w:rsidRPr="000B533D">
              <w:rPr>
                <w:rFonts w:ascii="Times New Roman" w:eastAsia="WenQuanYi Micro Hei" w:hAnsi="Times New Roman" w:cs="Times New Roman"/>
                <w:kern w:val="3"/>
                <w:sz w:val="24"/>
                <w:szCs w:val="24"/>
                <w:lang w:eastAsia="uk-UA" w:bidi="hi-IN"/>
              </w:rPr>
              <w:t>перезаряджан</w:t>
            </w:r>
            <w:proofErr w:type="spellEnd"/>
            <w:r w:rsidRPr="000B533D">
              <w:rPr>
                <w:rFonts w:ascii="Times New Roman" w:eastAsia="WenQuanYi Micro Hei" w:hAnsi="Times New Roman" w:cs="Times New Roman"/>
                <w:kern w:val="3"/>
                <w:sz w:val="24"/>
                <w:szCs w:val="24"/>
                <w:lang w:eastAsia="uk-UA" w:bidi="hi-IN"/>
              </w:rPr>
              <w:t>-ня акумуляторної батареї</w:t>
            </w:r>
          </w:p>
        </w:tc>
        <w:tc>
          <w:tcPr>
            <w:tcW w:w="3827" w:type="pct"/>
            <w:tcBorders>
              <w:top w:val="single" w:sz="4" w:space="0" w:color="auto"/>
              <w:left w:val="single" w:sz="4" w:space="0" w:color="auto"/>
              <w:bottom w:val="single" w:sz="4" w:space="0" w:color="auto"/>
              <w:right w:val="single" w:sz="4" w:space="0" w:color="auto"/>
            </w:tcBorders>
          </w:tcPr>
          <w:p w14:paraId="03450C74"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rPr>
              <w:t xml:space="preserve">Не </w:t>
            </w:r>
            <w:proofErr w:type="spellStart"/>
            <w:r w:rsidRPr="000B533D">
              <w:rPr>
                <w:rFonts w:ascii="Times New Roman" w:eastAsia="Calibri" w:hAnsi="Times New Roman" w:cs="Times New Roman"/>
                <w:sz w:val="24"/>
                <w:szCs w:val="24"/>
              </w:rPr>
              <w:t>бильше</w:t>
            </w:r>
            <w:proofErr w:type="spellEnd"/>
            <w:r w:rsidRPr="000B533D">
              <w:rPr>
                <w:rFonts w:ascii="Times New Roman" w:eastAsia="Calibri" w:hAnsi="Times New Roman" w:cs="Times New Roman"/>
                <w:sz w:val="24"/>
                <w:szCs w:val="24"/>
              </w:rPr>
              <w:t xml:space="preserve"> ніж </w:t>
            </w:r>
            <w:r w:rsidRPr="000B533D">
              <w:rPr>
                <w:rFonts w:ascii="Times New Roman" w:eastAsia="Calibri" w:hAnsi="Times New Roman" w:cs="Times New Roman"/>
                <w:sz w:val="24"/>
                <w:szCs w:val="24"/>
                <w:lang w:eastAsia="uk-UA"/>
              </w:rPr>
              <w:t>1,5 год</w:t>
            </w:r>
          </w:p>
        </w:tc>
      </w:tr>
      <w:tr w:rsidR="000B533D" w:rsidRPr="000B533D" w14:paraId="72F6F412"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6CDAB9B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7.17</w:t>
            </w:r>
          </w:p>
        </w:tc>
        <w:tc>
          <w:tcPr>
            <w:tcW w:w="829" w:type="pct"/>
            <w:tcBorders>
              <w:top w:val="single" w:sz="4" w:space="0" w:color="auto"/>
              <w:left w:val="single" w:sz="4" w:space="0" w:color="auto"/>
              <w:bottom w:val="single" w:sz="4" w:space="0" w:color="auto"/>
              <w:right w:val="single" w:sz="4" w:space="0" w:color="auto"/>
            </w:tcBorders>
          </w:tcPr>
          <w:p w14:paraId="1E133B66"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Мережева плата контролю та управління</w:t>
            </w:r>
          </w:p>
        </w:tc>
        <w:tc>
          <w:tcPr>
            <w:tcW w:w="3827" w:type="pct"/>
            <w:tcBorders>
              <w:top w:val="single" w:sz="4" w:space="0" w:color="auto"/>
              <w:left w:val="single" w:sz="4" w:space="0" w:color="auto"/>
              <w:bottom w:val="single" w:sz="4" w:space="0" w:color="auto"/>
              <w:right w:val="single" w:sz="4" w:space="0" w:color="auto"/>
            </w:tcBorders>
          </w:tcPr>
          <w:p w14:paraId="62DA7CE9"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Так</w:t>
            </w:r>
          </w:p>
        </w:tc>
      </w:tr>
      <w:tr w:rsidR="000B533D" w:rsidRPr="000B533D" w14:paraId="16487C91"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06FE594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7.18</w:t>
            </w:r>
          </w:p>
        </w:tc>
        <w:tc>
          <w:tcPr>
            <w:tcW w:w="829" w:type="pct"/>
            <w:tcBorders>
              <w:top w:val="single" w:sz="4" w:space="0" w:color="auto"/>
              <w:left w:val="single" w:sz="4" w:space="0" w:color="auto"/>
              <w:bottom w:val="single" w:sz="4" w:space="0" w:color="auto"/>
              <w:right w:val="single" w:sz="4" w:space="0" w:color="auto"/>
            </w:tcBorders>
          </w:tcPr>
          <w:p w14:paraId="66B4445F"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 xml:space="preserve">Контроль </w:t>
            </w:r>
            <w:proofErr w:type="spellStart"/>
            <w:r w:rsidRPr="000B533D">
              <w:rPr>
                <w:rFonts w:ascii="Times New Roman" w:eastAsia="WenQuanYi Micro Hei" w:hAnsi="Times New Roman" w:cs="Times New Roman"/>
                <w:kern w:val="3"/>
                <w:sz w:val="24"/>
                <w:szCs w:val="24"/>
                <w:lang w:eastAsia="uk-UA" w:bidi="hi-IN"/>
              </w:rPr>
              <w:t>навколишньо</w:t>
            </w:r>
            <w:proofErr w:type="spellEnd"/>
            <w:r w:rsidRPr="000B533D">
              <w:rPr>
                <w:rFonts w:ascii="Times New Roman" w:eastAsia="WenQuanYi Micro Hei" w:hAnsi="Times New Roman" w:cs="Times New Roman"/>
                <w:kern w:val="3"/>
                <w:sz w:val="24"/>
                <w:szCs w:val="24"/>
                <w:lang w:eastAsia="uk-UA" w:bidi="hi-IN"/>
              </w:rPr>
              <w:t>-го середовища</w:t>
            </w:r>
          </w:p>
        </w:tc>
        <w:tc>
          <w:tcPr>
            <w:tcW w:w="3827" w:type="pct"/>
            <w:tcBorders>
              <w:top w:val="single" w:sz="4" w:space="0" w:color="auto"/>
              <w:left w:val="single" w:sz="4" w:space="0" w:color="auto"/>
              <w:bottom w:val="single" w:sz="4" w:space="0" w:color="auto"/>
              <w:right w:val="single" w:sz="4" w:space="0" w:color="auto"/>
            </w:tcBorders>
          </w:tcPr>
          <w:p w14:paraId="2CAFDE35"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Так </w:t>
            </w:r>
          </w:p>
          <w:p w14:paraId="71EC6E18"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(датчик температури в комплекті)</w:t>
            </w:r>
          </w:p>
        </w:tc>
      </w:tr>
      <w:tr w:rsidR="000B533D" w:rsidRPr="000B533D" w14:paraId="2542341D"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75DF853D"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7.19</w:t>
            </w:r>
          </w:p>
        </w:tc>
        <w:tc>
          <w:tcPr>
            <w:tcW w:w="829" w:type="pct"/>
            <w:tcBorders>
              <w:top w:val="single" w:sz="4" w:space="0" w:color="auto"/>
              <w:left w:val="single" w:sz="4" w:space="0" w:color="auto"/>
              <w:bottom w:val="single" w:sz="4" w:space="0" w:color="auto"/>
              <w:right w:val="single" w:sz="4" w:space="0" w:color="auto"/>
            </w:tcBorders>
          </w:tcPr>
          <w:p w14:paraId="1B0768B4"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Аварійне відключення живлення (EPO)</w:t>
            </w:r>
          </w:p>
        </w:tc>
        <w:tc>
          <w:tcPr>
            <w:tcW w:w="3827" w:type="pct"/>
            <w:tcBorders>
              <w:top w:val="single" w:sz="4" w:space="0" w:color="auto"/>
              <w:left w:val="single" w:sz="4" w:space="0" w:color="auto"/>
              <w:bottom w:val="single" w:sz="4" w:space="0" w:color="auto"/>
              <w:right w:val="single" w:sz="4" w:space="0" w:color="auto"/>
            </w:tcBorders>
          </w:tcPr>
          <w:p w14:paraId="06487877"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Так</w:t>
            </w:r>
          </w:p>
        </w:tc>
      </w:tr>
      <w:tr w:rsidR="000B533D" w:rsidRPr="000B533D" w14:paraId="4453BA0A"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77D60FED"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7.20</w:t>
            </w:r>
          </w:p>
        </w:tc>
        <w:tc>
          <w:tcPr>
            <w:tcW w:w="829" w:type="pct"/>
            <w:tcBorders>
              <w:top w:val="single" w:sz="4" w:space="0" w:color="auto"/>
              <w:left w:val="single" w:sz="4" w:space="0" w:color="auto"/>
              <w:bottom w:val="single" w:sz="4" w:space="0" w:color="auto"/>
              <w:right w:val="single" w:sz="4" w:space="0" w:color="auto"/>
            </w:tcBorders>
          </w:tcPr>
          <w:p w14:paraId="6A2DFDA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Напруга батареї </w:t>
            </w:r>
          </w:p>
        </w:tc>
        <w:tc>
          <w:tcPr>
            <w:tcW w:w="3827" w:type="pct"/>
            <w:tcBorders>
              <w:top w:val="single" w:sz="4" w:space="0" w:color="auto"/>
              <w:left w:val="single" w:sz="4" w:space="0" w:color="auto"/>
              <w:bottom w:val="single" w:sz="4" w:space="0" w:color="auto"/>
              <w:right w:val="single" w:sz="4" w:space="0" w:color="auto"/>
            </w:tcBorders>
          </w:tcPr>
          <w:p w14:paraId="01696BA8"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192 В</w:t>
            </w:r>
          </w:p>
        </w:tc>
      </w:tr>
      <w:tr w:rsidR="000B533D" w:rsidRPr="000B533D" w14:paraId="575A481F"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5B14D957"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7.21</w:t>
            </w:r>
          </w:p>
        </w:tc>
        <w:tc>
          <w:tcPr>
            <w:tcW w:w="829" w:type="pct"/>
            <w:tcBorders>
              <w:top w:val="single" w:sz="4" w:space="0" w:color="auto"/>
              <w:left w:val="single" w:sz="4" w:space="0" w:color="auto"/>
              <w:bottom w:val="single" w:sz="4" w:space="0" w:color="auto"/>
              <w:right w:val="single" w:sz="4" w:space="0" w:color="auto"/>
            </w:tcBorders>
          </w:tcPr>
          <w:p w14:paraId="49E2BD64"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Термін служби батареї </w:t>
            </w:r>
          </w:p>
          <w:p w14:paraId="1A88768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p>
        </w:tc>
        <w:tc>
          <w:tcPr>
            <w:tcW w:w="3827" w:type="pct"/>
            <w:tcBorders>
              <w:top w:val="single" w:sz="4" w:space="0" w:color="auto"/>
              <w:left w:val="single" w:sz="4" w:space="0" w:color="auto"/>
              <w:bottom w:val="single" w:sz="4" w:space="0" w:color="auto"/>
              <w:right w:val="single" w:sz="4" w:space="0" w:color="auto"/>
            </w:tcBorders>
          </w:tcPr>
          <w:p w14:paraId="0038D52B"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3 – 5 рік (роки)</w:t>
            </w:r>
          </w:p>
          <w:p w14:paraId="1F569336" w14:textId="77777777" w:rsidR="000B533D" w:rsidRPr="000B533D" w:rsidRDefault="000B533D" w:rsidP="000B533D">
            <w:pPr>
              <w:rPr>
                <w:rFonts w:ascii="Times New Roman" w:eastAsia="Calibri" w:hAnsi="Times New Roman" w:cs="Times New Roman"/>
                <w:sz w:val="24"/>
                <w:szCs w:val="24"/>
                <w:lang w:eastAsia="uk-UA"/>
              </w:rPr>
            </w:pPr>
          </w:p>
        </w:tc>
      </w:tr>
      <w:tr w:rsidR="000B533D" w:rsidRPr="000B533D" w14:paraId="601259B5"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3D8DBCC1"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7.22</w:t>
            </w:r>
          </w:p>
        </w:tc>
        <w:tc>
          <w:tcPr>
            <w:tcW w:w="829" w:type="pct"/>
            <w:tcBorders>
              <w:top w:val="single" w:sz="4" w:space="0" w:color="auto"/>
              <w:left w:val="single" w:sz="4" w:space="0" w:color="auto"/>
              <w:bottom w:val="single" w:sz="4" w:space="0" w:color="auto"/>
              <w:right w:val="single" w:sz="4" w:space="0" w:color="auto"/>
            </w:tcBorders>
          </w:tcPr>
          <w:p w14:paraId="018F1CBF"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Час автономної роботи</w:t>
            </w:r>
          </w:p>
        </w:tc>
        <w:tc>
          <w:tcPr>
            <w:tcW w:w="3827" w:type="pct"/>
            <w:tcBorders>
              <w:top w:val="single" w:sz="4" w:space="0" w:color="auto"/>
              <w:left w:val="single" w:sz="4" w:space="0" w:color="auto"/>
              <w:bottom w:val="single" w:sz="4" w:space="0" w:color="auto"/>
              <w:right w:val="single" w:sz="4" w:space="0" w:color="auto"/>
            </w:tcBorders>
          </w:tcPr>
          <w:p w14:paraId="6A4E7CB0"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Не менше 11хв (половинне навантаження)</w:t>
            </w:r>
          </w:p>
        </w:tc>
      </w:tr>
      <w:tr w:rsidR="000B533D" w:rsidRPr="000B533D" w14:paraId="096E0E58"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3B085E07"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7.23</w:t>
            </w:r>
          </w:p>
        </w:tc>
        <w:tc>
          <w:tcPr>
            <w:tcW w:w="829" w:type="pct"/>
            <w:tcBorders>
              <w:top w:val="single" w:sz="4" w:space="0" w:color="auto"/>
              <w:left w:val="single" w:sz="4" w:space="0" w:color="auto"/>
              <w:bottom w:val="single" w:sz="4" w:space="0" w:color="auto"/>
              <w:right w:val="single" w:sz="4" w:space="0" w:color="auto"/>
            </w:tcBorders>
          </w:tcPr>
          <w:p w14:paraId="4B0C1440"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 xml:space="preserve">Можливість встановлення додаткових </w:t>
            </w:r>
            <w:proofErr w:type="spellStart"/>
            <w:r w:rsidRPr="000B533D">
              <w:rPr>
                <w:rFonts w:ascii="Times New Roman" w:eastAsia="WenQuanYi Micro Hei" w:hAnsi="Times New Roman" w:cs="Times New Roman"/>
                <w:kern w:val="3"/>
                <w:sz w:val="24"/>
                <w:szCs w:val="24"/>
                <w:lang w:eastAsia="uk-UA" w:bidi="hi-IN"/>
              </w:rPr>
              <w:t>батарей</w:t>
            </w:r>
            <w:proofErr w:type="spellEnd"/>
          </w:p>
        </w:tc>
        <w:tc>
          <w:tcPr>
            <w:tcW w:w="3827" w:type="pct"/>
            <w:tcBorders>
              <w:top w:val="single" w:sz="4" w:space="0" w:color="auto"/>
              <w:left w:val="single" w:sz="4" w:space="0" w:color="auto"/>
              <w:bottom w:val="single" w:sz="4" w:space="0" w:color="auto"/>
              <w:right w:val="single" w:sz="4" w:space="0" w:color="auto"/>
            </w:tcBorders>
          </w:tcPr>
          <w:p w14:paraId="2971AFB2"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lang w:eastAsia="uk-UA"/>
              </w:rPr>
              <w:t>Так</w:t>
            </w:r>
          </w:p>
        </w:tc>
      </w:tr>
      <w:tr w:rsidR="000B533D" w:rsidRPr="000B533D" w14:paraId="4C7CAE09" w14:textId="77777777" w:rsidTr="000B533D">
        <w:tblPrEx>
          <w:tblCellMar>
            <w:top w:w="0" w:type="dxa"/>
            <w:left w:w="108" w:type="dxa"/>
            <w:right w:w="108" w:type="dxa"/>
          </w:tblCellMar>
        </w:tblPrEx>
        <w:trPr>
          <w:gridAfter w:val="1"/>
          <w:wAfter w:w="17" w:type="pct"/>
        </w:trPr>
        <w:tc>
          <w:tcPr>
            <w:tcW w:w="327" w:type="pct"/>
            <w:tcBorders>
              <w:top w:val="single" w:sz="4" w:space="0" w:color="auto"/>
              <w:left w:val="single" w:sz="4" w:space="0" w:color="auto"/>
              <w:bottom w:val="single" w:sz="4" w:space="0" w:color="auto"/>
              <w:right w:val="single" w:sz="4" w:space="0" w:color="auto"/>
            </w:tcBorders>
          </w:tcPr>
          <w:p w14:paraId="5E28EECE"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val="ru-RU" w:eastAsia="uk-UA" w:bidi="hi-IN"/>
              </w:rPr>
              <w:t>7.24</w:t>
            </w:r>
          </w:p>
        </w:tc>
        <w:tc>
          <w:tcPr>
            <w:tcW w:w="829" w:type="pct"/>
            <w:tcBorders>
              <w:top w:val="single" w:sz="4" w:space="0" w:color="auto"/>
              <w:left w:val="single" w:sz="4" w:space="0" w:color="auto"/>
              <w:bottom w:val="single" w:sz="4" w:space="0" w:color="auto"/>
              <w:right w:val="single" w:sz="4" w:space="0" w:color="auto"/>
            </w:tcBorders>
          </w:tcPr>
          <w:p w14:paraId="635E2E73" w14:textId="77777777" w:rsidR="000B533D" w:rsidRPr="000B533D" w:rsidRDefault="000B533D" w:rsidP="000B533D">
            <w:pPr>
              <w:suppressAutoHyphens/>
              <w:autoSpaceDN w:val="0"/>
              <w:spacing w:after="0" w:line="240" w:lineRule="auto"/>
              <w:textAlignment w:val="baseline"/>
              <w:rPr>
                <w:rFonts w:ascii="Times New Roman" w:eastAsia="WenQuanYi Micro Hei" w:hAnsi="Times New Roman" w:cs="Times New Roman"/>
                <w:kern w:val="3"/>
                <w:sz w:val="24"/>
                <w:szCs w:val="24"/>
                <w:lang w:eastAsia="uk-UA" w:bidi="hi-IN"/>
              </w:rPr>
            </w:pPr>
            <w:r w:rsidRPr="000B533D">
              <w:rPr>
                <w:rFonts w:ascii="Times New Roman" w:eastAsia="WenQuanYi Micro Hei" w:hAnsi="Times New Roman" w:cs="Times New Roman"/>
                <w:kern w:val="3"/>
                <w:sz w:val="24"/>
                <w:szCs w:val="24"/>
                <w:lang w:eastAsia="uk-UA" w:bidi="hi-IN"/>
              </w:rPr>
              <w:t>Гарантія</w:t>
            </w:r>
          </w:p>
        </w:tc>
        <w:tc>
          <w:tcPr>
            <w:tcW w:w="3827" w:type="pct"/>
            <w:tcBorders>
              <w:top w:val="single" w:sz="4" w:space="0" w:color="auto"/>
              <w:left w:val="single" w:sz="4" w:space="0" w:color="auto"/>
              <w:bottom w:val="single" w:sz="4" w:space="0" w:color="auto"/>
              <w:right w:val="single" w:sz="4" w:space="0" w:color="auto"/>
            </w:tcBorders>
          </w:tcPr>
          <w:p w14:paraId="2F28D4E9" w14:textId="77777777" w:rsidR="000B533D" w:rsidRPr="000B533D" w:rsidRDefault="000B533D" w:rsidP="000B533D">
            <w:pPr>
              <w:rPr>
                <w:rFonts w:ascii="Times New Roman" w:eastAsia="Calibri" w:hAnsi="Times New Roman" w:cs="Times New Roman"/>
                <w:sz w:val="24"/>
                <w:szCs w:val="24"/>
                <w:lang w:eastAsia="uk-UA"/>
              </w:rPr>
            </w:pPr>
            <w:r w:rsidRPr="000B533D">
              <w:rPr>
                <w:rFonts w:ascii="Times New Roman" w:eastAsia="Calibri" w:hAnsi="Times New Roman" w:cs="Times New Roman"/>
                <w:sz w:val="24"/>
                <w:szCs w:val="24"/>
              </w:rPr>
              <w:t xml:space="preserve">Не менше ніж </w:t>
            </w:r>
            <w:r w:rsidRPr="000B533D">
              <w:rPr>
                <w:rFonts w:ascii="Times New Roman" w:eastAsia="Calibri" w:hAnsi="Times New Roman" w:cs="Times New Roman"/>
                <w:sz w:val="24"/>
                <w:szCs w:val="24"/>
                <w:lang w:eastAsia="uk-UA"/>
              </w:rPr>
              <w:t>3 роки на ремонт або заміну (за винятком акумулятора) та 2 роки на акумулятор</w:t>
            </w:r>
          </w:p>
        </w:tc>
      </w:tr>
    </w:tbl>
    <w:p w14:paraId="753D7ED4" w14:textId="394A4F0E" w:rsidR="000B533D" w:rsidRPr="000B533D" w:rsidRDefault="00177E96" w:rsidP="00177E96">
      <w:pPr>
        <w:spacing w:after="0" w:line="240" w:lineRule="auto"/>
        <w:ind w:firstLine="567"/>
        <w:rPr>
          <w:rFonts w:ascii="Times New Roman" w:eastAsia="Calibri" w:hAnsi="Times New Roman" w:cs="Times New Roman"/>
          <w:sz w:val="24"/>
          <w:szCs w:val="24"/>
          <w:lang w:eastAsia="de-DE"/>
        </w:rPr>
      </w:pPr>
      <w:r>
        <w:rPr>
          <w:rFonts w:ascii="Times New Roman" w:eastAsia="Calibri" w:hAnsi="Times New Roman" w:cs="Times New Roman"/>
          <w:b/>
          <w:sz w:val="24"/>
          <w:szCs w:val="24"/>
          <w:lang w:eastAsia="de-DE"/>
        </w:rPr>
        <w:t>Інші вимоги до</w:t>
      </w:r>
      <w:r w:rsidR="000B533D" w:rsidRPr="000B533D">
        <w:rPr>
          <w:rFonts w:ascii="Times New Roman" w:eastAsia="Calibri" w:hAnsi="Times New Roman" w:cs="Times New Roman"/>
          <w:b/>
          <w:sz w:val="24"/>
          <w:szCs w:val="24"/>
          <w:lang w:eastAsia="de-DE"/>
        </w:rPr>
        <w:t xml:space="preserve"> обладнання</w:t>
      </w:r>
      <w:r>
        <w:rPr>
          <w:rFonts w:ascii="Times New Roman" w:eastAsia="Calibri" w:hAnsi="Times New Roman" w:cs="Times New Roman"/>
          <w:b/>
          <w:sz w:val="24"/>
          <w:szCs w:val="24"/>
          <w:lang w:eastAsia="de-DE"/>
        </w:rPr>
        <w:t>:</w:t>
      </w:r>
    </w:p>
    <w:p w14:paraId="53376E72" w14:textId="77777777" w:rsidR="000B533D" w:rsidRPr="000B533D" w:rsidRDefault="000B533D" w:rsidP="00177E96">
      <w:pPr>
        <w:widowControl w:val="0"/>
        <w:tabs>
          <w:tab w:val="left" w:pos="9072"/>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B533D">
        <w:rPr>
          <w:rFonts w:ascii="Times New Roman" w:eastAsia="Times New Roman" w:hAnsi="Times New Roman" w:cs="Times New Roman"/>
          <w:sz w:val="24"/>
          <w:szCs w:val="24"/>
          <w:lang w:val="ru-UA" w:eastAsia="ru-RU"/>
        </w:rPr>
        <w:t>1. </w:t>
      </w:r>
      <w:r w:rsidRPr="000B533D">
        <w:rPr>
          <w:rFonts w:ascii="Times New Roman" w:eastAsia="Times New Roman" w:hAnsi="Times New Roman" w:cs="Times New Roman"/>
          <w:sz w:val="24"/>
          <w:szCs w:val="24"/>
          <w:lang w:eastAsia="ru-RU"/>
        </w:rPr>
        <w:t xml:space="preserve">Технічні вимоги до даної закупівлі складені відповідно до специфіки роботи підприємства. В зв’язку з тим, що зазначене вище обладнання є розширенням існуючої IT-інфраструктури підприємства побудованого на обладнанні виробника </w:t>
      </w:r>
      <w:proofErr w:type="spellStart"/>
      <w:r w:rsidRPr="000B533D">
        <w:rPr>
          <w:rFonts w:ascii="Times New Roman" w:eastAsia="Times New Roman" w:hAnsi="Times New Roman" w:cs="Times New Roman"/>
          <w:sz w:val="24"/>
          <w:szCs w:val="24"/>
          <w:lang w:eastAsia="ru-RU"/>
        </w:rPr>
        <w:t>Hewlett</w:t>
      </w:r>
      <w:proofErr w:type="spellEnd"/>
      <w:r w:rsidRPr="000B533D">
        <w:rPr>
          <w:rFonts w:ascii="Times New Roman" w:eastAsia="Times New Roman" w:hAnsi="Times New Roman" w:cs="Times New Roman"/>
          <w:sz w:val="24"/>
          <w:szCs w:val="24"/>
          <w:lang w:eastAsia="ru-RU"/>
        </w:rPr>
        <w:t xml:space="preserve"> </w:t>
      </w:r>
      <w:proofErr w:type="spellStart"/>
      <w:r w:rsidRPr="000B533D">
        <w:rPr>
          <w:rFonts w:ascii="Times New Roman" w:eastAsia="Times New Roman" w:hAnsi="Times New Roman" w:cs="Times New Roman"/>
          <w:sz w:val="24"/>
          <w:szCs w:val="24"/>
          <w:lang w:eastAsia="ru-RU"/>
        </w:rPr>
        <w:t>Packard</w:t>
      </w:r>
      <w:proofErr w:type="spellEnd"/>
      <w:r w:rsidRPr="000B533D">
        <w:rPr>
          <w:rFonts w:ascii="Times New Roman" w:eastAsia="Times New Roman" w:hAnsi="Times New Roman" w:cs="Times New Roman"/>
          <w:sz w:val="24"/>
          <w:szCs w:val="24"/>
          <w:lang w:eastAsia="ru-RU"/>
        </w:rPr>
        <w:t xml:space="preserve"> </w:t>
      </w:r>
      <w:proofErr w:type="spellStart"/>
      <w:r w:rsidRPr="000B533D">
        <w:rPr>
          <w:rFonts w:ascii="Times New Roman" w:eastAsia="Times New Roman" w:hAnsi="Times New Roman" w:cs="Times New Roman"/>
          <w:sz w:val="24"/>
          <w:szCs w:val="24"/>
          <w:lang w:eastAsia="ru-RU"/>
        </w:rPr>
        <w:t>Enterprise</w:t>
      </w:r>
      <w:proofErr w:type="spellEnd"/>
      <w:r w:rsidRPr="000B533D">
        <w:rPr>
          <w:rFonts w:ascii="Times New Roman" w:eastAsia="Times New Roman" w:hAnsi="Times New Roman" w:cs="Times New Roman"/>
          <w:sz w:val="24"/>
          <w:szCs w:val="24"/>
          <w:lang w:eastAsia="ru-RU"/>
        </w:rPr>
        <w:t xml:space="preserve"> (HPE), все запропоноване Учасником обладнання </w:t>
      </w:r>
      <w:bookmarkStart w:id="1" w:name="_Hlk75250251"/>
      <w:r w:rsidRPr="000B533D">
        <w:rPr>
          <w:rFonts w:ascii="Times New Roman" w:eastAsia="Times New Roman" w:hAnsi="Times New Roman" w:cs="Times New Roman"/>
          <w:sz w:val="24"/>
          <w:szCs w:val="24"/>
          <w:lang w:eastAsia="ru-RU"/>
        </w:rPr>
        <w:t xml:space="preserve">вказане у пунктах з №1 по №4 </w:t>
      </w:r>
      <w:bookmarkEnd w:id="1"/>
      <w:r w:rsidRPr="000B533D">
        <w:rPr>
          <w:rFonts w:ascii="Times New Roman" w:eastAsia="Times New Roman" w:hAnsi="Times New Roman" w:cs="Times New Roman"/>
          <w:sz w:val="24"/>
          <w:szCs w:val="24"/>
          <w:lang w:eastAsia="ru-RU"/>
        </w:rPr>
        <w:t>повинно бути від одного виробника для забезпечення їх сумісності та відповідності вимогам спеціального програмного забезпечення, що значно зменшує витрати на їх експлуатацію, обслуговування та модифікацію спеціалізованих систем обробки інформації.</w:t>
      </w:r>
    </w:p>
    <w:p w14:paraId="1094E6C1" w14:textId="3507A866" w:rsidR="000B533D" w:rsidRPr="000B533D" w:rsidRDefault="000B533D"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B533D">
        <w:rPr>
          <w:rFonts w:ascii="Times New Roman" w:eastAsia="Times New Roman" w:hAnsi="Times New Roman" w:cs="Times New Roman"/>
          <w:sz w:val="24"/>
          <w:szCs w:val="24"/>
          <w:lang w:val="ru-UA" w:eastAsia="ru-RU"/>
        </w:rPr>
        <w:t>2. </w:t>
      </w:r>
      <w:r w:rsidRPr="000B533D">
        <w:rPr>
          <w:rFonts w:ascii="Times New Roman" w:eastAsia="Times New Roman" w:hAnsi="Times New Roman" w:cs="Times New Roman"/>
          <w:sz w:val="24"/>
          <w:szCs w:val="24"/>
          <w:lang w:eastAsia="ru-RU"/>
        </w:rPr>
        <w:t xml:space="preserve">Обладнання повинно бути новим та таким, що не було у використанні, не відновленим, запакованим належним чином в упаковку від заводу </w:t>
      </w:r>
      <w:r w:rsidR="00177E96">
        <w:rPr>
          <w:rFonts w:ascii="Times New Roman" w:eastAsia="Times New Roman" w:hAnsi="Times New Roman" w:cs="Times New Roman"/>
          <w:sz w:val="24"/>
          <w:szCs w:val="24"/>
          <w:lang w:eastAsia="ru-RU"/>
        </w:rPr>
        <w:t>в</w:t>
      </w:r>
      <w:r w:rsidRPr="000B533D">
        <w:rPr>
          <w:rFonts w:ascii="Times New Roman" w:eastAsia="Times New Roman" w:hAnsi="Times New Roman" w:cs="Times New Roman"/>
          <w:sz w:val="24"/>
          <w:szCs w:val="24"/>
          <w:lang w:eastAsia="ru-RU"/>
        </w:rPr>
        <w:t>иробника, не пошкоджену під час транспортування до прийняття Замовником, мати повний комплект, експлу</w:t>
      </w:r>
      <w:r w:rsidR="00177E96">
        <w:rPr>
          <w:rFonts w:ascii="Times New Roman" w:eastAsia="Times New Roman" w:hAnsi="Times New Roman" w:cs="Times New Roman"/>
          <w:sz w:val="24"/>
          <w:szCs w:val="24"/>
          <w:lang w:eastAsia="ru-RU"/>
        </w:rPr>
        <w:t>а</w:t>
      </w:r>
      <w:r w:rsidRPr="000B533D">
        <w:rPr>
          <w:rFonts w:ascii="Times New Roman" w:eastAsia="Times New Roman" w:hAnsi="Times New Roman" w:cs="Times New Roman"/>
          <w:sz w:val="24"/>
          <w:szCs w:val="24"/>
          <w:lang w:eastAsia="ru-RU"/>
        </w:rPr>
        <w:t>таційну документацію виробника.</w:t>
      </w:r>
    </w:p>
    <w:p w14:paraId="3B653DB3" w14:textId="0E134192" w:rsidR="000B533D" w:rsidRPr="000B533D" w:rsidRDefault="000B533D"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B533D">
        <w:rPr>
          <w:rFonts w:ascii="Times New Roman" w:eastAsia="Times New Roman" w:hAnsi="Times New Roman" w:cs="Times New Roman"/>
          <w:sz w:val="24"/>
          <w:szCs w:val="24"/>
          <w:lang w:val="ru-UA" w:eastAsia="ru-RU"/>
        </w:rPr>
        <w:t>3. </w:t>
      </w:r>
      <w:r w:rsidRPr="000B533D">
        <w:rPr>
          <w:rFonts w:ascii="Times New Roman" w:eastAsia="Times New Roman" w:hAnsi="Times New Roman" w:cs="Times New Roman"/>
          <w:sz w:val="24"/>
          <w:szCs w:val="24"/>
          <w:lang w:eastAsia="ru-RU"/>
        </w:rPr>
        <w:t xml:space="preserve">Якість зазначеного </w:t>
      </w:r>
      <w:r w:rsidR="00177E96">
        <w:rPr>
          <w:rFonts w:ascii="Times New Roman" w:eastAsia="Times New Roman" w:hAnsi="Times New Roman" w:cs="Times New Roman"/>
          <w:sz w:val="24"/>
          <w:szCs w:val="24"/>
          <w:lang w:eastAsia="ru-RU"/>
        </w:rPr>
        <w:t>т</w:t>
      </w:r>
      <w:r w:rsidRPr="000B533D">
        <w:rPr>
          <w:rFonts w:ascii="Times New Roman" w:eastAsia="Times New Roman" w:hAnsi="Times New Roman" w:cs="Times New Roman"/>
          <w:sz w:val="24"/>
          <w:szCs w:val="24"/>
          <w:lang w:eastAsia="ru-RU"/>
        </w:rPr>
        <w:t>овару має відповідати вимогам діючих державних стандартів та бути підтвердженою відповідним сертифікатом якості (у разі якщо така сертифікація є обов’язкова відповідно до чинного законодавства України).</w:t>
      </w:r>
    </w:p>
    <w:p w14:paraId="35FCCFB9" w14:textId="7A99F079" w:rsidR="000B533D" w:rsidRPr="000B533D" w:rsidRDefault="000B533D"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B533D">
        <w:rPr>
          <w:rFonts w:ascii="Times New Roman" w:eastAsia="Times New Roman" w:hAnsi="Times New Roman" w:cs="Times New Roman"/>
          <w:sz w:val="24"/>
          <w:szCs w:val="24"/>
          <w:lang w:val="ru-UA" w:eastAsia="ru-RU"/>
        </w:rPr>
        <w:t>4. </w:t>
      </w:r>
      <w:r w:rsidR="00712C30">
        <w:rPr>
          <w:rFonts w:ascii="Times New Roman" w:eastAsia="Times New Roman" w:hAnsi="Times New Roman" w:cs="Times New Roman"/>
          <w:sz w:val="24"/>
          <w:szCs w:val="24"/>
          <w:lang w:eastAsia="ru-RU"/>
        </w:rPr>
        <w:t>Для запропонованого у</w:t>
      </w:r>
      <w:r w:rsidRPr="000B533D">
        <w:rPr>
          <w:rFonts w:ascii="Times New Roman" w:eastAsia="Times New Roman" w:hAnsi="Times New Roman" w:cs="Times New Roman"/>
          <w:sz w:val="24"/>
          <w:szCs w:val="24"/>
          <w:lang w:eastAsia="ru-RU"/>
        </w:rPr>
        <w:t xml:space="preserve">часником обладнання, вказаного у пунктах з №1 по №5, </w:t>
      </w:r>
      <w:r w:rsidR="00712C30">
        <w:rPr>
          <w:rFonts w:ascii="Times New Roman" w:eastAsia="Times New Roman" w:hAnsi="Times New Roman" w:cs="Times New Roman"/>
          <w:sz w:val="24"/>
          <w:szCs w:val="24"/>
          <w:lang w:eastAsia="ru-RU"/>
        </w:rPr>
        <w:t>у</w:t>
      </w:r>
      <w:r w:rsidRPr="000B533D">
        <w:rPr>
          <w:rFonts w:ascii="Times New Roman" w:eastAsia="Times New Roman" w:hAnsi="Times New Roman" w:cs="Times New Roman"/>
          <w:sz w:val="24"/>
          <w:szCs w:val="24"/>
          <w:lang w:eastAsia="ru-RU"/>
        </w:rPr>
        <w:t xml:space="preserve">часник повинен надати авторизаційний лист (листи) від виробника або його офіційного представника на території України, </w:t>
      </w:r>
      <w:r w:rsidR="00712C30">
        <w:rPr>
          <w:rFonts w:ascii="Times New Roman" w:eastAsia="Times New Roman" w:hAnsi="Times New Roman" w:cs="Times New Roman"/>
          <w:sz w:val="24"/>
          <w:szCs w:val="24"/>
          <w:lang w:eastAsia="ru-RU"/>
        </w:rPr>
        <w:t>що</w:t>
      </w:r>
      <w:r w:rsidRPr="000B533D">
        <w:rPr>
          <w:rFonts w:ascii="Times New Roman" w:eastAsia="Times New Roman" w:hAnsi="Times New Roman" w:cs="Times New Roman"/>
          <w:sz w:val="24"/>
          <w:szCs w:val="24"/>
          <w:lang w:eastAsia="ru-RU"/>
        </w:rPr>
        <w:t xml:space="preserve"> підтверджує наявність </w:t>
      </w:r>
      <w:r w:rsidR="00712C30">
        <w:rPr>
          <w:rFonts w:ascii="Times New Roman" w:eastAsia="Times New Roman" w:hAnsi="Times New Roman" w:cs="Times New Roman"/>
          <w:sz w:val="24"/>
          <w:szCs w:val="24"/>
          <w:lang w:eastAsia="ru-RU"/>
        </w:rPr>
        <w:t>в у</w:t>
      </w:r>
      <w:r w:rsidRPr="000B533D">
        <w:rPr>
          <w:rFonts w:ascii="Times New Roman" w:eastAsia="Times New Roman" w:hAnsi="Times New Roman" w:cs="Times New Roman"/>
          <w:sz w:val="24"/>
          <w:szCs w:val="24"/>
          <w:lang w:eastAsia="ru-RU"/>
        </w:rPr>
        <w:t>часника прав на постачання та впровадження запропонованих рішень виробника в Україні, із обов’язковим зазначенням найменування Замовника та номеру оголошення торгів.</w:t>
      </w:r>
    </w:p>
    <w:p w14:paraId="3EB9C1ED" w14:textId="37261F9F" w:rsidR="000B533D" w:rsidRDefault="000B533D"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B533D">
        <w:rPr>
          <w:rFonts w:ascii="Times New Roman" w:eastAsia="Times New Roman" w:hAnsi="Times New Roman" w:cs="Times New Roman"/>
          <w:sz w:val="24"/>
          <w:szCs w:val="24"/>
          <w:lang w:val="ru-UA" w:eastAsia="ru-RU"/>
        </w:rPr>
        <w:t>5. </w:t>
      </w:r>
      <w:r w:rsidR="00712C30">
        <w:rPr>
          <w:rFonts w:ascii="Times New Roman" w:eastAsia="Times New Roman" w:hAnsi="Times New Roman" w:cs="Times New Roman"/>
          <w:sz w:val="24"/>
          <w:szCs w:val="24"/>
          <w:lang w:eastAsia="ru-RU"/>
        </w:rPr>
        <w:t>Поставка т</w:t>
      </w:r>
      <w:r w:rsidRPr="000B533D">
        <w:rPr>
          <w:rFonts w:ascii="Times New Roman" w:eastAsia="Times New Roman" w:hAnsi="Times New Roman" w:cs="Times New Roman"/>
          <w:sz w:val="24"/>
          <w:szCs w:val="24"/>
          <w:lang w:eastAsia="ru-RU"/>
        </w:rPr>
        <w:t xml:space="preserve">овару,  монтажні та </w:t>
      </w:r>
      <w:proofErr w:type="spellStart"/>
      <w:r w:rsidRPr="000B533D">
        <w:rPr>
          <w:rFonts w:ascii="Times New Roman" w:eastAsia="Times New Roman" w:hAnsi="Times New Roman" w:cs="Times New Roman"/>
          <w:sz w:val="24"/>
          <w:szCs w:val="24"/>
          <w:lang w:eastAsia="ru-RU"/>
        </w:rPr>
        <w:t>пусконалагодж</w:t>
      </w:r>
      <w:proofErr w:type="spellEnd"/>
      <w:r w:rsidRPr="000B533D">
        <w:rPr>
          <w:rFonts w:ascii="Times New Roman" w:eastAsia="Times New Roman" w:hAnsi="Times New Roman" w:cs="Times New Roman"/>
          <w:sz w:val="24"/>
          <w:szCs w:val="24"/>
          <w:lang w:val="ru-UA" w:eastAsia="ru-RU"/>
        </w:rPr>
        <w:t>у</w:t>
      </w:r>
      <w:r w:rsidRPr="000B533D">
        <w:rPr>
          <w:rFonts w:ascii="Times New Roman" w:eastAsia="Times New Roman" w:hAnsi="Times New Roman" w:cs="Times New Roman"/>
          <w:sz w:val="24"/>
          <w:szCs w:val="24"/>
          <w:lang w:eastAsia="ru-RU"/>
        </w:rPr>
        <w:t>вальні роботи, враховуючи конфігурування та міграцію існуючих систем замовника на запропоноване учасником обладнання та програмне забезпечення здійснюється за рахунок постачальника та входить у вартість тендерної пропозиції.</w:t>
      </w:r>
    </w:p>
    <w:p w14:paraId="4C97D973" w14:textId="77777777" w:rsidR="00712C30" w:rsidRPr="000B533D" w:rsidRDefault="00712C30" w:rsidP="00177E96">
      <w:pPr>
        <w:widowControl w:val="0"/>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14:paraId="46D82C93" w14:textId="6B3C5976" w:rsidR="00C9770D" w:rsidRPr="00C9770D" w:rsidRDefault="00787DED" w:rsidP="00C9770D">
      <w:pPr>
        <w:spacing w:after="0" w:line="240" w:lineRule="auto"/>
        <w:ind w:firstLine="567"/>
        <w:jc w:val="both"/>
        <w:rPr>
          <w:rFonts w:ascii="Times New Roman" w:eastAsia="Calibri" w:hAnsi="Times New Roman" w:cs="Times New Roman"/>
          <w:sz w:val="24"/>
          <w:szCs w:val="24"/>
        </w:rPr>
      </w:pPr>
      <w:r w:rsidRPr="000A6A51">
        <w:rPr>
          <w:rFonts w:ascii="Times New Roman" w:eastAsia="Calibri" w:hAnsi="Times New Roman" w:cs="Times New Roman"/>
          <w:b/>
          <w:sz w:val="24"/>
          <w:szCs w:val="24"/>
        </w:rPr>
        <w:t xml:space="preserve">УВАГА! </w:t>
      </w:r>
      <w:r w:rsidR="00C9770D" w:rsidRPr="000A6A51">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w:t>
      </w:r>
      <w:r w:rsidR="00C9770D">
        <w:rPr>
          <w:rFonts w:ascii="Times New Roman" w:eastAsia="Calibri" w:hAnsi="Times New Roman" w:cs="Times New Roman"/>
          <w:sz w:val="24"/>
          <w:szCs w:val="24"/>
        </w:rPr>
        <w:t>що</w:t>
      </w:r>
      <w:r w:rsidR="00C9770D" w:rsidRPr="00C9770D">
        <w:rPr>
          <w:rFonts w:ascii="Times New Roman" w:hAnsi="Times New Roman" w:cs="Times New Roman"/>
          <w:color w:val="323232"/>
          <w:sz w:val="24"/>
          <w:szCs w:val="24"/>
        </w:rPr>
        <w:t xml:space="preserve"> використовуватимуть як доповнення до вже наявного обладнання, а тому</w:t>
      </w:r>
      <w:r w:rsidR="00B64082">
        <w:rPr>
          <w:rFonts w:ascii="Times New Roman" w:hAnsi="Times New Roman" w:cs="Times New Roman"/>
          <w:color w:val="323232"/>
          <w:sz w:val="24"/>
          <w:szCs w:val="24"/>
        </w:rPr>
        <w:t>,</w:t>
      </w:r>
      <w:r w:rsidR="00C9770D" w:rsidRPr="00C9770D">
        <w:rPr>
          <w:rFonts w:ascii="Times New Roman" w:hAnsi="Times New Roman" w:cs="Times New Roman"/>
          <w:color w:val="323232"/>
          <w:sz w:val="24"/>
          <w:szCs w:val="24"/>
        </w:rPr>
        <w:t xml:space="preserve"> дуже важливо для сумісності із таким обладнанням чітко дотримуватись зазначених технічних вимог. Для дотримання принципів Закону, а саме максимальної економії та ефективності, замовник прийняв рішення провести закупівлю саме даного обладнання.</w:t>
      </w:r>
      <w:r w:rsidR="00B64082">
        <w:rPr>
          <w:rFonts w:ascii="Times New Roman" w:hAnsi="Times New Roman" w:cs="Times New Roman"/>
          <w:color w:val="323232"/>
          <w:sz w:val="24"/>
          <w:szCs w:val="24"/>
        </w:rPr>
        <w:t xml:space="preserve"> </w:t>
      </w:r>
      <w:r w:rsidR="00C9770D" w:rsidRPr="00C9770D">
        <w:rPr>
          <w:rFonts w:ascii="Times New Roman" w:eastAsia="Calibri" w:hAnsi="Times New Roman" w:cs="Times New Roman"/>
          <w:sz w:val="24"/>
          <w:szCs w:val="24"/>
        </w:rPr>
        <w:t xml:space="preserve">Обладнання, вимоги до якого вищезазначені, є розширенням існуючої IT-інфраструктури «Виконавчого комітету Криворізької міської ради» побудованої на обладнанні виробника </w:t>
      </w:r>
      <w:proofErr w:type="spellStart"/>
      <w:r w:rsidR="00C9770D" w:rsidRPr="00C9770D">
        <w:rPr>
          <w:rFonts w:ascii="Times New Roman" w:eastAsia="Calibri" w:hAnsi="Times New Roman" w:cs="Times New Roman"/>
          <w:sz w:val="24"/>
          <w:szCs w:val="24"/>
        </w:rPr>
        <w:t>Hewlett</w:t>
      </w:r>
      <w:proofErr w:type="spellEnd"/>
      <w:r w:rsidR="00C9770D" w:rsidRPr="00C9770D">
        <w:rPr>
          <w:rFonts w:ascii="Times New Roman" w:eastAsia="Calibri" w:hAnsi="Times New Roman" w:cs="Times New Roman"/>
          <w:sz w:val="24"/>
          <w:szCs w:val="24"/>
        </w:rPr>
        <w:t xml:space="preserve"> </w:t>
      </w:r>
      <w:proofErr w:type="spellStart"/>
      <w:r w:rsidR="00C9770D" w:rsidRPr="00C9770D">
        <w:rPr>
          <w:rFonts w:ascii="Times New Roman" w:eastAsia="Calibri" w:hAnsi="Times New Roman" w:cs="Times New Roman"/>
          <w:sz w:val="24"/>
          <w:szCs w:val="24"/>
        </w:rPr>
        <w:t>Packard</w:t>
      </w:r>
      <w:proofErr w:type="spellEnd"/>
      <w:r w:rsidR="00C9770D" w:rsidRPr="00C9770D">
        <w:rPr>
          <w:rFonts w:ascii="Times New Roman" w:eastAsia="Calibri" w:hAnsi="Times New Roman" w:cs="Times New Roman"/>
          <w:sz w:val="24"/>
          <w:szCs w:val="24"/>
        </w:rPr>
        <w:t xml:space="preserve"> </w:t>
      </w:r>
      <w:proofErr w:type="spellStart"/>
      <w:r w:rsidR="00C9770D" w:rsidRPr="00C9770D">
        <w:rPr>
          <w:rFonts w:ascii="Times New Roman" w:eastAsia="Calibri" w:hAnsi="Times New Roman" w:cs="Times New Roman"/>
          <w:sz w:val="24"/>
          <w:szCs w:val="24"/>
        </w:rPr>
        <w:t>Enterprise</w:t>
      </w:r>
      <w:proofErr w:type="spellEnd"/>
      <w:r w:rsidR="00C9770D" w:rsidRPr="00C9770D">
        <w:rPr>
          <w:rFonts w:ascii="Times New Roman" w:eastAsia="Calibri" w:hAnsi="Times New Roman" w:cs="Times New Roman"/>
          <w:sz w:val="24"/>
          <w:szCs w:val="24"/>
        </w:rPr>
        <w:t xml:space="preserve"> (HPE) та буде використовуватися для забезпечення виконання потреб установи, а саме: обробки, надійного зберігання робочих даних, резервного копіювання та для надання доступу до необхідних інформаційних сервісів. В зв’язку з цим, все запропоноване Учасником обладнання вказане у пунктах з №1 по №4  повинно бути також від виробника </w:t>
      </w:r>
      <w:proofErr w:type="spellStart"/>
      <w:r w:rsidR="00C9770D" w:rsidRPr="00C9770D">
        <w:rPr>
          <w:rFonts w:ascii="Times New Roman" w:eastAsia="Calibri" w:hAnsi="Times New Roman" w:cs="Times New Roman"/>
          <w:sz w:val="24"/>
          <w:szCs w:val="24"/>
        </w:rPr>
        <w:t>Hewlett</w:t>
      </w:r>
      <w:proofErr w:type="spellEnd"/>
      <w:r w:rsidR="00C9770D" w:rsidRPr="00C9770D">
        <w:rPr>
          <w:rFonts w:ascii="Times New Roman" w:eastAsia="Calibri" w:hAnsi="Times New Roman" w:cs="Times New Roman"/>
          <w:sz w:val="24"/>
          <w:szCs w:val="24"/>
        </w:rPr>
        <w:t xml:space="preserve"> </w:t>
      </w:r>
      <w:proofErr w:type="spellStart"/>
      <w:r w:rsidR="00C9770D" w:rsidRPr="00C9770D">
        <w:rPr>
          <w:rFonts w:ascii="Times New Roman" w:eastAsia="Calibri" w:hAnsi="Times New Roman" w:cs="Times New Roman"/>
          <w:sz w:val="24"/>
          <w:szCs w:val="24"/>
        </w:rPr>
        <w:t>Packard</w:t>
      </w:r>
      <w:proofErr w:type="spellEnd"/>
      <w:r w:rsidR="00C9770D" w:rsidRPr="00C9770D">
        <w:rPr>
          <w:rFonts w:ascii="Times New Roman" w:eastAsia="Calibri" w:hAnsi="Times New Roman" w:cs="Times New Roman"/>
          <w:sz w:val="24"/>
          <w:szCs w:val="24"/>
        </w:rPr>
        <w:t xml:space="preserve"> </w:t>
      </w:r>
      <w:proofErr w:type="spellStart"/>
      <w:r w:rsidR="00C9770D" w:rsidRPr="00C9770D">
        <w:rPr>
          <w:rFonts w:ascii="Times New Roman" w:eastAsia="Calibri" w:hAnsi="Times New Roman" w:cs="Times New Roman"/>
          <w:sz w:val="24"/>
          <w:szCs w:val="24"/>
        </w:rPr>
        <w:t>Enterprise</w:t>
      </w:r>
      <w:proofErr w:type="spellEnd"/>
      <w:r w:rsidR="00C9770D" w:rsidRPr="00C9770D">
        <w:rPr>
          <w:rFonts w:ascii="Times New Roman" w:eastAsia="Calibri" w:hAnsi="Times New Roman" w:cs="Times New Roman"/>
          <w:sz w:val="24"/>
          <w:szCs w:val="24"/>
        </w:rPr>
        <w:t xml:space="preserve"> (HPE) для забезпечення їх сумісності та відповідності вимогам спеціального програмного забезпечення, що значно зменшує витрати на їх експлуатацію, обслуговування та модифікацію спеціалізованих систем обробки інформації.</w:t>
      </w:r>
    </w:p>
    <w:p w14:paraId="77B464E3" w14:textId="77777777" w:rsidR="00787DED" w:rsidRPr="000A6A51" w:rsidRDefault="00787DED" w:rsidP="00787DED">
      <w:pPr>
        <w:spacing w:after="0" w:line="240" w:lineRule="auto"/>
        <w:ind w:firstLine="567"/>
        <w:jc w:val="both"/>
        <w:rPr>
          <w:rFonts w:ascii="Times New Roman" w:eastAsia="Calibri" w:hAnsi="Times New Roman" w:cs="Times New Roman"/>
          <w:sz w:val="24"/>
          <w:szCs w:val="24"/>
        </w:rPr>
      </w:pPr>
      <w:r w:rsidRPr="000A6A51">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5E8F51EC" w14:textId="77777777" w:rsidR="00787DED" w:rsidRPr="000A6A51" w:rsidRDefault="00787DED" w:rsidP="00787DED">
      <w:pPr>
        <w:spacing w:after="0" w:line="240" w:lineRule="auto"/>
        <w:ind w:firstLine="567"/>
        <w:jc w:val="both"/>
        <w:rPr>
          <w:rFonts w:ascii="Times New Roman" w:eastAsia="Calibri" w:hAnsi="Times New Roman" w:cs="Times New Roman"/>
          <w:sz w:val="24"/>
          <w:szCs w:val="24"/>
        </w:rPr>
      </w:pPr>
      <w:r w:rsidRPr="000A6A51">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3B46B582" w14:textId="77777777" w:rsidR="00787DED" w:rsidRPr="000A6A51" w:rsidRDefault="00787DED" w:rsidP="00787DED">
      <w:pPr>
        <w:spacing w:after="0" w:line="240" w:lineRule="auto"/>
        <w:ind w:firstLine="567"/>
        <w:jc w:val="right"/>
        <w:rPr>
          <w:rFonts w:ascii="Times New Roman" w:eastAsia="Calibri" w:hAnsi="Times New Roman" w:cs="Times New Roman"/>
          <w:sz w:val="24"/>
          <w:szCs w:val="24"/>
        </w:rPr>
      </w:pPr>
      <w:r w:rsidRPr="000A6A51">
        <w:rPr>
          <w:rFonts w:ascii="Times New Roman" w:eastAsia="Calibri" w:hAnsi="Times New Roman" w:cs="Times New Roman"/>
          <w:sz w:val="24"/>
          <w:szCs w:val="24"/>
        </w:rPr>
        <w:t>Порівняльна форма</w:t>
      </w:r>
    </w:p>
    <w:tbl>
      <w:tblPr>
        <w:tblStyle w:val="72"/>
        <w:tblW w:w="0" w:type="auto"/>
        <w:tblLook w:val="04A0" w:firstRow="1" w:lastRow="0" w:firstColumn="1" w:lastColumn="0" w:noHBand="0" w:noVBand="1"/>
      </w:tblPr>
      <w:tblGrid>
        <w:gridCol w:w="4956"/>
        <w:gridCol w:w="4956"/>
      </w:tblGrid>
      <w:tr w:rsidR="00787DED" w:rsidRPr="000A6A51" w14:paraId="21A9184C" w14:textId="77777777" w:rsidTr="00A52C8D">
        <w:tc>
          <w:tcPr>
            <w:tcW w:w="5210" w:type="dxa"/>
          </w:tcPr>
          <w:p w14:paraId="22AE0FD9" w14:textId="77777777" w:rsidR="00787DED" w:rsidRPr="00B64082" w:rsidRDefault="00787DED" w:rsidP="00A52C8D">
            <w:pPr>
              <w:jc w:val="both"/>
              <w:rPr>
                <w:rFonts w:ascii="Times New Roman" w:hAnsi="Times New Roman"/>
                <w:i/>
                <w:sz w:val="16"/>
                <w:szCs w:val="16"/>
              </w:rPr>
            </w:pPr>
            <w:r w:rsidRPr="00B64082">
              <w:rPr>
                <w:rFonts w:ascii="Times New Roman" w:hAnsi="Times New Roman"/>
                <w:i/>
                <w:sz w:val="16"/>
                <w:szCs w:val="16"/>
              </w:rPr>
              <w:t>Точна назва товару та основні технічні та якісні характеристики товару, що вимагаються Замовником</w:t>
            </w:r>
          </w:p>
        </w:tc>
        <w:tc>
          <w:tcPr>
            <w:tcW w:w="5211" w:type="dxa"/>
          </w:tcPr>
          <w:p w14:paraId="0AA2C696" w14:textId="77777777" w:rsidR="00787DED" w:rsidRPr="00B64082" w:rsidRDefault="00787DED" w:rsidP="00A52C8D">
            <w:pPr>
              <w:jc w:val="both"/>
              <w:rPr>
                <w:rFonts w:ascii="Times New Roman" w:hAnsi="Times New Roman"/>
                <w:i/>
                <w:sz w:val="16"/>
                <w:szCs w:val="16"/>
              </w:rPr>
            </w:pPr>
            <w:r w:rsidRPr="00B64082">
              <w:rPr>
                <w:rFonts w:ascii="Times New Roman" w:hAnsi="Times New Roman"/>
                <w:i/>
                <w:sz w:val="16"/>
                <w:szCs w:val="16"/>
              </w:rPr>
              <w:t>Точна назва еквіваленту товару та конкретні основні технічні та якісні характеристики товару, що пропонується учасником</w:t>
            </w:r>
          </w:p>
        </w:tc>
      </w:tr>
      <w:tr w:rsidR="00787DED" w:rsidRPr="000A6A51" w14:paraId="28212D83" w14:textId="77777777" w:rsidTr="00A52C8D">
        <w:tc>
          <w:tcPr>
            <w:tcW w:w="5210" w:type="dxa"/>
          </w:tcPr>
          <w:p w14:paraId="6F15F11A" w14:textId="77777777" w:rsidR="00787DED" w:rsidRPr="00B64082" w:rsidRDefault="00787DED" w:rsidP="00A52C8D">
            <w:pPr>
              <w:jc w:val="both"/>
              <w:rPr>
                <w:rFonts w:ascii="Times New Roman" w:hAnsi="Times New Roman"/>
                <w:sz w:val="16"/>
                <w:szCs w:val="16"/>
              </w:rPr>
            </w:pPr>
          </w:p>
        </w:tc>
        <w:tc>
          <w:tcPr>
            <w:tcW w:w="5211" w:type="dxa"/>
          </w:tcPr>
          <w:p w14:paraId="37CF55F3" w14:textId="77777777" w:rsidR="00787DED" w:rsidRPr="00B64082" w:rsidRDefault="00787DED" w:rsidP="00A52C8D">
            <w:pPr>
              <w:jc w:val="both"/>
              <w:rPr>
                <w:rFonts w:ascii="Times New Roman" w:hAnsi="Times New Roman"/>
                <w:sz w:val="16"/>
                <w:szCs w:val="16"/>
              </w:rPr>
            </w:pPr>
          </w:p>
        </w:tc>
      </w:tr>
    </w:tbl>
    <w:p w14:paraId="1BDBB317" w14:textId="77777777" w:rsidR="00787DED" w:rsidRDefault="00787DED" w:rsidP="00787DED">
      <w:pPr>
        <w:spacing w:after="0" w:line="240" w:lineRule="auto"/>
        <w:jc w:val="right"/>
        <w:rPr>
          <w:rFonts w:ascii="Times New Roman" w:hAnsi="Times New Roman" w:cs="Times New Roman"/>
          <w:b/>
          <w:sz w:val="20"/>
          <w:szCs w:val="20"/>
        </w:rPr>
      </w:pPr>
    </w:p>
    <w:p w14:paraId="00B579A3" w14:textId="013925F4"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194C254C"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3FA409"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84B56D"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330ED5E"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4BFE61" w14:textId="77777777" w:rsidR="009E505F" w:rsidRPr="00B40B48" w:rsidRDefault="009E505F" w:rsidP="009E505F">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40B4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1DE5CEDF" w14:textId="7A4886C0"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EE73521"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06EE3212" w14:textId="15DD066A" w:rsidR="008D12AD" w:rsidRPr="008D12AD" w:rsidRDefault="008D12AD" w:rsidP="001A03AE">
      <w:pPr>
        <w:spacing w:after="0" w:line="240" w:lineRule="auto"/>
        <w:ind w:firstLine="567"/>
        <w:jc w:val="both"/>
        <w:rPr>
          <w:rFonts w:ascii="Times New Roman" w:eastAsia="Times New Roman" w:hAnsi="Times New Roman" w:cs="Times New Roman"/>
          <w:highlight w:val="white"/>
        </w:rPr>
      </w:pPr>
      <w:r w:rsidRPr="008D12AD">
        <w:rPr>
          <w:rFonts w:ascii="Times New Roman" w:eastAsia="Times New Roman" w:hAnsi="Times New Roman" w:cs="Times New Roman"/>
          <w:highlight w:val="white"/>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5F2D95">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B42AD"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Перевіряється безпосередньо замовником самостійно, крім випадків, коли доступ до такої інформації є обмеженим*.</w:t>
            </w:r>
          </w:p>
          <w:p w14:paraId="0FE9C988"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E493A">
              <w:rPr>
                <w:rFonts w:ascii="Times New Roman" w:eastAsia="Times New Roman" w:hAnsi="Times New Roman" w:cs="Times New Roman"/>
                <w:sz w:val="20"/>
                <w:szCs w:val="20"/>
                <w:highlight w:val="white"/>
              </w:rPr>
              <w:t>безпекових</w:t>
            </w:r>
            <w:proofErr w:type="spellEnd"/>
            <w:r w:rsidRPr="008E493A">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6CFFF1D" w14:textId="20E3E600" w:rsidR="001A03AE"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A03AE" w:rsidRPr="00E4636E" w14:paraId="6EB2F477" w14:textId="77777777" w:rsidTr="005F2D95">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D7EA9" w14:textId="77777777"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990FE9F" w14:textId="7F79FE0B"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Документ повинен бути виданий в поточному році. </w:t>
            </w:r>
          </w:p>
          <w:p w14:paraId="243DB76F" w14:textId="2E8BAAA0" w:rsidR="001A03AE" w:rsidRPr="005F2D95" w:rsidRDefault="001A03AE" w:rsidP="00C7060B">
            <w:pPr>
              <w:spacing w:after="0" w:line="240" w:lineRule="auto"/>
              <w:ind w:firstLine="142"/>
              <w:jc w:val="both"/>
              <w:rPr>
                <w:rFonts w:ascii="Times New Roman" w:eastAsia="Times New Roman" w:hAnsi="Times New Roman" w:cs="Times New Roman"/>
                <w:sz w:val="20"/>
                <w:szCs w:val="20"/>
                <w:lang w:val="ru-RU"/>
              </w:rPr>
            </w:pPr>
          </w:p>
        </w:tc>
      </w:tr>
      <w:tr w:rsidR="001A03AE" w:rsidRPr="004D4576" w14:paraId="5A10887C" w14:textId="77777777" w:rsidTr="005F2D95">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single" w:sz="8" w:space="0" w:color="000000"/>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4A6EF7D3" w14:textId="77777777" w:rsidR="00045C2E" w:rsidRDefault="00045C2E" w:rsidP="00C7060B">
      <w:pPr>
        <w:spacing w:before="240" w:after="0" w:line="240" w:lineRule="auto"/>
        <w:ind w:firstLine="142"/>
        <w:jc w:val="center"/>
        <w:rPr>
          <w:rFonts w:ascii="Times New Roman" w:eastAsia="Times New Roman" w:hAnsi="Times New Roman" w:cs="Times New Roman"/>
          <w:b/>
          <w:sz w:val="20"/>
          <w:szCs w:val="20"/>
        </w:rPr>
      </w:pPr>
    </w:p>
    <w:p w14:paraId="61C6A3EB" w14:textId="061E1096"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4B4E45">
        <w:trPr>
          <w:trHeight w:val="4792"/>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0421E"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Перевіряється безпосередньо замовником самостійно, крім випадків, коли доступ до такої інформації є обмеженим*.</w:t>
            </w:r>
          </w:p>
          <w:p w14:paraId="107557D6"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A2AAB">
              <w:rPr>
                <w:rFonts w:ascii="Times New Roman" w:eastAsia="Times New Roman" w:hAnsi="Times New Roman" w:cs="Times New Roman"/>
                <w:sz w:val="20"/>
                <w:szCs w:val="20"/>
              </w:rPr>
              <w:t>безпекових</w:t>
            </w:r>
            <w:proofErr w:type="spellEnd"/>
            <w:r w:rsidRPr="004A2AAB">
              <w:rPr>
                <w:rFonts w:ascii="Times New Roman" w:eastAsia="Times New Roman" w:hAnsi="Times New Roman" w:cs="Times New Roman"/>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9B8369B" w14:textId="206A44AD" w:rsidR="001A03AE"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r w:rsidR="001A03AE" w:rsidRPr="00E4636E" w14:paraId="619CB228" w14:textId="77777777" w:rsidTr="004B4E45">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11E1D" w14:textId="77777777"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9CF204" w14:textId="21FC4A7C"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Документ повинен бути виданий </w:t>
            </w:r>
            <w:r w:rsidR="006E2BF5">
              <w:rPr>
                <w:rFonts w:ascii="Times New Roman" w:eastAsia="Times New Roman" w:hAnsi="Times New Roman" w:cs="Times New Roman"/>
                <w:sz w:val="20"/>
                <w:szCs w:val="20"/>
              </w:rPr>
              <w:t>в</w:t>
            </w:r>
            <w:r w:rsidRPr="004B4E45">
              <w:rPr>
                <w:rFonts w:ascii="Times New Roman" w:eastAsia="Times New Roman" w:hAnsi="Times New Roman" w:cs="Times New Roman"/>
                <w:sz w:val="20"/>
                <w:szCs w:val="20"/>
              </w:rPr>
              <w:t xml:space="preserve"> поточному році. </w:t>
            </w:r>
          </w:p>
          <w:p w14:paraId="53CC59C5" w14:textId="7E119AEB" w:rsidR="001A03AE" w:rsidRPr="004B4E45" w:rsidRDefault="001A03AE" w:rsidP="004B4E45">
            <w:pPr>
              <w:spacing w:after="0" w:line="240" w:lineRule="auto"/>
              <w:ind w:firstLine="142"/>
              <w:jc w:val="both"/>
              <w:rPr>
                <w:rFonts w:ascii="Times New Roman" w:eastAsia="Times New Roman" w:hAnsi="Times New Roman" w:cs="Times New Roman"/>
                <w:sz w:val="20"/>
                <w:szCs w:val="20"/>
              </w:rPr>
            </w:pPr>
          </w:p>
        </w:tc>
      </w:tr>
      <w:tr w:rsidR="001A03AE" w:rsidRPr="00E4636E" w14:paraId="18003289" w14:textId="77777777" w:rsidTr="004B4E45">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single" w:sz="8" w:space="0" w:color="000000"/>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B76B7F">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0AE61E2" w14:textId="39AEA44C"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3E21ADEF" w:rsidR="00961254" w:rsidRPr="00965447"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965447">
        <w:rPr>
          <w:rFonts w:ascii="Times New Roman" w:eastAsia="Times New Roman" w:hAnsi="Times New Roman" w:cs="Times New Roman"/>
          <w:b/>
          <w:sz w:val="24"/>
          <w:szCs w:val="21"/>
          <w:lang w:eastAsia="uk-UA"/>
        </w:rPr>
        <w:t>Додаток 4</w:t>
      </w:r>
    </w:p>
    <w:p w14:paraId="5E176089" w14:textId="590B7924" w:rsidR="005451FA" w:rsidRDefault="00835877" w:rsidP="00835877">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(не вимагається)</w:t>
      </w:r>
    </w:p>
    <w:p w14:paraId="7008F35D" w14:textId="77777777" w:rsidR="00981108" w:rsidRDefault="00981108" w:rsidP="00C7060B">
      <w:pPr>
        <w:spacing w:after="0" w:line="240" w:lineRule="auto"/>
        <w:ind w:firstLine="142"/>
        <w:jc w:val="both"/>
        <w:rPr>
          <w:rFonts w:ascii="Times New Roman" w:eastAsia="Times New Roman" w:hAnsi="Times New Roman" w:cs="Times New Roman"/>
          <w:b/>
          <w:lang w:eastAsia="uk-UA"/>
        </w:rPr>
      </w:pPr>
    </w:p>
    <w:p w14:paraId="21733955" w14:textId="24F2EA5E" w:rsidR="004D64B6" w:rsidRDefault="0070533B" w:rsidP="00CA33BE">
      <w:pPr>
        <w:keepNext/>
        <w:keepLines/>
        <w:spacing w:after="160" w:line="259" w:lineRule="auto"/>
        <w:ind w:right="120" w:firstLine="142"/>
        <w:contextualSpacing/>
        <w:jc w:val="right"/>
        <w:rPr>
          <w:rFonts w:ascii="Times New Roman" w:eastAsia="Times New Roman" w:hAnsi="Times New Roman" w:cs="Times New Roman"/>
          <w:b/>
          <w:sz w:val="24"/>
          <w:szCs w:val="24"/>
          <w:lang w:eastAsia="ru-RU"/>
        </w:rPr>
      </w:pPr>
      <w:r w:rsidRPr="004435E9">
        <w:rPr>
          <w:rFonts w:ascii="Times New Roman" w:eastAsia="Times New Roman" w:hAnsi="Times New Roman" w:cs="Times New Roman"/>
          <w:i/>
          <w:sz w:val="24"/>
          <w:szCs w:val="24"/>
          <w:lang w:eastAsia="ru-RU"/>
        </w:rPr>
        <w:t xml:space="preserve">  </w:t>
      </w:r>
      <w:r w:rsidR="00681663">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0D081266" w14:textId="77777777" w:rsidR="00CA33BE" w:rsidRPr="00CA33BE" w:rsidRDefault="00CA33BE" w:rsidP="00CA33BE">
      <w:pPr>
        <w:tabs>
          <w:tab w:val="left" w:pos="4440"/>
        </w:tabs>
        <w:suppressAutoHyphens/>
        <w:autoSpaceDE w:val="0"/>
        <w:spacing w:after="0" w:line="240" w:lineRule="auto"/>
        <w:ind w:left="142"/>
        <w:jc w:val="center"/>
        <w:rPr>
          <w:rFonts w:ascii="Times New Roman" w:eastAsia="Calibri" w:hAnsi="Times New Roman" w:cs="Times New Roman"/>
          <w:b/>
          <w:bCs/>
          <w:sz w:val="24"/>
          <w:szCs w:val="24"/>
          <w:lang w:eastAsia="zh-CN"/>
        </w:rPr>
      </w:pPr>
      <w:r w:rsidRPr="00CA33BE">
        <w:rPr>
          <w:rFonts w:ascii="Times New Roman" w:eastAsia="Calibri" w:hAnsi="Times New Roman" w:cs="Times New Roman"/>
          <w:b/>
          <w:bCs/>
          <w:sz w:val="24"/>
          <w:szCs w:val="24"/>
          <w:lang w:eastAsia="zh-CN"/>
        </w:rPr>
        <w:t>ДОГОВІР №______</w:t>
      </w:r>
    </w:p>
    <w:p w14:paraId="09B68496" w14:textId="77777777" w:rsidR="00CA33BE" w:rsidRPr="00CA33BE" w:rsidRDefault="00CA33BE" w:rsidP="00CA33BE">
      <w:pPr>
        <w:tabs>
          <w:tab w:val="left" w:pos="4440"/>
        </w:tabs>
        <w:suppressAutoHyphens/>
        <w:autoSpaceDE w:val="0"/>
        <w:spacing w:after="0" w:line="240" w:lineRule="auto"/>
        <w:ind w:left="142"/>
        <w:rPr>
          <w:rFonts w:ascii="Times New Roman" w:eastAsia="Calibri" w:hAnsi="Times New Roman" w:cs="Times New Roman"/>
          <w:b/>
          <w:bCs/>
          <w:sz w:val="24"/>
          <w:szCs w:val="24"/>
          <w:lang w:eastAsia="zh-CN"/>
        </w:rPr>
      </w:pPr>
    </w:p>
    <w:p w14:paraId="3A092471" w14:textId="759EC373" w:rsidR="00CA33BE" w:rsidRPr="00CA33BE" w:rsidRDefault="00CA33BE" w:rsidP="00CA33BE">
      <w:pPr>
        <w:widowControl w:val="0"/>
        <w:tabs>
          <w:tab w:val="left" w:pos="6600"/>
          <w:tab w:val="left" w:pos="8060"/>
        </w:tabs>
        <w:spacing w:after="0" w:line="240" w:lineRule="auto"/>
        <w:ind w:left="142" w:right="-138"/>
        <w:rPr>
          <w:rFonts w:ascii="Times New Roman" w:eastAsia="Times New Roman" w:hAnsi="Times New Roman" w:cs="Times New Roman"/>
          <w:b/>
          <w:bCs/>
          <w:sz w:val="24"/>
          <w:szCs w:val="24"/>
          <w:lang w:eastAsia="ru-RU"/>
        </w:rPr>
      </w:pPr>
      <w:r w:rsidRPr="00CA33BE">
        <w:rPr>
          <w:rFonts w:ascii="Times New Roman" w:eastAsia="Times New Roman" w:hAnsi="Times New Roman" w:cs="Times New Roman"/>
          <w:sz w:val="24"/>
          <w:szCs w:val="24"/>
          <w:lang w:eastAsia="ru-RU"/>
        </w:rPr>
        <w:t>м. Кривий Ріг</w:t>
      </w:r>
      <w:r w:rsidRPr="00CA33BE">
        <w:rPr>
          <w:rFonts w:ascii="Times New Roman" w:eastAsia="Times New Roman" w:hAnsi="Times New Roman" w:cs="Times New Roman"/>
          <w:noProof/>
          <w:sz w:val="24"/>
          <w:szCs w:val="24"/>
          <w:lang w:eastAsia="ru-RU"/>
        </w:rPr>
        <w:tab/>
        <w:t xml:space="preserve">              «___»_________</w:t>
      </w:r>
      <w:r w:rsidRPr="00CA33BE">
        <w:rPr>
          <w:rFonts w:ascii="Times New Roman" w:eastAsia="Times New Roman" w:hAnsi="Times New Roman" w:cs="Times New Roman"/>
          <w:sz w:val="24"/>
          <w:szCs w:val="24"/>
          <w:lang w:eastAsia="ru-RU"/>
        </w:rPr>
        <w:t xml:space="preserve"> 2024р.</w:t>
      </w:r>
    </w:p>
    <w:p w14:paraId="0BC7D480" w14:textId="77777777" w:rsidR="00CA33BE" w:rsidRPr="00CA33BE" w:rsidRDefault="00CA33BE" w:rsidP="00CA33BE">
      <w:pPr>
        <w:widowControl w:val="0"/>
        <w:tabs>
          <w:tab w:val="left" w:pos="6600"/>
          <w:tab w:val="left" w:pos="8060"/>
        </w:tabs>
        <w:spacing w:after="0" w:line="240" w:lineRule="auto"/>
        <w:ind w:left="142" w:right="326"/>
        <w:rPr>
          <w:rFonts w:ascii="Times New Roman" w:eastAsia="Times New Roman" w:hAnsi="Times New Roman" w:cs="Times New Roman"/>
          <w:b/>
          <w:bCs/>
          <w:sz w:val="24"/>
          <w:szCs w:val="24"/>
          <w:lang w:eastAsia="ru-RU"/>
        </w:rPr>
      </w:pPr>
    </w:p>
    <w:tbl>
      <w:tblPr>
        <w:tblW w:w="10428" w:type="dxa"/>
        <w:tblInd w:w="15" w:type="dxa"/>
        <w:tblLayout w:type="fixed"/>
        <w:tblCellMar>
          <w:top w:w="15" w:type="dxa"/>
          <w:left w:w="15" w:type="dxa"/>
          <w:bottom w:w="15" w:type="dxa"/>
          <w:right w:w="15" w:type="dxa"/>
        </w:tblCellMar>
        <w:tblLook w:val="0000" w:firstRow="0" w:lastRow="0" w:firstColumn="0" w:lastColumn="0" w:noHBand="0" w:noVBand="0"/>
      </w:tblPr>
      <w:tblGrid>
        <w:gridCol w:w="10428"/>
      </w:tblGrid>
      <w:tr w:rsidR="00CA33BE" w:rsidRPr="00CA33BE" w14:paraId="042F9559" w14:textId="77777777" w:rsidTr="00A52C8D">
        <w:trPr>
          <w:trHeight w:val="1667"/>
        </w:trPr>
        <w:tc>
          <w:tcPr>
            <w:tcW w:w="10428" w:type="dxa"/>
            <w:shd w:val="clear" w:color="auto" w:fill="auto"/>
            <w:vAlign w:val="center"/>
          </w:tcPr>
          <w:p w14:paraId="0C2FF6FD" w14:textId="77777777" w:rsidR="00CA33BE" w:rsidRPr="00CA33BE" w:rsidRDefault="00CA33BE" w:rsidP="00CA33BE">
            <w:pPr>
              <w:suppressAutoHyphens/>
              <w:snapToGrid w:val="0"/>
              <w:spacing w:after="0" w:line="240" w:lineRule="auto"/>
              <w:ind w:left="142" w:firstLine="426"/>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Виконавчий комітет Криворізької міської ради в особі </w:t>
            </w:r>
            <w:r w:rsidRPr="00CA33BE">
              <w:rPr>
                <w:rFonts w:ascii="Times New Roman" w:eastAsia="Times New Roman" w:hAnsi="Times New Roman" w:cs="Times New Roman"/>
                <w:sz w:val="24"/>
                <w:szCs w:val="24"/>
                <w:lang w:eastAsia="ru-RU"/>
              </w:rPr>
              <w:t xml:space="preserve">____________, </w:t>
            </w:r>
            <w:r w:rsidRPr="00CA33BE">
              <w:rPr>
                <w:rFonts w:ascii="Times New Roman" w:eastAsia="Times New Roman" w:hAnsi="Times New Roman" w:cs="Times New Roman"/>
                <w:sz w:val="24"/>
                <w:szCs w:val="24"/>
                <w:lang w:eastAsia="ar-SA"/>
              </w:rPr>
              <w:t>що діє на підставі Закону України «Про місцеве самоврядування в Україні» та Положення про виконавчий комітет Криворізької міської ради (далі – Замовник), з однієї сторони, і _______________</w:t>
            </w:r>
            <w:r w:rsidRPr="00CA33BE">
              <w:rPr>
                <w:rFonts w:ascii="Times New Roman" w:eastAsia="Times New Roman" w:hAnsi="Times New Roman" w:cs="Times New Roman"/>
                <w:sz w:val="24"/>
                <w:szCs w:val="24"/>
                <w:lang w:eastAsia="ru-RU"/>
              </w:rPr>
              <w:t>, в особі ____________, що діє на підставі ___________</w:t>
            </w:r>
            <w:r w:rsidRPr="00CA33BE">
              <w:rPr>
                <w:rFonts w:ascii="Times New Roman" w:eastAsia="Times New Roman" w:hAnsi="Times New Roman" w:cs="Times New Roman"/>
                <w:sz w:val="24"/>
                <w:szCs w:val="24"/>
                <w:lang w:eastAsia="ar-SA"/>
              </w:rPr>
              <w:t xml:space="preserve"> (далі – Постачальник), з іншої сторони, які разом іменуються – Сторони, а кожна окремо – Сторона, уклали цей договір про таке (далі – Договір):</w:t>
            </w:r>
          </w:p>
          <w:p w14:paraId="2722FC23" w14:textId="77777777" w:rsidR="00CA33BE" w:rsidRPr="00CA33BE" w:rsidRDefault="00CA33BE" w:rsidP="00CA33BE">
            <w:pPr>
              <w:suppressAutoHyphens/>
              <w:snapToGrid w:val="0"/>
              <w:spacing w:after="0" w:line="240" w:lineRule="auto"/>
              <w:ind w:left="142" w:firstLine="426"/>
              <w:jc w:val="both"/>
              <w:rPr>
                <w:rFonts w:ascii="Times New Roman" w:eastAsia="Times New Roman" w:hAnsi="Times New Roman" w:cs="Times New Roman"/>
                <w:sz w:val="24"/>
                <w:szCs w:val="24"/>
                <w:lang w:eastAsia="ar-SA"/>
              </w:rPr>
            </w:pPr>
          </w:p>
        </w:tc>
      </w:tr>
    </w:tbl>
    <w:p w14:paraId="30812783" w14:textId="77777777" w:rsidR="00CA33BE" w:rsidRPr="00CA33BE" w:rsidRDefault="00CA33BE" w:rsidP="00CA33BE">
      <w:pPr>
        <w:numPr>
          <w:ilvl w:val="2"/>
          <w:numId w:val="0"/>
        </w:numPr>
        <w:tabs>
          <w:tab w:val="num" w:pos="720"/>
        </w:tabs>
        <w:suppressAutoHyphens/>
        <w:spacing w:after="0" w:line="240" w:lineRule="auto"/>
        <w:ind w:left="142" w:hanging="720"/>
        <w:jc w:val="center"/>
        <w:outlineLvl w:val="2"/>
        <w:rPr>
          <w:rFonts w:ascii="Times New Roman" w:eastAsia="Times New Roman" w:hAnsi="Times New Roman" w:cs="Times New Roman"/>
          <w:b/>
          <w:bCs/>
          <w:sz w:val="24"/>
          <w:szCs w:val="24"/>
          <w:lang w:eastAsia="ar-SA"/>
        </w:rPr>
      </w:pPr>
      <w:r w:rsidRPr="00CA33BE">
        <w:rPr>
          <w:rFonts w:ascii="Times New Roman" w:eastAsia="Times New Roman" w:hAnsi="Times New Roman" w:cs="Times New Roman"/>
          <w:b/>
          <w:bCs/>
          <w:sz w:val="24"/>
          <w:szCs w:val="24"/>
          <w:lang w:eastAsia="ar-SA"/>
        </w:rPr>
        <w:t xml:space="preserve">1. ПРЕДМЕТ ДОГОВОРУ </w:t>
      </w:r>
    </w:p>
    <w:p w14:paraId="65D59E8F" w14:textId="77777777" w:rsidR="00CA33BE" w:rsidRPr="00CA33BE" w:rsidRDefault="00CA33BE" w:rsidP="00CA33BE">
      <w:pPr>
        <w:spacing w:after="0" w:line="240" w:lineRule="auto"/>
        <w:ind w:left="142"/>
        <w:jc w:val="both"/>
        <w:rPr>
          <w:rFonts w:ascii="Times New Roman" w:eastAsia="Times New Roman" w:hAnsi="Times New Roman" w:cs="Times New Roman"/>
          <w:bCs/>
          <w:sz w:val="24"/>
          <w:szCs w:val="24"/>
          <w:lang w:eastAsia="ru-RU"/>
        </w:rPr>
      </w:pPr>
      <w:r w:rsidRPr="00CA33BE">
        <w:rPr>
          <w:rFonts w:ascii="Times New Roman" w:eastAsia="Times New Roman" w:hAnsi="Times New Roman" w:cs="Times New Roman"/>
          <w:sz w:val="24"/>
          <w:szCs w:val="24"/>
          <w:lang w:eastAsia="ar-SA"/>
        </w:rPr>
        <w:t>1.1. Предмет договору:</w:t>
      </w:r>
      <w:r w:rsidRPr="00CA33BE">
        <w:rPr>
          <w:rFonts w:ascii="Times New Roman" w:eastAsia="Times New Roman" w:hAnsi="Times New Roman" w:cs="Times New Roman"/>
          <w:sz w:val="24"/>
          <w:szCs w:val="24"/>
          <w:lang w:eastAsia="ru-RU"/>
        </w:rPr>
        <w:t xml:space="preserve"> </w:t>
      </w:r>
      <w:bookmarkStart w:id="2" w:name="_Hlk61963517"/>
      <w:r w:rsidRPr="00CA33BE">
        <w:rPr>
          <w:rFonts w:ascii="Times New Roman" w:eastAsia="Times New Roman" w:hAnsi="Times New Roman" w:cs="Times New Roman"/>
          <w:bCs/>
          <w:sz w:val="24"/>
          <w:szCs w:val="24"/>
          <w:lang w:eastAsia="ru-RU"/>
        </w:rPr>
        <w:t xml:space="preserve">ДК021-2015: 30230000-0 — Комп’ютерне обладнання (модернізація та розширення сховища програмно-апаратного комплексу "Електронний архів"), (далі </w:t>
      </w:r>
      <w:r w:rsidRPr="00CA33BE">
        <w:rPr>
          <w:rFonts w:ascii="Times New Roman" w:eastAsia="Times New Roman" w:hAnsi="Times New Roman" w:cs="Times New Roman"/>
          <w:bCs/>
          <w:sz w:val="24"/>
          <w:szCs w:val="24"/>
          <w:lang w:eastAsia="ar-SA"/>
        </w:rPr>
        <w:t>–</w:t>
      </w:r>
      <w:r w:rsidRPr="00CA33BE">
        <w:rPr>
          <w:rFonts w:ascii="Times New Roman" w:eastAsia="Times New Roman" w:hAnsi="Times New Roman" w:cs="Times New Roman"/>
          <w:bCs/>
          <w:sz w:val="24"/>
          <w:szCs w:val="24"/>
          <w:lang w:eastAsia="ru-RU"/>
        </w:rPr>
        <w:t xml:space="preserve"> Товар).</w:t>
      </w:r>
    </w:p>
    <w:bookmarkEnd w:id="2"/>
    <w:p w14:paraId="4F30C936"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1.2. Постачальник зобов'язується поставити Замовнику Товар, зазначений в Додатку 1, а Замовник – прийняти і оплатити такий Товар.</w:t>
      </w:r>
    </w:p>
    <w:p w14:paraId="1DA400B9"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1.3. Найменування та кількість товару: – 1 комплект, склад згідно з специфікацією (Додаток 1).</w:t>
      </w:r>
    </w:p>
    <w:p w14:paraId="37BC8675"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1.4.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чинним законодавством України.</w:t>
      </w:r>
    </w:p>
    <w:p w14:paraId="65325FAA" w14:textId="77777777" w:rsidR="00CA33BE" w:rsidRPr="00CA33BE" w:rsidRDefault="00CA33BE" w:rsidP="00CA33BE">
      <w:pPr>
        <w:numPr>
          <w:ilvl w:val="2"/>
          <w:numId w:val="0"/>
        </w:numPr>
        <w:tabs>
          <w:tab w:val="num" w:pos="720"/>
        </w:tabs>
        <w:suppressAutoHyphens/>
        <w:spacing w:after="0" w:line="240" w:lineRule="auto"/>
        <w:ind w:left="142" w:hanging="720"/>
        <w:jc w:val="center"/>
        <w:outlineLvl w:val="2"/>
        <w:rPr>
          <w:rFonts w:ascii="Times New Roman" w:eastAsia="Times New Roman" w:hAnsi="Times New Roman" w:cs="Times New Roman"/>
          <w:b/>
          <w:bCs/>
          <w:sz w:val="24"/>
          <w:szCs w:val="24"/>
          <w:lang w:eastAsia="ar-SA"/>
        </w:rPr>
      </w:pPr>
      <w:r w:rsidRPr="00CA33BE">
        <w:rPr>
          <w:rFonts w:ascii="Times New Roman" w:eastAsia="Times New Roman" w:hAnsi="Times New Roman" w:cs="Times New Roman"/>
          <w:b/>
          <w:bCs/>
          <w:sz w:val="24"/>
          <w:szCs w:val="24"/>
          <w:lang w:eastAsia="ar-SA"/>
        </w:rPr>
        <w:t xml:space="preserve">2. ЯКІСТЬ ТОВАРІВ </w:t>
      </w:r>
    </w:p>
    <w:p w14:paraId="588CD8C5"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2.1. Постачальник повинен передати (поставити) Замовнику Товар, якість якого повинна відповідати умовам проведених відкритих торгів та діючим в України державним стандартам або затвердженим в установленому порядку технічним умовам і підтверджуватися документами, що передбачені діючим законодавством України. Документи, що підтверджують якість Товару передаються Замовнику разом з передачею Товару.</w:t>
      </w:r>
    </w:p>
    <w:p w14:paraId="2E64D981" w14:textId="77777777" w:rsidR="00CA33BE" w:rsidRPr="00CA33BE" w:rsidRDefault="00CA33BE" w:rsidP="00CA33BE">
      <w:pPr>
        <w:suppressAutoHyphens/>
        <w:spacing w:after="0" w:line="240" w:lineRule="auto"/>
        <w:ind w:left="142" w:right="-1"/>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2.2. Товар повинен бути упакований належним чином згідно вимог відповідної документації виробника або технічним умовам,</w:t>
      </w:r>
      <w:r w:rsidRPr="00CA33BE">
        <w:rPr>
          <w:rFonts w:ascii="Times New Roman" w:eastAsia="Times New Roman" w:hAnsi="Times New Roman" w:cs="Times New Roman"/>
          <w:sz w:val="24"/>
          <w:szCs w:val="24"/>
          <w:lang w:eastAsia="ru-RU"/>
        </w:rPr>
        <w:t xml:space="preserve"> </w:t>
      </w:r>
      <w:r w:rsidRPr="00CA33BE">
        <w:rPr>
          <w:rFonts w:ascii="Times New Roman" w:eastAsia="Times New Roman" w:hAnsi="Times New Roman" w:cs="Times New Roman"/>
          <w:sz w:val="24"/>
          <w:szCs w:val="24"/>
          <w:lang w:eastAsia="ar-SA"/>
        </w:rPr>
        <w:t>прийнятим для упаковки Товару такого типу, забезпечувати схоронність та цілісність товару при транспортуванні та зберіганні.</w:t>
      </w:r>
    </w:p>
    <w:p w14:paraId="6DF8FED4" w14:textId="77777777" w:rsidR="00CA33BE" w:rsidRPr="00CA33BE" w:rsidRDefault="00CA33BE" w:rsidP="00CA33BE">
      <w:pPr>
        <w:suppressAutoHyphens/>
        <w:spacing w:after="0" w:line="240" w:lineRule="auto"/>
        <w:ind w:left="142" w:right="-1"/>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2.3. Товар повинен бути новим, та таким, що не був у використанні, не відновленим, мати повний комплект, експлуатаційну документацію виробника.</w:t>
      </w:r>
    </w:p>
    <w:p w14:paraId="04550A79" w14:textId="77777777" w:rsidR="00CA33BE" w:rsidRPr="00CA33BE" w:rsidRDefault="00CA33BE" w:rsidP="00CA33BE">
      <w:pPr>
        <w:suppressAutoHyphens/>
        <w:spacing w:after="0" w:line="240" w:lineRule="auto"/>
        <w:ind w:left="142" w:right="-1"/>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2.4. Якість Товару має відповідати вимогам діючих державних стандартів та бути підтвердженою відповідним сертифікатом якості (у разі якщо така сертифікація є обов’язкова відповідно до чинного законодавства України).</w:t>
      </w:r>
    </w:p>
    <w:p w14:paraId="4D7F7662" w14:textId="77777777" w:rsidR="00CA33BE" w:rsidRPr="00CA33BE" w:rsidRDefault="00CA33BE" w:rsidP="00CA33BE">
      <w:pPr>
        <w:suppressAutoHyphens/>
        <w:spacing w:after="0" w:line="240" w:lineRule="auto"/>
        <w:ind w:left="142" w:right="-1"/>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2.5. Якщо поставлений Товар не відповідає умовам цього Договору, Замовник має право не приймати такий Товар.</w:t>
      </w:r>
    </w:p>
    <w:p w14:paraId="090D7B90" w14:textId="77777777" w:rsidR="00CA33BE" w:rsidRPr="00CA33BE" w:rsidRDefault="00CA33BE" w:rsidP="00CA33BE">
      <w:pPr>
        <w:numPr>
          <w:ilvl w:val="2"/>
          <w:numId w:val="0"/>
        </w:numPr>
        <w:tabs>
          <w:tab w:val="num" w:pos="720"/>
        </w:tabs>
        <w:suppressAutoHyphens/>
        <w:spacing w:after="0" w:line="240" w:lineRule="auto"/>
        <w:ind w:left="142" w:hanging="720"/>
        <w:jc w:val="center"/>
        <w:outlineLvl w:val="2"/>
        <w:rPr>
          <w:rFonts w:ascii="Times New Roman" w:eastAsia="Times New Roman" w:hAnsi="Times New Roman" w:cs="Times New Roman"/>
          <w:b/>
          <w:bCs/>
          <w:sz w:val="24"/>
          <w:szCs w:val="24"/>
          <w:lang w:eastAsia="ar-SA"/>
        </w:rPr>
      </w:pPr>
      <w:r w:rsidRPr="00CA33BE">
        <w:rPr>
          <w:rFonts w:ascii="Times New Roman" w:eastAsia="Times New Roman" w:hAnsi="Times New Roman" w:cs="Times New Roman"/>
          <w:b/>
          <w:bCs/>
          <w:sz w:val="24"/>
          <w:szCs w:val="24"/>
          <w:lang w:eastAsia="ar-SA"/>
        </w:rPr>
        <w:t xml:space="preserve">3. ЦІНА ДОГОВОРУ </w:t>
      </w:r>
    </w:p>
    <w:p w14:paraId="6549E5ED" w14:textId="77777777" w:rsidR="00CA33BE" w:rsidRPr="00CA33BE" w:rsidRDefault="00CA33BE" w:rsidP="00CA33BE">
      <w:pPr>
        <w:numPr>
          <w:ilvl w:val="1"/>
          <w:numId w:val="42"/>
        </w:numPr>
        <w:tabs>
          <w:tab w:val="left" w:pos="426"/>
        </w:tabs>
        <w:suppressAutoHyphens/>
        <w:spacing w:after="0" w:line="240" w:lineRule="auto"/>
        <w:ind w:left="142" w:firstLine="0"/>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Ціна цього Договору становить</w:t>
      </w:r>
      <w:r w:rsidRPr="00CA33BE">
        <w:rPr>
          <w:rFonts w:ascii="Times New Roman" w:eastAsia="Times New Roman" w:hAnsi="Times New Roman" w:cs="Times New Roman"/>
          <w:b/>
          <w:sz w:val="24"/>
          <w:szCs w:val="24"/>
          <w:lang w:eastAsia="ar-SA"/>
        </w:rPr>
        <w:t xml:space="preserve"> ______</w:t>
      </w:r>
      <w:r w:rsidRPr="00CA33BE">
        <w:rPr>
          <w:rFonts w:ascii="Times New Roman" w:eastAsia="Times New Roman" w:hAnsi="Times New Roman" w:cs="Times New Roman"/>
          <w:sz w:val="24"/>
          <w:szCs w:val="24"/>
          <w:lang w:eastAsia="ar-SA"/>
        </w:rPr>
        <w:t xml:space="preserve"> (________), в </w:t>
      </w:r>
      <w:proofErr w:type="spellStart"/>
      <w:r w:rsidRPr="00CA33BE">
        <w:rPr>
          <w:rFonts w:ascii="Times New Roman" w:eastAsia="Times New Roman" w:hAnsi="Times New Roman" w:cs="Times New Roman"/>
          <w:sz w:val="24"/>
          <w:szCs w:val="24"/>
          <w:lang w:eastAsia="ar-SA"/>
        </w:rPr>
        <w:t>т.ч</w:t>
      </w:r>
      <w:proofErr w:type="spellEnd"/>
      <w:r w:rsidRPr="00CA33BE">
        <w:rPr>
          <w:rFonts w:ascii="Times New Roman" w:eastAsia="Times New Roman" w:hAnsi="Times New Roman" w:cs="Times New Roman"/>
          <w:sz w:val="24"/>
          <w:szCs w:val="24"/>
          <w:lang w:eastAsia="ar-SA"/>
        </w:rPr>
        <w:t xml:space="preserve">. з/без ПДВ. </w:t>
      </w:r>
    </w:p>
    <w:p w14:paraId="5F06B227" w14:textId="77777777" w:rsidR="00CA33BE" w:rsidRPr="00CA33BE" w:rsidRDefault="00CA33BE" w:rsidP="00CA33BE">
      <w:pPr>
        <w:numPr>
          <w:ilvl w:val="1"/>
          <w:numId w:val="42"/>
        </w:numPr>
        <w:tabs>
          <w:tab w:val="left" w:pos="426"/>
        </w:tabs>
        <w:suppressAutoHyphens/>
        <w:spacing w:after="0" w:line="240" w:lineRule="auto"/>
        <w:ind w:left="142" w:firstLine="0"/>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Ціна цього Договору може бути зменшена за взаємною згодою Сторін шляхом підписання додаткової угоди.</w:t>
      </w:r>
    </w:p>
    <w:p w14:paraId="13D85FED" w14:textId="77777777" w:rsidR="00CA33BE" w:rsidRPr="00CA33BE" w:rsidRDefault="00CA33BE" w:rsidP="00CA33BE">
      <w:pPr>
        <w:numPr>
          <w:ilvl w:val="2"/>
          <w:numId w:val="0"/>
        </w:numPr>
        <w:tabs>
          <w:tab w:val="num" w:pos="720"/>
        </w:tabs>
        <w:suppressAutoHyphens/>
        <w:spacing w:after="0" w:line="240" w:lineRule="auto"/>
        <w:ind w:left="142" w:hanging="720"/>
        <w:jc w:val="center"/>
        <w:outlineLvl w:val="2"/>
        <w:rPr>
          <w:rFonts w:ascii="Times New Roman" w:eastAsia="Times New Roman" w:hAnsi="Times New Roman" w:cs="Times New Roman"/>
          <w:b/>
          <w:bCs/>
          <w:sz w:val="24"/>
          <w:szCs w:val="24"/>
          <w:lang w:eastAsia="ar-SA"/>
        </w:rPr>
      </w:pPr>
      <w:r w:rsidRPr="00CA33BE">
        <w:rPr>
          <w:rFonts w:ascii="Times New Roman" w:eastAsia="Times New Roman" w:hAnsi="Times New Roman" w:cs="Times New Roman"/>
          <w:b/>
          <w:bCs/>
          <w:sz w:val="24"/>
          <w:szCs w:val="24"/>
          <w:lang w:eastAsia="ar-SA"/>
        </w:rPr>
        <w:t>4. ПОРЯДОК ЗДІЙСНЕННЯ ОПЛАТИ</w:t>
      </w:r>
    </w:p>
    <w:p w14:paraId="6EE4C596"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4.1. Замовник проводить оплату за фактично поставлений Товар згідно з належним чином оформленим рахунком протягом 15 робочих днів шляхом перерахування відповідної суми на поточний рахунок Постачальника після підписання відповідної накладної за умови фінансування.</w:t>
      </w:r>
    </w:p>
    <w:p w14:paraId="597CF810"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4.2. Платіжні зобов’язання Замовника здійснюються при наявності відповідного бюджетного призначення (бюджетних асигнувань), з урахуванням частини першої статті 23 Бюджетного кодексу України.</w:t>
      </w:r>
    </w:p>
    <w:p w14:paraId="4265A626" w14:textId="77777777" w:rsidR="00CA33BE" w:rsidRPr="00CA33BE" w:rsidRDefault="00CA33BE" w:rsidP="00CA33BE">
      <w:pPr>
        <w:suppressAutoHyphens/>
        <w:spacing w:after="0" w:line="240" w:lineRule="auto"/>
        <w:ind w:left="142"/>
        <w:jc w:val="center"/>
        <w:rPr>
          <w:rFonts w:ascii="Times New Roman" w:eastAsia="Times New Roman" w:hAnsi="Times New Roman" w:cs="Times New Roman"/>
          <w:b/>
          <w:sz w:val="24"/>
          <w:szCs w:val="24"/>
          <w:lang w:eastAsia="ar-SA"/>
        </w:rPr>
      </w:pPr>
      <w:r w:rsidRPr="00CA33BE">
        <w:rPr>
          <w:rFonts w:ascii="Times New Roman" w:eastAsia="Times New Roman" w:hAnsi="Times New Roman" w:cs="Times New Roman"/>
          <w:b/>
          <w:sz w:val="24"/>
          <w:szCs w:val="24"/>
          <w:lang w:eastAsia="ar-SA"/>
        </w:rPr>
        <w:t>5. ПОСТАВКА ТОВАРІВ</w:t>
      </w:r>
    </w:p>
    <w:p w14:paraId="50A3DAD8"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5.1. Термін поставки Товару: до 31 жовтня 2024 року.</w:t>
      </w:r>
    </w:p>
    <w:p w14:paraId="390F5E8B"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5.2. Місце поставки Товару: 50101, Україна, Дніпропетровська область, Кривий Ріг, </w:t>
      </w:r>
      <w:proofErr w:type="spellStart"/>
      <w:r w:rsidRPr="00CA33BE">
        <w:rPr>
          <w:rFonts w:ascii="Times New Roman" w:eastAsia="Times New Roman" w:hAnsi="Times New Roman" w:cs="Times New Roman"/>
          <w:sz w:val="24"/>
          <w:szCs w:val="24"/>
          <w:lang w:eastAsia="ar-SA"/>
        </w:rPr>
        <w:t>пл</w:t>
      </w:r>
      <w:proofErr w:type="spellEnd"/>
      <w:r w:rsidRPr="00CA33BE">
        <w:rPr>
          <w:rFonts w:ascii="Times New Roman" w:eastAsia="Times New Roman" w:hAnsi="Times New Roman" w:cs="Times New Roman"/>
          <w:sz w:val="24"/>
          <w:szCs w:val="24"/>
          <w:lang w:eastAsia="ar-SA"/>
        </w:rPr>
        <w:t>. Молодіжна, 1.</w:t>
      </w:r>
    </w:p>
    <w:p w14:paraId="1DAADEAD"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5.3. Товар відпускається Замовнику в тарі (упаковці) згідно з вимогами технічних умов. Тара повинна забезпечувати збереження товару під час його транспортування і зберігання.</w:t>
      </w:r>
    </w:p>
    <w:p w14:paraId="3F2D6711" w14:textId="77777777" w:rsidR="00CA33BE" w:rsidRPr="00CA33BE" w:rsidRDefault="00CA33BE" w:rsidP="00CA33BE">
      <w:pPr>
        <w:suppressAutoHyphens/>
        <w:spacing w:after="0" w:line="240" w:lineRule="auto"/>
        <w:ind w:left="142" w:right="-1"/>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5.4. Постачальник несе всі ризики щодо втрати чи пошкодження товару до моменту передачі її Замовнику.</w:t>
      </w:r>
    </w:p>
    <w:p w14:paraId="4BD7D74F" w14:textId="77777777" w:rsidR="00CA33BE" w:rsidRPr="00CA33BE" w:rsidRDefault="00CA33BE" w:rsidP="00CA33BE">
      <w:pPr>
        <w:suppressAutoHyphens/>
        <w:spacing w:after="0" w:line="240" w:lineRule="auto"/>
        <w:ind w:left="142" w:right="-1"/>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5.5. Постачальник самостійно здійснює складання та встановлення шафи, монтаж в неї обладнання, що включено до вартості закупівлі.</w:t>
      </w:r>
    </w:p>
    <w:p w14:paraId="326BCD43" w14:textId="77777777" w:rsidR="00CA33BE" w:rsidRPr="00CA33BE" w:rsidRDefault="00CA33BE" w:rsidP="00CA33BE">
      <w:pPr>
        <w:suppressAutoHyphens/>
        <w:spacing w:after="0" w:line="240" w:lineRule="auto"/>
        <w:ind w:left="142" w:right="-1"/>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5.6. Доставка та розвантаження Товару, здійснюється за рахунок Постачальника</w:t>
      </w:r>
      <w:r w:rsidRPr="00CA33BE">
        <w:rPr>
          <w:rFonts w:ascii="Times New Roman" w:eastAsia="Times New Roman" w:hAnsi="Times New Roman" w:cs="Times New Roman"/>
          <w:sz w:val="24"/>
          <w:szCs w:val="24"/>
          <w:lang w:val="ru-RU" w:eastAsia="ar-SA"/>
        </w:rPr>
        <w:t>.</w:t>
      </w:r>
    </w:p>
    <w:p w14:paraId="6CAE5BD4" w14:textId="77777777" w:rsidR="00CA33BE" w:rsidRPr="00CA33BE" w:rsidRDefault="00CA33BE" w:rsidP="00CA33BE">
      <w:pPr>
        <w:suppressAutoHyphens/>
        <w:spacing w:after="0" w:line="240" w:lineRule="auto"/>
        <w:ind w:left="142" w:right="-1"/>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5.7. Вартість пакування, доставка та розвантаження входять до вартості Товару.</w:t>
      </w:r>
    </w:p>
    <w:p w14:paraId="7805C1B5"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b/>
          <w:bCs/>
          <w:sz w:val="24"/>
          <w:szCs w:val="24"/>
          <w:lang w:eastAsia="ar-SA"/>
        </w:rPr>
      </w:pPr>
    </w:p>
    <w:p w14:paraId="0FE539F6" w14:textId="77777777" w:rsidR="00CA33BE" w:rsidRPr="00CA33BE" w:rsidRDefault="00CA33BE" w:rsidP="00CA33BE">
      <w:pPr>
        <w:numPr>
          <w:ilvl w:val="2"/>
          <w:numId w:val="0"/>
        </w:numPr>
        <w:tabs>
          <w:tab w:val="num" w:pos="720"/>
        </w:tabs>
        <w:suppressAutoHyphens/>
        <w:spacing w:after="0" w:line="240" w:lineRule="auto"/>
        <w:ind w:left="142" w:hanging="720"/>
        <w:jc w:val="center"/>
        <w:outlineLvl w:val="2"/>
        <w:rPr>
          <w:rFonts w:ascii="Times New Roman" w:eastAsia="Times New Roman" w:hAnsi="Times New Roman" w:cs="Times New Roman"/>
          <w:b/>
          <w:bCs/>
          <w:sz w:val="24"/>
          <w:szCs w:val="24"/>
          <w:lang w:eastAsia="ar-SA"/>
        </w:rPr>
      </w:pPr>
      <w:r w:rsidRPr="00CA33BE">
        <w:rPr>
          <w:rFonts w:ascii="Times New Roman" w:eastAsia="Times New Roman" w:hAnsi="Times New Roman" w:cs="Times New Roman"/>
          <w:b/>
          <w:bCs/>
          <w:sz w:val="24"/>
          <w:szCs w:val="24"/>
          <w:lang w:eastAsia="ar-SA"/>
        </w:rPr>
        <w:t xml:space="preserve">6. ПРАВА ТА ОБОВ'ЯЗКИ СТОРІН </w:t>
      </w:r>
    </w:p>
    <w:p w14:paraId="67ED59EC"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6.1. Замовник зобов'язаний: </w:t>
      </w:r>
    </w:p>
    <w:p w14:paraId="179F9E7C"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6.1.1. Своєчасно та в повному обсязі сплатити вартість Товару. </w:t>
      </w:r>
    </w:p>
    <w:p w14:paraId="618FB62A"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6.1.2. Прийняти Товар згідно з накладною. </w:t>
      </w:r>
    </w:p>
    <w:p w14:paraId="614C4F29"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6.2. Замовник має право: </w:t>
      </w:r>
    </w:p>
    <w:p w14:paraId="4785B2EF"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6.2.1. Достроково розірвати цей Договір у разі невиконання зобов'язань Постачальником, повідомивши про це у порядку та строки, визначені чинним законодавством України.</w:t>
      </w:r>
    </w:p>
    <w:p w14:paraId="6F2E48E6"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6.2.2. Контролювати поставку Товару у строки, встановлені цим Договором. </w:t>
      </w:r>
    </w:p>
    <w:p w14:paraId="5DAF83BB"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15D9798"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6.2.4. Повернути рахунок або накладну Постачальнику без здійснення оплати у разі неналежного їх оформлення. </w:t>
      </w:r>
    </w:p>
    <w:p w14:paraId="6E8D62F4"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6.3. Постачальник зобов'язаний: </w:t>
      </w:r>
    </w:p>
    <w:p w14:paraId="411A2872"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6.3.1. Забезпечити поставку Товару у строки, встановлені цим Договором. </w:t>
      </w:r>
    </w:p>
    <w:p w14:paraId="238E765B"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6.3.2. Забезпечити поставку Товару, якість якого відповідає умовам, установленим чиним законодавством України та розділом 2 цього Договору. </w:t>
      </w:r>
    </w:p>
    <w:p w14:paraId="2B5F4BD7"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6.3.3. Надати гарантію на Товар, відповідно до законодавства України, та термінами визначеними у Додатку 1 до цього Договору. </w:t>
      </w:r>
    </w:p>
    <w:p w14:paraId="01ED353A"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6.3.4. Виконувати транспортування Товару до місця гарантійного ремонту за власний рахунок.</w:t>
      </w:r>
    </w:p>
    <w:p w14:paraId="041F9571"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6.3.5. Здійснювати гарантійне обслуговування товару протягом терміну визначеного в Додатку 1 до цього  Договору.</w:t>
      </w:r>
    </w:p>
    <w:p w14:paraId="4AB4B957"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6.4. Постачальник має право: </w:t>
      </w:r>
    </w:p>
    <w:p w14:paraId="12370C4D"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6.4.1. Своєчасно та в повному обсязі отримувати плату за поставлений Товар. </w:t>
      </w:r>
    </w:p>
    <w:p w14:paraId="4328D7F5" w14:textId="77777777" w:rsidR="00CA33BE" w:rsidRDefault="00CA33BE" w:rsidP="00CA33BE">
      <w:pPr>
        <w:suppressAutoHyphens/>
        <w:spacing w:after="0" w:line="240" w:lineRule="auto"/>
        <w:ind w:left="142" w:right="-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6.4.2. У разі невиконання зобов'язань Замовником, Постачальник має право достроково розірвати цей Договір, повідомивши його про це у порядку та строки, визначені чинним законодавством України.</w:t>
      </w:r>
    </w:p>
    <w:p w14:paraId="70D804E7" w14:textId="77777777" w:rsidR="00CA33BE" w:rsidRPr="00CA33BE" w:rsidRDefault="00CA33BE" w:rsidP="00CA33BE">
      <w:pPr>
        <w:suppressAutoHyphens/>
        <w:spacing w:after="0" w:line="240" w:lineRule="auto"/>
        <w:ind w:left="142"/>
        <w:jc w:val="center"/>
        <w:rPr>
          <w:rFonts w:ascii="Times New Roman" w:eastAsia="Times New Roman" w:hAnsi="Times New Roman" w:cs="Times New Roman"/>
          <w:b/>
          <w:sz w:val="24"/>
          <w:szCs w:val="24"/>
          <w:lang w:eastAsia="ar-SA"/>
        </w:rPr>
      </w:pPr>
      <w:r w:rsidRPr="00CA33BE">
        <w:rPr>
          <w:rFonts w:ascii="Times New Roman" w:eastAsia="Times New Roman" w:hAnsi="Times New Roman" w:cs="Times New Roman"/>
          <w:b/>
          <w:sz w:val="24"/>
          <w:szCs w:val="24"/>
          <w:lang w:eastAsia="ar-SA"/>
        </w:rPr>
        <w:t>7. ВІДПОВІДАЛЬНІСТЬ СТОРІН</w:t>
      </w:r>
    </w:p>
    <w:p w14:paraId="2A41133F"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чинними законами України та цим Договором. </w:t>
      </w:r>
    </w:p>
    <w:p w14:paraId="1D8C1F25"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7.2. У разі невиконання або несвоєчасного виконання зобов'язань винна сторона сплачує штрафні санкції у розмірі 2-х облікових ставок НБУ, що діяла у період, за яким сплачується штраф. </w:t>
      </w:r>
    </w:p>
    <w:p w14:paraId="23939E51"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7.3. Сплата штрафних санкцій не звільняє сторони від виконання обов’язків по даному Договору.</w:t>
      </w:r>
    </w:p>
    <w:p w14:paraId="7323D1F2" w14:textId="77777777" w:rsidR="00CA33BE" w:rsidRPr="00CA33BE" w:rsidRDefault="00CA33BE" w:rsidP="00CA33BE">
      <w:pPr>
        <w:suppressAutoHyphens/>
        <w:spacing w:after="0" w:line="240" w:lineRule="auto"/>
        <w:ind w:left="142"/>
        <w:jc w:val="center"/>
        <w:rPr>
          <w:rFonts w:ascii="Times New Roman" w:eastAsia="Times New Roman" w:hAnsi="Times New Roman" w:cs="Times New Roman"/>
          <w:b/>
          <w:sz w:val="24"/>
          <w:szCs w:val="24"/>
          <w:lang w:eastAsia="ar-SA"/>
        </w:rPr>
      </w:pPr>
      <w:r w:rsidRPr="00CA33BE">
        <w:rPr>
          <w:rFonts w:ascii="Times New Roman" w:eastAsia="Times New Roman" w:hAnsi="Times New Roman" w:cs="Times New Roman"/>
          <w:b/>
          <w:sz w:val="24"/>
          <w:szCs w:val="24"/>
          <w:lang w:eastAsia="ar-SA"/>
        </w:rPr>
        <w:t>8. ОБСТАВИНИ НЕПЕРЕБОРНОЇ СИЛИ</w:t>
      </w:r>
    </w:p>
    <w:p w14:paraId="403A1A0A"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005C57B"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4875BCFA"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8.3. Доказом виникнення обставин непереборної сили та строку їх дії є відповідні документи, які видаються відповідним уповноваженим органом.</w:t>
      </w:r>
    </w:p>
    <w:p w14:paraId="67DF8C9F"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14:paraId="0931B600" w14:textId="77777777" w:rsidR="00CA33BE" w:rsidRDefault="00CA33BE" w:rsidP="00CA33BE">
      <w:pPr>
        <w:suppressAutoHyphens/>
        <w:spacing w:after="0" w:line="240" w:lineRule="auto"/>
        <w:ind w:left="142"/>
        <w:jc w:val="center"/>
        <w:rPr>
          <w:rFonts w:ascii="Times New Roman" w:eastAsia="Times New Roman" w:hAnsi="Times New Roman" w:cs="Times New Roman"/>
          <w:b/>
          <w:sz w:val="24"/>
          <w:szCs w:val="24"/>
          <w:lang w:eastAsia="ar-SA"/>
        </w:rPr>
      </w:pPr>
    </w:p>
    <w:p w14:paraId="0622ACBF" w14:textId="7E6BD0AF" w:rsidR="00CA33BE" w:rsidRPr="00CA33BE" w:rsidRDefault="00CA33BE" w:rsidP="00CA33BE">
      <w:pPr>
        <w:suppressAutoHyphens/>
        <w:spacing w:after="0" w:line="240" w:lineRule="auto"/>
        <w:ind w:left="142"/>
        <w:jc w:val="center"/>
        <w:rPr>
          <w:rFonts w:ascii="Times New Roman" w:eastAsia="Times New Roman" w:hAnsi="Times New Roman" w:cs="Times New Roman"/>
          <w:b/>
          <w:sz w:val="24"/>
          <w:szCs w:val="24"/>
          <w:lang w:eastAsia="ar-SA"/>
        </w:rPr>
      </w:pPr>
      <w:r w:rsidRPr="00CA33BE">
        <w:rPr>
          <w:rFonts w:ascii="Times New Roman" w:eastAsia="Times New Roman" w:hAnsi="Times New Roman" w:cs="Times New Roman"/>
          <w:b/>
          <w:sz w:val="24"/>
          <w:szCs w:val="24"/>
          <w:lang w:eastAsia="ar-SA"/>
        </w:rPr>
        <w:t>9. ВИРІШЕННЯ СПОРІВ</w:t>
      </w:r>
    </w:p>
    <w:p w14:paraId="7B49CDF6"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 xml:space="preserve">9.1. У випадку виникнення спорів або розбіжностей Сторони вирішують їх шляхом переговорів та консультацій. </w:t>
      </w:r>
    </w:p>
    <w:p w14:paraId="596F4782" w14:textId="77777777" w:rsidR="00CA33BE" w:rsidRPr="00CA33BE" w:rsidRDefault="00CA33BE" w:rsidP="00CA33BE">
      <w:pPr>
        <w:suppressAutoHyphens/>
        <w:spacing w:after="0" w:line="240" w:lineRule="auto"/>
        <w:ind w:left="142"/>
        <w:rPr>
          <w:rFonts w:ascii="Times New Roman" w:eastAsia="Times New Roman" w:hAnsi="Times New Roman" w:cs="Times New Roman"/>
          <w:b/>
          <w:sz w:val="24"/>
          <w:szCs w:val="24"/>
          <w:lang w:eastAsia="ar-SA"/>
        </w:rPr>
      </w:pPr>
      <w:r w:rsidRPr="00CA33BE">
        <w:rPr>
          <w:rFonts w:ascii="Times New Roman" w:eastAsia="Times New Roman" w:hAnsi="Times New Roman" w:cs="Times New Roman"/>
          <w:sz w:val="24"/>
          <w:szCs w:val="24"/>
          <w:lang w:eastAsia="ar-SA"/>
        </w:rPr>
        <w:t>9.2. У разі неможливості вирішення спору шляхом переговорів, він передається на розгляд до суду, у порядку визначеному чинним законодавством України.</w:t>
      </w:r>
      <w:r w:rsidRPr="00CA33BE">
        <w:rPr>
          <w:rFonts w:ascii="Times New Roman" w:eastAsia="Times New Roman" w:hAnsi="Times New Roman" w:cs="Times New Roman"/>
          <w:sz w:val="24"/>
          <w:szCs w:val="24"/>
          <w:lang w:eastAsia="ar-SA"/>
        </w:rPr>
        <w:br/>
      </w:r>
    </w:p>
    <w:p w14:paraId="1D172ADC" w14:textId="77777777" w:rsidR="00CA33BE" w:rsidRPr="00CA33BE" w:rsidRDefault="00CA33BE" w:rsidP="00CA33BE">
      <w:pPr>
        <w:suppressAutoHyphens/>
        <w:spacing w:after="0" w:line="240" w:lineRule="auto"/>
        <w:ind w:left="142"/>
        <w:jc w:val="center"/>
        <w:rPr>
          <w:rFonts w:ascii="Times New Roman" w:eastAsia="Times New Roman" w:hAnsi="Times New Roman" w:cs="Times New Roman"/>
          <w:b/>
          <w:sz w:val="24"/>
          <w:szCs w:val="24"/>
          <w:lang w:eastAsia="ar-SA"/>
        </w:rPr>
      </w:pPr>
      <w:r w:rsidRPr="00CA33BE">
        <w:rPr>
          <w:rFonts w:ascii="Times New Roman" w:eastAsia="Times New Roman" w:hAnsi="Times New Roman" w:cs="Times New Roman"/>
          <w:b/>
          <w:sz w:val="24"/>
          <w:szCs w:val="24"/>
          <w:lang w:eastAsia="ar-SA"/>
        </w:rPr>
        <w:t>10. СТРОК ДІЇ ДОГОВОРУ</w:t>
      </w:r>
    </w:p>
    <w:p w14:paraId="1CD3EB3A"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10.1. Цей Договір набирає чинності з моменту підписання Сторонами і діє до 31.12.2024 року, а у частині виконання  зобов’язань сторонами  – до їх повного виконання.</w:t>
      </w:r>
    </w:p>
    <w:p w14:paraId="08F3D77B"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10.2. Договір укладено відповідно до Закону України «Про публічні закупівлі» від 25.12.2015 №922-VIII, зі змінами,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0D9E4122"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10.3. Цей Договір укладено у двох примірниках по одному для кожної зі Сторін, що мають однакову юридичну силу. </w:t>
      </w:r>
    </w:p>
    <w:p w14:paraId="1D64C346" w14:textId="77777777" w:rsidR="00CA33BE" w:rsidRPr="00CA33BE" w:rsidRDefault="00CA33BE" w:rsidP="00CA33BE">
      <w:pPr>
        <w:suppressAutoHyphens/>
        <w:spacing w:after="0" w:line="240" w:lineRule="auto"/>
        <w:ind w:left="142"/>
        <w:jc w:val="center"/>
        <w:rPr>
          <w:rFonts w:ascii="Times New Roman" w:eastAsia="Times New Roman" w:hAnsi="Times New Roman" w:cs="Times New Roman"/>
          <w:b/>
          <w:sz w:val="24"/>
          <w:szCs w:val="24"/>
          <w:lang w:eastAsia="ar-SA"/>
        </w:rPr>
      </w:pPr>
      <w:r w:rsidRPr="00CA33BE">
        <w:rPr>
          <w:rFonts w:ascii="Times New Roman" w:eastAsia="Times New Roman" w:hAnsi="Times New Roman" w:cs="Times New Roman"/>
          <w:b/>
          <w:sz w:val="24"/>
          <w:szCs w:val="24"/>
          <w:lang w:eastAsia="ar-SA"/>
        </w:rPr>
        <w:t>11. ІНШІ УМОВИ</w:t>
      </w:r>
    </w:p>
    <w:p w14:paraId="3DA41026" w14:textId="77777777" w:rsidR="00CA33BE" w:rsidRPr="00CA33BE" w:rsidRDefault="00CA33BE" w:rsidP="00CA33BE">
      <w:pPr>
        <w:tabs>
          <w:tab w:val="left" w:pos="567"/>
        </w:tabs>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11.1.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5A0C52BA" w14:textId="77777777" w:rsidR="00CA33BE" w:rsidRPr="00CA33BE" w:rsidRDefault="00CA33BE" w:rsidP="00CA33BE">
      <w:pPr>
        <w:tabs>
          <w:tab w:val="left" w:pos="567"/>
        </w:tabs>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11.2. Виходячи із сутності обставин Замовник самостійно визначає форму підтвердження об’єктивних обставин (документ від постачальника з детальним поясненням виникнення таких причин), що спричиняють зміну істотних умов договору в частині подовження строків поставки товару, при цьому такі зміни не призведуть до збільшення суми визначеної в договорі.</w:t>
      </w:r>
    </w:p>
    <w:p w14:paraId="25CE8A01" w14:textId="77777777" w:rsidR="00CA33BE" w:rsidRPr="00CA33BE" w:rsidRDefault="00CA33BE" w:rsidP="00CA33BE">
      <w:pPr>
        <w:tabs>
          <w:tab w:val="left" w:pos="567"/>
        </w:tabs>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11.3. Умови договору можуть бути змінені за згодою Сторін у випадках, визначених законом, з обов'язковим укладанням додаткової угоди у двох примірниках, що мають однакову юридичну силу.</w:t>
      </w:r>
    </w:p>
    <w:p w14:paraId="7F91196F" w14:textId="77777777" w:rsidR="00CA33BE" w:rsidRPr="00CA33BE" w:rsidRDefault="00CA33BE" w:rsidP="00CA33BE">
      <w:pPr>
        <w:tabs>
          <w:tab w:val="left" w:pos="567"/>
        </w:tabs>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11.4. 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w:t>
      </w:r>
    </w:p>
    <w:p w14:paraId="7C89A5B1" w14:textId="77777777" w:rsidR="00CA33BE" w:rsidRPr="00CA33BE" w:rsidRDefault="00CA33BE" w:rsidP="00CA33BE">
      <w:pPr>
        <w:tabs>
          <w:tab w:val="left" w:pos="567"/>
        </w:tabs>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11.5. Взаємовідносини Сторін, не врегульовані цим Договором, регулюються згідно з чинним законодавством України. Одностороннє внесення змін чи доповнень до Договору не дозволяється.</w:t>
      </w:r>
    </w:p>
    <w:p w14:paraId="47A66692" w14:textId="77777777" w:rsidR="00CA33BE" w:rsidRPr="00CA33BE" w:rsidRDefault="00CA33BE" w:rsidP="00CA33BE">
      <w:pPr>
        <w:suppressAutoHyphens/>
        <w:spacing w:after="0" w:line="240" w:lineRule="auto"/>
        <w:ind w:left="142" w:hanging="720"/>
        <w:jc w:val="center"/>
        <w:outlineLvl w:val="2"/>
        <w:rPr>
          <w:rFonts w:ascii="Times New Roman" w:eastAsia="Times New Roman" w:hAnsi="Times New Roman" w:cs="Times New Roman"/>
          <w:b/>
          <w:bCs/>
          <w:sz w:val="24"/>
          <w:szCs w:val="24"/>
          <w:lang w:eastAsia="ar-SA"/>
        </w:rPr>
      </w:pPr>
    </w:p>
    <w:p w14:paraId="55B9BED6" w14:textId="77777777" w:rsidR="00CA33BE" w:rsidRPr="00CA33BE" w:rsidRDefault="00CA33BE" w:rsidP="00CA33BE">
      <w:pPr>
        <w:numPr>
          <w:ilvl w:val="2"/>
          <w:numId w:val="0"/>
        </w:numPr>
        <w:tabs>
          <w:tab w:val="num" w:pos="720"/>
        </w:tabs>
        <w:suppressAutoHyphens/>
        <w:spacing w:after="0" w:line="240" w:lineRule="auto"/>
        <w:ind w:left="142" w:hanging="720"/>
        <w:jc w:val="center"/>
        <w:outlineLvl w:val="2"/>
        <w:rPr>
          <w:rFonts w:ascii="Times New Roman" w:eastAsia="Times New Roman" w:hAnsi="Times New Roman" w:cs="Times New Roman"/>
          <w:b/>
          <w:bCs/>
          <w:sz w:val="24"/>
          <w:szCs w:val="24"/>
          <w:lang w:eastAsia="ar-SA"/>
        </w:rPr>
      </w:pPr>
      <w:r w:rsidRPr="00CA33BE">
        <w:rPr>
          <w:rFonts w:ascii="Times New Roman" w:eastAsia="Times New Roman" w:hAnsi="Times New Roman" w:cs="Times New Roman"/>
          <w:b/>
          <w:bCs/>
          <w:sz w:val="24"/>
          <w:szCs w:val="24"/>
          <w:lang w:eastAsia="ar-SA"/>
        </w:rPr>
        <w:t xml:space="preserve">12. ДОДАТКИ ДО ДОГОВОРУ </w:t>
      </w:r>
    </w:p>
    <w:p w14:paraId="51DB02BD"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r w:rsidRPr="00CA33BE">
        <w:rPr>
          <w:rFonts w:ascii="Times New Roman" w:eastAsia="Times New Roman" w:hAnsi="Times New Roman" w:cs="Times New Roman"/>
          <w:sz w:val="24"/>
          <w:szCs w:val="24"/>
          <w:lang w:eastAsia="ar-SA"/>
        </w:rPr>
        <w:t>12.1. Невід'ємною частиною цього Договору є Специфікація (Додаток 1).</w:t>
      </w:r>
    </w:p>
    <w:p w14:paraId="5A04F52F" w14:textId="77777777" w:rsidR="00CA33BE" w:rsidRPr="00CA33BE" w:rsidRDefault="00CA33BE" w:rsidP="00CA33BE">
      <w:pPr>
        <w:suppressAutoHyphens/>
        <w:spacing w:after="0" w:line="240" w:lineRule="auto"/>
        <w:ind w:left="142"/>
        <w:jc w:val="both"/>
        <w:rPr>
          <w:rFonts w:ascii="Times New Roman" w:eastAsia="Times New Roman" w:hAnsi="Times New Roman" w:cs="Times New Roman"/>
          <w:sz w:val="24"/>
          <w:szCs w:val="24"/>
          <w:lang w:eastAsia="ar-SA"/>
        </w:rPr>
      </w:pPr>
    </w:p>
    <w:p w14:paraId="0B3EF4D4" w14:textId="77777777" w:rsidR="00CA33BE" w:rsidRPr="00CA33BE" w:rsidRDefault="00CA33BE" w:rsidP="00CA33BE">
      <w:pPr>
        <w:numPr>
          <w:ilvl w:val="2"/>
          <w:numId w:val="0"/>
        </w:numPr>
        <w:tabs>
          <w:tab w:val="num" w:pos="720"/>
        </w:tabs>
        <w:suppressAutoHyphens/>
        <w:spacing w:after="0" w:line="240" w:lineRule="auto"/>
        <w:ind w:left="142" w:hanging="720"/>
        <w:jc w:val="center"/>
        <w:outlineLvl w:val="2"/>
        <w:rPr>
          <w:rFonts w:ascii="Times New Roman" w:eastAsia="Times New Roman" w:hAnsi="Times New Roman" w:cs="Times New Roman"/>
          <w:b/>
          <w:bCs/>
          <w:sz w:val="24"/>
          <w:szCs w:val="24"/>
          <w:lang w:eastAsia="ar-SA"/>
        </w:rPr>
      </w:pPr>
      <w:r w:rsidRPr="00CA33BE">
        <w:rPr>
          <w:rFonts w:ascii="Times New Roman" w:eastAsia="Times New Roman" w:hAnsi="Times New Roman" w:cs="Times New Roman"/>
          <w:b/>
          <w:bCs/>
          <w:sz w:val="24"/>
          <w:szCs w:val="24"/>
          <w:lang w:eastAsia="ar-SA"/>
        </w:rPr>
        <w:t xml:space="preserve">13. МІСЦЕЗНАХОДЖЕННЯ ТА БАНКІВСЬКІ РЕКВІЗИТИ СТОРІН </w:t>
      </w:r>
    </w:p>
    <w:tbl>
      <w:tblPr>
        <w:tblW w:w="9764" w:type="dxa"/>
        <w:tblLook w:val="01E0" w:firstRow="1" w:lastRow="1" w:firstColumn="1" w:lastColumn="1" w:noHBand="0" w:noVBand="0"/>
      </w:tblPr>
      <w:tblGrid>
        <w:gridCol w:w="4859"/>
        <w:gridCol w:w="4905"/>
      </w:tblGrid>
      <w:tr w:rsidR="00CA33BE" w:rsidRPr="00CA33BE" w14:paraId="13601211" w14:textId="77777777" w:rsidTr="00A52C8D">
        <w:trPr>
          <w:trHeight w:val="425"/>
        </w:trPr>
        <w:tc>
          <w:tcPr>
            <w:tcW w:w="4859" w:type="dxa"/>
          </w:tcPr>
          <w:p w14:paraId="094319F3" w14:textId="77777777" w:rsidR="00CA33BE" w:rsidRPr="00CA33BE" w:rsidRDefault="00CA33BE" w:rsidP="00CA33BE">
            <w:pPr>
              <w:spacing w:after="0" w:line="240" w:lineRule="auto"/>
              <w:ind w:left="142"/>
              <w:jc w:val="center"/>
              <w:rPr>
                <w:rFonts w:ascii="Times New Roman" w:eastAsia="Times New Roman" w:hAnsi="Times New Roman" w:cs="Times New Roman"/>
                <w:b/>
                <w:sz w:val="24"/>
                <w:szCs w:val="24"/>
                <w:lang w:eastAsia="ru-RU"/>
              </w:rPr>
            </w:pPr>
            <w:r w:rsidRPr="00CA33BE">
              <w:rPr>
                <w:rFonts w:ascii="Times New Roman" w:eastAsia="Times New Roman" w:hAnsi="Times New Roman" w:cs="Times New Roman"/>
                <w:b/>
                <w:sz w:val="24"/>
                <w:szCs w:val="24"/>
                <w:lang w:eastAsia="ru-RU"/>
              </w:rPr>
              <w:t>«Замовник»</w:t>
            </w:r>
          </w:p>
          <w:p w14:paraId="6E4723D7" w14:textId="77777777" w:rsidR="00CA33BE" w:rsidRPr="00CA33BE" w:rsidRDefault="00CA33BE" w:rsidP="00CA33BE">
            <w:pPr>
              <w:spacing w:after="0" w:line="240" w:lineRule="auto"/>
              <w:ind w:left="142"/>
              <w:rPr>
                <w:rFonts w:ascii="Times New Roman" w:eastAsia="Times New Roman" w:hAnsi="Times New Roman" w:cs="Times New Roman"/>
                <w:b/>
                <w:sz w:val="24"/>
                <w:szCs w:val="24"/>
                <w:lang w:eastAsia="ru-RU"/>
              </w:rPr>
            </w:pPr>
          </w:p>
          <w:p w14:paraId="3A36E186" w14:textId="77777777" w:rsidR="00CA33BE" w:rsidRPr="00CA33BE" w:rsidRDefault="00CA33BE" w:rsidP="00CA33BE">
            <w:pPr>
              <w:spacing w:after="0" w:line="240" w:lineRule="auto"/>
              <w:ind w:left="142"/>
              <w:rPr>
                <w:rFonts w:ascii="Times New Roman" w:eastAsia="Times New Roman" w:hAnsi="Times New Roman" w:cs="Times New Roman"/>
                <w:b/>
                <w:sz w:val="24"/>
                <w:szCs w:val="24"/>
                <w:lang w:eastAsia="ru-RU"/>
              </w:rPr>
            </w:pPr>
            <w:r w:rsidRPr="00CA33BE">
              <w:rPr>
                <w:rFonts w:ascii="Times New Roman" w:eastAsia="Times New Roman" w:hAnsi="Times New Roman" w:cs="Times New Roman"/>
                <w:b/>
                <w:sz w:val="24"/>
                <w:szCs w:val="24"/>
                <w:lang w:eastAsia="ru-RU"/>
              </w:rPr>
              <w:t>Виконавчий комітет Криворізької</w:t>
            </w:r>
          </w:p>
          <w:p w14:paraId="6676933D" w14:textId="77777777" w:rsidR="00CA33BE" w:rsidRPr="00CA33BE" w:rsidRDefault="00CA33BE" w:rsidP="00CA33BE">
            <w:pPr>
              <w:spacing w:after="0" w:line="240" w:lineRule="auto"/>
              <w:ind w:left="142"/>
              <w:rPr>
                <w:rFonts w:ascii="Times New Roman" w:eastAsia="Times New Roman" w:hAnsi="Times New Roman" w:cs="Times New Roman"/>
                <w:b/>
                <w:sz w:val="24"/>
                <w:szCs w:val="24"/>
                <w:lang w:eastAsia="ru-RU"/>
              </w:rPr>
            </w:pPr>
            <w:r w:rsidRPr="00CA33BE">
              <w:rPr>
                <w:rFonts w:ascii="Times New Roman" w:eastAsia="Times New Roman" w:hAnsi="Times New Roman" w:cs="Times New Roman"/>
                <w:b/>
                <w:sz w:val="24"/>
                <w:szCs w:val="24"/>
                <w:lang w:eastAsia="ru-RU"/>
              </w:rPr>
              <w:t>міської ради</w:t>
            </w:r>
          </w:p>
          <w:p w14:paraId="6DFB88E3" w14:textId="77777777" w:rsidR="00CA33BE" w:rsidRPr="00CA33BE" w:rsidRDefault="00CA33BE" w:rsidP="00CA33BE">
            <w:pPr>
              <w:spacing w:after="0" w:line="240" w:lineRule="auto"/>
              <w:ind w:left="142"/>
              <w:rPr>
                <w:rFonts w:ascii="Times New Roman" w:eastAsia="Times New Roman" w:hAnsi="Times New Roman" w:cs="Times New Roman"/>
                <w:b/>
                <w:sz w:val="24"/>
                <w:szCs w:val="24"/>
                <w:lang w:eastAsia="ru-RU"/>
              </w:rPr>
            </w:pPr>
          </w:p>
          <w:p w14:paraId="65BF64B9" w14:textId="77777777" w:rsidR="00CA33BE" w:rsidRPr="00CA33BE" w:rsidRDefault="00CA33BE" w:rsidP="00CA33BE">
            <w:pPr>
              <w:widowControl w:val="0"/>
              <w:spacing w:after="0" w:line="240" w:lineRule="auto"/>
              <w:ind w:left="142"/>
              <w:rPr>
                <w:rFonts w:ascii="Times New Roman" w:eastAsia="Times New Roman" w:hAnsi="Times New Roman" w:cs="Times New Roman"/>
                <w:sz w:val="24"/>
                <w:szCs w:val="24"/>
                <w:lang w:eastAsia="x-none"/>
              </w:rPr>
            </w:pPr>
            <w:r w:rsidRPr="00CA33BE">
              <w:rPr>
                <w:rFonts w:ascii="Times New Roman" w:eastAsia="Times New Roman" w:hAnsi="Times New Roman" w:cs="Times New Roman"/>
                <w:sz w:val="24"/>
                <w:szCs w:val="24"/>
                <w:lang w:eastAsia="x-none"/>
              </w:rPr>
              <w:t>Адреса: 50101 Дніпропетровська обл.</w:t>
            </w:r>
          </w:p>
          <w:p w14:paraId="7A87FB93" w14:textId="77777777" w:rsidR="00CA33BE" w:rsidRPr="00CA33BE" w:rsidRDefault="00CA33BE" w:rsidP="00CA33BE">
            <w:pPr>
              <w:widowControl w:val="0"/>
              <w:spacing w:after="0" w:line="240" w:lineRule="auto"/>
              <w:ind w:left="142"/>
              <w:rPr>
                <w:rFonts w:ascii="Times New Roman" w:eastAsia="Times New Roman" w:hAnsi="Times New Roman" w:cs="Times New Roman"/>
                <w:sz w:val="24"/>
                <w:szCs w:val="24"/>
                <w:lang w:eastAsia="x-none"/>
              </w:rPr>
            </w:pPr>
            <w:r w:rsidRPr="00CA33BE">
              <w:rPr>
                <w:rFonts w:ascii="Times New Roman" w:eastAsia="Times New Roman" w:hAnsi="Times New Roman" w:cs="Times New Roman"/>
                <w:sz w:val="24"/>
                <w:szCs w:val="24"/>
                <w:lang w:eastAsia="x-none"/>
              </w:rPr>
              <w:t xml:space="preserve">м. Кривий Ріг </w:t>
            </w:r>
            <w:proofErr w:type="spellStart"/>
            <w:r w:rsidRPr="00CA33BE">
              <w:rPr>
                <w:rFonts w:ascii="Times New Roman" w:eastAsia="Times New Roman" w:hAnsi="Times New Roman" w:cs="Times New Roman"/>
                <w:sz w:val="24"/>
                <w:szCs w:val="24"/>
                <w:lang w:eastAsia="x-none"/>
              </w:rPr>
              <w:t>пл</w:t>
            </w:r>
            <w:proofErr w:type="spellEnd"/>
            <w:r w:rsidRPr="00CA33BE">
              <w:rPr>
                <w:rFonts w:ascii="Times New Roman" w:eastAsia="Times New Roman" w:hAnsi="Times New Roman" w:cs="Times New Roman"/>
                <w:sz w:val="24"/>
                <w:szCs w:val="24"/>
                <w:lang w:eastAsia="x-none"/>
              </w:rPr>
              <w:t>. Молодіжна, 1</w:t>
            </w:r>
          </w:p>
          <w:p w14:paraId="4DCB2598" w14:textId="77777777" w:rsidR="00CA33BE" w:rsidRPr="00CA33BE" w:rsidRDefault="00CA33BE" w:rsidP="00CA33BE">
            <w:pPr>
              <w:spacing w:after="0" w:line="240" w:lineRule="auto"/>
              <w:ind w:left="142"/>
              <w:jc w:val="both"/>
              <w:rPr>
                <w:rFonts w:ascii="Times New Roman" w:eastAsia="Symbol" w:hAnsi="Times New Roman" w:cs="Times New Roman"/>
                <w:sz w:val="24"/>
                <w:szCs w:val="24"/>
                <w:lang w:eastAsia="ru-RU"/>
              </w:rPr>
            </w:pPr>
            <w:r w:rsidRPr="00CA33BE">
              <w:rPr>
                <w:rFonts w:ascii="Times New Roman" w:eastAsia="Times New Roman" w:hAnsi="Times New Roman" w:cs="Times New Roman"/>
                <w:sz w:val="24"/>
                <w:szCs w:val="24"/>
                <w:lang w:eastAsia="ru-RU"/>
              </w:rPr>
              <w:t xml:space="preserve">р/р </w:t>
            </w:r>
            <w:r w:rsidRPr="00CA33BE">
              <w:rPr>
                <w:rFonts w:ascii="Times New Roman" w:eastAsia="Symbol" w:hAnsi="Times New Roman" w:cs="Times New Roman"/>
                <w:sz w:val="24"/>
                <w:szCs w:val="24"/>
                <w:lang w:eastAsia="ru-RU"/>
              </w:rPr>
              <w:t>UA</w:t>
            </w:r>
          </w:p>
          <w:p w14:paraId="056E2757" w14:textId="77777777" w:rsidR="00CA33BE" w:rsidRPr="00CA33BE" w:rsidRDefault="00CA33BE" w:rsidP="00CA33BE">
            <w:pPr>
              <w:spacing w:after="0" w:line="240" w:lineRule="auto"/>
              <w:ind w:left="142"/>
              <w:jc w:val="both"/>
              <w:rPr>
                <w:rFonts w:ascii="Times New Roman" w:eastAsia="Times New Roman" w:hAnsi="Times New Roman" w:cs="Times New Roman"/>
                <w:sz w:val="24"/>
                <w:szCs w:val="24"/>
                <w:lang w:eastAsia="ru-RU"/>
              </w:rPr>
            </w:pPr>
            <w:proofErr w:type="spellStart"/>
            <w:r w:rsidRPr="00CA33BE">
              <w:rPr>
                <w:rFonts w:ascii="Times New Roman" w:eastAsia="Times New Roman" w:hAnsi="Times New Roman" w:cs="Times New Roman"/>
                <w:sz w:val="24"/>
                <w:szCs w:val="24"/>
                <w:lang w:eastAsia="ru-RU"/>
              </w:rPr>
              <w:t>Держказначейська</w:t>
            </w:r>
            <w:proofErr w:type="spellEnd"/>
            <w:r w:rsidRPr="00CA33BE">
              <w:rPr>
                <w:rFonts w:ascii="Times New Roman" w:eastAsia="Times New Roman" w:hAnsi="Times New Roman" w:cs="Times New Roman"/>
                <w:sz w:val="24"/>
                <w:szCs w:val="24"/>
                <w:lang w:eastAsia="ru-RU"/>
              </w:rPr>
              <w:t xml:space="preserve"> служба України</w:t>
            </w:r>
          </w:p>
          <w:p w14:paraId="6DE7F664" w14:textId="77777777" w:rsidR="00CA33BE" w:rsidRPr="00CA33BE" w:rsidRDefault="00CA33BE" w:rsidP="00CA33BE">
            <w:pPr>
              <w:widowControl w:val="0"/>
              <w:spacing w:after="0" w:line="240" w:lineRule="auto"/>
              <w:ind w:left="142"/>
              <w:rPr>
                <w:rFonts w:ascii="Times New Roman" w:eastAsia="Times New Roman" w:hAnsi="Times New Roman" w:cs="Times New Roman"/>
                <w:sz w:val="24"/>
                <w:szCs w:val="24"/>
                <w:lang w:eastAsia="x-none"/>
              </w:rPr>
            </w:pPr>
            <w:r w:rsidRPr="00CA33BE">
              <w:rPr>
                <w:rFonts w:ascii="Times New Roman" w:eastAsia="Times New Roman" w:hAnsi="Times New Roman" w:cs="Times New Roman"/>
                <w:sz w:val="24"/>
                <w:szCs w:val="24"/>
                <w:lang w:eastAsia="x-none"/>
              </w:rPr>
              <w:t>м. Київ</w:t>
            </w:r>
          </w:p>
          <w:p w14:paraId="76E44699" w14:textId="77777777" w:rsidR="00CA33BE" w:rsidRPr="00CA33BE" w:rsidRDefault="00CA33BE" w:rsidP="00CA33BE">
            <w:pPr>
              <w:widowControl w:val="0"/>
              <w:spacing w:after="0" w:line="240" w:lineRule="auto"/>
              <w:ind w:left="142"/>
              <w:rPr>
                <w:rFonts w:ascii="Times New Roman" w:eastAsia="Times New Roman" w:hAnsi="Times New Roman" w:cs="Times New Roman"/>
                <w:sz w:val="24"/>
                <w:szCs w:val="24"/>
                <w:lang w:eastAsia="x-none"/>
              </w:rPr>
            </w:pPr>
            <w:r w:rsidRPr="00CA33BE">
              <w:rPr>
                <w:rFonts w:ascii="Times New Roman" w:eastAsia="Times New Roman" w:hAnsi="Times New Roman" w:cs="Times New Roman"/>
                <w:sz w:val="24"/>
                <w:szCs w:val="24"/>
                <w:lang w:eastAsia="x-none"/>
              </w:rPr>
              <w:t>МФО 820172</w:t>
            </w:r>
          </w:p>
          <w:p w14:paraId="2E75478E" w14:textId="77777777" w:rsidR="00CA33BE" w:rsidRPr="00CA33BE" w:rsidRDefault="00CA33BE" w:rsidP="00CA33BE">
            <w:pPr>
              <w:widowControl w:val="0"/>
              <w:spacing w:after="0" w:line="240" w:lineRule="auto"/>
              <w:ind w:left="142"/>
              <w:rPr>
                <w:rFonts w:ascii="Times New Roman" w:eastAsia="Times New Roman" w:hAnsi="Times New Roman" w:cs="Times New Roman"/>
                <w:sz w:val="24"/>
                <w:szCs w:val="24"/>
                <w:lang w:eastAsia="x-none"/>
              </w:rPr>
            </w:pPr>
            <w:r w:rsidRPr="00CA33BE">
              <w:rPr>
                <w:rFonts w:ascii="Times New Roman" w:eastAsia="Times New Roman" w:hAnsi="Times New Roman" w:cs="Times New Roman"/>
                <w:sz w:val="24"/>
                <w:szCs w:val="24"/>
                <w:lang w:eastAsia="x-none"/>
              </w:rPr>
              <w:t>Код ЄДРПОУ 04052169</w:t>
            </w:r>
          </w:p>
          <w:p w14:paraId="6446E2AF" w14:textId="77777777" w:rsidR="00CA33BE" w:rsidRPr="00CA33BE" w:rsidRDefault="00CA33BE" w:rsidP="00CA33BE">
            <w:pPr>
              <w:widowControl w:val="0"/>
              <w:spacing w:after="0" w:line="240" w:lineRule="auto"/>
              <w:ind w:left="142"/>
              <w:rPr>
                <w:rFonts w:ascii="Times New Roman" w:eastAsia="Times New Roman" w:hAnsi="Times New Roman" w:cs="Times New Roman"/>
                <w:sz w:val="24"/>
                <w:szCs w:val="24"/>
                <w:lang w:eastAsia="x-none"/>
              </w:rPr>
            </w:pPr>
            <w:r w:rsidRPr="00CA33BE">
              <w:rPr>
                <w:rFonts w:ascii="Times New Roman" w:eastAsia="Times New Roman" w:hAnsi="Times New Roman" w:cs="Times New Roman"/>
                <w:sz w:val="24"/>
                <w:szCs w:val="24"/>
                <w:lang w:eastAsia="x-none"/>
              </w:rPr>
              <w:t>Телефон: (0564) 93 04 25</w:t>
            </w:r>
          </w:p>
          <w:p w14:paraId="0E733416" w14:textId="77777777" w:rsidR="00CA33BE" w:rsidRPr="00CA33BE" w:rsidRDefault="00CA33BE" w:rsidP="00CA33BE">
            <w:pPr>
              <w:widowControl w:val="0"/>
              <w:spacing w:after="0" w:line="240" w:lineRule="auto"/>
              <w:ind w:left="142"/>
              <w:rPr>
                <w:rFonts w:ascii="Times New Roman" w:eastAsia="Times New Roman" w:hAnsi="Times New Roman" w:cs="Times New Roman"/>
                <w:sz w:val="24"/>
                <w:szCs w:val="24"/>
                <w:lang w:eastAsia="x-none"/>
              </w:rPr>
            </w:pPr>
          </w:p>
          <w:p w14:paraId="74A1E1AB" w14:textId="77777777" w:rsidR="00CA33BE" w:rsidRPr="00CA33BE" w:rsidRDefault="00CA33BE" w:rsidP="00CA33BE">
            <w:pPr>
              <w:spacing w:after="0" w:line="240" w:lineRule="auto"/>
              <w:rPr>
                <w:rFonts w:ascii="Times New Roman" w:eastAsia="Times New Roman" w:hAnsi="Times New Roman" w:cs="Times New Roman"/>
                <w:b/>
                <w:sz w:val="24"/>
                <w:szCs w:val="24"/>
                <w:lang w:eastAsia="ru-RU"/>
              </w:rPr>
            </w:pPr>
            <w:r w:rsidRPr="00CA33BE">
              <w:rPr>
                <w:rFonts w:ascii="Times New Roman" w:eastAsia="Times New Roman" w:hAnsi="Times New Roman" w:cs="Times New Roman"/>
                <w:b/>
                <w:sz w:val="24"/>
                <w:szCs w:val="24"/>
                <w:lang w:eastAsia="ru-RU"/>
              </w:rPr>
              <w:t xml:space="preserve"> </w:t>
            </w:r>
          </w:p>
        </w:tc>
        <w:tc>
          <w:tcPr>
            <w:tcW w:w="4905" w:type="dxa"/>
          </w:tcPr>
          <w:p w14:paraId="015B4760" w14:textId="77777777" w:rsidR="00CA33BE" w:rsidRPr="00CA33BE" w:rsidRDefault="00CA33BE" w:rsidP="00CA33BE">
            <w:pPr>
              <w:spacing w:after="0" w:line="240" w:lineRule="auto"/>
              <w:ind w:left="142"/>
              <w:jc w:val="center"/>
              <w:rPr>
                <w:rFonts w:ascii="Times New Roman" w:eastAsia="Times New Roman" w:hAnsi="Times New Roman" w:cs="Times New Roman"/>
                <w:b/>
                <w:sz w:val="24"/>
                <w:szCs w:val="24"/>
                <w:lang w:eastAsia="ru-RU"/>
              </w:rPr>
            </w:pPr>
            <w:r w:rsidRPr="00CA33BE">
              <w:rPr>
                <w:rFonts w:ascii="Times New Roman" w:eastAsia="Times New Roman" w:hAnsi="Times New Roman" w:cs="Times New Roman"/>
                <w:b/>
                <w:sz w:val="24"/>
                <w:szCs w:val="24"/>
                <w:lang w:eastAsia="ru-RU"/>
              </w:rPr>
              <w:t>«</w:t>
            </w:r>
            <w:r w:rsidRPr="00CA33BE">
              <w:rPr>
                <w:rFonts w:ascii="Times New Roman" w:eastAsia="Times New Roman" w:hAnsi="Times New Roman" w:cs="Times New Roman"/>
                <w:b/>
                <w:sz w:val="24"/>
                <w:szCs w:val="24"/>
                <w:lang w:eastAsia="ar-SA"/>
              </w:rPr>
              <w:t>Постачальник</w:t>
            </w:r>
            <w:r w:rsidRPr="00CA33BE">
              <w:rPr>
                <w:rFonts w:ascii="Times New Roman" w:eastAsia="Times New Roman" w:hAnsi="Times New Roman" w:cs="Times New Roman"/>
                <w:b/>
                <w:sz w:val="24"/>
                <w:szCs w:val="24"/>
                <w:lang w:eastAsia="ru-RU"/>
              </w:rPr>
              <w:t>»</w:t>
            </w:r>
          </w:p>
          <w:p w14:paraId="25CDD0DE" w14:textId="77777777" w:rsidR="00CA33BE" w:rsidRPr="00CA33BE" w:rsidRDefault="00CA33BE" w:rsidP="00CA33BE">
            <w:pPr>
              <w:spacing w:after="0" w:line="240" w:lineRule="auto"/>
              <w:ind w:left="142"/>
              <w:rPr>
                <w:rFonts w:ascii="Times New Roman" w:eastAsia="Times New Roman" w:hAnsi="Times New Roman" w:cs="Times New Roman"/>
                <w:b/>
                <w:sz w:val="24"/>
                <w:szCs w:val="24"/>
                <w:lang w:eastAsia="ru-RU"/>
              </w:rPr>
            </w:pPr>
          </w:p>
          <w:p w14:paraId="63D2A7D1" w14:textId="77777777" w:rsidR="00CA33BE" w:rsidRPr="00CA33BE" w:rsidRDefault="00CA33BE" w:rsidP="00CA33BE">
            <w:pPr>
              <w:widowControl w:val="0"/>
              <w:spacing w:after="0" w:line="240" w:lineRule="auto"/>
              <w:ind w:left="142"/>
              <w:jc w:val="both"/>
              <w:rPr>
                <w:rFonts w:ascii="Times New Roman" w:eastAsia="Andale Sans UI" w:hAnsi="Times New Roman" w:cs="Times New Roman"/>
                <w:kern w:val="1"/>
                <w:sz w:val="24"/>
                <w:szCs w:val="24"/>
                <w:lang w:eastAsia="ru-RU"/>
              </w:rPr>
            </w:pPr>
            <w:r w:rsidRPr="00CA33BE">
              <w:rPr>
                <w:rFonts w:ascii="Times New Roman" w:eastAsia="Times New Roman" w:hAnsi="Times New Roman" w:cs="Times New Roman"/>
                <w:b/>
                <w:noProof/>
                <w:sz w:val="24"/>
                <w:szCs w:val="24"/>
                <w:lang w:eastAsia="ru-RU"/>
              </w:rPr>
              <w:t xml:space="preserve">                 </w:t>
            </w:r>
          </w:p>
          <w:p w14:paraId="237CFA18" w14:textId="77777777" w:rsidR="00CA33BE" w:rsidRPr="00CA33BE" w:rsidRDefault="00CA33BE" w:rsidP="00CA33BE">
            <w:pPr>
              <w:widowControl w:val="0"/>
              <w:spacing w:after="0" w:line="240" w:lineRule="auto"/>
              <w:ind w:left="142"/>
              <w:rPr>
                <w:rFonts w:ascii="Times New Roman" w:eastAsia="Andale Sans UI" w:hAnsi="Times New Roman" w:cs="Times New Roman"/>
                <w:kern w:val="1"/>
                <w:sz w:val="24"/>
                <w:szCs w:val="24"/>
                <w:lang w:eastAsia="ru-RU"/>
              </w:rPr>
            </w:pPr>
          </w:p>
          <w:p w14:paraId="0C9341F0" w14:textId="77777777" w:rsidR="00CA33BE" w:rsidRPr="00CA33BE" w:rsidRDefault="00CA33BE" w:rsidP="00CA33BE">
            <w:pPr>
              <w:widowControl w:val="0"/>
              <w:spacing w:after="0" w:line="240" w:lineRule="auto"/>
              <w:ind w:left="142"/>
              <w:rPr>
                <w:rFonts w:ascii="Times New Roman" w:eastAsia="Andale Sans UI" w:hAnsi="Times New Roman" w:cs="Times New Roman"/>
                <w:kern w:val="1"/>
                <w:sz w:val="24"/>
                <w:szCs w:val="24"/>
                <w:lang w:eastAsia="ru-RU"/>
              </w:rPr>
            </w:pPr>
          </w:p>
          <w:p w14:paraId="08555827" w14:textId="77777777" w:rsidR="00CA33BE" w:rsidRPr="00CA33BE" w:rsidRDefault="00CA33BE" w:rsidP="00CA33BE">
            <w:pPr>
              <w:widowControl w:val="0"/>
              <w:spacing w:after="0" w:line="240" w:lineRule="auto"/>
              <w:ind w:left="142"/>
              <w:rPr>
                <w:rFonts w:ascii="Times New Roman" w:eastAsia="Andale Sans UI" w:hAnsi="Times New Roman" w:cs="Times New Roman"/>
                <w:kern w:val="1"/>
                <w:sz w:val="24"/>
                <w:szCs w:val="24"/>
                <w:lang w:eastAsia="ru-RU"/>
              </w:rPr>
            </w:pPr>
          </w:p>
          <w:p w14:paraId="4D2379FA" w14:textId="77777777" w:rsidR="00CA33BE" w:rsidRPr="00CA33BE" w:rsidRDefault="00CA33BE" w:rsidP="00CA33BE">
            <w:pPr>
              <w:widowControl w:val="0"/>
              <w:spacing w:after="0" w:line="240" w:lineRule="auto"/>
              <w:ind w:left="142"/>
              <w:rPr>
                <w:rFonts w:ascii="Times New Roman" w:eastAsia="Andale Sans UI" w:hAnsi="Times New Roman" w:cs="Times New Roman"/>
                <w:b/>
                <w:kern w:val="1"/>
                <w:sz w:val="24"/>
                <w:szCs w:val="24"/>
                <w:lang w:eastAsia="ru-RU"/>
              </w:rPr>
            </w:pPr>
          </w:p>
          <w:p w14:paraId="650B534B" w14:textId="77777777" w:rsidR="00CA33BE" w:rsidRPr="00CA33BE" w:rsidRDefault="00CA33BE" w:rsidP="00CA33BE">
            <w:pPr>
              <w:spacing w:after="0" w:line="240" w:lineRule="auto"/>
              <w:ind w:left="142"/>
              <w:rPr>
                <w:rFonts w:ascii="Times New Roman" w:eastAsia="Times New Roman" w:hAnsi="Times New Roman" w:cs="Times New Roman"/>
                <w:sz w:val="24"/>
                <w:szCs w:val="24"/>
                <w:lang w:eastAsia="ru-RU"/>
              </w:rPr>
            </w:pPr>
          </w:p>
          <w:p w14:paraId="7E875E87" w14:textId="77777777" w:rsidR="00CA33BE" w:rsidRPr="00CA33BE" w:rsidRDefault="00CA33BE" w:rsidP="00CA33BE">
            <w:pPr>
              <w:spacing w:after="0" w:line="240" w:lineRule="auto"/>
              <w:ind w:left="142"/>
              <w:rPr>
                <w:rFonts w:ascii="Times New Roman" w:eastAsia="Times New Roman" w:hAnsi="Times New Roman" w:cs="Times New Roman"/>
                <w:sz w:val="24"/>
                <w:szCs w:val="24"/>
                <w:lang w:eastAsia="ru-RU"/>
              </w:rPr>
            </w:pPr>
            <w:r w:rsidRPr="00CA33BE">
              <w:rPr>
                <w:rFonts w:ascii="Times New Roman" w:eastAsia="Times New Roman" w:hAnsi="Times New Roman" w:cs="Times New Roman"/>
                <w:sz w:val="24"/>
                <w:szCs w:val="24"/>
                <w:lang w:eastAsia="ru-RU"/>
              </w:rPr>
              <w:t xml:space="preserve"> </w:t>
            </w:r>
          </w:p>
          <w:p w14:paraId="2A424BAB" w14:textId="77777777" w:rsidR="00CA33BE" w:rsidRPr="00CA33BE" w:rsidRDefault="00CA33BE" w:rsidP="00CA33BE">
            <w:pPr>
              <w:spacing w:after="0" w:line="240" w:lineRule="auto"/>
              <w:ind w:left="142"/>
              <w:rPr>
                <w:rFonts w:ascii="Times New Roman" w:eastAsia="Times New Roman" w:hAnsi="Times New Roman" w:cs="Times New Roman"/>
                <w:sz w:val="24"/>
                <w:szCs w:val="24"/>
                <w:lang w:eastAsia="ru-RU"/>
              </w:rPr>
            </w:pPr>
          </w:p>
          <w:p w14:paraId="4C5DA4E1" w14:textId="77777777" w:rsidR="00CA33BE" w:rsidRPr="00CA33BE" w:rsidRDefault="00CA33BE" w:rsidP="00CA33BE">
            <w:pPr>
              <w:spacing w:after="0" w:line="240" w:lineRule="auto"/>
              <w:ind w:left="142"/>
              <w:rPr>
                <w:rFonts w:ascii="Times New Roman" w:eastAsia="Times New Roman" w:hAnsi="Times New Roman" w:cs="Times New Roman"/>
                <w:sz w:val="24"/>
                <w:szCs w:val="24"/>
                <w:lang w:eastAsia="ru-RU"/>
              </w:rPr>
            </w:pPr>
          </w:p>
          <w:p w14:paraId="3F8B29B3" w14:textId="77777777" w:rsidR="00CA33BE" w:rsidRPr="00CA33BE" w:rsidRDefault="00CA33BE" w:rsidP="00CA33BE">
            <w:pPr>
              <w:spacing w:after="0" w:line="240" w:lineRule="auto"/>
              <w:ind w:left="142"/>
              <w:rPr>
                <w:rFonts w:ascii="Times New Roman" w:eastAsia="Times New Roman" w:hAnsi="Times New Roman" w:cs="Times New Roman"/>
                <w:sz w:val="24"/>
                <w:szCs w:val="24"/>
                <w:lang w:eastAsia="ru-RU"/>
              </w:rPr>
            </w:pPr>
          </w:p>
          <w:p w14:paraId="58CB8953" w14:textId="77777777" w:rsidR="00CA33BE" w:rsidRPr="00CA33BE" w:rsidRDefault="00CA33BE" w:rsidP="00CA33BE">
            <w:pPr>
              <w:spacing w:after="0" w:line="240" w:lineRule="auto"/>
              <w:ind w:left="142"/>
              <w:rPr>
                <w:rFonts w:ascii="Times New Roman" w:eastAsia="Times New Roman" w:hAnsi="Times New Roman" w:cs="Times New Roman"/>
                <w:sz w:val="24"/>
                <w:szCs w:val="24"/>
                <w:lang w:eastAsia="ru-RU"/>
              </w:rPr>
            </w:pPr>
          </w:p>
        </w:tc>
      </w:tr>
    </w:tbl>
    <w:p w14:paraId="16EC1510" w14:textId="77777777" w:rsidR="0075304B" w:rsidRDefault="0075304B" w:rsidP="00CE13C5">
      <w:pPr>
        <w:ind w:left="7920" w:right="-25"/>
        <w:jc w:val="right"/>
        <w:rPr>
          <w:rFonts w:ascii="Times New Roman" w:hAnsi="Times New Roman" w:cs="Times New Roman"/>
          <w:color w:val="000000"/>
          <w:sz w:val="24"/>
          <w:szCs w:val="24"/>
        </w:rPr>
      </w:pPr>
      <w:bookmarkStart w:id="3" w:name="_Toc536723025"/>
      <w:bookmarkStart w:id="4" w:name="_Toc536711272"/>
    </w:p>
    <w:p w14:paraId="4CBFF8A5" w14:textId="77777777" w:rsidR="0075304B" w:rsidRDefault="0075304B" w:rsidP="00CE13C5">
      <w:pPr>
        <w:ind w:left="7920" w:right="-25"/>
        <w:jc w:val="right"/>
        <w:rPr>
          <w:rFonts w:ascii="Times New Roman" w:hAnsi="Times New Roman" w:cs="Times New Roman"/>
          <w:color w:val="000000"/>
          <w:sz w:val="24"/>
          <w:szCs w:val="24"/>
        </w:rPr>
      </w:pPr>
    </w:p>
    <w:p w14:paraId="7D6C8921" w14:textId="77777777" w:rsidR="0075304B" w:rsidRDefault="0075304B" w:rsidP="00CE13C5">
      <w:pPr>
        <w:ind w:left="7920" w:right="-25"/>
        <w:jc w:val="right"/>
        <w:rPr>
          <w:rFonts w:ascii="Times New Roman" w:hAnsi="Times New Roman" w:cs="Times New Roman"/>
          <w:color w:val="000000"/>
          <w:sz w:val="24"/>
          <w:szCs w:val="24"/>
        </w:rPr>
      </w:pPr>
    </w:p>
    <w:p w14:paraId="7BC73BCA" w14:textId="77777777" w:rsidR="0075304B" w:rsidRDefault="0075304B" w:rsidP="00CE13C5">
      <w:pPr>
        <w:ind w:left="7920" w:right="-25"/>
        <w:jc w:val="right"/>
        <w:rPr>
          <w:rFonts w:ascii="Times New Roman" w:hAnsi="Times New Roman" w:cs="Times New Roman"/>
          <w:color w:val="000000"/>
          <w:sz w:val="24"/>
          <w:szCs w:val="24"/>
        </w:rPr>
      </w:pPr>
    </w:p>
    <w:p w14:paraId="452BD926" w14:textId="77777777" w:rsidR="0075304B" w:rsidRDefault="0075304B" w:rsidP="00CE13C5">
      <w:pPr>
        <w:ind w:left="7920" w:right="-25"/>
        <w:jc w:val="right"/>
        <w:rPr>
          <w:rFonts w:ascii="Times New Roman" w:hAnsi="Times New Roman" w:cs="Times New Roman"/>
          <w:color w:val="000000"/>
          <w:sz w:val="24"/>
          <w:szCs w:val="24"/>
        </w:rPr>
      </w:pPr>
    </w:p>
    <w:p w14:paraId="111342C7" w14:textId="77777777" w:rsidR="0075304B" w:rsidRDefault="0075304B" w:rsidP="00CE13C5">
      <w:pPr>
        <w:ind w:left="7920" w:right="-25"/>
        <w:jc w:val="right"/>
        <w:rPr>
          <w:rFonts w:ascii="Times New Roman" w:hAnsi="Times New Roman" w:cs="Times New Roman"/>
          <w:color w:val="000000"/>
          <w:sz w:val="24"/>
          <w:szCs w:val="24"/>
        </w:rPr>
      </w:pPr>
    </w:p>
    <w:p w14:paraId="7B070AF2" w14:textId="77777777" w:rsidR="0075304B" w:rsidRDefault="0075304B" w:rsidP="00CE13C5">
      <w:pPr>
        <w:ind w:left="7920" w:right="-25"/>
        <w:jc w:val="right"/>
        <w:rPr>
          <w:rFonts w:ascii="Times New Roman" w:hAnsi="Times New Roman" w:cs="Times New Roman"/>
          <w:color w:val="000000"/>
          <w:sz w:val="24"/>
          <w:szCs w:val="24"/>
        </w:rPr>
      </w:pPr>
    </w:p>
    <w:p w14:paraId="046379D1" w14:textId="77777777" w:rsidR="0075304B" w:rsidRDefault="0075304B" w:rsidP="00CE13C5">
      <w:pPr>
        <w:ind w:left="7920" w:right="-25"/>
        <w:jc w:val="right"/>
        <w:rPr>
          <w:rFonts w:ascii="Times New Roman" w:hAnsi="Times New Roman" w:cs="Times New Roman"/>
          <w:color w:val="000000"/>
          <w:sz w:val="24"/>
          <w:szCs w:val="24"/>
        </w:rPr>
      </w:pPr>
    </w:p>
    <w:p w14:paraId="3A3D303E" w14:textId="77777777" w:rsidR="0075304B" w:rsidRDefault="0075304B" w:rsidP="00CE13C5">
      <w:pPr>
        <w:ind w:left="7920" w:right="-25"/>
        <w:jc w:val="right"/>
        <w:rPr>
          <w:rFonts w:ascii="Times New Roman" w:hAnsi="Times New Roman" w:cs="Times New Roman"/>
          <w:color w:val="000000"/>
          <w:sz w:val="24"/>
          <w:szCs w:val="24"/>
        </w:rPr>
      </w:pPr>
    </w:p>
    <w:p w14:paraId="4B600381" w14:textId="77777777" w:rsidR="0075304B" w:rsidRDefault="0075304B" w:rsidP="00CE13C5">
      <w:pPr>
        <w:ind w:left="7920" w:right="-25"/>
        <w:jc w:val="right"/>
        <w:rPr>
          <w:rFonts w:ascii="Times New Roman" w:hAnsi="Times New Roman" w:cs="Times New Roman"/>
          <w:color w:val="000000"/>
          <w:sz w:val="24"/>
          <w:szCs w:val="24"/>
        </w:rPr>
      </w:pPr>
    </w:p>
    <w:p w14:paraId="080909F6" w14:textId="45F212BA" w:rsidR="00CE13C5" w:rsidRPr="00CE13C5" w:rsidRDefault="00CE13C5" w:rsidP="00CE13C5">
      <w:pPr>
        <w:ind w:left="7920" w:right="-25"/>
        <w:jc w:val="right"/>
        <w:rPr>
          <w:rFonts w:ascii="Times New Roman" w:hAnsi="Times New Roman" w:cs="Times New Roman"/>
          <w:color w:val="000000"/>
          <w:sz w:val="24"/>
          <w:szCs w:val="24"/>
        </w:rPr>
      </w:pPr>
      <w:r w:rsidRPr="00CE13C5">
        <w:rPr>
          <w:rFonts w:ascii="Times New Roman" w:hAnsi="Times New Roman" w:cs="Times New Roman"/>
          <w:color w:val="000000"/>
          <w:sz w:val="24"/>
          <w:szCs w:val="24"/>
        </w:rPr>
        <w:t>Додаток 1</w:t>
      </w:r>
    </w:p>
    <w:p w14:paraId="5DCFC848" w14:textId="77777777" w:rsidR="00CE13C5" w:rsidRPr="00CE13C5" w:rsidRDefault="00CE13C5" w:rsidP="00CE13C5">
      <w:pPr>
        <w:ind w:left="5387" w:right="-23" w:firstLine="13"/>
        <w:jc w:val="right"/>
        <w:rPr>
          <w:rFonts w:ascii="Times New Roman" w:hAnsi="Times New Roman" w:cs="Times New Roman"/>
          <w:color w:val="000000"/>
          <w:sz w:val="24"/>
          <w:szCs w:val="24"/>
        </w:rPr>
      </w:pPr>
      <w:r w:rsidRPr="00CE13C5">
        <w:rPr>
          <w:rFonts w:ascii="Times New Roman" w:hAnsi="Times New Roman" w:cs="Times New Roman"/>
          <w:color w:val="000000"/>
          <w:sz w:val="24"/>
          <w:szCs w:val="24"/>
        </w:rPr>
        <w:t xml:space="preserve">До Договору від _______ №______ </w:t>
      </w:r>
    </w:p>
    <w:p w14:paraId="3B430D42" w14:textId="77777777" w:rsidR="00CE13C5" w:rsidRPr="00CE13C5" w:rsidRDefault="00CE13C5" w:rsidP="00CE13C5">
      <w:pPr>
        <w:ind w:right="-79"/>
        <w:jc w:val="center"/>
        <w:rPr>
          <w:rFonts w:ascii="Times New Roman" w:hAnsi="Times New Roman" w:cs="Times New Roman"/>
          <w:b/>
          <w:sz w:val="24"/>
          <w:szCs w:val="24"/>
        </w:rPr>
      </w:pPr>
      <w:r w:rsidRPr="00CE13C5">
        <w:rPr>
          <w:rFonts w:ascii="Times New Roman" w:hAnsi="Times New Roman" w:cs="Times New Roman"/>
          <w:b/>
          <w:sz w:val="24"/>
          <w:szCs w:val="24"/>
        </w:rPr>
        <w:t>Специфікація</w:t>
      </w:r>
    </w:p>
    <w:p w14:paraId="0D538642" w14:textId="77777777" w:rsidR="00CE13C5" w:rsidRPr="00CE13C5" w:rsidRDefault="00CE13C5" w:rsidP="00CE13C5">
      <w:pPr>
        <w:pStyle w:val="a4"/>
        <w:ind w:left="0"/>
        <w:jc w:val="center"/>
        <w:rPr>
          <w:rFonts w:ascii="Times New Roman" w:hAnsi="Times New Roman" w:cs="Times New Roman"/>
          <w:b/>
          <w:sz w:val="24"/>
          <w:szCs w:val="24"/>
        </w:rPr>
      </w:pPr>
      <w:r w:rsidRPr="00CE13C5">
        <w:rPr>
          <w:rFonts w:ascii="Times New Roman" w:hAnsi="Times New Roman" w:cs="Times New Roman"/>
          <w:bCs/>
          <w:sz w:val="24"/>
          <w:szCs w:val="24"/>
        </w:rPr>
        <w:t>ДК021-2015: 30230000-0 — Комп’ютерне обладнання (модернізація та розширення сховища програмно-апаратного комплексу "Електронний архів")</w:t>
      </w:r>
    </w:p>
    <w:tbl>
      <w:tblPr>
        <w:tblStyle w:val="a3"/>
        <w:tblW w:w="9732" w:type="dxa"/>
        <w:tblLook w:val="04A0" w:firstRow="1" w:lastRow="0" w:firstColumn="1" w:lastColumn="0" w:noHBand="0" w:noVBand="1"/>
      </w:tblPr>
      <w:tblGrid>
        <w:gridCol w:w="783"/>
        <w:gridCol w:w="3414"/>
        <w:gridCol w:w="1283"/>
        <w:gridCol w:w="1275"/>
        <w:gridCol w:w="1487"/>
        <w:gridCol w:w="1490"/>
      </w:tblGrid>
      <w:tr w:rsidR="00CE13C5" w:rsidRPr="00CE13C5" w14:paraId="0ADBE557" w14:textId="77777777" w:rsidTr="0075304B">
        <w:tc>
          <w:tcPr>
            <w:tcW w:w="783" w:type="dxa"/>
          </w:tcPr>
          <w:p w14:paraId="20E51D0C" w14:textId="77777777" w:rsidR="00CE13C5" w:rsidRPr="00CE13C5" w:rsidRDefault="00CE13C5" w:rsidP="00A52C8D">
            <w:pPr>
              <w:rPr>
                <w:rFonts w:ascii="Times New Roman" w:hAnsi="Times New Roman" w:cs="Times New Roman"/>
                <w:b/>
                <w:sz w:val="24"/>
                <w:szCs w:val="24"/>
                <w:lang w:eastAsia="de-DE"/>
              </w:rPr>
            </w:pPr>
            <w:bookmarkStart w:id="5" w:name="_Toc366597592"/>
            <w:bookmarkEnd w:id="3"/>
            <w:bookmarkEnd w:id="4"/>
            <w:bookmarkEnd w:id="5"/>
            <w:r w:rsidRPr="00CE13C5">
              <w:rPr>
                <w:rFonts w:ascii="Times New Roman" w:hAnsi="Times New Roman" w:cs="Times New Roman"/>
                <w:b/>
                <w:sz w:val="24"/>
                <w:szCs w:val="24"/>
                <w:lang w:eastAsia="de-DE"/>
              </w:rPr>
              <w:t>№</w:t>
            </w:r>
          </w:p>
        </w:tc>
        <w:tc>
          <w:tcPr>
            <w:tcW w:w="3414" w:type="dxa"/>
          </w:tcPr>
          <w:p w14:paraId="109807DD" w14:textId="77777777" w:rsidR="00CE13C5" w:rsidRPr="00CE13C5" w:rsidRDefault="00CE13C5" w:rsidP="00A52C8D">
            <w:pPr>
              <w:rPr>
                <w:rFonts w:ascii="Times New Roman" w:hAnsi="Times New Roman" w:cs="Times New Roman"/>
                <w:b/>
                <w:sz w:val="24"/>
                <w:szCs w:val="24"/>
                <w:lang w:eastAsia="de-DE"/>
              </w:rPr>
            </w:pPr>
            <w:r w:rsidRPr="00CE13C5">
              <w:rPr>
                <w:rFonts w:ascii="Times New Roman" w:hAnsi="Times New Roman" w:cs="Times New Roman"/>
                <w:b/>
                <w:sz w:val="24"/>
                <w:szCs w:val="24"/>
                <w:lang w:eastAsia="de-DE"/>
              </w:rPr>
              <w:t>Найменування</w:t>
            </w:r>
          </w:p>
        </w:tc>
        <w:tc>
          <w:tcPr>
            <w:tcW w:w="1283" w:type="dxa"/>
          </w:tcPr>
          <w:p w14:paraId="33726D19" w14:textId="77777777" w:rsidR="00CE13C5" w:rsidRPr="00CE13C5" w:rsidRDefault="00CE13C5" w:rsidP="00A52C8D">
            <w:pPr>
              <w:rPr>
                <w:rFonts w:ascii="Times New Roman" w:hAnsi="Times New Roman" w:cs="Times New Roman"/>
                <w:b/>
                <w:sz w:val="24"/>
                <w:szCs w:val="24"/>
                <w:lang w:eastAsia="de-DE"/>
              </w:rPr>
            </w:pPr>
            <w:r w:rsidRPr="00CE13C5">
              <w:rPr>
                <w:rFonts w:ascii="Times New Roman" w:hAnsi="Times New Roman" w:cs="Times New Roman"/>
                <w:b/>
                <w:sz w:val="24"/>
                <w:szCs w:val="24"/>
                <w:lang w:eastAsia="de-DE"/>
              </w:rPr>
              <w:t>Одиниця виміру</w:t>
            </w:r>
          </w:p>
        </w:tc>
        <w:tc>
          <w:tcPr>
            <w:tcW w:w="1275" w:type="dxa"/>
          </w:tcPr>
          <w:p w14:paraId="47D01A52" w14:textId="77777777" w:rsidR="00CE13C5" w:rsidRPr="00CE13C5" w:rsidRDefault="00CE13C5" w:rsidP="00A52C8D">
            <w:pPr>
              <w:rPr>
                <w:rFonts w:ascii="Times New Roman" w:hAnsi="Times New Roman" w:cs="Times New Roman"/>
                <w:b/>
                <w:sz w:val="24"/>
                <w:szCs w:val="24"/>
                <w:lang w:eastAsia="de-DE"/>
              </w:rPr>
            </w:pPr>
            <w:r w:rsidRPr="00CE13C5">
              <w:rPr>
                <w:rFonts w:ascii="Times New Roman" w:hAnsi="Times New Roman" w:cs="Times New Roman"/>
                <w:b/>
                <w:sz w:val="24"/>
                <w:szCs w:val="24"/>
                <w:lang w:eastAsia="de-DE"/>
              </w:rPr>
              <w:t>Кількість</w:t>
            </w:r>
          </w:p>
        </w:tc>
        <w:tc>
          <w:tcPr>
            <w:tcW w:w="1487" w:type="dxa"/>
          </w:tcPr>
          <w:p w14:paraId="158E8526" w14:textId="77777777" w:rsidR="00CE13C5" w:rsidRPr="00CE13C5" w:rsidRDefault="00CE13C5" w:rsidP="00A52C8D">
            <w:pPr>
              <w:rPr>
                <w:rFonts w:ascii="Times New Roman" w:hAnsi="Times New Roman" w:cs="Times New Roman"/>
                <w:b/>
                <w:sz w:val="24"/>
                <w:szCs w:val="24"/>
                <w:lang w:eastAsia="de-DE"/>
              </w:rPr>
            </w:pPr>
            <w:r w:rsidRPr="00CE13C5">
              <w:rPr>
                <w:rFonts w:ascii="Times New Roman" w:hAnsi="Times New Roman" w:cs="Times New Roman"/>
                <w:b/>
                <w:sz w:val="24"/>
                <w:szCs w:val="24"/>
                <w:lang w:eastAsia="de-DE"/>
              </w:rPr>
              <w:t>Ціна за од., грн</w:t>
            </w:r>
          </w:p>
        </w:tc>
        <w:tc>
          <w:tcPr>
            <w:tcW w:w="1490" w:type="dxa"/>
          </w:tcPr>
          <w:p w14:paraId="1796AF9D" w14:textId="4495B58E" w:rsidR="00CE13C5" w:rsidRPr="00CE13C5" w:rsidRDefault="00CE13C5" w:rsidP="00A52C8D">
            <w:pPr>
              <w:rPr>
                <w:rFonts w:ascii="Times New Roman" w:hAnsi="Times New Roman" w:cs="Times New Roman"/>
                <w:b/>
                <w:sz w:val="24"/>
                <w:szCs w:val="24"/>
                <w:lang w:eastAsia="de-DE"/>
              </w:rPr>
            </w:pPr>
            <w:r w:rsidRPr="00CE13C5">
              <w:rPr>
                <w:rFonts w:ascii="Times New Roman" w:hAnsi="Times New Roman" w:cs="Times New Roman"/>
                <w:b/>
                <w:sz w:val="24"/>
                <w:szCs w:val="24"/>
                <w:lang w:eastAsia="de-DE"/>
              </w:rPr>
              <w:t>Сума</w:t>
            </w:r>
            <w:r w:rsidR="0075304B">
              <w:rPr>
                <w:rFonts w:ascii="Times New Roman" w:hAnsi="Times New Roman" w:cs="Times New Roman"/>
                <w:b/>
                <w:sz w:val="24"/>
                <w:szCs w:val="24"/>
                <w:lang w:eastAsia="de-DE"/>
              </w:rPr>
              <w:t xml:space="preserve"> з ПДВ/без ПДВ</w:t>
            </w:r>
            <w:r w:rsidRPr="00CE13C5">
              <w:rPr>
                <w:rFonts w:ascii="Times New Roman" w:hAnsi="Times New Roman" w:cs="Times New Roman"/>
                <w:b/>
                <w:sz w:val="24"/>
                <w:szCs w:val="24"/>
                <w:lang w:eastAsia="de-DE"/>
              </w:rPr>
              <w:t>, грн</w:t>
            </w:r>
          </w:p>
        </w:tc>
      </w:tr>
      <w:tr w:rsidR="00CE13C5" w:rsidRPr="00CE13C5" w14:paraId="4ACD4022" w14:textId="77777777" w:rsidTr="0075304B">
        <w:tc>
          <w:tcPr>
            <w:tcW w:w="783" w:type="dxa"/>
          </w:tcPr>
          <w:p w14:paraId="30FA0323" w14:textId="77777777" w:rsidR="00CE13C5" w:rsidRPr="00CE13C5" w:rsidRDefault="00CE13C5" w:rsidP="00A52C8D">
            <w:pPr>
              <w:rPr>
                <w:rFonts w:ascii="Times New Roman" w:hAnsi="Times New Roman" w:cs="Times New Roman"/>
                <w:b/>
                <w:sz w:val="24"/>
                <w:szCs w:val="24"/>
                <w:lang w:eastAsia="de-DE"/>
              </w:rPr>
            </w:pPr>
            <w:r w:rsidRPr="00CE13C5">
              <w:rPr>
                <w:rFonts w:ascii="Times New Roman" w:hAnsi="Times New Roman" w:cs="Times New Roman"/>
                <w:b/>
                <w:sz w:val="24"/>
                <w:szCs w:val="24"/>
                <w:lang w:eastAsia="de-DE"/>
              </w:rPr>
              <w:t>1</w:t>
            </w:r>
          </w:p>
        </w:tc>
        <w:tc>
          <w:tcPr>
            <w:tcW w:w="3414" w:type="dxa"/>
          </w:tcPr>
          <w:p w14:paraId="025728F7" w14:textId="77777777" w:rsidR="00CE13C5" w:rsidRPr="00CE13C5" w:rsidRDefault="00CE13C5" w:rsidP="00A52C8D">
            <w:pPr>
              <w:rPr>
                <w:rFonts w:ascii="Times New Roman" w:hAnsi="Times New Roman" w:cs="Times New Roman"/>
                <w:b/>
                <w:sz w:val="24"/>
                <w:szCs w:val="24"/>
                <w:lang w:eastAsia="de-DE"/>
              </w:rPr>
            </w:pPr>
          </w:p>
        </w:tc>
        <w:tc>
          <w:tcPr>
            <w:tcW w:w="1283" w:type="dxa"/>
          </w:tcPr>
          <w:p w14:paraId="64CB37A3" w14:textId="77777777" w:rsidR="00CE13C5" w:rsidRPr="00CE13C5" w:rsidRDefault="00CE13C5" w:rsidP="00A52C8D">
            <w:pPr>
              <w:rPr>
                <w:rFonts w:ascii="Times New Roman" w:hAnsi="Times New Roman" w:cs="Times New Roman"/>
                <w:b/>
                <w:sz w:val="24"/>
                <w:szCs w:val="24"/>
                <w:lang w:eastAsia="de-DE"/>
              </w:rPr>
            </w:pPr>
            <w:r w:rsidRPr="00CE13C5">
              <w:rPr>
                <w:rFonts w:ascii="Times New Roman" w:hAnsi="Times New Roman" w:cs="Times New Roman"/>
                <w:b/>
                <w:sz w:val="24"/>
                <w:szCs w:val="24"/>
                <w:lang w:eastAsia="de-DE"/>
              </w:rPr>
              <w:t>комплект</w:t>
            </w:r>
          </w:p>
        </w:tc>
        <w:tc>
          <w:tcPr>
            <w:tcW w:w="1275" w:type="dxa"/>
          </w:tcPr>
          <w:p w14:paraId="632252FD" w14:textId="77777777" w:rsidR="00CE13C5" w:rsidRPr="00CE13C5" w:rsidRDefault="00CE13C5" w:rsidP="00A52C8D">
            <w:pPr>
              <w:jc w:val="center"/>
              <w:rPr>
                <w:rFonts w:ascii="Times New Roman" w:hAnsi="Times New Roman" w:cs="Times New Roman"/>
                <w:b/>
                <w:sz w:val="24"/>
                <w:szCs w:val="24"/>
                <w:lang w:eastAsia="de-DE"/>
              </w:rPr>
            </w:pPr>
          </w:p>
        </w:tc>
        <w:tc>
          <w:tcPr>
            <w:tcW w:w="1487" w:type="dxa"/>
          </w:tcPr>
          <w:p w14:paraId="36D69E89" w14:textId="77777777" w:rsidR="00CE13C5" w:rsidRPr="00CE13C5" w:rsidRDefault="00CE13C5" w:rsidP="00A52C8D">
            <w:pPr>
              <w:rPr>
                <w:rFonts w:ascii="Times New Roman" w:hAnsi="Times New Roman" w:cs="Times New Roman"/>
                <w:b/>
                <w:sz w:val="24"/>
                <w:szCs w:val="24"/>
                <w:lang w:eastAsia="de-DE"/>
              </w:rPr>
            </w:pPr>
          </w:p>
        </w:tc>
        <w:tc>
          <w:tcPr>
            <w:tcW w:w="1490" w:type="dxa"/>
          </w:tcPr>
          <w:p w14:paraId="628CB373" w14:textId="77777777" w:rsidR="00CE13C5" w:rsidRPr="00CE13C5" w:rsidRDefault="00CE13C5" w:rsidP="00A52C8D">
            <w:pPr>
              <w:rPr>
                <w:rFonts w:ascii="Times New Roman" w:hAnsi="Times New Roman" w:cs="Times New Roman"/>
                <w:b/>
                <w:sz w:val="24"/>
                <w:szCs w:val="24"/>
                <w:lang w:eastAsia="de-DE"/>
              </w:rPr>
            </w:pPr>
          </w:p>
        </w:tc>
      </w:tr>
    </w:tbl>
    <w:p w14:paraId="3F222DC5" w14:textId="77777777" w:rsidR="00CE13C5" w:rsidRPr="00CE13C5" w:rsidRDefault="00CE13C5" w:rsidP="00CE13C5">
      <w:pPr>
        <w:rPr>
          <w:rFonts w:ascii="Times New Roman" w:hAnsi="Times New Roman" w:cs="Times New Roman"/>
          <w:b/>
          <w:sz w:val="24"/>
          <w:szCs w:val="24"/>
          <w:lang w:eastAsia="de-DE"/>
        </w:rPr>
      </w:pPr>
    </w:p>
    <w:p w14:paraId="5CFF5CEE" w14:textId="77777777" w:rsidR="00CE13C5" w:rsidRPr="00CE13C5" w:rsidRDefault="00CE13C5" w:rsidP="00CE13C5">
      <w:pPr>
        <w:rPr>
          <w:rFonts w:ascii="Times New Roman" w:hAnsi="Times New Roman" w:cs="Times New Roman"/>
          <w:b/>
          <w:sz w:val="24"/>
          <w:szCs w:val="24"/>
          <w:lang w:eastAsia="de-DE"/>
        </w:rPr>
      </w:pPr>
    </w:p>
    <w:tbl>
      <w:tblPr>
        <w:tblW w:w="9764" w:type="dxa"/>
        <w:tblLook w:val="01E0" w:firstRow="1" w:lastRow="1" w:firstColumn="1" w:lastColumn="1" w:noHBand="0" w:noVBand="0"/>
      </w:tblPr>
      <w:tblGrid>
        <w:gridCol w:w="4859"/>
        <w:gridCol w:w="4905"/>
      </w:tblGrid>
      <w:tr w:rsidR="00CE13C5" w:rsidRPr="00CE13C5" w14:paraId="2D8A4992" w14:textId="77777777" w:rsidTr="00A52C8D">
        <w:trPr>
          <w:trHeight w:val="425"/>
        </w:trPr>
        <w:tc>
          <w:tcPr>
            <w:tcW w:w="4859" w:type="dxa"/>
          </w:tcPr>
          <w:p w14:paraId="4B9CFCE3" w14:textId="77777777" w:rsidR="00CE13C5" w:rsidRPr="00CE13C5" w:rsidRDefault="00CE13C5" w:rsidP="00A52C8D">
            <w:pPr>
              <w:ind w:left="142"/>
              <w:jc w:val="center"/>
              <w:rPr>
                <w:rFonts w:ascii="Times New Roman" w:hAnsi="Times New Roman" w:cs="Times New Roman"/>
                <w:b/>
                <w:sz w:val="24"/>
                <w:szCs w:val="24"/>
              </w:rPr>
            </w:pPr>
            <w:r w:rsidRPr="00CE13C5">
              <w:rPr>
                <w:rFonts w:ascii="Times New Roman" w:hAnsi="Times New Roman" w:cs="Times New Roman"/>
                <w:b/>
                <w:sz w:val="24"/>
                <w:szCs w:val="24"/>
              </w:rPr>
              <w:t>«Замовник»</w:t>
            </w:r>
          </w:p>
          <w:p w14:paraId="609E75EB" w14:textId="77777777" w:rsidR="00CE13C5" w:rsidRPr="00CE13C5" w:rsidRDefault="00CE13C5" w:rsidP="00A52C8D">
            <w:pPr>
              <w:ind w:left="142"/>
              <w:rPr>
                <w:rFonts w:ascii="Times New Roman" w:hAnsi="Times New Roman" w:cs="Times New Roman"/>
                <w:b/>
                <w:sz w:val="24"/>
                <w:szCs w:val="24"/>
              </w:rPr>
            </w:pPr>
          </w:p>
          <w:p w14:paraId="3A1E8FF7" w14:textId="77777777" w:rsidR="00CE13C5" w:rsidRPr="00CE13C5" w:rsidRDefault="00CE13C5" w:rsidP="00A52C8D">
            <w:pPr>
              <w:ind w:left="142"/>
              <w:rPr>
                <w:rFonts w:ascii="Times New Roman" w:hAnsi="Times New Roman" w:cs="Times New Roman"/>
                <w:b/>
                <w:sz w:val="24"/>
                <w:szCs w:val="24"/>
              </w:rPr>
            </w:pPr>
            <w:r w:rsidRPr="00CE13C5">
              <w:rPr>
                <w:rFonts w:ascii="Times New Roman" w:hAnsi="Times New Roman" w:cs="Times New Roman"/>
                <w:b/>
                <w:sz w:val="24"/>
                <w:szCs w:val="24"/>
              </w:rPr>
              <w:t>Виконавчий комітет Криворізької</w:t>
            </w:r>
          </w:p>
          <w:p w14:paraId="4185B72B" w14:textId="77777777" w:rsidR="00CE13C5" w:rsidRPr="00CE13C5" w:rsidRDefault="00CE13C5" w:rsidP="00A52C8D">
            <w:pPr>
              <w:ind w:left="142"/>
              <w:rPr>
                <w:rFonts w:ascii="Times New Roman" w:hAnsi="Times New Roman" w:cs="Times New Roman"/>
                <w:b/>
                <w:sz w:val="24"/>
                <w:szCs w:val="24"/>
              </w:rPr>
            </w:pPr>
            <w:r w:rsidRPr="00CE13C5">
              <w:rPr>
                <w:rFonts w:ascii="Times New Roman" w:hAnsi="Times New Roman" w:cs="Times New Roman"/>
                <w:b/>
                <w:sz w:val="24"/>
                <w:szCs w:val="24"/>
              </w:rPr>
              <w:t>міської ради</w:t>
            </w:r>
          </w:p>
          <w:p w14:paraId="41D0CE8D" w14:textId="77777777" w:rsidR="00CE13C5" w:rsidRPr="00CE13C5" w:rsidRDefault="00CE13C5" w:rsidP="00A52C8D">
            <w:pPr>
              <w:ind w:left="142"/>
              <w:rPr>
                <w:rFonts w:ascii="Times New Roman" w:hAnsi="Times New Roman" w:cs="Times New Roman"/>
                <w:b/>
                <w:sz w:val="24"/>
                <w:szCs w:val="24"/>
              </w:rPr>
            </w:pPr>
          </w:p>
          <w:p w14:paraId="0290E093" w14:textId="77777777" w:rsidR="00CE13C5" w:rsidRPr="00CE13C5" w:rsidRDefault="00CE13C5" w:rsidP="00A52C8D">
            <w:pPr>
              <w:pStyle w:val="28"/>
              <w:shd w:val="clear" w:color="auto" w:fill="auto"/>
              <w:spacing w:line="240" w:lineRule="auto"/>
              <w:ind w:left="142"/>
              <w:rPr>
                <w:rFonts w:ascii="Times New Roman" w:hAnsi="Times New Roman" w:cs="Times New Roman"/>
                <w:sz w:val="24"/>
                <w:szCs w:val="24"/>
                <w:lang w:val="uk-UA"/>
              </w:rPr>
            </w:pPr>
            <w:r w:rsidRPr="00CE13C5">
              <w:rPr>
                <w:rFonts w:ascii="Times New Roman" w:hAnsi="Times New Roman" w:cs="Times New Roman"/>
                <w:sz w:val="24"/>
                <w:szCs w:val="24"/>
                <w:lang w:val="uk-UA"/>
              </w:rPr>
              <w:t>Адреса: 50101 Дніпропетровська обл.</w:t>
            </w:r>
          </w:p>
          <w:p w14:paraId="0B0429B8" w14:textId="77777777" w:rsidR="00CE13C5" w:rsidRPr="00CE13C5" w:rsidRDefault="00CE13C5" w:rsidP="00A52C8D">
            <w:pPr>
              <w:pStyle w:val="28"/>
              <w:shd w:val="clear" w:color="auto" w:fill="auto"/>
              <w:spacing w:line="240" w:lineRule="auto"/>
              <w:ind w:left="142"/>
              <w:rPr>
                <w:rFonts w:ascii="Times New Roman" w:hAnsi="Times New Roman" w:cs="Times New Roman"/>
                <w:sz w:val="24"/>
                <w:szCs w:val="24"/>
                <w:lang w:val="uk-UA"/>
              </w:rPr>
            </w:pPr>
            <w:r w:rsidRPr="00CE13C5">
              <w:rPr>
                <w:rFonts w:ascii="Times New Roman" w:hAnsi="Times New Roman" w:cs="Times New Roman"/>
                <w:sz w:val="24"/>
                <w:szCs w:val="24"/>
                <w:lang w:val="uk-UA"/>
              </w:rPr>
              <w:t xml:space="preserve">м. Кривий Ріг </w:t>
            </w:r>
            <w:proofErr w:type="spellStart"/>
            <w:r w:rsidRPr="00CE13C5">
              <w:rPr>
                <w:rFonts w:ascii="Times New Roman" w:hAnsi="Times New Roman" w:cs="Times New Roman"/>
                <w:sz w:val="24"/>
                <w:szCs w:val="24"/>
                <w:lang w:val="uk-UA"/>
              </w:rPr>
              <w:t>пл</w:t>
            </w:r>
            <w:proofErr w:type="spellEnd"/>
            <w:r w:rsidRPr="00CE13C5">
              <w:rPr>
                <w:rFonts w:ascii="Times New Roman" w:hAnsi="Times New Roman" w:cs="Times New Roman"/>
                <w:sz w:val="24"/>
                <w:szCs w:val="24"/>
                <w:lang w:val="uk-UA"/>
              </w:rPr>
              <w:t>. Молодіжна, 1</w:t>
            </w:r>
          </w:p>
          <w:p w14:paraId="39C121CF" w14:textId="77777777" w:rsidR="00CE13C5" w:rsidRPr="00CE13C5" w:rsidRDefault="00CE13C5" w:rsidP="00A52C8D">
            <w:pPr>
              <w:ind w:left="142"/>
              <w:jc w:val="both"/>
              <w:rPr>
                <w:rFonts w:ascii="Times New Roman" w:eastAsia="Symbol" w:hAnsi="Times New Roman" w:cs="Times New Roman"/>
                <w:sz w:val="24"/>
                <w:szCs w:val="24"/>
              </w:rPr>
            </w:pPr>
            <w:r w:rsidRPr="00CE13C5">
              <w:rPr>
                <w:rFonts w:ascii="Times New Roman" w:hAnsi="Times New Roman" w:cs="Times New Roman"/>
                <w:sz w:val="24"/>
                <w:szCs w:val="24"/>
              </w:rPr>
              <w:t xml:space="preserve">р/р </w:t>
            </w:r>
            <w:r w:rsidRPr="00CE13C5">
              <w:rPr>
                <w:rFonts w:ascii="Times New Roman" w:eastAsia="Symbol" w:hAnsi="Times New Roman" w:cs="Times New Roman"/>
                <w:sz w:val="24"/>
                <w:szCs w:val="24"/>
              </w:rPr>
              <w:t>UA</w:t>
            </w:r>
          </w:p>
          <w:p w14:paraId="413AC1E1" w14:textId="77777777" w:rsidR="00CE13C5" w:rsidRPr="00CE13C5" w:rsidRDefault="00CE13C5" w:rsidP="00A52C8D">
            <w:pPr>
              <w:ind w:left="142"/>
              <w:jc w:val="both"/>
              <w:rPr>
                <w:rFonts w:ascii="Times New Roman" w:hAnsi="Times New Roman" w:cs="Times New Roman"/>
                <w:sz w:val="24"/>
                <w:szCs w:val="24"/>
              </w:rPr>
            </w:pPr>
            <w:proofErr w:type="spellStart"/>
            <w:r w:rsidRPr="00CE13C5">
              <w:rPr>
                <w:rFonts w:ascii="Times New Roman" w:hAnsi="Times New Roman" w:cs="Times New Roman"/>
                <w:sz w:val="24"/>
                <w:szCs w:val="24"/>
              </w:rPr>
              <w:t>Держказначейська</w:t>
            </w:r>
            <w:proofErr w:type="spellEnd"/>
            <w:r w:rsidRPr="00CE13C5">
              <w:rPr>
                <w:rFonts w:ascii="Times New Roman" w:hAnsi="Times New Roman" w:cs="Times New Roman"/>
                <w:sz w:val="24"/>
                <w:szCs w:val="24"/>
              </w:rPr>
              <w:t xml:space="preserve"> служба України</w:t>
            </w:r>
          </w:p>
          <w:p w14:paraId="062CAE6E" w14:textId="77777777" w:rsidR="00CE13C5" w:rsidRPr="00CE13C5" w:rsidRDefault="00CE13C5" w:rsidP="00A52C8D">
            <w:pPr>
              <w:pStyle w:val="28"/>
              <w:shd w:val="clear" w:color="auto" w:fill="auto"/>
              <w:spacing w:line="240" w:lineRule="auto"/>
              <w:ind w:left="142"/>
              <w:rPr>
                <w:rFonts w:ascii="Times New Roman" w:hAnsi="Times New Roman" w:cs="Times New Roman"/>
                <w:sz w:val="24"/>
                <w:szCs w:val="24"/>
                <w:lang w:val="uk-UA"/>
              </w:rPr>
            </w:pPr>
            <w:r w:rsidRPr="00CE13C5">
              <w:rPr>
                <w:rFonts w:ascii="Times New Roman" w:hAnsi="Times New Roman" w:cs="Times New Roman"/>
                <w:sz w:val="24"/>
                <w:szCs w:val="24"/>
                <w:lang w:val="uk-UA"/>
              </w:rPr>
              <w:t>м. Київ</w:t>
            </w:r>
          </w:p>
          <w:p w14:paraId="7B2C75B1" w14:textId="77777777" w:rsidR="00CE13C5" w:rsidRPr="00CE13C5" w:rsidRDefault="00CE13C5" w:rsidP="00A52C8D">
            <w:pPr>
              <w:pStyle w:val="28"/>
              <w:shd w:val="clear" w:color="auto" w:fill="auto"/>
              <w:spacing w:line="240" w:lineRule="auto"/>
              <w:ind w:left="142"/>
              <w:rPr>
                <w:rFonts w:ascii="Times New Roman" w:hAnsi="Times New Roman" w:cs="Times New Roman"/>
                <w:sz w:val="24"/>
                <w:szCs w:val="24"/>
                <w:lang w:val="uk-UA"/>
              </w:rPr>
            </w:pPr>
            <w:r w:rsidRPr="00CE13C5">
              <w:rPr>
                <w:rFonts w:ascii="Times New Roman" w:hAnsi="Times New Roman" w:cs="Times New Roman"/>
                <w:sz w:val="24"/>
                <w:szCs w:val="24"/>
                <w:lang w:val="uk-UA"/>
              </w:rPr>
              <w:t>МФО 820172</w:t>
            </w:r>
          </w:p>
          <w:p w14:paraId="73AC0F4B" w14:textId="77777777" w:rsidR="00CE13C5" w:rsidRPr="00CE13C5" w:rsidRDefault="00CE13C5" w:rsidP="00A52C8D">
            <w:pPr>
              <w:pStyle w:val="28"/>
              <w:shd w:val="clear" w:color="auto" w:fill="auto"/>
              <w:spacing w:line="240" w:lineRule="auto"/>
              <w:ind w:left="142"/>
              <w:rPr>
                <w:rFonts w:ascii="Times New Roman" w:hAnsi="Times New Roman" w:cs="Times New Roman"/>
                <w:sz w:val="24"/>
                <w:szCs w:val="24"/>
                <w:lang w:val="uk-UA"/>
              </w:rPr>
            </w:pPr>
            <w:r w:rsidRPr="00CE13C5">
              <w:rPr>
                <w:rFonts w:ascii="Times New Roman" w:hAnsi="Times New Roman" w:cs="Times New Roman"/>
                <w:sz w:val="24"/>
                <w:szCs w:val="24"/>
                <w:lang w:val="uk-UA"/>
              </w:rPr>
              <w:t>Код ЄДРПОУ 04052169</w:t>
            </w:r>
          </w:p>
          <w:p w14:paraId="2AD3A429" w14:textId="77777777" w:rsidR="00CE13C5" w:rsidRPr="00CE13C5" w:rsidRDefault="00CE13C5" w:rsidP="00A52C8D">
            <w:pPr>
              <w:pStyle w:val="28"/>
              <w:shd w:val="clear" w:color="auto" w:fill="auto"/>
              <w:spacing w:line="240" w:lineRule="auto"/>
              <w:ind w:left="142"/>
              <w:rPr>
                <w:rFonts w:ascii="Times New Roman" w:hAnsi="Times New Roman" w:cs="Times New Roman"/>
                <w:sz w:val="24"/>
                <w:szCs w:val="24"/>
                <w:lang w:val="uk-UA"/>
              </w:rPr>
            </w:pPr>
            <w:r w:rsidRPr="00CE13C5">
              <w:rPr>
                <w:rFonts w:ascii="Times New Roman" w:hAnsi="Times New Roman" w:cs="Times New Roman"/>
                <w:sz w:val="24"/>
                <w:szCs w:val="24"/>
                <w:lang w:val="uk-UA"/>
              </w:rPr>
              <w:t>Телефон: (0564) 93 04 25</w:t>
            </w:r>
          </w:p>
          <w:p w14:paraId="144D92BD" w14:textId="77777777" w:rsidR="00CE13C5" w:rsidRPr="00CE13C5" w:rsidRDefault="00CE13C5" w:rsidP="00A52C8D">
            <w:pPr>
              <w:pStyle w:val="28"/>
              <w:shd w:val="clear" w:color="auto" w:fill="auto"/>
              <w:spacing w:line="240" w:lineRule="auto"/>
              <w:ind w:left="142"/>
              <w:rPr>
                <w:rFonts w:ascii="Times New Roman" w:hAnsi="Times New Roman" w:cs="Times New Roman"/>
                <w:sz w:val="24"/>
                <w:szCs w:val="24"/>
                <w:lang w:val="uk-UA"/>
              </w:rPr>
            </w:pPr>
          </w:p>
          <w:p w14:paraId="7F0307F7" w14:textId="77777777" w:rsidR="00CE13C5" w:rsidRPr="00CE13C5" w:rsidRDefault="00CE13C5" w:rsidP="00A52C8D">
            <w:pPr>
              <w:rPr>
                <w:rFonts w:ascii="Times New Roman" w:hAnsi="Times New Roman" w:cs="Times New Roman"/>
                <w:b/>
                <w:sz w:val="24"/>
                <w:szCs w:val="24"/>
              </w:rPr>
            </w:pPr>
            <w:r w:rsidRPr="00CE13C5">
              <w:rPr>
                <w:rFonts w:ascii="Times New Roman" w:hAnsi="Times New Roman" w:cs="Times New Roman"/>
                <w:b/>
                <w:sz w:val="24"/>
                <w:szCs w:val="24"/>
              </w:rPr>
              <w:t xml:space="preserve"> </w:t>
            </w:r>
          </w:p>
        </w:tc>
        <w:tc>
          <w:tcPr>
            <w:tcW w:w="4905" w:type="dxa"/>
          </w:tcPr>
          <w:p w14:paraId="32558E7C" w14:textId="77777777" w:rsidR="00CE13C5" w:rsidRPr="00CE13C5" w:rsidRDefault="00CE13C5" w:rsidP="00A52C8D">
            <w:pPr>
              <w:ind w:left="142"/>
              <w:jc w:val="center"/>
              <w:rPr>
                <w:rFonts w:ascii="Times New Roman" w:hAnsi="Times New Roman" w:cs="Times New Roman"/>
                <w:b/>
                <w:sz w:val="24"/>
                <w:szCs w:val="24"/>
              </w:rPr>
            </w:pPr>
            <w:r w:rsidRPr="00CE13C5">
              <w:rPr>
                <w:rFonts w:ascii="Times New Roman" w:hAnsi="Times New Roman" w:cs="Times New Roman"/>
                <w:b/>
                <w:sz w:val="24"/>
                <w:szCs w:val="24"/>
              </w:rPr>
              <w:t>«</w:t>
            </w:r>
            <w:r w:rsidRPr="00CE13C5">
              <w:rPr>
                <w:rFonts w:ascii="Times New Roman" w:hAnsi="Times New Roman" w:cs="Times New Roman"/>
                <w:b/>
                <w:sz w:val="24"/>
                <w:szCs w:val="24"/>
                <w:lang w:eastAsia="ar-SA"/>
              </w:rPr>
              <w:t>Постачальник</w:t>
            </w:r>
            <w:r w:rsidRPr="00CE13C5">
              <w:rPr>
                <w:rFonts w:ascii="Times New Roman" w:hAnsi="Times New Roman" w:cs="Times New Roman"/>
                <w:b/>
                <w:sz w:val="24"/>
                <w:szCs w:val="24"/>
              </w:rPr>
              <w:t>»</w:t>
            </w:r>
          </w:p>
          <w:p w14:paraId="1747F95A" w14:textId="77777777" w:rsidR="00CE13C5" w:rsidRPr="00CE13C5" w:rsidRDefault="00CE13C5" w:rsidP="00A52C8D">
            <w:pPr>
              <w:ind w:left="142"/>
              <w:rPr>
                <w:rFonts w:ascii="Times New Roman" w:hAnsi="Times New Roman" w:cs="Times New Roman"/>
                <w:b/>
                <w:sz w:val="24"/>
                <w:szCs w:val="24"/>
              </w:rPr>
            </w:pPr>
          </w:p>
          <w:p w14:paraId="3F359E0E" w14:textId="77777777" w:rsidR="00CE13C5" w:rsidRPr="00CE13C5" w:rsidRDefault="00CE13C5" w:rsidP="00A52C8D">
            <w:pPr>
              <w:widowControl w:val="0"/>
              <w:ind w:left="142"/>
              <w:jc w:val="both"/>
              <w:rPr>
                <w:rFonts w:ascii="Times New Roman" w:eastAsia="Andale Sans UI" w:hAnsi="Times New Roman" w:cs="Times New Roman"/>
                <w:kern w:val="1"/>
                <w:sz w:val="24"/>
                <w:szCs w:val="24"/>
              </w:rPr>
            </w:pPr>
            <w:r w:rsidRPr="00CE13C5">
              <w:rPr>
                <w:rFonts w:ascii="Times New Roman" w:hAnsi="Times New Roman" w:cs="Times New Roman"/>
                <w:b/>
                <w:noProof/>
                <w:sz w:val="24"/>
                <w:szCs w:val="24"/>
              </w:rPr>
              <w:t xml:space="preserve">                 </w:t>
            </w:r>
          </w:p>
          <w:p w14:paraId="06FD46F2" w14:textId="77777777" w:rsidR="00CE13C5" w:rsidRPr="00CE13C5" w:rsidRDefault="00CE13C5" w:rsidP="00A52C8D">
            <w:pPr>
              <w:widowControl w:val="0"/>
              <w:ind w:left="142"/>
              <w:rPr>
                <w:rFonts w:ascii="Times New Roman" w:eastAsia="Andale Sans UI" w:hAnsi="Times New Roman" w:cs="Times New Roman"/>
                <w:kern w:val="1"/>
                <w:sz w:val="24"/>
                <w:szCs w:val="24"/>
              </w:rPr>
            </w:pPr>
          </w:p>
          <w:p w14:paraId="3D976CCF" w14:textId="77777777" w:rsidR="00CE13C5" w:rsidRPr="00CE13C5" w:rsidRDefault="00CE13C5" w:rsidP="00A52C8D">
            <w:pPr>
              <w:widowControl w:val="0"/>
              <w:ind w:left="142"/>
              <w:rPr>
                <w:rFonts w:ascii="Times New Roman" w:eastAsia="Andale Sans UI" w:hAnsi="Times New Roman" w:cs="Times New Roman"/>
                <w:kern w:val="1"/>
                <w:sz w:val="24"/>
                <w:szCs w:val="24"/>
              </w:rPr>
            </w:pPr>
          </w:p>
          <w:p w14:paraId="75361232" w14:textId="77777777" w:rsidR="00CE13C5" w:rsidRPr="00CE13C5" w:rsidRDefault="00CE13C5" w:rsidP="00A52C8D">
            <w:pPr>
              <w:widowControl w:val="0"/>
              <w:ind w:left="142"/>
              <w:rPr>
                <w:rFonts w:ascii="Times New Roman" w:eastAsia="Andale Sans UI" w:hAnsi="Times New Roman" w:cs="Times New Roman"/>
                <w:kern w:val="1"/>
                <w:sz w:val="24"/>
                <w:szCs w:val="24"/>
              </w:rPr>
            </w:pPr>
          </w:p>
          <w:p w14:paraId="3664EF91" w14:textId="77777777" w:rsidR="00CE13C5" w:rsidRPr="00CE13C5" w:rsidRDefault="00CE13C5" w:rsidP="00A52C8D">
            <w:pPr>
              <w:widowControl w:val="0"/>
              <w:ind w:left="142"/>
              <w:rPr>
                <w:rFonts w:ascii="Times New Roman" w:eastAsia="Andale Sans UI" w:hAnsi="Times New Roman" w:cs="Times New Roman"/>
                <w:b/>
                <w:kern w:val="1"/>
                <w:sz w:val="24"/>
                <w:szCs w:val="24"/>
              </w:rPr>
            </w:pPr>
          </w:p>
          <w:p w14:paraId="59475AA0" w14:textId="77777777" w:rsidR="00CE13C5" w:rsidRPr="00CE13C5" w:rsidRDefault="00CE13C5" w:rsidP="00A52C8D">
            <w:pPr>
              <w:ind w:left="142"/>
              <w:rPr>
                <w:rFonts w:ascii="Times New Roman" w:hAnsi="Times New Roman" w:cs="Times New Roman"/>
                <w:sz w:val="24"/>
                <w:szCs w:val="24"/>
              </w:rPr>
            </w:pPr>
          </w:p>
          <w:p w14:paraId="216C9ADF" w14:textId="77777777" w:rsidR="00CE13C5" w:rsidRPr="00CE13C5" w:rsidRDefault="00CE13C5" w:rsidP="00A52C8D">
            <w:pPr>
              <w:ind w:left="142"/>
              <w:rPr>
                <w:rFonts w:ascii="Times New Roman" w:hAnsi="Times New Roman" w:cs="Times New Roman"/>
                <w:sz w:val="24"/>
                <w:szCs w:val="24"/>
              </w:rPr>
            </w:pPr>
            <w:r w:rsidRPr="00CE13C5">
              <w:rPr>
                <w:rFonts w:ascii="Times New Roman" w:hAnsi="Times New Roman" w:cs="Times New Roman"/>
                <w:sz w:val="24"/>
                <w:szCs w:val="24"/>
              </w:rPr>
              <w:t xml:space="preserve"> </w:t>
            </w:r>
          </w:p>
          <w:p w14:paraId="5E7E2252" w14:textId="77777777" w:rsidR="00CE13C5" w:rsidRPr="00CE13C5" w:rsidRDefault="00CE13C5" w:rsidP="00A52C8D">
            <w:pPr>
              <w:ind w:left="142"/>
              <w:rPr>
                <w:rFonts w:ascii="Times New Roman" w:hAnsi="Times New Roman" w:cs="Times New Roman"/>
                <w:sz w:val="24"/>
                <w:szCs w:val="24"/>
              </w:rPr>
            </w:pPr>
          </w:p>
          <w:p w14:paraId="27F77E4E" w14:textId="77777777" w:rsidR="00CE13C5" w:rsidRPr="00CE13C5" w:rsidRDefault="00CE13C5" w:rsidP="00A52C8D">
            <w:pPr>
              <w:ind w:left="142"/>
              <w:rPr>
                <w:rFonts w:ascii="Times New Roman" w:hAnsi="Times New Roman" w:cs="Times New Roman"/>
                <w:sz w:val="24"/>
                <w:szCs w:val="24"/>
              </w:rPr>
            </w:pPr>
          </w:p>
          <w:p w14:paraId="5CB539FF" w14:textId="77777777" w:rsidR="00CE13C5" w:rsidRPr="00CE13C5" w:rsidRDefault="00CE13C5" w:rsidP="00A52C8D">
            <w:pPr>
              <w:ind w:left="142"/>
              <w:rPr>
                <w:rFonts w:ascii="Times New Roman" w:hAnsi="Times New Roman" w:cs="Times New Roman"/>
                <w:sz w:val="24"/>
                <w:szCs w:val="24"/>
              </w:rPr>
            </w:pPr>
          </w:p>
          <w:p w14:paraId="2F7EC64D" w14:textId="77777777" w:rsidR="00CE13C5" w:rsidRPr="00CE13C5" w:rsidRDefault="00CE13C5" w:rsidP="00A52C8D">
            <w:pPr>
              <w:ind w:left="142"/>
              <w:rPr>
                <w:rFonts w:ascii="Times New Roman" w:hAnsi="Times New Roman" w:cs="Times New Roman"/>
                <w:sz w:val="24"/>
                <w:szCs w:val="24"/>
              </w:rPr>
            </w:pPr>
          </w:p>
        </w:tc>
      </w:tr>
    </w:tbl>
    <w:p w14:paraId="2D353876" w14:textId="77777777" w:rsidR="00CE13C5" w:rsidRPr="00CE13C5" w:rsidRDefault="00CE13C5" w:rsidP="00CE13C5">
      <w:pPr>
        <w:rPr>
          <w:rFonts w:ascii="Times New Roman" w:hAnsi="Times New Roman" w:cs="Times New Roman"/>
          <w:b/>
          <w:sz w:val="24"/>
          <w:szCs w:val="24"/>
          <w:lang w:eastAsia="de-DE"/>
        </w:rPr>
      </w:pPr>
    </w:p>
    <w:p w14:paraId="6DC3D936" w14:textId="77777777" w:rsidR="00CE13C5" w:rsidRPr="00CE13C5" w:rsidRDefault="00CE13C5" w:rsidP="00CE13C5">
      <w:pPr>
        <w:rPr>
          <w:rFonts w:ascii="Times New Roman" w:hAnsi="Times New Roman" w:cs="Times New Roman"/>
          <w:b/>
          <w:sz w:val="24"/>
          <w:szCs w:val="24"/>
          <w:lang w:eastAsia="de-DE"/>
        </w:rPr>
      </w:pPr>
    </w:p>
    <w:p w14:paraId="0D70DE5D" w14:textId="77777777" w:rsidR="00CE13C5" w:rsidRPr="00CE13C5" w:rsidRDefault="00CE13C5" w:rsidP="00CE13C5">
      <w:pPr>
        <w:rPr>
          <w:rFonts w:ascii="Times New Roman" w:hAnsi="Times New Roman" w:cs="Times New Roman"/>
          <w:b/>
          <w:sz w:val="24"/>
          <w:szCs w:val="24"/>
          <w:lang w:eastAsia="de-DE"/>
        </w:rPr>
      </w:pPr>
    </w:p>
    <w:p w14:paraId="3E0F3F12" w14:textId="77777777" w:rsidR="00CE13C5" w:rsidRPr="00CE13C5" w:rsidRDefault="00CE13C5" w:rsidP="00CE13C5">
      <w:pPr>
        <w:rPr>
          <w:rFonts w:ascii="Times New Roman" w:hAnsi="Times New Roman" w:cs="Times New Roman"/>
          <w:b/>
          <w:sz w:val="24"/>
          <w:szCs w:val="24"/>
          <w:lang w:eastAsia="de-DE"/>
        </w:rPr>
      </w:pPr>
    </w:p>
    <w:p w14:paraId="1191225D" w14:textId="77777777" w:rsidR="000E0AC5" w:rsidRDefault="000E0AC5" w:rsidP="006367D8">
      <w:pPr>
        <w:spacing w:after="0" w:line="240" w:lineRule="auto"/>
        <w:ind w:left="709" w:right="228"/>
        <w:jc w:val="right"/>
        <w:rPr>
          <w:rFonts w:ascii="Times New Roman" w:eastAsia="Times New Roman" w:hAnsi="Times New Roman" w:cs="Times New Roman"/>
          <w:b/>
          <w:sz w:val="24"/>
          <w:szCs w:val="24"/>
          <w:lang w:eastAsia="ru-RU"/>
        </w:rPr>
      </w:pPr>
    </w:p>
    <w:sectPr w:rsidR="000E0AC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0B533D" w:rsidRDefault="000B533D">
      <w:pPr>
        <w:spacing w:after="0" w:line="240" w:lineRule="auto"/>
      </w:pPr>
      <w:r>
        <w:separator/>
      </w:r>
    </w:p>
  </w:endnote>
  <w:endnote w:type="continuationSeparator" w:id="0">
    <w:p w14:paraId="798A8E91" w14:textId="77777777" w:rsidR="000B533D" w:rsidRDefault="000B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Lohit Devanagari">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Open Sans">
    <w:altName w:val="Verdana"/>
    <w:charset w:val="CC"/>
    <w:family w:val="swiss"/>
    <w:pitch w:val="variable"/>
    <w:sig w:usb0="E00002EF" w:usb1="4000205B" w:usb2="00000028"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Liberation Serif">
    <w:altName w:val="Times New Roman"/>
    <w:charset w:val="00"/>
    <w:family w:val="roman"/>
    <w:pitch w:val="variable"/>
  </w:font>
  <w:font w:name="WenQuanYi Micro Hei">
    <w:altName w:val="Calibri"/>
    <w:charset w:val="00"/>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font>
  <w:font w:name="ArialMT">
    <w:altName w:val="Arial"/>
    <w:panose1 w:val="00000000000000000000"/>
    <w:charset w:val="00"/>
    <w:family w:val="roman"/>
    <w:notTrueType/>
    <w:pitch w:val="default"/>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0B533D" w:rsidRDefault="000B533D">
      <w:pPr>
        <w:spacing w:after="0" w:line="240" w:lineRule="auto"/>
      </w:pPr>
      <w:r>
        <w:separator/>
      </w:r>
    </w:p>
  </w:footnote>
  <w:footnote w:type="continuationSeparator" w:id="0">
    <w:p w14:paraId="365444A1" w14:textId="77777777" w:rsidR="000B533D" w:rsidRDefault="000B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Content>
      <w:p w14:paraId="7EE09E71" w14:textId="5DA30C67" w:rsidR="000B533D" w:rsidRDefault="000B533D">
        <w:pPr>
          <w:pStyle w:val="af4"/>
          <w:jc w:val="center"/>
        </w:pPr>
        <w:r>
          <w:fldChar w:fldCharType="begin"/>
        </w:r>
        <w:r>
          <w:instrText>PAGE   \* MERGEFORMAT</w:instrText>
        </w:r>
        <w:r>
          <w:fldChar w:fldCharType="separate"/>
        </w:r>
        <w:r w:rsidR="00ED6218" w:rsidRPr="00ED6218">
          <w:rPr>
            <w:noProof/>
            <w:lang w:val="ru-RU"/>
          </w:rPr>
          <w:t>20</w:t>
        </w:r>
        <w:r>
          <w:fldChar w:fldCharType="end"/>
        </w:r>
      </w:p>
    </w:sdtContent>
  </w:sdt>
  <w:p w14:paraId="0A2B52C9" w14:textId="77777777" w:rsidR="000B533D" w:rsidRDefault="000B533D">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0B533D" w:rsidRDefault="000B533D">
    <w:pPr>
      <w:pStyle w:val="af4"/>
      <w:jc w:val="center"/>
    </w:pPr>
  </w:p>
  <w:p w14:paraId="23EA2AF6" w14:textId="77777777" w:rsidR="000B533D" w:rsidRDefault="000B533D">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13F069A"/>
    <w:multiLevelType w:val="hybridMultilevel"/>
    <w:tmpl w:val="FB1E6F30"/>
    <w:lvl w:ilvl="0" w:tplc="0744FA82">
      <w:start w:val="1"/>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0E3D58"/>
    <w:multiLevelType w:val="hybridMultilevel"/>
    <w:tmpl w:val="4A32CD62"/>
    <w:lvl w:ilvl="0" w:tplc="B554EF26">
      <w:start w:val="5"/>
      <w:numFmt w:val="bullet"/>
      <w:lvlText w:val="–"/>
      <w:lvlJc w:val="left"/>
      <w:pPr>
        <w:ind w:left="720" w:hanging="360"/>
      </w:pPr>
      <w:rPr>
        <w:rFonts w:ascii="Times New Roman" w:eastAsia="Calibri" w:hAnsi="Times New Roman" w:cs="Times New Roman" w:hint="default"/>
      </w:rPr>
    </w:lvl>
    <w:lvl w:ilvl="1" w:tplc="D2E639A2">
      <w:start w:val="5"/>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3311CA"/>
    <w:multiLevelType w:val="hybridMultilevel"/>
    <w:tmpl w:val="6C9C1C4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15:restartNumberingAfterBreak="0">
    <w:nsid w:val="143559D0"/>
    <w:multiLevelType w:val="hybridMultilevel"/>
    <w:tmpl w:val="DAE2C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546F9F"/>
    <w:multiLevelType w:val="hybridMultilevel"/>
    <w:tmpl w:val="B42C6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5A097C"/>
    <w:multiLevelType w:val="hybridMultilevel"/>
    <w:tmpl w:val="A764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265F2C"/>
    <w:multiLevelType w:val="hybridMultilevel"/>
    <w:tmpl w:val="C830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215A7D"/>
    <w:multiLevelType w:val="multilevel"/>
    <w:tmpl w:val="42260636"/>
    <w:styleLink w:val="Mark1"/>
    <w:lvl w:ilvl="0">
      <w:start w:val="4"/>
      <w:numFmt w:val="bullet"/>
      <w:lvlText w:val=""/>
      <w:lvlJc w:val="left"/>
      <w:pPr>
        <w:ind w:left="1276" w:hanging="567"/>
      </w:pPr>
      <w:rPr>
        <w:rFonts w:ascii="Symbol" w:eastAsia="Times New Roman" w:hAnsi="Symbol"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EAA1807"/>
    <w:multiLevelType w:val="hybridMultilevel"/>
    <w:tmpl w:val="0DE2E466"/>
    <w:lvl w:ilvl="0" w:tplc="CD9C4E4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2967FA"/>
    <w:multiLevelType w:val="multilevel"/>
    <w:tmpl w:val="5036B47C"/>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D24754B"/>
    <w:multiLevelType w:val="multilevel"/>
    <w:tmpl w:val="136EACDE"/>
    <w:styleLink w:val="WW8Num4"/>
    <w:lvl w:ilvl="0">
      <w:numFmt w:val="bullet"/>
      <w:lvlText w:val="-"/>
      <w:lvlJc w:val="left"/>
      <w:rPr>
        <w:rFonts w:ascii="Times New Roman" w:hAnsi="Times New Roman" w:cs="Times New Roman"/>
        <w:color w:val="00000A"/>
        <w:kern w:val="3"/>
        <w:sz w:val="24"/>
        <w:lang w:bidi="hi-I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E6763B7"/>
    <w:multiLevelType w:val="multilevel"/>
    <w:tmpl w:val="47E0E10A"/>
    <w:styleLink w:val="WW8Num5"/>
    <w:lvl w:ilvl="0">
      <w:numFmt w:val="bullet"/>
      <w:lvlText w:val=""/>
      <w:lvlJc w:val="left"/>
      <w:pPr>
        <w:ind w:left="720" w:hanging="360"/>
      </w:pPr>
      <w:rPr>
        <w:rFonts w:ascii="Symbol" w:eastAsia="Tahoma" w:hAnsi="Symbol" w:cs="Symbol"/>
        <w:color w:val="FF0000"/>
        <w:sz w:val="20"/>
        <w:shd w:val="clear" w:color="auto" w:fill="FFFF00"/>
        <w:lang w:eastAsia="uk-UA"/>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4" w15:restartNumberingAfterBreak="0">
    <w:nsid w:val="300C741A"/>
    <w:multiLevelType w:val="multilevel"/>
    <w:tmpl w:val="C1A8CA7E"/>
    <w:lvl w:ilvl="0">
      <w:start w:val="1"/>
      <w:numFmt w:val="decimal"/>
      <w:pStyle w:val="1"/>
      <w:lvlText w:val="%1"/>
      <w:lvlJc w:val="left"/>
      <w:pPr>
        <w:ind w:left="3835"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hint="default"/>
        <w:b/>
      </w:rPr>
    </w:lvl>
    <w:lvl w:ilvl="1">
      <w:start w:val="1"/>
      <w:numFmt w:val="decimal"/>
      <w:pStyle w:val="Header62"/>
      <w:lvlText w:val="%1.%2"/>
      <w:lvlJc w:val="left"/>
      <w:pPr>
        <w:tabs>
          <w:tab w:val="num" w:pos="901"/>
        </w:tabs>
        <w:ind w:left="901" w:hanging="720"/>
      </w:pPr>
      <w:rPr>
        <w:rFonts w:ascii="Times New Roman Bold" w:hAnsi="Times New Roman Bold" w:hint="default"/>
      </w:rPr>
    </w:lvl>
    <w:lvl w:ilvl="2">
      <w:start w:val="1"/>
      <w:numFmt w:val="decimal"/>
      <w:pStyle w:val="Header63"/>
      <w:lvlText w:val="%1.%2.%3"/>
      <w:lvlJc w:val="left"/>
      <w:pPr>
        <w:tabs>
          <w:tab w:val="num" w:pos="672"/>
        </w:tabs>
        <w:ind w:left="672" w:hanging="432"/>
      </w:pPr>
      <w:rPr>
        <w:rFonts w:ascii="Times New Roman Bold" w:hAnsi="Times New Roman Bold"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er65"/>
      <w:lvlText w:val="%1.%2.%3.%4.%5"/>
      <w:lvlJc w:val="left"/>
      <w:pPr>
        <w:tabs>
          <w:tab w:val="num" w:pos="1080"/>
        </w:tabs>
        <w:ind w:left="1080" w:hanging="1080"/>
      </w:pPr>
      <w:rPr>
        <w:rFonts w:ascii="Times New Roman Bold" w:hAnsi="Times New Roman Bold" w:hint="default"/>
      </w:rPr>
    </w:lvl>
    <w:lvl w:ilvl="5">
      <w:start w:val="1"/>
      <w:numFmt w:val="decimal"/>
      <w:lvlText w:val="%1.%2.%3.%4.%5.%6"/>
      <w:lvlJc w:val="left"/>
      <w:pPr>
        <w:tabs>
          <w:tab w:val="num" w:pos="1080"/>
        </w:tabs>
        <w:ind w:left="1080" w:hanging="1080"/>
      </w:pPr>
      <w:rPr>
        <w:rFonts w:ascii="Times New Roman Bold" w:hAnsi="Times New Roman Bold" w:hint="default"/>
      </w:rPr>
    </w:lvl>
    <w:lvl w:ilvl="6">
      <w:start w:val="1"/>
      <w:numFmt w:val="decimal"/>
      <w:lvlText w:val="%1.%2.%3.%4.%5.%6.%7"/>
      <w:lvlJc w:val="left"/>
      <w:pPr>
        <w:tabs>
          <w:tab w:val="num" w:pos="1440"/>
        </w:tabs>
        <w:ind w:left="1440" w:hanging="1440"/>
      </w:pPr>
      <w:rPr>
        <w:rFonts w:ascii="Times New Roman Bold" w:hAnsi="Times New Roman Bold" w:hint="default"/>
      </w:rPr>
    </w:lvl>
    <w:lvl w:ilvl="7">
      <w:start w:val="1"/>
      <w:numFmt w:val="decimal"/>
      <w:lvlText w:val="%1.%2.%3.%4.%5.%6.%7.%8"/>
      <w:lvlJc w:val="left"/>
      <w:pPr>
        <w:tabs>
          <w:tab w:val="num" w:pos="1440"/>
        </w:tabs>
        <w:ind w:left="1440" w:hanging="1440"/>
      </w:pPr>
      <w:rPr>
        <w:rFonts w:ascii="Times New Roman Bold" w:hAnsi="Times New Roman Bold" w:hint="default"/>
      </w:rPr>
    </w:lvl>
    <w:lvl w:ilvl="8">
      <w:start w:val="1"/>
      <w:numFmt w:val="decimal"/>
      <w:lvlText w:val="%1.%2.%3.%4.%5.%6.%7.%8.%9"/>
      <w:lvlJc w:val="left"/>
      <w:pPr>
        <w:tabs>
          <w:tab w:val="num" w:pos="1800"/>
        </w:tabs>
        <w:ind w:left="1800" w:hanging="1800"/>
      </w:pPr>
      <w:rPr>
        <w:rFonts w:ascii="Times New Roman Bold" w:hAnsi="Times New Roman Bold" w:hint="default"/>
      </w:rPr>
    </w:lvl>
  </w:abstractNum>
  <w:abstractNum w:abstractNumId="1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E2B44CF"/>
    <w:multiLevelType w:val="hybridMultilevel"/>
    <w:tmpl w:val="EBB047A0"/>
    <w:lvl w:ilvl="0" w:tplc="0744FA82">
      <w:start w:val="1"/>
      <w:numFmt w:val="bullet"/>
      <w:lvlText w:val="-"/>
      <w:lvlJc w:val="left"/>
      <w:pPr>
        <w:ind w:left="1033" w:hanging="360"/>
      </w:pPr>
      <w:rPr>
        <w:rFonts w:ascii="Times New Roman" w:eastAsia="Times New Roman" w:hAnsi="Times New Roman" w:hint="default"/>
        <w:b/>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9" w15:restartNumberingAfterBreak="0">
    <w:nsid w:val="3E9769BC"/>
    <w:multiLevelType w:val="multilevel"/>
    <w:tmpl w:val="61F092BC"/>
    <w:styleLink w:val="WW8Num2"/>
    <w:lvl w:ilvl="0">
      <w:numFmt w:val="bullet"/>
      <w:lvlText w:val="-"/>
      <w:lvlJc w:val="left"/>
      <w:pPr>
        <w:ind w:left="720" w:hanging="360"/>
      </w:pPr>
      <w:rPr>
        <w:rFonts w:ascii="Times" w:eastAsia="Times New Roman" w:hAnsi="Times" w:cs="Times New Roman"/>
      </w:rPr>
    </w:lvl>
    <w:lvl w:ilvl="1">
      <w:numFmt w:val="bullet"/>
      <w:lvlText w:val="o"/>
      <w:lvlJc w:val="left"/>
      <w:pPr>
        <w:ind w:left="1451" w:hanging="360"/>
      </w:pPr>
      <w:rPr>
        <w:rFonts w:ascii="Courier New" w:hAnsi="Courier New" w:cs="Courier New"/>
      </w:rPr>
    </w:lvl>
    <w:lvl w:ilvl="2">
      <w:numFmt w:val="bullet"/>
      <w:lvlText w:val=""/>
      <w:lvlJc w:val="left"/>
      <w:pPr>
        <w:ind w:left="2171" w:hanging="360"/>
      </w:pPr>
      <w:rPr>
        <w:rFonts w:ascii="Wingdings" w:hAnsi="Wingdings" w:cs="Wingdings"/>
      </w:rPr>
    </w:lvl>
    <w:lvl w:ilvl="3">
      <w:numFmt w:val="bullet"/>
      <w:lvlText w:val=""/>
      <w:lvlJc w:val="left"/>
      <w:pPr>
        <w:ind w:left="2891" w:hanging="360"/>
      </w:pPr>
      <w:rPr>
        <w:rFonts w:ascii="Symbol" w:hAnsi="Symbol" w:cs="Symbol"/>
      </w:rPr>
    </w:lvl>
    <w:lvl w:ilvl="4">
      <w:numFmt w:val="bullet"/>
      <w:lvlText w:val="o"/>
      <w:lvlJc w:val="left"/>
      <w:pPr>
        <w:ind w:left="3611" w:hanging="360"/>
      </w:pPr>
      <w:rPr>
        <w:rFonts w:ascii="Courier New" w:hAnsi="Courier New" w:cs="Courier New"/>
      </w:rPr>
    </w:lvl>
    <w:lvl w:ilvl="5">
      <w:numFmt w:val="bullet"/>
      <w:lvlText w:val=""/>
      <w:lvlJc w:val="left"/>
      <w:pPr>
        <w:ind w:left="4331" w:hanging="360"/>
      </w:pPr>
      <w:rPr>
        <w:rFonts w:ascii="Wingdings" w:hAnsi="Wingdings" w:cs="Wingdings"/>
      </w:rPr>
    </w:lvl>
    <w:lvl w:ilvl="6">
      <w:numFmt w:val="bullet"/>
      <w:lvlText w:val=""/>
      <w:lvlJc w:val="left"/>
      <w:pPr>
        <w:ind w:left="5051" w:hanging="360"/>
      </w:pPr>
      <w:rPr>
        <w:rFonts w:ascii="Symbol" w:hAnsi="Symbol" w:cs="Symbol"/>
      </w:rPr>
    </w:lvl>
    <w:lvl w:ilvl="7">
      <w:numFmt w:val="bullet"/>
      <w:lvlText w:val="o"/>
      <w:lvlJc w:val="left"/>
      <w:pPr>
        <w:ind w:left="5771" w:hanging="360"/>
      </w:pPr>
      <w:rPr>
        <w:rFonts w:ascii="Courier New" w:hAnsi="Courier New" w:cs="Courier New"/>
      </w:rPr>
    </w:lvl>
    <w:lvl w:ilvl="8">
      <w:numFmt w:val="bullet"/>
      <w:lvlText w:val=""/>
      <w:lvlJc w:val="left"/>
      <w:pPr>
        <w:ind w:left="6491" w:hanging="360"/>
      </w:pPr>
      <w:rPr>
        <w:rFonts w:ascii="Wingdings" w:hAnsi="Wingdings" w:cs="Wingdings"/>
      </w:rPr>
    </w:lvl>
  </w:abstractNum>
  <w:abstractNum w:abstractNumId="20" w15:restartNumberingAfterBreak="0">
    <w:nsid w:val="407A4A39"/>
    <w:multiLevelType w:val="hybridMultilevel"/>
    <w:tmpl w:val="7424EF24"/>
    <w:lvl w:ilvl="0" w:tplc="E0B0569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91208C"/>
    <w:multiLevelType w:val="multilevel"/>
    <w:tmpl w:val="99FA7D54"/>
    <w:styleLink w:val="WW8Num8"/>
    <w:lvl w:ilvl="0">
      <w:numFmt w:val="bullet"/>
      <w:lvlText w:val="-"/>
      <w:lvlJc w:val="left"/>
      <w:pPr>
        <w:ind w:left="720" w:hanging="360"/>
      </w:pPr>
      <w:rPr>
        <w:rFonts w:ascii="Times New Roman" w:eastAsia="Calibri" w:hAnsi="Times New Roman" w:cs="Lohit Devanaga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498F4728"/>
    <w:multiLevelType w:val="hybridMultilevel"/>
    <w:tmpl w:val="0AC20E62"/>
    <w:lvl w:ilvl="0" w:tplc="40546940">
      <w:start w:val="1"/>
      <w:numFmt w:val="bullet"/>
      <w:pStyle w:val="-1"/>
      <w:lvlText w:val=""/>
      <w:lvlJc w:val="left"/>
      <w:pPr>
        <w:ind w:left="1440" w:hanging="360"/>
      </w:pPr>
      <w:rPr>
        <w:rFonts w:ascii="Symbol" w:hAnsi="Symbol" w:hint="default"/>
      </w:rPr>
    </w:lvl>
    <w:lvl w:ilvl="1" w:tplc="68702054">
      <w:start w:val="1"/>
      <w:numFmt w:val="bullet"/>
      <w:lvlText w:val="o"/>
      <w:lvlJc w:val="left"/>
      <w:pPr>
        <w:ind w:left="2160" w:hanging="360"/>
      </w:pPr>
      <w:rPr>
        <w:rFonts w:ascii="Courier New" w:hAnsi="Courier New" w:cs="Courier New" w:hint="default"/>
      </w:rPr>
    </w:lvl>
    <w:lvl w:ilvl="2" w:tplc="B31A83F6">
      <w:start w:val="1"/>
      <w:numFmt w:val="bullet"/>
      <w:lvlText w:val=""/>
      <w:lvlJc w:val="left"/>
      <w:pPr>
        <w:ind w:left="2880" w:hanging="360"/>
      </w:pPr>
      <w:rPr>
        <w:rFonts w:ascii="Wingdings" w:hAnsi="Wingdings" w:hint="default"/>
      </w:rPr>
    </w:lvl>
    <w:lvl w:ilvl="3" w:tplc="1CE837DE" w:tentative="1">
      <w:start w:val="1"/>
      <w:numFmt w:val="bullet"/>
      <w:lvlText w:val=""/>
      <w:lvlJc w:val="left"/>
      <w:pPr>
        <w:ind w:left="3600" w:hanging="360"/>
      </w:pPr>
      <w:rPr>
        <w:rFonts w:ascii="Symbol" w:hAnsi="Symbol" w:hint="default"/>
      </w:rPr>
    </w:lvl>
    <w:lvl w:ilvl="4" w:tplc="A3046200" w:tentative="1">
      <w:start w:val="1"/>
      <w:numFmt w:val="bullet"/>
      <w:lvlText w:val="o"/>
      <w:lvlJc w:val="left"/>
      <w:pPr>
        <w:ind w:left="4320" w:hanging="360"/>
      </w:pPr>
      <w:rPr>
        <w:rFonts w:ascii="Courier New" w:hAnsi="Courier New" w:cs="Courier New" w:hint="default"/>
      </w:rPr>
    </w:lvl>
    <w:lvl w:ilvl="5" w:tplc="011C0744" w:tentative="1">
      <w:start w:val="1"/>
      <w:numFmt w:val="bullet"/>
      <w:lvlText w:val=""/>
      <w:lvlJc w:val="left"/>
      <w:pPr>
        <w:ind w:left="5040" w:hanging="360"/>
      </w:pPr>
      <w:rPr>
        <w:rFonts w:ascii="Wingdings" w:hAnsi="Wingdings" w:hint="default"/>
      </w:rPr>
    </w:lvl>
    <w:lvl w:ilvl="6" w:tplc="01E4EF4A" w:tentative="1">
      <w:start w:val="1"/>
      <w:numFmt w:val="bullet"/>
      <w:lvlText w:val=""/>
      <w:lvlJc w:val="left"/>
      <w:pPr>
        <w:ind w:left="5760" w:hanging="360"/>
      </w:pPr>
      <w:rPr>
        <w:rFonts w:ascii="Symbol" w:hAnsi="Symbol" w:hint="default"/>
      </w:rPr>
    </w:lvl>
    <w:lvl w:ilvl="7" w:tplc="A428403A" w:tentative="1">
      <w:start w:val="1"/>
      <w:numFmt w:val="bullet"/>
      <w:lvlText w:val="o"/>
      <w:lvlJc w:val="left"/>
      <w:pPr>
        <w:ind w:left="6480" w:hanging="360"/>
      </w:pPr>
      <w:rPr>
        <w:rFonts w:ascii="Courier New" w:hAnsi="Courier New" w:cs="Courier New" w:hint="default"/>
      </w:rPr>
    </w:lvl>
    <w:lvl w:ilvl="8" w:tplc="5B5EA078" w:tentative="1">
      <w:start w:val="1"/>
      <w:numFmt w:val="bullet"/>
      <w:lvlText w:val=""/>
      <w:lvlJc w:val="left"/>
      <w:pPr>
        <w:ind w:left="7200" w:hanging="360"/>
      </w:pPr>
      <w:rPr>
        <w:rFonts w:ascii="Wingdings" w:hAnsi="Wingdings" w:hint="default"/>
      </w:rPr>
    </w:lvl>
  </w:abstractNum>
  <w:abstractNum w:abstractNumId="23" w15:restartNumberingAfterBreak="0">
    <w:nsid w:val="4E717AD0"/>
    <w:multiLevelType w:val="multilevel"/>
    <w:tmpl w:val="8DAA266A"/>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4E902F3F"/>
    <w:multiLevelType w:val="hybridMultilevel"/>
    <w:tmpl w:val="633A13AE"/>
    <w:lvl w:ilvl="0" w:tplc="0744FA82">
      <w:start w:val="1"/>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BD5F2C"/>
    <w:multiLevelType w:val="multilevel"/>
    <w:tmpl w:val="CC2EA65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6" w15:restartNumberingAfterBreak="0">
    <w:nsid w:val="51A7404C"/>
    <w:multiLevelType w:val="hybridMultilevel"/>
    <w:tmpl w:val="00D43D3A"/>
    <w:lvl w:ilvl="0" w:tplc="15887154">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7" w15:restartNumberingAfterBreak="0">
    <w:nsid w:val="555D12A1"/>
    <w:multiLevelType w:val="hybridMultilevel"/>
    <w:tmpl w:val="4D2E32E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5FA1299"/>
    <w:multiLevelType w:val="hybridMultilevel"/>
    <w:tmpl w:val="38FECF18"/>
    <w:lvl w:ilvl="0" w:tplc="0744FA82">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60697"/>
    <w:multiLevelType w:val="multilevel"/>
    <w:tmpl w:val="23468CA8"/>
    <w:styleLink w:val="Numb1"/>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0" w15:restartNumberingAfterBreak="0">
    <w:nsid w:val="5D415684"/>
    <w:multiLevelType w:val="multilevel"/>
    <w:tmpl w:val="AA3EA674"/>
    <w:styleLink w:val="WW8Num3"/>
    <w:lvl w:ilvl="0">
      <w:numFmt w:val="bullet"/>
      <w:lvlText w:val=""/>
      <w:lvlJc w:val="left"/>
      <w:pPr>
        <w:ind w:left="360" w:hanging="360"/>
      </w:pPr>
      <w:rPr>
        <w:rFonts w:ascii="Symbol" w:hAnsi="Symbol" w:cs="Symbol"/>
        <w:b w:val="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5EF94797"/>
    <w:multiLevelType w:val="hybridMultilevel"/>
    <w:tmpl w:val="6BA6498C"/>
    <w:lvl w:ilvl="0" w:tplc="0744FA82">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60227"/>
    <w:multiLevelType w:val="multilevel"/>
    <w:tmpl w:val="8F58B8E8"/>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689D1AB0"/>
    <w:multiLevelType w:val="hybridMultilevel"/>
    <w:tmpl w:val="E08CF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7B6C5B"/>
    <w:multiLevelType w:val="hybridMultilevel"/>
    <w:tmpl w:val="7D70CF94"/>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C3D45"/>
    <w:multiLevelType w:val="hybridMultilevel"/>
    <w:tmpl w:val="79B484DE"/>
    <w:lvl w:ilvl="0" w:tplc="04190001">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36" w15:restartNumberingAfterBreak="0">
    <w:nsid w:val="73AE37B4"/>
    <w:multiLevelType w:val="hybridMultilevel"/>
    <w:tmpl w:val="94F064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3265D"/>
    <w:multiLevelType w:val="multilevel"/>
    <w:tmpl w:val="25EEA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650954"/>
    <w:multiLevelType w:val="hybridMultilevel"/>
    <w:tmpl w:val="F320D752"/>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A7E31"/>
    <w:multiLevelType w:val="multilevel"/>
    <w:tmpl w:val="F9723B1E"/>
    <w:lvl w:ilvl="0">
      <w:start w:val="5"/>
      <w:numFmt w:val="bullet"/>
      <w:lvlText w:val="-"/>
      <w:lvlJc w:val="left"/>
      <w:pPr>
        <w:ind w:left="643"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DD3575F"/>
    <w:multiLevelType w:val="hybridMultilevel"/>
    <w:tmpl w:val="5666E13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8"/>
  </w:num>
  <w:num w:numId="2">
    <w:abstractNumId w:val="2"/>
  </w:num>
  <w:num w:numId="3">
    <w:abstractNumId w:val="17"/>
  </w:num>
  <w:num w:numId="4">
    <w:abstractNumId w:val="15"/>
  </w:num>
  <w:num w:numId="5">
    <w:abstractNumId w:val="5"/>
  </w:num>
  <w:num w:numId="6">
    <w:abstractNumId w:val="33"/>
  </w:num>
  <w:num w:numId="7">
    <w:abstractNumId w:val="8"/>
  </w:num>
  <w:num w:numId="8">
    <w:abstractNumId w:val="7"/>
  </w:num>
  <w:num w:numId="9">
    <w:abstractNumId w:val="26"/>
  </w:num>
  <w:num w:numId="10">
    <w:abstractNumId w:val="20"/>
  </w:num>
  <w:num w:numId="11">
    <w:abstractNumId w:val="10"/>
  </w:num>
  <w:num w:numId="12">
    <w:abstractNumId w:val="35"/>
  </w:num>
  <w:num w:numId="13">
    <w:abstractNumId w:val="27"/>
  </w:num>
  <w:num w:numId="14">
    <w:abstractNumId w:val="42"/>
  </w:num>
  <w:num w:numId="15">
    <w:abstractNumId w:val="4"/>
  </w:num>
  <w:num w:numId="16">
    <w:abstractNumId w:val="9"/>
  </w:num>
  <w:num w:numId="17">
    <w:abstractNumId w:val="29"/>
  </w:num>
  <w:num w:numId="18">
    <w:abstractNumId w:val="14"/>
  </w:num>
  <w:num w:numId="19">
    <w:abstractNumId w:val="22"/>
  </w:num>
  <w:num w:numId="20">
    <w:abstractNumId w:val="25"/>
  </w:num>
  <w:num w:numId="21">
    <w:abstractNumId w:val="19"/>
  </w:num>
  <w:num w:numId="22">
    <w:abstractNumId w:val="30"/>
  </w:num>
  <w:num w:numId="23">
    <w:abstractNumId w:val="12"/>
  </w:num>
  <w:num w:numId="24">
    <w:abstractNumId w:val="13"/>
  </w:num>
  <w:num w:numId="25">
    <w:abstractNumId w:val="32"/>
  </w:num>
  <w:num w:numId="26">
    <w:abstractNumId w:val="11"/>
  </w:num>
  <w:num w:numId="27">
    <w:abstractNumId w:val="21"/>
  </w:num>
  <w:num w:numId="28">
    <w:abstractNumId w:val="23"/>
  </w:num>
  <w:num w:numId="29">
    <w:abstractNumId w:val="16"/>
  </w:num>
  <w:num w:numId="30">
    <w:abstractNumId w:val="36"/>
  </w:num>
  <w:num w:numId="31">
    <w:abstractNumId w:val="1"/>
  </w:num>
  <w:num w:numId="32">
    <w:abstractNumId w:val="24"/>
  </w:num>
  <w:num w:numId="33">
    <w:abstractNumId w:val="41"/>
  </w:num>
  <w:num w:numId="34">
    <w:abstractNumId w:val="31"/>
  </w:num>
  <w:num w:numId="35">
    <w:abstractNumId w:val="18"/>
  </w:num>
  <w:num w:numId="36">
    <w:abstractNumId w:val="6"/>
  </w:num>
  <w:num w:numId="37">
    <w:abstractNumId w:val="28"/>
  </w:num>
  <w:num w:numId="38">
    <w:abstractNumId w:val="37"/>
  </w:num>
  <w:num w:numId="39">
    <w:abstractNumId w:val="40"/>
  </w:num>
  <w:num w:numId="40">
    <w:abstractNumId w:val="3"/>
  </w:num>
  <w:num w:numId="41">
    <w:abstractNumId w:val="34"/>
  </w:num>
  <w:num w:numId="42">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0724B"/>
    <w:rsid w:val="000216A6"/>
    <w:rsid w:val="000222FD"/>
    <w:rsid w:val="000232D0"/>
    <w:rsid w:val="00026E1C"/>
    <w:rsid w:val="00032762"/>
    <w:rsid w:val="0003283B"/>
    <w:rsid w:val="00034633"/>
    <w:rsid w:val="00043F7F"/>
    <w:rsid w:val="0004549F"/>
    <w:rsid w:val="00045C2E"/>
    <w:rsid w:val="00050F91"/>
    <w:rsid w:val="000539A5"/>
    <w:rsid w:val="0005506E"/>
    <w:rsid w:val="00056020"/>
    <w:rsid w:val="00063894"/>
    <w:rsid w:val="000638A8"/>
    <w:rsid w:val="00064B40"/>
    <w:rsid w:val="000663AD"/>
    <w:rsid w:val="0007280C"/>
    <w:rsid w:val="00074E60"/>
    <w:rsid w:val="00083135"/>
    <w:rsid w:val="0008538B"/>
    <w:rsid w:val="000871B8"/>
    <w:rsid w:val="00087BC7"/>
    <w:rsid w:val="00091635"/>
    <w:rsid w:val="00091925"/>
    <w:rsid w:val="00092201"/>
    <w:rsid w:val="00092C61"/>
    <w:rsid w:val="00093086"/>
    <w:rsid w:val="000A20BC"/>
    <w:rsid w:val="000A5197"/>
    <w:rsid w:val="000B1063"/>
    <w:rsid w:val="000B10A9"/>
    <w:rsid w:val="000B2BBA"/>
    <w:rsid w:val="000B533D"/>
    <w:rsid w:val="000B56D9"/>
    <w:rsid w:val="000C127E"/>
    <w:rsid w:val="000C24AD"/>
    <w:rsid w:val="000C33D9"/>
    <w:rsid w:val="000C35AD"/>
    <w:rsid w:val="000C6B22"/>
    <w:rsid w:val="000D01A3"/>
    <w:rsid w:val="000D388E"/>
    <w:rsid w:val="000E0AC5"/>
    <w:rsid w:val="000E1E01"/>
    <w:rsid w:val="000E2EE7"/>
    <w:rsid w:val="000E6F98"/>
    <w:rsid w:val="000F4AD1"/>
    <w:rsid w:val="00100068"/>
    <w:rsid w:val="0010174A"/>
    <w:rsid w:val="00102694"/>
    <w:rsid w:val="00107FA6"/>
    <w:rsid w:val="00116313"/>
    <w:rsid w:val="00122B85"/>
    <w:rsid w:val="0012416D"/>
    <w:rsid w:val="0012444F"/>
    <w:rsid w:val="00126EE6"/>
    <w:rsid w:val="00131A2D"/>
    <w:rsid w:val="001329E1"/>
    <w:rsid w:val="00136497"/>
    <w:rsid w:val="00141B29"/>
    <w:rsid w:val="00141DBE"/>
    <w:rsid w:val="001437F6"/>
    <w:rsid w:val="001443C2"/>
    <w:rsid w:val="00144B1C"/>
    <w:rsid w:val="00146F96"/>
    <w:rsid w:val="0015046B"/>
    <w:rsid w:val="001516EC"/>
    <w:rsid w:val="0015226F"/>
    <w:rsid w:val="00153694"/>
    <w:rsid w:val="00161226"/>
    <w:rsid w:val="00162702"/>
    <w:rsid w:val="001652DB"/>
    <w:rsid w:val="001665FD"/>
    <w:rsid w:val="00172963"/>
    <w:rsid w:val="00173C6C"/>
    <w:rsid w:val="00176991"/>
    <w:rsid w:val="00177E96"/>
    <w:rsid w:val="00183AF8"/>
    <w:rsid w:val="00192FA9"/>
    <w:rsid w:val="00194835"/>
    <w:rsid w:val="00196D64"/>
    <w:rsid w:val="00197078"/>
    <w:rsid w:val="00197587"/>
    <w:rsid w:val="00197720"/>
    <w:rsid w:val="001A03AE"/>
    <w:rsid w:val="001A499D"/>
    <w:rsid w:val="001B0853"/>
    <w:rsid w:val="001B169A"/>
    <w:rsid w:val="001B1FE2"/>
    <w:rsid w:val="001B28D7"/>
    <w:rsid w:val="001B4E6F"/>
    <w:rsid w:val="001C1B0E"/>
    <w:rsid w:val="001C3193"/>
    <w:rsid w:val="001D047C"/>
    <w:rsid w:val="001D1806"/>
    <w:rsid w:val="001E38B0"/>
    <w:rsid w:val="001F025E"/>
    <w:rsid w:val="001F4A11"/>
    <w:rsid w:val="001F574C"/>
    <w:rsid w:val="001F64BD"/>
    <w:rsid w:val="001F731B"/>
    <w:rsid w:val="001F7497"/>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500D1"/>
    <w:rsid w:val="0025291D"/>
    <w:rsid w:val="00252EB4"/>
    <w:rsid w:val="00255657"/>
    <w:rsid w:val="00262827"/>
    <w:rsid w:val="00266C54"/>
    <w:rsid w:val="002672B8"/>
    <w:rsid w:val="00267334"/>
    <w:rsid w:val="00272182"/>
    <w:rsid w:val="00272214"/>
    <w:rsid w:val="0027238B"/>
    <w:rsid w:val="00277A55"/>
    <w:rsid w:val="00277FAA"/>
    <w:rsid w:val="0028221D"/>
    <w:rsid w:val="0028455B"/>
    <w:rsid w:val="002866E2"/>
    <w:rsid w:val="00290B13"/>
    <w:rsid w:val="002916C9"/>
    <w:rsid w:val="00292146"/>
    <w:rsid w:val="002938FA"/>
    <w:rsid w:val="002A1394"/>
    <w:rsid w:val="002A4DD5"/>
    <w:rsid w:val="002A4EC6"/>
    <w:rsid w:val="002A757D"/>
    <w:rsid w:val="002C004F"/>
    <w:rsid w:val="002C04FC"/>
    <w:rsid w:val="002C129D"/>
    <w:rsid w:val="002C4F5C"/>
    <w:rsid w:val="002D5B8F"/>
    <w:rsid w:val="002D7372"/>
    <w:rsid w:val="002E0441"/>
    <w:rsid w:val="002F0625"/>
    <w:rsid w:val="002F5DB1"/>
    <w:rsid w:val="00301947"/>
    <w:rsid w:val="00303105"/>
    <w:rsid w:val="00306D4E"/>
    <w:rsid w:val="003102E3"/>
    <w:rsid w:val="00311513"/>
    <w:rsid w:val="003127A1"/>
    <w:rsid w:val="00314075"/>
    <w:rsid w:val="00316002"/>
    <w:rsid w:val="00320EC9"/>
    <w:rsid w:val="0032595A"/>
    <w:rsid w:val="00326A62"/>
    <w:rsid w:val="0032775D"/>
    <w:rsid w:val="00333388"/>
    <w:rsid w:val="003357E7"/>
    <w:rsid w:val="003456F8"/>
    <w:rsid w:val="003467A2"/>
    <w:rsid w:val="00350FB6"/>
    <w:rsid w:val="0035210A"/>
    <w:rsid w:val="0035262B"/>
    <w:rsid w:val="00352D16"/>
    <w:rsid w:val="00356D86"/>
    <w:rsid w:val="0036110D"/>
    <w:rsid w:val="00361F1F"/>
    <w:rsid w:val="003652C9"/>
    <w:rsid w:val="003716F5"/>
    <w:rsid w:val="003767EB"/>
    <w:rsid w:val="0037709B"/>
    <w:rsid w:val="003770D5"/>
    <w:rsid w:val="00377C64"/>
    <w:rsid w:val="003813D5"/>
    <w:rsid w:val="00381B0A"/>
    <w:rsid w:val="00383D0F"/>
    <w:rsid w:val="0039089D"/>
    <w:rsid w:val="00392352"/>
    <w:rsid w:val="003A2CC5"/>
    <w:rsid w:val="003A3690"/>
    <w:rsid w:val="003A4BA4"/>
    <w:rsid w:val="003A5181"/>
    <w:rsid w:val="003A6578"/>
    <w:rsid w:val="003B75A8"/>
    <w:rsid w:val="003C188F"/>
    <w:rsid w:val="003C3680"/>
    <w:rsid w:val="003C3E04"/>
    <w:rsid w:val="003D14B3"/>
    <w:rsid w:val="003D2238"/>
    <w:rsid w:val="003D7391"/>
    <w:rsid w:val="003E1A8E"/>
    <w:rsid w:val="003E1E5D"/>
    <w:rsid w:val="003E5320"/>
    <w:rsid w:val="003E6EA1"/>
    <w:rsid w:val="003E7A54"/>
    <w:rsid w:val="003F0F67"/>
    <w:rsid w:val="003F27AB"/>
    <w:rsid w:val="003F3EC8"/>
    <w:rsid w:val="003F6E33"/>
    <w:rsid w:val="003F77A1"/>
    <w:rsid w:val="0040195B"/>
    <w:rsid w:val="00402EB6"/>
    <w:rsid w:val="0041498C"/>
    <w:rsid w:val="00414AD6"/>
    <w:rsid w:val="00421EAD"/>
    <w:rsid w:val="00424BA8"/>
    <w:rsid w:val="0042589C"/>
    <w:rsid w:val="004319CD"/>
    <w:rsid w:val="00433F1E"/>
    <w:rsid w:val="004435E9"/>
    <w:rsid w:val="00446D38"/>
    <w:rsid w:val="004539DB"/>
    <w:rsid w:val="00454483"/>
    <w:rsid w:val="00457E91"/>
    <w:rsid w:val="00463931"/>
    <w:rsid w:val="00465790"/>
    <w:rsid w:val="00465A25"/>
    <w:rsid w:val="004667F2"/>
    <w:rsid w:val="00477B97"/>
    <w:rsid w:val="00481C60"/>
    <w:rsid w:val="004838C8"/>
    <w:rsid w:val="00485B80"/>
    <w:rsid w:val="0048694F"/>
    <w:rsid w:val="004909D1"/>
    <w:rsid w:val="004973BD"/>
    <w:rsid w:val="004A007F"/>
    <w:rsid w:val="004A2AAB"/>
    <w:rsid w:val="004A31C9"/>
    <w:rsid w:val="004A4447"/>
    <w:rsid w:val="004B044A"/>
    <w:rsid w:val="004B0B3B"/>
    <w:rsid w:val="004B16A4"/>
    <w:rsid w:val="004B1D97"/>
    <w:rsid w:val="004B4E45"/>
    <w:rsid w:val="004C4F06"/>
    <w:rsid w:val="004C7F3F"/>
    <w:rsid w:val="004D0043"/>
    <w:rsid w:val="004D1D7C"/>
    <w:rsid w:val="004D361A"/>
    <w:rsid w:val="004D436B"/>
    <w:rsid w:val="004D64B6"/>
    <w:rsid w:val="004D65E5"/>
    <w:rsid w:val="004D7939"/>
    <w:rsid w:val="004D7962"/>
    <w:rsid w:val="004E54CD"/>
    <w:rsid w:val="004E5978"/>
    <w:rsid w:val="004F0F9B"/>
    <w:rsid w:val="004F1880"/>
    <w:rsid w:val="004F2540"/>
    <w:rsid w:val="004F3BA5"/>
    <w:rsid w:val="004F4045"/>
    <w:rsid w:val="004F43E4"/>
    <w:rsid w:val="004F44D0"/>
    <w:rsid w:val="004F57C8"/>
    <w:rsid w:val="004F7D33"/>
    <w:rsid w:val="00501021"/>
    <w:rsid w:val="005050BE"/>
    <w:rsid w:val="00515D21"/>
    <w:rsid w:val="00524BB8"/>
    <w:rsid w:val="00525312"/>
    <w:rsid w:val="0052630C"/>
    <w:rsid w:val="005278EB"/>
    <w:rsid w:val="00527CB4"/>
    <w:rsid w:val="005402C0"/>
    <w:rsid w:val="00540511"/>
    <w:rsid w:val="00540589"/>
    <w:rsid w:val="00541124"/>
    <w:rsid w:val="00542DF6"/>
    <w:rsid w:val="005451FA"/>
    <w:rsid w:val="00556FAC"/>
    <w:rsid w:val="00557C87"/>
    <w:rsid w:val="00560346"/>
    <w:rsid w:val="0056254F"/>
    <w:rsid w:val="00564D2D"/>
    <w:rsid w:val="00580F30"/>
    <w:rsid w:val="00584E1B"/>
    <w:rsid w:val="005911AD"/>
    <w:rsid w:val="0059120E"/>
    <w:rsid w:val="00591753"/>
    <w:rsid w:val="00592297"/>
    <w:rsid w:val="00592781"/>
    <w:rsid w:val="0059426A"/>
    <w:rsid w:val="00596287"/>
    <w:rsid w:val="00597B7C"/>
    <w:rsid w:val="00597BDF"/>
    <w:rsid w:val="005A0A46"/>
    <w:rsid w:val="005A1BE9"/>
    <w:rsid w:val="005A69FC"/>
    <w:rsid w:val="005A6C09"/>
    <w:rsid w:val="005B03C8"/>
    <w:rsid w:val="005B1F5A"/>
    <w:rsid w:val="005B27E1"/>
    <w:rsid w:val="005B3028"/>
    <w:rsid w:val="005B48A7"/>
    <w:rsid w:val="005B7BC7"/>
    <w:rsid w:val="005C2C48"/>
    <w:rsid w:val="005C41A7"/>
    <w:rsid w:val="005C5CFF"/>
    <w:rsid w:val="005C6D14"/>
    <w:rsid w:val="005D028B"/>
    <w:rsid w:val="005D6C7D"/>
    <w:rsid w:val="005E7374"/>
    <w:rsid w:val="005F27BC"/>
    <w:rsid w:val="005F2D95"/>
    <w:rsid w:val="005F35CF"/>
    <w:rsid w:val="005F3ABF"/>
    <w:rsid w:val="005F63EF"/>
    <w:rsid w:val="005F7EC5"/>
    <w:rsid w:val="0060034D"/>
    <w:rsid w:val="00600489"/>
    <w:rsid w:val="00602C12"/>
    <w:rsid w:val="006047C6"/>
    <w:rsid w:val="0060559D"/>
    <w:rsid w:val="00610A28"/>
    <w:rsid w:val="00612EA9"/>
    <w:rsid w:val="00621FC5"/>
    <w:rsid w:val="00635730"/>
    <w:rsid w:val="006367D8"/>
    <w:rsid w:val="006407C8"/>
    <w:rsid w:val="006408FD"/>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1479"/>
    <w:rsid w:val="00681663"/>
    <w:rsid w:val="00691044"/>
    <w:rsid w:val="00691EA4"/>
    <w:rsid w:val="0069222A"/>
    <w:rsid w:val="006922D5"/>
    <w:rsid w:val="0069408D"/>
    <w:rsid w:val="00694E5D"/>
    <w:rsid w:val="0069617C"/>
    <w:rsid w:val="006971B2"/>
    <w:rsid w:val="006A2B39"/>
    <w:rsid w:val="006A4712"/>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F"/>
    <w:rsid w:val="006E2BF5"/>
    <w:rsid w:val="006E3F04"/>
    <w:rsid w:val="006E5978"/>
    <w:rsid w:val="006E6AEC"/>
    <w:rsid w:val="006F1105"/>
    <w:rsid w:val="006F1DD8"/>
    <w:rsid w:val="007015A1"/>
    <w:rsid w:val="0070176B"/>
    <w:rsid w:val="00703C34"/>
    <w:rsid w:val="0070533B"/>
    <w:rsid w:val="00705ADA"/>
    <w:rsid w:val="00712C30"/>
    <w:rsid w:val="00714E2B"/>
    <w:rsid w:val="00715F14"/>
    <w:rsid w:val="0071694B"/>
    <w:rsid w:val="00717DAF"/>
    <w:rsid w:val="0072082A"/>
    <w:rsid w:val="00721142"/>
    <w:rsid w:val="00735F3E"/>
    <w:rsid w:val="007366EA"/>
    <w:rsid w:val="0073740E"/>
    <w:rsid w:val="00742C0B"/>
    <w:rsid w:val="00743B98"/>
    <w:rsid w:val="00745F4B"/>
    <w:rsid w:val="00746A97"/>
    <w:rsid w:val="007504D6"/>
    <w:rsid w:val="00750B33"/>
    <w:rsid w:val="0075304B"/>
    <w:rsid w:val="007531C0"/>
    <w:rsid w:val="007613B1"/>
    <w:rsid w:val="00761A74"/>
    <w:rsid w:val="0076520D"/>
    <w:rsid w:val="0076672A"/>
    <w:rsid w:val="00766F37"/>
    <w:rsid w:val="00772875"/>
    <w:rsid w:val="0077495C"/>
    <w:rsid w:val="00775203"/>
    <w:rsid w:val="007771A2"/>
    <w:rsid w:val="00780439"/>
    <w:rsid w:val="00780F0D"/>
    <w:rsid w:val="00786293"/>
    <w:rsid w:val="00787DED"/>
    <w:rsid w:val="00790742"/>
    <w:rsid w:val="00793EFC"/>
    <w:rsid w:val="007958C3"/>
    <w:rsid w:val="007A417E"/>
    <w:rsid w:val="007A6463"/>
    <w:rsid w:val="007B0ECD"/>
    <w:rsid w:val="007B1626"/>
    <w:rsid w:val="007B2EA4"/>
    <w:rsid w:val="007B3575"/>
    <w:rsid w:val="007B49DB"/>
    <w:rsid w:val="007C31A0"/>
    <w:rsid w:val="007C33B0"/>
    <w:rsid w:val="007C6A2F"/>
    <w:rsid w:val="007C7367"/>
    <w:rsid w:val="007D18BE"/>
    <w:rsid w:val="007D21CF"/>
    <w:rsid w:val="007D594B"/>
    <w:rsid w:val="007E0941"/>
    <w:rsid w:val="007E2DD5"/>
    <w:rsid w:val="007E5488"/>
    <w:rsid w:val="007E6B6F"/>
    <w:rsid w:val="007F1B05"/>
    <w:rsid w:val="007F2E11"/>
    <w:rsid w:val="007F321C"/>
    <w:rsid w:val="007F6F87"/>
    <w:rsid w:val="007F7464"/>
    <w:rsid w:val="0080389E"/>
    <w:rsid w:val="00812E3A"/>
    <w:rsid w:val="008133CB"/>
    <w:rsid w:val="00820303"/>
    <w:rsid w:val="0082176C"/>
    <w:rsid w:val="008257F7"/>
    <w:rsid w:val="00826106"/>
    <w:rsid w:val="0083330B"/>
    <w:rsid w:val="00835877"/>
    <w:rsid w:val="008377BF"/>
    <w:rsid w:val="00837927"/>
    <w:rsid w:val="00846B8D"/>
    <w:rsid w:val="0084740D"/>
    <w:rsid w:val="00852878"/>
    <w:rsid w:val="008550BC"/>
    <w:rsid w:val="00855216"/>
    <w:rsid w:val="008557AB"/>
    <w:rsid w:val="008606DB"/>
    <w:rsid w:val="00860B88"/>
    <w:rsid w:val="00863D1F"/>
    <w:rsid w:val="00865736"/>
    <w:rsid w:val="008708FB"/>
    <w:rsid w:val="0087195B"/>
    <w:rsid w:val="00873109"/>
    <w:rsid w:val="00874A51"/>
    <w:rsid w:val="00875CB4"/>
    <w:rsid w:val="008822FF"/>
    <w:rsid w:val="00884FE9"/>
    <w:rsid w:val="00885024"/>
    <w:rsid w:val="00886849"/>
    <w:rsid w:val="00887023"/>
    <w:rsid w:val="008907C8"/>
    <w:rsid w:val="008937F7"/>
    <w:rsid w:val="00896416"/>
    <w:rsid w:val="008A21BC"/>
    <w:rsid w:val="008A6920"/>
    <w:rsid w:val="008A7278"/>
    <w:rsid w:val="008A7759"/>
    <w:rsid w:val="008B0FF9"/>
    <w:rsid w:val="008B3F99"/>
    <w:rsid w:val="008B6293"/>
    <w:rsid w:val="008C2680"/>
    <w:rsid w:val="008C4701"/>
    <w:rsid w:val="008C5322"/>
    <w:rsid w:val="008C57D4"/>
    <w:rsid w:val="008D12AD"/>
    <w:rsid w:val="008D34DE"/>
    <w:rsid w:val="008D48E9"/>
    <w:rsid w:val="008D5F11"/>
    <w:rsid w:val="008D6F4F"/>
    <w:rsid w:val="008E1E3F"/>
    <w:rsid w:val="008E33CC"/>
    <w:rsid w:val="008E42E4"/>
    <w:rsid w:val="008E493A"/>
    <w:rsid w:val="008E5D29"/>
    <w:rsid w:val="008E6AA4"/>
    <w:rsid w:val="008E7F4C"/>
    <w:rsid w:val="008F302A"/>
    <w:rsid w:val="009010CE"/>
    <w:rsid w:val="00901234"/>
    <w:rsid w:val="009024F4"/>
    <w:rsid w:val="00911B31"/>
    <w:rsid w:val="00911D53"/>
    <w:rsid w:val="00911F81"/>
    <w:rsid w:val="0091216F"/>
    <w:rsid w:val="0091510D"/>
    <w:rsid w:val="00915417"/>
    <w:rsid w:val="009170A1"/>
    <w:rsid w:val="009200F6"/>
    <w:rsid w:val="00935BBF"/>
    <w:rsid w:val="009366D8"/>
    <w:rsid w:val="009433B0"/>
    <w:rsid w:val="009527BA"/>
    <w:rsid w:val="00952859"/>
    <w:rsid w:val="00953F5E"/>
    <w:rsid w:val="0095661E"/>
    <w:rsid w:val="00961254"/>
    <w:rsid w:val="009612C3"/>
    <w:rsid w:val="009641C1"/>
    <w:rsid w:val="00965447"/>
    <w:rsid w:val="00970953"/>
    <w:rsid w:val="00973A96"/>
    <w:rsid w:val="00975E5A"/>
    <w:rsid w:val="00980DF5"/>
    <w:rsid w:val="00981108"/>
    <w:rsid w:val="00982B89"/>
    <w:rsid w:val="00984AB4"/>
    <w:rsid w:val="009850D4"/>
    <w:rsid w:val="00991B9F"/>
    <w:rsid w:val="009923C4"/>
    <w:rsid w:val="00992F01"/>
    <w:rsid w:val="009939A0"/>
    <w:rsid w:val="00994C12"/>
    <w:rsid w:val="00995B08"/>
    <w:rsid w:val="009A15C4"/>
    <w:rsid w:val="009A2973"/>
    <w:rsid w:val="009A35C9"/>
    <w:rsid w:val="009A4E4E"/>
    <w:rsid w:val="009A550F"/>
    <w:rsid w:val="009A76EF"/>
    <w:rsid w:val="009B45CC"/>
    <w:rsid w:val="009B6592"/>
    <w:rsid w:val="009C193C"/>
    <w:rsid w:val="009C20CB"/>
    <w:rsid w:val="009C2563"/>
    <w:rsid w:val="009C2B30"/>
    <w:rsid w:val="009C37BB"/>
    <w:rsid w:val="009C3835"/>
    <w:rsid w:val="009C5586"/>
    <w:rsid w:val="009D1808"/>
    <w:rsid w:val="009D551C"/>
    <w:rsid w:val="009D669C"/>
    <w:rsid w:val="009D778B"/>
    <w:rsid w:val="009D7BBE"/>
    <w:rsid w:val="009E19A2"/>
    <w:rsid w:val="009E2DE8"/>
    <w:rsid w:val="009E3874"/>
    <w:rsid w:val="009E505F"/>
    <w:rsid w:val="009F1D43"/>
    <w:rsid w:val="009F307A"/>
    <w:rsid w:val="009F3C54"/>
    <w:rsid w:val="009F3DFD"/>
    <w:rsid w:val="009F56A3"/>
    <w:rsid w:val="009F5CF2"/>
    <w:rsid w:val="00A00281"/>
    <w:rsid w:val="00A02FC8"/>
    <w:rsid w:val="00A038B1"/>
    <w:rsid w:val="00A07DC1"/>
    <w:rsid w:val="00A101B0"/>
    <w:rsid w:val="00A12EAC"/>
    <w:rsid w:val="00A13884"/>
    <w:rsid w:val="00A16E51"/>
    <w:rsid w:val="00A2053C"/>
    <w:rsid w:val="00A21BEF"/>
    <w:rsid w:val="00A247F0"/>
    <w:rsid w:val="00A25816"/>
    <w:rsid w:val="00A26495"/>
    <w:rsid w:val="00A26FB1"/>
    <w:rsid w:val="00A30C97"/>
    <w:rsid w:val="00A33CC1"/>
    <w:rsid w:val="00A346DB"/>
    <w:rsid w:val="00A3532F"/>
    <w:rsid w:val="00A357E6"/>
    <w:rsid w:val="00A4299C"/>
    <w:rsid w:val="00A42A3A"/>
    <w:rsid w:val="00A4606D"/>
    <w:rsid w:val="00A46230"/>
    <w:rsid w:val="00A4705C"/>
    <w:rsid w:val="00A60644"/>
    <w:rsid w:val="00A62C11"/>
    <w:rsid w:val="00A63AED"/>
    <w:rsid w:val="00A66823"/>
    <w:rsid w:val="00A758EB"/>
    <w:rsid w:val="00A8431C"/>
    <w:rsid w:val="00A86825"/>
    <w:rsid w:val="00A8779B"/>
    <w:rsid w:val="00A90F7F"/>
    <w:rsid w:val="00A95580"/>
    <w:rsid w:val="00AA08A5"/>
    <w:rsid w:val="00AA3B8E"/>
    <w:rsid w:val="00AA7115"/>
    <w:rsid w:val="00AB14F8"/>
    <w:rsid w:val="00AB2CCE"/>
    <w:rsid w:val="00AB4A61"/>
    <w:rsid w:val="00AB517F"/>
    <w:rsid w:val="00AB5278"/>
    <w:rsid w:val="00AC138C"/>
    <w:rsid w:val="00AD082D"/>
    <w:rsid w:val="00AE6673"/>
    <w:rsid w:val="00AF0237"/>
    <w:rsid w:val="00AF59B2"/>
    <w:rsid w:val="00AF608C"/>
    <w:rsid w:val="00B05D8E"/>
    <w:rsid w:val="00B07A8D"/>
    <w:rsid w:val="00B17BB4"/>
    <w:rsid w:val="00B17BD5"/>
    <w:rsid w:val="00B248AF"/>
    <w:rsid w:val="00B25209"/>
    <w:rsid w:val="00B2752A"/>
    <w:rsid w:val="00B278B7"/>
    <w:rsid w:val="00B333A9"/>
    <w:rsid w:val="00B33704"/>
    <w:rsid w:val="00B40B48"/>
    <w:rsid w:val="00B414C5"/>
    <w:rsid w:val="00B443B7"/>
    <w:rsid w:val="00B46907"/>
    <w:rsid w:val="00B55532"/>
    <w:rsid w:val="00B56B36"/>
    <w:rsid w:val="00B57BDC"/>
    <w:rsid w:val="00B61052"/>
    <w:rsid w:val="00B62C2D"/>
    <w:rsid w:val="00B64082"/>
    <w:rsid w:val="00B64693"/>
    <w:rsid w:val="00B65189"/>
    <w:rsid w:val="00B65F55"/>
    <w:rsid w:val="00B71602"/>
    <w:rsid w:val="00B76B7F"/>
    <w:rsid w:val="00B81ACC"/>
    <w:rsid w:val="00B8273D"/>
    <w:rsid w:val="00B82FC0"/>
    <w:rsid w:val="00B84277"/>
    <w:rsid w:val="00B85A09"/>
    <w:rsid w:val="00B90099"/>
    <w:rsid w:val="00B902C6"/>
    <w:rsid w:val="00B9170A"/>
    <w:rsid w:val="00B92B92"/>
    <w:rsid w:val="00B93E17"/>
    <w:rsid w:val="00B943D5"/>
    <w:rsid w:val="00B96A9B"/>
    <w:rsid w:val="00B977DF"/>
    <w:rsid w:val="00BA66BC"/>
    <w:rsid w:val="00BB1E86"/>
    <w:rsid w:val="00BB55F8"/>
    <w:rsid w:val="00BB6900"/>
    <w:rsid w:val="00BC1C0A"/>
    <w:rsid w:val="00BC21D1"/>
    <w:rsid w:val="00BC339C"/>
    <w:rsid w:val="00BC38FB"/>
    <w:rsid w:val="00BC7426"/>
    <w:rsid w:val="00BD31F9"/>
    <w:rsid w:val="00BD48E5"/>
    <w:rsid w:val="00BD6472"/>
    <w:rsid w:val="00BD7BA8"/>
    <w:rsid w:val="00BE695E"/>
    <w:rsid w:val="00BE77BD"/>
    <w:rsid w:val="00BF083E"/>
    <w:rsid w:val="00C02875"/>
    <w:rsid w:val="00C0370A"/>
    <w:rsid w:val="00C058CB"/>
    <w:rsid w:val="00C058D5"/>
    <w:rsid w:val="00C0625D"/>
    <w:rsid w:val="00C06BD5"/>
    <w:rsid w:val="00C075DE"/>
    <w:rsid w:val="00C1075A"/>
    <w:rsid w:val="00C25EEA"/>
    <w:rsid w:val="00C302C0"/>
    <w:rsid w:val="00C34D4F"/>
    <w:rsid w:val="00C350DC"/>
    <w:rsid w:val="00C43BA2"/>
    <w:rsid w:val="00C47457"/>
    <w:rsid w:val="00C55B38"/>
    <w:rsid w:val="00C5632B"/>
    <w:rsid w:val="00C570BD"/>
    <w:rsid w:val="00C64E15"/>
    <w:rsid w:val="00C704D6"/>
    <w:rsid w:val="00C7060B"/>
    <w:rsid w:val="00C742FC"/>
    <w:rsid w:val="00C76D62"/>
    <w:rsid w:val="00C80CB6"/>
    <w:rsid w:val="00C8255A"/>
    <w:rsid w:val="00C84B4F"/>
    <w:rsid w:val="00C8618E"/>
    <w:rsid w:val="00C87D5C"/>
    <w:rsid w:val="00C96AE4"/>
    <w:rsid w:val="00C9770D"/>
    <w:rsid w:val="00CA33BE"/>
    <w:rsid w:val="00CA37B8"/>
    <w:rsid w:val="00CB006A"/>
    <w:rsid w:val="00CB4C3E"/>
    <w:rsid w:val="00CC205C"/>
    <w:rsid w:val="00CC29B2"/>
    <w:rsid w:val="00CC3137"/>
    <w:rsid w:val="00CC5D5B"/>
    <w:rsid w:val="00CC73FC"/>
    <w:rsid w:val="00CD03C1"/>
    <w:rsid w:val="00CD3CED"/>
    <w:rsid w:val="00CD4484"/>
    <w:rsid w:val="00CD4E1F"/>
    <w:rsid w:val="00CD5430"/>
    <w:rsid w:val="00CD6246"/>
    <w:rsid w:val="00CE0BE3"/>
    <w:rsid w:val="00CE13C5"/>
    <w:rsid w:val="00CE3AA9"/>
    <w:rsid w:val="00CE5E95"/>
    <w:rsid w:val="00CE72B5"/>
    <w:rsid w:val="00CF059E"/>
    <w:rsid w:val="00CF0D48"/>
    <w:rsid w:val="00CF266C"/>
    <w:rsid w:val="00CF308B"/>
    <w:rsid w:val="00CF779E"/>
    <w:rsid w:val="00D031C7"/>
    <w:rsid w:val="00D04229"/>
    <w:rsid w:val="00D1151D"/>
    <w:rsid w:val="00D13A63"/>
    <w:rsid w:val="00D15DDE"/>
    <w:rsid w:val="00D162F0"/>
    <w:rsid w:val="00D20D2F"/>
    <w:rsid w:val="00D21B1D"/>
    <w:rsid w:val="00D23ECA"/>
    <w:rsid w:val="00D25196"/>
    <w:rsid w:val="00D25806"/>
    <w:rsid w:val="00D259BE"/>
    <w:rsid w:val="00D33263"/>
    <w:rsid w:val="00D36F60"/>
    <w:rsid w:val="00D37E44"/>
    <w:rsid w:val="00D421AC"/>
    <w:rsid w:val="00D45FA0"/>
    <w:rsid w:val="00D50306"/>
    <w:rsid w:val="00D5487D"/>
    <w:rsid w:val="00D5796C"/>
    <w:rsid w:val="00D60312"/>
    <w:rsid w:val="00D61DC7"/>
    <w:rsid w:val="00D62AA7"/>
    <w:rsid w:val="00D673D6"/>
    <w:rsid w:val="00D71926"/>
    <w:rsid w:val="00D74551"/>
    <w:rsid w:val="00D753F4"/>
    <w:rsid w:val="00D75B41"/>
    <w:rsid w:val="00D77E45"/>
    <w:rsid w:val="00D811A0"/>
    <w:rsid w:val="00D834A1"/>
    <w:rsid w:val="00D872CA"/>
    <w:rsid w:val="00D913CB"/>
    <w:rsid w:val="00D91E83"/>
    <w:rsid w:val="00DA04B2"/>
    <w:rsid w:val="00DA28B7"/>
    <w:rsid w:val="00DA7A90"/>
    <w:rsid w:val="00DB121C"/>
    <w:rsid w:val="00DB17E3"/>
    <w:rsid w:val="00DB2349"/>
    <w:rsid w:val="00DC3FDF"/>
    <w:rsid w:val="00DD10BE"/>
    <w:rsid w:val="00DD126E"/>
    <w:rsid w:val="00DD3338"/>
    <w:rsid w:val="00DD3797"/>
    <w:rsid w:val="00DD5509"/>
    <w:rsid w:val="00DD6D0E"/>
    <w:rsid w:val="00DD7FD0"/>
    <w:rsid w:val="00DE3A7F"/>
    <w:rsid w:val="00DE52B2"/>
    <w:rsid w:val="00E01714"/>
    <w:rsid w:val="00E060AC"/>
    <w:rsid w:val="00E0623F"/>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31CB"/>
    <w:rsid w:val="00E43898"/>
    <w:rsid w:val="00E4629D"/>
    <w:rsid w:val="00E4636E"/>
    <w:rsid w:val="00E50BEB"/>
    <w:rsid w:val="00E5194A"/>
    <w:rsid w:val="00E532FA"/>
    <w:rsid w:val="00E56BE6"/>
    <w:rsid w:val="00E57226"/>
    <w:rsid w:val="00E57B08"/>
    <w:rsid w:val="00E64824"/>
    <w:rsid w:val="00E673E6"/>
    <w:rsid w:val="00E7043D"/>
    <w:rsid w:val="00E7305A"/>
    <w:rsid w:val="00E759AA"/>
    <w:rsid w:val="00E81316"/>
    <w:rsid w:val="00E93CFD"/>
    <w:rsid w:val="00EA0A09"/>
    <w:rsid w:val="00EA16FB"/>
    <w:rsid w:val="00EB471D"/>
    <w:rsid w:val="00EC0011"/>
    <w:rsid w:val="00EC1012"/>
    <w:rsid w:val="00EC5C12"/>
    <w:rsid w:val="00ED4E30"/>
    <w:rsid w:val="00ED6218"/>
    <w:rsid w:val="00ED6853"/>
    <w:rsid w:val="00ED757B"/>
    <w:rsid w:val="00EE17C1"/>
    <w:rsid w:val="00EE3697"/>
    <w:rsid w:val="00EE6EE6"/>
    <w:rsid w:val="00EE763B"/>
    <w:rsid w:val="00EE7F70"/>
    <w:rsid w:val="00EF172D"/>
    <w:rsid w:val="00EF2AAB"/>
    <w:rsid w:val="00EF33A1"/>
    <w:rsid w:val="00EF3CF9"/>
    <w:rsid w:val="00EF4191"/>
    <w:rsid w:val="00EF5797"/>
    <w:rsid w:val="00F1224C"/>
    <w:rsid w:val="00F15716"/>
    <w:rsid w:val="00F17547"/>
    <w:rsid w:val="00F22DE3"/>
    <w:rsid w:val="00F24B7C"/>
    <w:rsid w:val="00F25CA1"/>
    <w:rsid w:val="00F2713B"/>
    <w:rsid w:val="00F34AD5"/>
    <w:rsid w:val="00F3730D"/>
    <w:rsid w:val="00F40CC1"/>
    <w:rsid w:val="00F42C72"/>
    <w:rsid w:val="00F4313E"/>
    <w:rsid w:val="00F44362"/>
    <w:rsid w:val="00F4521E"/>
    <w:rsid w:val="00F50804"/>
    <w:rsid w:val="00F50D3E"/>
    <w:rsid w:val="00F539AF"/>
    <w:rsid w:val="00F54827"/>
    <w:rsid w:val="00F5634C"/>
    <w:rsid w:val="00F61A3F"/>
    <w:rsid w:val="00F67495"/>
    <w:rsid w:val="00F71880"/>
    <w:rsid w:val="00F73D75"/>
    <w:rsid w:val="00F755DB"/>
    <w:rsid w:val="00F81471"/>
    <w:rsid w:val="00F8326F"/>
    <w:rsid w:val="00F83813"/>
    <w:rsid w:val="00F868FD"/>
    <w:rsid w:val="00F9139C"/>
    <w:rsid w:val="00F930EF"/>
    <w:rsid w:val="00F951F7"/>
    <w:rsid w:val="00F96309"/>
    <w:rsid w:val="00F96443"/>
    <w:rsid w:val="00F96601"/>
    <w:rsid w:val="00F96E72"/>
    <w:rsid w:val="00F9761D"/>
    <w:rsid w:val="00F97C62"/>
    <w:rsid w:val="00FA24F7"/>
    <w:rsid w:val="00FA26DC"/>
    <w:rsid w:val="00FA277B"/>
    <w:rsid w:val="00FA709A"/>
    <w:rsid w:val="00FB1078"/>
    <w:rsid w:val="00FB3C3D"/>
    <w:rsid w:val="00FB3CE6"/>
    <w:rsid w:val="00FB57D6"/>
    <w:rsid w:val="00FC0CF3"/>
    <w:rsid w:val="00FC50E2"/>
    <w:rsid w:val="00FC5A93"/>
    <w:rsid w:val="00FD62A3"/>
    <w:rsid w:val="00FE2741"/>
    <w:rsid w:val="00FE4E52"/>
    <w:rsid w:val="00FF0C69"/>
    <w:rsid w:val="00FF37A0"/>
    <w:rsid w:val="00FF494A"/>
    <w:rsid w:val="00FF500C"/>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0B533D"/>
    <w:pPr>
      <w:keepNext/>
      <w:spacing w:before="480" w:after="480" w:line="240" w:lineRule="auto"/>
      <w:ind w:left="576" w:hanging="576"/>
      <w:contextualSpacing/>
      <w:outlineLvl w:val="1"/>
    </w:pPr>
    <w:rPr>
      <w:rFonts w:ascii="Calibri" w:eastAsia="Times New Roman" w:hAnsi="Calibri" w:cs="Times New Roman"/>
      <w:b/>
      <w:sz w:val="24"/>
      <w:szCs w:val="24"/>
      <w:lang w:val="ru-RU" w:eastAsia="de-DE"/>
    </w:rPr>
  </w:style>
  <w:style w:type="paragraph" w:styleId="3">
    <w:name w:val="heading 3"/>
    <w:basedOn w:val="a"/>
    <w:next w:val="a"/>
    <w:link w:val="30"/>
    <w:uiPriority w:val="9"/>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uiPriority w:val="9"/>
    <w:qFormat/>
    <w:rsid w:val="00B33704"/>
    <w:pPr>
      <w:keepNext/>
      <w:spacing w:after="0" w:line="360" w:lineRule="auto"/>
      <w:jc w:val="both"/>
      <w:outlineLvl w:val="3"/>
    </w:pPr>
    <w:rPr>
      <w:rFonts w:ascii="Arial" w:eastAsia="Times New Roman" w:hAnsi="Arial" w:cs="Times New Roman"/>
      <w:b/>
      <w:sz w:val="20"/>
      <w:szCs w:val="20"/>
      <w:lang w:eastAsia="ru-RU"/>
    </w:rPr>
  </w:style>
  <w:style w:type="paragraph" w:styleId="5">
    <w:name w:val="heading 5"/>
    <w:basedOn w:val="a"/>
    <w:next w:val="a"/>
    <w:link w:val="50"/>
    <w:uiPriority w:val="9"/>
    <w:qFormat/>
    <w:rsid w:val="000B533D"/>
    <w:pPr>
      <w:keepNext/>
      <w:spacing w:after="0" w:line="240" w:lineRule="auto"/>
      <w:ind w:left="1008" w:hanging="1008"/>
      <w:outlineLvl w:val="4"/>
    </w:pPr>
    <w:rPr>
      <w:rFonts w:ascii="Garamond" w:eastAsia="Times New Roman" w:hAnsi="Garamond" w:cs="Times New Roman"/>
      <w:sz w:val="24"/>
      <w:szCs w:val="24"/>
      <w:lang w:val="ru-RU" w:eastAsia="de-DE"/>
    </w:rPr>
  </w:style>
  <w:style w:type="paragraph" w:styleId="6">
    <w:name w:val="heading 6"/>
    <w:basedOn w:val="a"/>
    <w:next w:val="a"/>
    <w:link w:val="60"/>
    <w:uiPriority w:val="9"/>
    <w:qFormat/>
    <w:rsid w:val="000B533D"/>
    <w:pPr>
      <w:keepNext/>
      <w:spacing w:after="0" w:line="240" w:lineRule="auto"/>
      <w:ind w:left="1152" w:hanging="1152"/>
      <w:outlineLvl w:val="5"/>
    </w:pPr>
    <w:rPr>
      <w:rFonts w:ascii="Garamond" w:eastAsia="Times New Roman" w:hAnsi="Garamond" w:cs="Times New Roman"/>
      <w:b/>
      <w:sz w:val="24"/>
      <w:szCs w:val="24"/>
      <w:lang w:val="ru-RU" w:eastAsia="de-DE"/>
    </w:rPr>
  </w:style>
  <w:style w:type="paragraph" w:styleId="7">
    <w:name w:val="heading 7"/>
    <w:basedOn w:val="a"/>
    <w:next w:val="a"/>
    <w:link w:val="70"/>
    <w:uiPriority w:val="9"/>
    <w:qFormat/>
    <w:rsid w:val="000B533D"/>
    <w:pPr>
      <w:keepNext/>
      <w:spacing w:after="0" w:line="240" w:lineRule="auto"/>
      <w:ind w:left="1296" w:hanging="1296"/>
      <w:outlineLvl w:val="6"/>
    </w:pPr>
    <w:rPr>
      <w:rFonts w:ascii="Calibri" w:eastAsia="Times New Roman" w:hAnsi="Calibri" w:cs="Times New Roman"/>
      <w:b/>
      <w:sz w:val="24"/>
      <w:szCs w:val="24"/>
      <w:lang w:val="de-DE" w:eastAsia="de-DE"/>
    </w:rPr>
  </w:style>
  <w:style w:type="paragraph" w:styleId="8">
    <w:name w:val="heading 8"/>
    <w:basedOn w:val="a"/>
    <w:next w:val="a"/>
    <w:link w:val="80"/>
    <w:uiPriority w:val="9"/>
    <w:qFormat/>
    <w:rsid w:val="000B533D"/>
    <w:pPr>
      <w:keepNext/>
      <w:spacing w:after="0" w:line="240" w:lineRule="auto"/>
      <w:ind w:left="1440" w:hanging="1440"/>
      <w:outlineLvl w:val="7"/>
    </w:pPr>
    <w:rPr>
      <w:rFonts w:ascii="Calibri" w:eastAsia="Times New Roman" w:hAnsi="Calibri" w:cs="Times New Roman"/>
      <w:b/>
      <w:i/>
      <w:sz w:val="24"/>
      <w:szCs w:val="24"/>
      <w:lang w:val="de-DE" w:eastAsia="de-DE"/>
    </w:rPr>
  </w:style>
  <w:style w:type="paragraph" w:styleId="9">
    <w:name w:val="heading 9"/>
    <w:basedOn w:val="a"/>
    <w:next w:val="a"/>
    <w:link w:val="90"/>
    <w:uiPriority w:val="9"/>
    <w:qFormat/>
    <w:rsid w:val="000B533D"/>
    <w:pPr>
      <w:tabs>
        <w:tab w:val="num" w:pos="1584"/>
      </w:tabs>
      <w:spacing w:before="240" w:after="60" w:line="240" w:lineRule="auto"/>
      <w:ind w:left="1584" w:hanging="1584"/>
      <w:outlineLvl w:val="8"/>
    </w:pPr>
    <w:rPr>
      <w:rFonts w:ascii="Arial" w:eastAsia="Times New Roman" w:hAnsi="Arial" w:cs="Arial"/>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p1,List Paragraph1,Number Bullets,AC List 01,Список уровня 2,название табл/рис,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e">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0">
    <w:name w:val="Body Text"/>
    <w:basedOn w:val="a"/>
    <w:link w:val="af1"/>
    <w:uiPriority w:val="99"/>
    <w:unhideWhenUsed/>
    <w:rsid w:val="008C4701"/>
    <w:pPr>
      <w:spacing w:after="120"/>
    </w:pPr>
  </w:style>
  <w:style w:type="character" w:customStyle="1" w:styleId="af1">
    <w:name w:val="Основной текст Знак"/>
    <w:basedOn w:val="a0"/>
    <w:link w:val="af0"/>
    <w:uiPriority w:val="99"/>
    <w:rsid w:val="008C4701"/>
  </w:style>
  <w:style w:type="paragraph" w:styleId="24">
    <w:name w:val="Body Text 2"/>
    <w:basedOn w:val="a"/>
    <w:link w:val="25"/>
    <w:uiPriority w:val="99"/>
    <w:semiHidden/>
    <w:unhideWhenUsed/>
    <w:rsid w:val="008C4701"/>
    <w:pPr>
      <w:spacing w:after="120" w:line="480" w:lineRule="auto"/>
    </w:pPr>
  </w:style>
  <w:style w:type="character" w:customStyle="1" w:styleId="25">
    <w:name w:val="Основной текст 2 Знак"/>
    <w:basedOn w:val="a0"/>
    <w:link w:val="24"/>
    <w:uiPriority w:val="99"/>
    <w:semiHidden/>
    <w:rsid w:val="008C4701"/>
  </w:style>
  <w:style w:type="character" w:customStyle="1" w:styleId="30">
    <w:name w:val="Заголовок 3 Знак"/>
    <w:basedOn w:val="a0"/>
    <w:link w:val="3"/>
    <w:uiPriority w:val="9"/>
    <w:rsid w:val="00B33704"/>
    <w:rPr>
      <w:rFonts w:ascii="Arial" w:eastAsia="Times New Roman" w:hAnsi="Arial" w:cs="Times New Roman"/>
      <w:b/>
      <w:szCs w:val="20"/>
      <w:lang w:eastAsia="ru-RU"/>
    </w:rPr>
  </w:style>
  <w:style w:type="character" w:customStyle="1" w:styleId="40">
    <w:name w:val="Заголовок 4 Знак"/>
    <w:basedOn w:val="a0"/>
    <w:link w:val="4"/>
    <w:uiPriority w:val="9"/>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2">
    <w:name w:val="footer"/>
    <w:basedOn w:val="a"/>
    <w:link w:val="af3"/>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Нижний колонтитул Знак"/>
    <w:basedOn w:val="a0"/>
    <w:link w:val="af2"/>
    <w:uiPriority w:val="99"/>
    <w:rsid w:val="00B33704"/>
    <w:rPr>
      <w:rFonts w:ascii="1251 Pragmatica" w:eastAsia="Times New Roman" w:hAnsi="1251 Pragmatica" w:cs="Times New Roman"/>
      <w:sz w:val="20"/>
      <w:szCs w:val="20"/>
      <w:lang w:val="en-GB" w:eastAsia="ru-RU"/>
    </w:rPr>
  </w:style>
  <w:style w:type="paragraph" w:styleId="af4">
    <w:name w:val="header"/>
    <w:basedOn w:val="a"/>
    <w:link w:val="af5"/>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5">
    <w:name w:val="Верхний колонтитул Знак"/>
    <w:basedOn w:val="a0"/>
    <w:link w:val="af4"/>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nhideWhenUsed/>
    <w:rsid w:val="00B61052"/>
    <w:pPr>
      <w:spacing w:after="120"/>
      <w:ind w:left="283"/>
    </w:pPr>
    <w:rPr>
      <w:sz w:val="16"/>
      <w:szCs w:val="16"/>
    </w:rPr>
  </w:style>
  <w:style w:type="character" w:customStyle="1" w:styleId="34">
    <w:name w:val="Основной текст с отступом 3 Знак"/>
    <w:basedOn w:val="a0"/>
    <w:link w:val="33"/>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
    <w:basedOn w:val="a"/>
    <w:link w:val="HTML0"/>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aliases w:val="Стандартный HTML Знак1 Знак2,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Знак Знак"/>
    <w:basedOn w:val="a0"/>
    <w:link w:val="HTML"/>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0"/>
    <w:qFormat/>
    <w:rsid w:val="003127A1"/>
    <w:pPr>
      <w:keepNext/>
      <w:spacing w:before="240" w:after="120"/>
    </w:pPr>
    <w:rPr>
      <w:rFonts w:ascii="Liberation Sans" w:eastAsia="Microsoft YaHei" w:hAnsi="Liberation Sans" w:cs="Mangal"/>
      <w:color w:val="00000A"/>
      <w:sz w:val="28"/>
      <w:szCs w:val="28"/>
      <w:lang w:val="ru-RU"/>
    </w:rPr>
  </w:style>
  <w:style w:type="character" w:styleId="af6">
    <w:name w:val="Strong"/>
    <w:basedOn w:val="a0"/>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table" w:customStyle="1" w:styleId="51">
    <w:name w:val="Сетка таблицы5"/>
    <w:basedOn w:val="a1"/>
    <w:next w:val="a3"/>
    <w:uiPriority w:val="59"/>
    <w:locked/>
    <w:rsid w:val="00FF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p1 Знак,List Paragraph1 Знак,Number Bullets Знак,AC List 01 Знак,Список уровня 2 Знак,название табл/рис Знак,заголовок 1.1 Знак"/>
    <w:link w:val="a4"/>
    <w:uiPriority w:val="34"/>
    <w:rsid w:val="002C04FC"/>
    <w:rPr>
      <w:lang w:val="uk-UA"/>
    </w:rPr>
  </w:style>
  <w:style w:type="character" w:customStyle="1" w:styleId="27">
    <w:name w:val="Основной текст (2)_"/>
    <w:link w:val="28"/>
    <w:rsid w:val="002C04FC"/>
    <w:rPr>
      <w:shd w:val="clear" w:color="auto" w:fill="FFFFFF"/>
    </w:rPr>
  </w:style>
  <w:style w:type="paragraph" w:customStyle="1" w:styleId="28">
    <w:name w:val="Основной текст (2)"/>
    <w:basedOn w:val="a"/>
    <w:link w:val="27"/>
    <w:rsid w:val="002C04FC"/>
    <w:pPr>
      <w:widowControl w:val="0"/>
      <w:shd w:val="clear" w:color="auto" w:fill="FFFFFF"/>
      <w:spacing w:after="0" w:line="0" w:lineRule="atLeast"/>
    </w:pPr>
    <w:rPr>
      <w:lang w:val="ru-RU"/>
    </w:rPr>
  </w:style>
  <w:style w:type="character" w:customStyle="1" w:styleId="FontStyle18">
    <w:name w:val="Font Style18"/>
    <w:uiPriority w:val="99"/>
    <w:rsid w:val="00E0623F"/>
    <w:rPr>
      <w:rFonts w:ascii="Times New Roman" w:hAnsi="Times New Roman" w:cs="Times New Roman"/>
      <w:sz w:val="26"/>
      <w:szCs w:val="26"/>
    </w:rPr>
  </w:style>
  <w:style w:type="character" w:styleId="af8">
    <w:name w:val="Emphasis"/>
    <w:basedOn w:val="a0"/>
    <w:uiPriority w:val="20"/>
    <w:qFormat/>
    <w:rsid w:val="00F2713B"/>
    <w:rPr>
      <w:i/>
      <w:iCs/>
    </w:rPr>
  </w:style>
  <w:style w:type="table" w:customStyle="1" w:styleId="61">
    <w:name w:val="Сетка таблицы6"/>
    <w:basedOn w:val="a1"/>
    <w:next w:val="a3"/>
    <w:uiPriority w:val="59"/>
    <w:rsid w:val="00B76B7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B533D"/>
    <w:rPr>
      <w:rFonts w:ascii="Calibri" w:eastAsia="Times New Roman" w:hAnsi="Calibri" w:cs="Times New Roman"/>
      <w:b/>
      <w:sz w:val="24"/>
      <w:szCs w:val="24"/>
      <w:lang w:eastAsia="de-DE"/>
    </w:rPr>
  </w:style>
  <w:style w:type="character" w:customStyle="1" w:styleId="50">
    <w:name w:val="Заголовок 5 Знак"/>
    <w:basedOn w:val="a0"/>
    <w:link w:val="5"/>
    <w:uiPriority w:val="9"/>
    <w:rsid w:val="000B533D"/>
    <w:rPr>
      <w:rFonts w:ascii="Garamond" w:eastAsia="Times New Roman" w:hAnsi="Garamond" w:cs="Times New Roman"/>
      <w:sz w:val="24"/>
      <w:szCs w:val="24"/>
      <w:lang w:eastAsia="de-DE"/>
    </w:rPr>
  </w:style>
  <w:style w:type="character" w:customStyle="1" w:styleId="60">
    <w:name w:val="Заголовок 6 Знак"/>
    <w:basedOn w:val="a0"/>
    <w:link w:val="6"/>
    <w:uiPriority w:val="9"/>
    <w:rsid w:val="000B533D"/>
    <w:rPr>
      <w:rFonts w:ascii="Garamond" w:eastAsia="Times New Roman" w:hAnsi="Garamond" w:cs="Times New Roman"/>
      <w:b/>
      <w:sz w:val="24"/>
      <w:szCs w:val="24"/>
      <w:lang w:eastAsia="de-DE"/>
    </w:rPr>
  </w:style>
  <w:style w:type="character" w:customStyle="1" w:styleId="70">
    <w:name w:val="Заголовок 7 Знак"/>
    <w:basedOn w:val="a0"/>
    <w:link w:val="7"/>
    <w:uiPriority w:val="9"/>
    <w:rsid w:val="000B533D"/>
    <w:rPr>
      <w:rFonts w:ascii="Calibri" w:eastAsia="Times New Roman" w:hAnsi="Calibri" w:cs="Times New Roman"/>
      <w:b/>
      <w:sz w:val="24"/>
      <w:szCs w:val="24"/>
      <w:lang w:val="de-DE" w:eastAsia="de-DE"/>
    </w:rPr>
  </w:style>
  <w:style w:type="character" w:customStyle="1" w:styleId="80">
    <w:name w:val="Заголовок 8 Знак"/>
    <w:basedOn w:val="a0"/>
    <w:link w:val="8"/>
    <w:uiPriority w:val="9"/>
    <w:rsid w:val="000B533D"/>
    <w:rPr>
      <w:rFonts w:ascii="Calibri" w:eastAsia="Times New Roman" w:hAnsi="Calibri" w:cs="Times New Roman"/>
      <w:b/>
      <w:i/>
      <w:sz w:val="24"/>
      <w:szCs w:val="24"/>
      <w:lang w:val="de-DE" w:eastAsia="de-DE"/>
    </w:rPr>
  </w:style>
  <w:style w:type="character" w:customStyle="1" w:styleId="90">
    <w:name w:val="Заголовок 9 Знак"/>
    <w:basedOn w:val="a0"/>
    <w:link w:val="9"/>
    <w:uiPriority w:val="9"/>
    <w:rsid w:val="000B533D"/>
    <w:rPr>
      <w:rFonts w:ascii="Arial" w:eastAsia="Times New Roman" w:hAnsi="Arial" w:cs="Arial"/>
      <w:szCs w:val="24"/>
      <w:lang w:eastAsia="ru-RU"/>
    </w:rPr>
  </w:style>
  <w:style w:type="numbering" w:customStyle="1" w:styleId="29">
    <w:name w:val="Нет списка2"/>
    <w:next w:val="a2"/>
    <w:uiPriority w:val="99"/>
    <w:semiHidden/>
    <w:unhideWhenUsed/>
    <w:rsid w:val="000B533D"/>
  </w:style>
  <w:style w:type="character" w:styleId="af9">
    <w:name w:val="FollowedHyperlink"/>
    <w:uiPriority w:val="99"/>
    <w:semiHidden/>
    <w:unhideWhenUsed/>
    <w:rsid w:val="000B533D"/>
    <w:rPr>
      <w:color w:val="800080"/>
      <w:u w:val="single"/>
    </w:rPr>
  </w:style>
  <w:style w:type="character" w:customStyle="1" w:styleId="2a">
    <w:name w:val="Основний текст (2)_"/>
    <w:link w:val="2b"/>
    <w:rsid w:val="000B533D"/>
    <w:rPr>
      <w:rFonts w:ascii="Times New Roman" w:eastAsia="Times New Roman" w:hAnsi="Times New Roman"/>
      <w:sz w:val="28"/>
      <w:szCs w:val="28"/>
      <w:shd w:val="clear" w:color="auto" w:fill="FFFFFF"/>
    </w:rPr>
  </w:style>
  <w:style w:type="paragraph" w:customStyle="1" w:styleId="2b">
    <w:name w:val="Основний текст (2)"/>
    <w:basedOn w:val="a"/>
    <w:link w:val="2a"/>
    <w:rsid w:val="000B533D"/>
    <w:pPr>
      <w:widowControl w:val="0"/>
      <w:shd w:val="clear" w:color="auto" w:fill="FFFFFF"/>
      <w:spacing w:after="0" w:line="367" w:lineRule="exact"/>
      <w:ind w:hanging="300"/>
      <w:jc w:val="center"/>
    </w:pPr>
    <w:rPr>
      <w:rFonts w:ascii="Times New Roman" w:eastAsia="Times New Roman" w:hAnsi="Times New Roman"/>
      <w:sz w:val="28"/>
      <w:szCs w:val="28"/>
      <w:lang w:val="ru-RU"/>
    </w:rPr>
  </w:style>
  <w:style w:type="numbering" w:customStyle="1" w:styleId="Mark1">
    <w:name w:val="Mark1"/>
    <w:uiPriority w:val="99"/>
    <w:rsid w:val="000B533D"/>
    <w:pPr>
      <w:numPr>
        <w:numId w:val="16"/>
      </w:numPr>
    </w:pPr>
  </w:style>
  <w:style w:type="numbering" w:customStyle="1" w:styleId="Numb1">
    <w:name w:val="Numb1"/>
    <w:uiPriority w:val="99"/>
    <w:rsid w:val="000B533D"/>
    <w:pPr>
      <w:numPr>
        <w:numId w:val="17"/>
      </w:numPr>
    </w:pPr>
  </w:style>
  <w:style w:type="paragraph" w:customStyle="1" w:styleId="Basic">
    <w:name w:val="Basic"/>
    <w:basedOn w:val="a"/>
    <w:link w:val="Basic0"/>
    <w:autoRedefine/>
    <w:qFormat/>
    <w:rsid w:val="000B533D"/>
    <w:pPr>
      <w:spacing w:before="120" w:after="0"/>
      <w:jc w:val="center"/>
    </w:pPr>
    <w:rPr>
      <w:rFonts w:ascii="Calibri Light" w:eastAsia="Times New Roman" w:hAnsi="Calibri Light" w:cs="Calibri Light"/>
      <w:b/>
      <w:color w:val="000000"/>
      <w:sz w:val="48"/>
      <w:szCs w:val="48"/>
      <w:lang w:eastAsia="ru-RU"/>
    </w:rPr>
  </w:style>
  <w:style w:type="character" w:customStyle="1" w:styleId="Basic0">
    <w:name w:val="Basic Знак"/>
    <w:link w:val="Basic"/>
    <w:rsid w:val="000B533D"/>
    <w:rPr>
      <w:rFonts w:ascii="Calibri Light" w:eastAsia="Times New Roman" w:hAnsi="Calibri Light" w:cs="Calibri Light"/>
      <w:b/>
      <w:color w:val="000000"/>
      <w:sz w:val="48"/>
      <w:szCs w:val="48"/>
      <w:lang w:val="uk-UA" w:eastAsia="ru-RU"/>
    </w:rPr>
  </w:style>
  <w:style w:type="paragraph" w:customStyle="1" w:styleId="MAIN">
    <w:name w:val="MAIN"/>
    <w:basedOn w:val="a"/>
    <w:link w:val="MAIN0"/>
    <w:qFormat/>
    <w:rsid w:val="000B533D"/>
    <w:pPr>
      <w:spacing w:after="0" w:line="240" w:lineRule="auto"/>
      <w:ind w:firstLine="709"/>
      <w:contextualSpacing/>
    </w:pPr>
    <w:rPr>
      <w:rFonts w:ascii="Journal" w:eastAsia="Times New Roman" w:hAnsi="Journal" w:cs="Times New Roman"/>
      <w:bCs/>
      <w:color w:val="000000"/>
      <w:sz w:val="24"/>
      <w:szCs w:val="28"/>
      <w:lang w:val="ru-RU" w:eastAsia="ru-RU"/>
    </w:rPr>
  </w:style>
  <w:style w:type="character" w:customStyle="1" w:styleId="MAIN0">
    <w:name w:val="MAIN Знак"/>
    <w:link w:val="MAIN"/>
    <w:rsid w:val="000B533D"/>
    <w:rPr>
      <w:rFonts w:ascii="Journal" w:eastAsia="Times New Roman" w:hAnsi="Journal" w:cs="Times New Roman"/>
      <w:bCs/>
      <w:color w:val="000000"/>
      <w:sz w:val="24"/>
      <w:szCs w:val="28"/>
      <w:lang w:eastAsia="ru-RU"/>
    </w:rPr>
  </w:style>
  <w:style w:type="paragraph" w:customStyle="1" w:styleId="Table-Compact">
    <w:name w:val="Table-Compact"/>
    <w:basedOn w:val="Basic"/>
    <w:link w:val="Table-Compact0"/>
    <w:autoRedefine/>
    <w:qFormat/>
    <w:rsid w:val="000B533D"/>
    <w:pPr>
      <w:spacing w:line="240" w:lineRule="auto"/>
      <w:jc w:val="left"/>
    </w:pPr>
    <w:rPr>
      <w:lang w:val="ru-RU" w:eastAsia="en-US"/>
    </w:rPr>
  </w:style>
  <w:style w:type="character" w:customStyle="1" w:styleId="Table-Compact0">
    <w:name w:val="Table-Compact Знак"/>
    <w:link w:val="Table-Compact"/>
    <w:rsid w:val="000B533D"/>
    <w:rPr>
      <w:rFonts w:ascii="Calibri Light" w:eastAsia="Times New Roman" w:hAnsi="Calibri Light" w:cs="Calibri Light"/>
      <w:b/>
      <w:color w:val="000000"/>
      <w:sz w:val="48"/>
      <w:szCs w:val="48"/>
    </w:rPr>
  </w:style>
  <w:style w:type="paragraph" w:styleId="42">
    <w:name w:val="index 4"/>
    <w:basedOn w:val="a"/>
    <w:next w:val="a"/>
    <w:autoRedefine/>
    <w:semiHidden/>
    <w:rsid w:val="000B533D"/>
    <w:pPr>
      <w:spacing w:after="0" w:line="240" w:lineRule="auto"/>
      <w:ind w:left="960" w:hanging="240"/>
    </w:pPr>
    <w:rPr>
      <w:rFonts w:ascii="Times New Roman" w:eastAsia="Times New Roman" w:hAnsi="Times New Roman" w:cs="Times New Roman"/>
      <w:sz w:val="20"/>
      <w:szCs w:val="24"/>
      <w:lang w:val="de-DE" w:eastAsia="de-DE"/>
    </w:rPr>
  </w:style>
  <w:style w:type="paragraph" w:styleId="afa">
    <w:name w:val="TOC Heading"/>
    <w:basedOn w:val="1"/>
    <w:next w:val="a"/>
    <w:uiPriority w:val="39"/>
    <w:unhideWhenUsed/>
    <w:qFormat/>
    <w:rsid w:val="000B533D"/>
    <w:pPr>
      <w:spacing w:line="259" w:lineRule="auto"/>
      <w:outlineLvl w:val="9"/>
    </w:pPr>
    <w:rPr>
      <w:rFonts w:ascii="Calibri Light" w:eastAsia="Times New Roman" w:hAnsi="Calibri Light" w:cs="Times New Roman"/>
      <w:color w:val="2E74B5"/>
      <w:lang w:val="ru-RU" w:eastAsia="ru-RU"/>
    </w:rPr>
  </w:style>
  <w:style w:type="paragraph" w:styleId="15">
    <w:name w:val="toc 1"/>
    <w:basedOn w:val="a"/>
    <w:next w:val="a"/>
    <w:autoRedefine/>
    <w:uiPriority w:val="39"/>
    <w:unhideWhenUsed/>
    <w:rsid w:val="000B533D"/>
    <w:pPr>
      <w:spacing w:after="0" w:line="240" w:lineRule="auto"/>
    </w:pPr>
    <w:rPr>
      <w:rFonts w:ascii="Calibri" w:eastAsia="Times New Roman" w:hAnsi="Calibri" w:cs="Calibri"/>
      <w:b/>
      <w:bCs/>
      <w:caps/>
      <w:sz w:val="20"/>
      <w:szCs w:val="20"/>
      <w:lang w:val="ru-RU" w:eastAsia="ru-RU"/>
    </w:rPr>
  </w:style>
  <w:style w:type="paragraph" w:styleId="2c">
    <w:name w:val="toc 2"/>
    <w:basedOn w:val="a"/>
    <w:next w:val="a"/>
    <w:autoRedefine/>
    <w:uiPriority w:val="39"/>
    <w:unhideWhenUsed/>
    <w:rsid w:val="000B533D"/>
    <w:pPr>
      <w:spacing w:after="0" w:line="240" w:lineRule="auto"/>
      <w:ind w:left="280"/>
    </w:pPr>
    <w:rPr>
      <w:rFonts w:ascii="Calibri" w:eastAsia="Times New Roman" w:hAnsi="Calibri" w:cs="Calibri"/>
      <w:smallCaps/>
      <w:sz w:val="20"/>
      <w:szCs w:val="20"/>
      <w:lang w:val="ru-RU" w:eastAsia="ru-RU"/>
    </w:rPr>
  </w:style>
  <w:style w:type="paragraph" w:styleId="36">
    <w:name w:val="toc 3"/>
    <w:basedOn w:val="a"/>
    <w:next w:val="a"/>
    <w:autoRedefine/>
    <w:uiPriority w:val="39"/>
    <w:unhideWhenUsed/>
    <w:rsid w:val="000B533D"/>
    <w:pPr>
      <w:spacing w:after="0" w:line="240" w:lineRule="auto"/>
      <w:ind w:left="560"/>
    </w:pPr>
    <w:rPr>
      <w:rFonts w:ascii="Calibri" w:eastAsia="Times New Roman" w:hAnsi="Calibri" w:cs="Calibri"/>
      <w:i/>
      <w:iCs/>
      <w:sz w:val="20"/>
      <w:szCs w:val="20"/>
      <w:lang w:val="ru-RU" w:eastAsia="ru-RU"/>
    </w:rPr>
  </w:style>
  <w:style w:type="paragraph" w:styleId="43">
    <w:name w:val="toc 4"/>
    <w:basedOn w:val="a"/>
    <w:next w:val="a"/>
    <w:autoRedefine/>
    <w:uiPriority w:val="39"/>
    <w:unhideWhenUsed/>
    <w:rsid w:val="000B533D"/>
    <w:pPr>
      <w:spacing w:after="0" w:line="240" w:lineRule="auto"/>
      <w:ind w:left="840"/>
    </w:pPr>
    <w:rPr>
      <w:rFonts w:ascii="Calibri" w:eastAsia="Times New Roman" w:hAnsi="Calibri" w:cs="Calibri"/>
      <w:sz w:val="18"/>
      <w:szCs w:val="18"/>
      <w:lang w:val="ru-RU" w:eastAsia="ru-RU"/>
    </w:rPr>
  </w:style>
  <w:style w:type="paragraph" w:styleId="52">
    <w:name w:val="toc 5"/>
    <w:basedOn w:val="a"/>
    <w:next w:val="a"/>
    <w:autoRedefine/>
    <w:uiPriority w:val="39"/>
    <w:unhideWhenUsed/>
    <w:rsid w:val="000B533D"/>
    <w:pPr>
      <w:spacing w:after="0" w:line="240" w:lineRule="auto"/>
      <w:ind w:left="1120"/>
    </w:pPr>
    <w:rPr>
      <w:rFonts w:ascii="Calibri" w:eastAsia="Times New Roman" w:hAnsi="Calibri" w:cs="Calibri"/>
      <w:sz w:val="18"/>
      <w:szCs w:val="18"/>
      <w:lang w:val="ru-RU" w:eastAsia="ru-RU"/>
    </w:rPr>
  </w:style>
  <w:style w:type="paragraph" w:styleId="62">
    <w:name w:val="toc 6"/>
    <w:basedOn w:val="a"/>
    <w:next w:val="a"/>
    <w:autoRedefine/>
    <w:uiPriority w:val="39"/>
    <w:unhideWhenUsed/>
    <w:rsid w:val="000B533D"/>
    <w:pPr>
      <w:spacing w:after="0" w:line="240" w:lineRule="auto"/>
      <w:ind w:left="1400"/>
    </w:pPr>
    <w:rPr>
      <w:rFonts w:ascii="Calibri" w:eastAsia="Times New Roman" w:hAnsi="Calibri" w:cs="Calibri"/>
      <w:sz w:val="18"/>
      <w:szCs w:val="18"/>
      <w:lang w:val="ru-RU" w:eastAsia="ru-RU"/>
    </w:rPr>
  </w:style>
  <w:style w:type="paragraph" w:styleId="71">
    <w:name w:val="toc 7"/>
    <w:basedOn w:val="a"/>
    <w:next w:val="a"/>
    <w:autoRedefine/>
    <w:uiPriority w:val="39"/>
    <w:unhideWhenUsed/>
    <w:rsid w:val="000B533D"/>
    <w:pPr>
      <w:spacing w:after="0" w:line="240" w:lineRule="auto"/>
      <w:ind w:left="1680"/>
    </w:pPr>
    <w:rPr>
      <w:rFonts w:ascii="Calibri" w:eastAsia="Times New Roman" w:hAnsi="Calibri" w:cs="Calibri"/>
      <w:sz w:val="18"/>
      <w:szCs w:val="18"/>
      <w:lang w:val="ru-RU" w:eastAsia="ru-RU"/>
    </w:rPr>
  </w:style>
  <w:style w:type="paragraph" w:styleId="81">
    <w:name w:val="toc 8"/>
    <w:basedOn w:val="a"/>
    <w:next w:val="a"/>
    <w:autoRedefine/>
    <w:uiPriority w:val="39"/>
    <w:unhideWhenUsed/>
    <w:rsid w:val="000B533D"/>
    <w:pPr>
      <w:spacing w:after="0" w:line="240" w:lineRule="auto"/>
      <w:ind w:left="1960"/>
    </w:pPr>
    <w:rPr>
      <w:rFonts w:ascii="Calibri" w:eastAsia="Times New Roman" w:hAnsi="Calibri" w:cs="Calibri"/>
      <w:sz w:val="18"/>
      <w:szCs w:val="18"/>
      <w:lang w:val="ru-RU" w:eastAsia="ru-RU"/>
    </w:rPr>
  </w:style>
  <w:style w:type="paragraph" w:styleId="91">
    <w:name w:val="toc 9"/>
    <w:basedOn w:val="a"/>
    <w:next w:val="a"/>
    <w:autoRedefine/>
    <w:uiPriority w:val="39"/>
    <w:unhideWhenUsed/>
    <w:rsid w:val="000B533D"/>
    <w:pPr>
      <w:spacing w:after="0" w:line="240" w:lineRule="auto"/>
      <w:ind w:left="2240"/>
    </w:pPr>
    <w:rPr>
      <w:rFonts w:ascii="Calibri" w:eastAsia="Times New Roman" w:hAnsi="Calibri" w:cs="Calibri"/>
      <w:sz w:val="18"/>
      <w:szCs w:val="18"/>
      <w:lang w:val="ru-RU" w:eastAsia="ru-RU"/>
    </w:rPr>
  </w:style>
  <w:style w:type="table" w:customStyle="1" w:styleId="72">
    <w:name w:val="Сетка таблицы7"/>
    <w:basedOn w:val="a1"/>
    <w:next w:val="a3"/>
    <w:uiPriority w:val="59"/>
    <w:rsid w:val="000B533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Таблица простая 21"/>
    <w:basedOn w:val="a1"/>
    <w:uiPriority w:val="42"/>
    <w:rsid w:val="000B533D"/>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fb">
    <w:name w:val="Таблица выделение"/>
    <w:uiPriority w:val="1"/>
    <w:qFormat/>
    <w:rsid w:val="000B533D"/>
    <w:rPr>
      <w:rFonts w:ascii="Open Sans" w:hAnsi="Open Sans" w:cs="Times New Roman"/>
      <w:b/>
      <w:i w:val="0"/>
      <w:caps w:val="0"/>
      <w:smallCaps w:val="0"/>
      <w:strike w:val="0"/>
      <w:dstrike w:val="0"/>
      <w:vanish w:val="0"/>
      <w:color w:val="005CB9"/>
      <w:spacing w:val="0"/>
      <w:w w:val="100"/>
      <w:kern w:val="0"/>
      <w:position w:val="0"/>
      <w:sz w:val="18"/>
      <w:szCs w:val="20"/>
      <w:u w:val="none"/>
      <w:vertAlign w:val="baseline"/>
    </w:rPr>
  </w:style>
  <w:style w:type="paragraph" w:styleId="afc">
    <w:name w:val="Title"/>
    <w:basedOn w:val="a"/>
    <w:next w:val="a"/>
    <w:link w:val="afd"/>
    <w:qFormat/>
    <w:rsid w:val="000B533D"/>
    <w:pPr>
      <w:spacing w:after="160" w:line="259" w:lineRule="auto"/>
      <w:ind w:left="851" w:hanging="851"/>
      <w:outlineLvl w:val="0"/>
    </w:pPr>
    <w:rPr>
      <w:rFonts w:ascii="Calibri" w:eastAsia="Times New Roman" w:hAnsi="Calibri" w:cs="Open Sans"/>
      <w:b/>
      <w:iCs/>
      <w:color w:val="833C0B"/>
      <w:sz w:val="40"/>
      <w:szCs w:val="32"/>
      <w:lang w:eastAsia="de-DE"/>
    </w:rPr>
  </w:style>
  <w:style w:type="character" w:customStyle="1" w:styleId="afd">
    <w:name w:val="Заголовок Знак"/>
    <w:basedOn w:val="a0"/>
    <w:link w:val="afc"/>
    <w:rsid w:val="000B533D"/>
    <w:rPr>
      <w:rFonts w:ascii="Calibri" w:eastAsia="Times New Roman" w:hAnsi="Calibri" w:cs="Open Sans"/>
      <w:b/>
      <w:iCs/>
      <w:color w:val="833C0B"/>
      <w:sz w:val="40"/>
      <w:szCs w:val="32"/>
      <w:lang w:val="uk-UA" w:eastAsia="de-DE"/>
    </w:rPr>
  </w:style>
  <w:style w:type="character" w:styleId="afe">
    <w:name w:val="Intense Emphasis"/>
    <w:uiPriority w:val="21"/>
    <w:qFormat/>
    <w:rsid w:val="000B533D"/>
    <w:rPr>
      <w:b/>
      <w:iCs/>
      <w:color w:val="005CBA"/>
    </w:rPr>
  </w:style>
  <w:style w:type="table" w:customStyle="1" w:styleId="FTLtable">
    <w:name w:val="FTL table"/>
    <w:basedOn w:val="a3"/>
    <w:uiPriority w:val="99"/>
    <w:rsid w:val="000B533D"/>
    <w:pPr>
      <w:keepLines/>
      <w:spacing w:before="120" w:after="120"/>
      <w:contextualSpacing/>
    </w:pPr>
    <w:rPr>
      <w:rFonts w:ascii="Open Sans" w:eastAsia="Times New Roman" w:hAnsi="Open Sans" w:cs="Times New Roman"/>
      <w:color w:val="000000"/>
      <w:sz w:val="18"/>
      <w:lang w:eastAsia="ru-RU"/>
    </w:rPr>
    <w:tblPr>
      <w:tblBorders>
        <w:top w:val="none" w:sz="0" w:space="0" w:color="auto"/>
        <w:left w:val="none" w:sz="0" w:space="0" w:color="auto"/>
        <w:bottom w:val="single" w:sz="18" w:space="0" w:color="4D6074"/>
        <w:right w:val="none" w:sz="0" w:space="0" w:color="auto"/>
        <w:insideH w:val="single" w:sz="4" w:space="0" w:color="4D6074"/>
        <w:insideV w:val="single" w:sz="4" w:space="0" w:color="E7E9EB"/>
      </w:tblBorders>
    </w:tblPr>
    <w:tcPr>
      <w:shd w:val="clear" w:color="auto" w:fill="auto"/>
      <w:tcMar>
        <w:top w:w="57" w:type="dxa"/>
        <w:bottom w:w="57" w:type="dxa"/>
      </w:tcMar>
    </w:tcPr>
    <w:tblStylePr w:type="firstRow">
      <w:pPr>
        <w:keepNext w:val="0"/>
        <w:keepLines/>
        <w:widowControl/>
        <w:suppressLineNumbers w:val="0"/>
        <w:suppressAutoHyphens/>
        <w:wordWrap/>
        <w:spacing w:beforeLines="0" w:beforeAutospacing="0" w:afterLines="0" w:afterAutospacing="0" w:line="240" w:lineRule="auto"/>
        <w:ind w:leftChars="0" w:left="0" w:rightChars="0" w:right="0" w:firstLineChars="0" w:firstLine="0"/>
        <w:contextualSpacing/>
        <w:jc w:val="center"/>
      </w:pPr>
      <w:rPr>
        <w:rFonts w:ascii="Times New Roman,Bold" w:hAnsi="Times New Roman,Bold"/>
        <w:b/>
        <w:i w:val="0"/>
        <w:caps w:val="0"/>
        <w:smallCaps w:val="0"/>
        <w:strike w:val="0"/>
        <w:dstrike w:val="0"/>
        <w:vanish w:val="0"/>
        <w:color w:val="005CB8"/>
        <w:sz w:val="20"/>
        <w:u w:val="none"/>
        <w:vertAlign w:val="baseline"/>
      </w:rPr>
      <w:tblPr/>
      <w:tcPr>
        <w:tcBorders>
          <w:top w:val="nil"/>
          <w:left w:val="nil"/>
          <w:bottom w:val="single" w:sz="18" w:space="0" w:color="005CB8"/>
          <w:right w:val="nil"/>
          <w:insideH w:val="nil"/>
          <w:insideV w:val="single" w:sz="4" w:space="0" w:color="E7E9EB"/>
          <w:tl2br w:val="nil"/>
          <w:tr2bl w:val="nil"/>
        </w:tcBorders>
        <w:tcMar>
          <w:top w:w="57" w:type="dxa"/>
          <w:left w:w="113" w:type="dxa"/>
          <w:bottom w:w="57" w:type="dxa"/>
          <w:right w:w="113" w:type="dxa"/>
        </w:tcMar>
        <w:vAlign w:val="bottom"/>
      </w:tcPr>
    </w:tblStylePr>
    <w:tblStylePr w:type="lastRow">
      <w:pPr>
        <w:jc w:val="left"/>
      </w:pPr>
      <w:rPr>
        <w:rFonts w:ascii="Times New Roman,Bold" w:hAnsi="Times New Roman,Bold"/>
        <w:b/>
        <w:i/>
        <w:color w:val="44546A"/>
        <w:sz w:val="18"/>
        <w:u w:val="none"/>
      </w:rPr>
      <w:tblPr/>
      <w:tcPr>
        <w:tcBorders>
          <w:top w:val="single" w:sz="18" w:space="0" w:color="4D6074"/>
          <w:left w:val="nil"/>
          <w:bottom w:val="single" w:sz="18" w:space="0" w:color="4D6074"/>
          <w:right w:val="nil"/>
          <w:insideV w:val="single" w:sz="4" w:space="0" w:color="E7E9EB"/>
        </w:tcBorders>
        <w:shd w:val="clear" w:color="auto" w:fill="auto"/>
      </w:tcPr>
    </w:tblStylePr>
    <w:tblStylePr w:type="firstCol">
      <w:pPr>
        <w:wordWrap/>
        <w:spacing w:beforeLines="0" w:beforeAutospacing="0" w:afterLines="0" w:afterAutospacing="0" w:line="240" w:lineRule="auto"/>
        <w:contextualSpacing/>
        <w:jc w:val="left"/>
        <w:outlineLvl w:val="9"/>
      </w:pPr>
      <w:rPr>
        <w:rFonts w:ascii="Times New Roman,Bold" w:hAnsi="Times New Roman,Bold"/>
        <w:b/>
        <w:color w:val="4D6074"/>
        <w:sz w:val="18"/>
      </w:rPr>
      <w:tblPr/>
      <w:tcPr>
        <w:tcBorders>
          <w:top w:val="nil"/>
          <w:left w:val="nil"/>
          <w:bottom w:val="single" w:sz="18" w:space="0" w:color="44546A"/>
          <w:right w:val="nil"/>
          <w:insideH w:val="single" w:sz="4" w:space="0" w:color="005CB8"/>
          <w:insideV w:val="nil"/>
          <w:tl2br w:val="nil"/>
          <w:tr2bl w:val="nil"/>
        </w:tcBorders>
        <w:shd w:val="clear" w:color="auto" w:fill="auto"/>
      </w:tcPr>
    </w:tblStylePr>
  </w:style>
  <w:style w:type="character" w:customStyle="1" w:styleId="UnresolvedMention1">
    <w:name w:val="Unresolved Mention1"/>
    <w:uiPriority w:val="99"/>
    <w:semiHidden/>
    <w:unhideWhenUsed/>
    <w:rsid w:val="000B533D"/>
    <w:rPr>
      <w:color w:val="605E5C"/>
      <w:shd w:val="clear" w:color="auto" w:fill="E1DFDD"/>
    </w:rPr>
  </w:style>
  <w:style w:type="paragraph" w:styleId="aff">
    <w:basedOn w:val="a"/>
    <w:next w:val="ae"/>
    <w:unhideWhenUsed/>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B533D"/>
  </w:style>
  <w:style w:type="paragraph" w:customStyle="1" w:styleId="16">
    <w:name w:val="Абзац списка1"/>
    <w:basedOn w:val="a"/>
    <w:qFormat/>
    <w:rsid w:val="000B533D"/>
    <w:pPr>
      <w:spacing w:before="120" w:after="120"/>
      <w:jc w:val="both"/>
    </w:pPr>
    <w:rPr>
      <w:rFonts w:ascii="Tahoma" w:eastAsia="Times New Roman" w:hAnsi="Tahoma" w:cs="Tahoma"/>
      <w:b/>
      <w:bCs/>
    </w:rPr>
  </w:style>
  <w:style w:type="paragraph" w:customStyle="1" w:styleId="-1">
    <w:name w:val="!Марк-1"/>
    <w:basedOn w:val="a"/>
    <w:link w:val="-10"/>
    <w:qFormat/>
    <w:rsid w:val="000B533D"/>
    <w:pPr>
      <w:keepLines/>
      <w:numPr>
        <w:numId w:val="19"/>
      </w:numPr>
      <w:spacing w:before="120" w:after="60" w:line="288" w:lineRule="auto"/>
      <w:jc w:val="both"/>
    </w:pPr>
    <w:rPr>
      <w:rFonts w:ascii="Times New Roman" w:eastAsia="Times New Roman" w:hAnsi="Times New Roman" w:cs="Times New Roman"/>
      <w:sz w:val="24"/>
      <w:szCs w:val="24"/>
      <w:lang w:val="ru-RU" w:eastAsia="ru-RU"/>
    </w:rPr>
  </w:style>
  <w:style w:type="character" w:customStyle="1" w:styleId="-10">
    <w:name w:val="!Марк-1 Знак"/>
    <w:link w:val="-1"/>
    <w:rsid w:val="000B533D"/>
    <w:rPr>
      <w:rFonts w:ascii="Times New Roman" w:eastAsia="Times New Roman" w:hAnsi="Times New Roman" w:cs="Times New Roman"/>
      <w:sz w:val="24"/>
      <w:szCs w:val="24"/>
      <w:lang w:eastAsia="ru-RU"/>
    </w:rPr>
  </w:style>
  <w:style w:type="paragraph" w:styleId="aff0">
    <w:name w:val="footnote text"/>
    <w:basedOn w:val="a"/>
    <w:link w:val="aff1"/>
    <w:uiPriority w:val="99"/>
    <w:unhideWhenUsed/>
    <w:rsid w:val="000B533D"/>
    <w:pPr>
      <w:spacing w:after="0" w:line="240" w:lineRule="auto"/>
    </w:pPr>
    <w:rPr>
      <w:rFonts w:ascii="Times New Roman" w:eastAsia="Times New Roman" w:hAnsi="Times New Roman" w:cs="Times New Roman"/>
      <w:sz w:val="20"/>
      <w:szCs w:val="20"/>
      <w:lang w:val="ru-RU" w:eastAsia="ru-RU"/>
    </w:rPr>
  </w:style>
  <w:style w:type="character" w:customStyle="1" w:styleId="aff1">
    <w:name w:val="Текст сноски Знак"/>
    <w:basedOn w:val="a0"/>
    <w:link w:val="aff0"/>
    <w:uiPriority w:val="99"/>
    <w:rsid w:val="000B533D"/>
    <w:rPr>
      <w:rFonts w:ascii="Times New Roman" w:eastAsia="Times New Roman" w:hAnsi="Times New Roman" w:cs="Times New Roman"/>
      <w:sz w:val="20"/>
      <w:szCs w:val="20"/>
      <w:lang w:eastAsia="ru-RU"/>
    </w:rPr>
  </w:style>
  <w:style w:type="character" w:styleId="aff2">
    <w:name w:val="footnote reference"/>
    <w:uiPriority w:val="99"/>
    <w:unhideWhenUsed/>
    <w:rsid w:val="000B533D"/>
    <w:rPr>
      <w:vertAlign w:val="superscript"/>
    </w:rPr>
  </w:style>
  <w:style w:type="paragraph" w:styleId="aff3">
    <w:name w:val="Subtitle"/>
    <w:aliases w:val="Стандарт12"/>
    <w:basedOn w:val="a"/>
    <w:next w:val="a"/>
    <w:link w:val="aff4"/>
    <w:qFormat/>
    <w:rsid w:val="000B533D"/>
    <w:pPr>
      <w:spacing w:before="320" w:line="240" w:lineRule="auto"/>
      <w:ind w:left="851" w:hanging="851"/>
      <w:outlineLvl w:val="1"/>
    </w:pPr>
    <w:rPr>
      <w:rFonts w:ascii="Calibri" w:eastAsia="Times New Roman" w:hAnsi="Calibri" w:cs="Calibri"/>
      <w:b/>
      <w:iCs/>
      <w:color w:val="0070C0"/>
      <w:sz w:val="32"/>
      <w:szCs w:val="32"/>
      <w:lang w:eastAsia="de-DE"/>
    </w:rPr>
  </w:style>
  <w:style w:type="character" w:customStyle="1" w:styleId="aff4">
    <w:name w:val="Подзаголовок Знак"/>
    <w:aliases w:val="Стандарт12 Знак"/>
    <w:basedOn w:val="a0"/>
    <w:link w:val="aff3"/>
    <w:rsid w:val="000B533D"/>
    <w:rPr>
      <w:rFonts w:ascii="Calibri" w:eastAsia="Times New Roman" w:hAnsi="Calibri" w:cs="Calibri"/>
      <w:b/>
      <w:iCs/>
      <w:color w:val="0070C0"/>
      <w:sz w:val="32"/>
      <w:szCs w:val="32"/>
      <w:lang w:val="uk-UA" w:eastAsia="de-DE"/>
    </w:rPr>
  </w:style>
  <w:style w:type="character" w:customStyle="1" w:styleId="-12">
    <w:name w:val="ЕТС-ОТ12 Знак Знак"/>
    <w:link w:val="-120"/>
    <w:uiPriority w:val="99"/>
    <w:locked/>
    <w:rsid w:val="000B533D"/>
  </w:style>
  <w:style w:type="paragraph" w:customStyle="1" w:styleId="-120">
    <w:name w:val="ЕТС-ОТ12"/>
    <w:basedOn w:val="a"/>
    <w:link w:val="-12"/>
    <w:uiPriority w:val="99"/>
    <w:rsid w:val="000B533D"/>
    <w:pPr>
      <w:tabs>
        <w:tab w:val="num" w:pos="360"/>
      </w:tabs>
      <w:spacing w:before="80" w:after="0" w:line="240" w:lineRule="auto"/>
      <w:jc w:val="both"/>
    </w:pPr>
    <w:rPr>
      <w:lang w:val="ru-RU"/>
    </w:rPr>
  </w:style>
  <w:style w:type="paragraph" w:styleId="aff5">
    <w:name w:val="Plain Text"/>
    <w:basedOn w:val="a"/>
    <w:link w:val="aff6"/>
    <w:uiPriority w:val="99"/>
    <w:rsid w:val="000B533D"/>
    <w:pPr>
      <w:spacing w:after="0" w:line="240" w:lineRule="auto"/>
    </w:pPr>
    <w:rPr>
      <w:rFonts w:ascii="Courier New" w:eastAsia="Times New Roman" w:hAnsi="Courier New" w:cs="Times New Roman"/>
      <w:sz w:val="20"/>
      <w:szCs w:val="20"/>
      <w:lang w:val="en-US"/>
    </w:rPr>
  </w:style>
  <w:style w:type="character" w:customStyle="1" w:styleId="aff6">
    <w:name w:val="Текст Знак"/>
    <w:basedOn w:val="a0"/>
    <w:link w:val="aff5"/>
    <w:uiPriority w:val="99"/>
    <w:rsid w:val="000B533D"/>
    <w:rPr>
      <w:rFonts w:ascii="Courier New" w:eastAsia="Times New Roman" w:hAnsi="Courier New" w:cs="Times New Roman"/>
      <w:sz w:val="20"/>
      <w:szCs w:val="20"/>
      <w:lang w:val="en-US"/>
    </w:rPr>
  </w:style>
  <w:style w:type="paragraph" w:customStyle="1" w:styleId="Standard">
    <w:name w:val="Standard"/>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Heading">
    <w:name w:val="Heading"/>
    <w:basedOn w:val="Standard"/>
    <w:next w:val="Textbody"/>
    <w:rsid w:val="000B533D"/>
    <w:pPr>
      <w:keepNext/>
      <w:spacing w:before="240" w:after="120"/>
    </w:pPr>
    <w:rPr>
      <w:rFonts w:ascii="Liberation Sans" w:hAnsi="Liberation Sans"/>
      <w:sz w:val="28"/>
      <w:szCs w:val="28"/>
    </w:rPr>
  </w:style>
  <w:style w:type="paragraph" w:customStyle="1" w:styleId="Textbody">
    <w:name w:val="Text body"/>
    <w:basedOn w:val="Standard"/>
    <w:rsid w:val="000B533D"/>
    <w:pPr>
      <w:spacing w:after="140" w:line="288" w:lineRule="auto"/>
    </w:pPr>
  </w:style>
  <w:style w:type="paragraph" w:styleId="aff7">
    <w:name w:val="List"/>
    <w:basedOn w:val="Textbodyuser"/>
    <w:rsid w:val="000B533D"/>
  </w:style>
  <w:style w:type="paragraph" w:customStyle="1" w:styleId="Index">
    <w:name w:val="Index"/>
    <w:basedOn w:val="Standard"/>
    <w:rsid w:val="000B533D"/>
    <w:pPr>
      <w:suppressLineNumbers/>
    </w:pPr>
  </w:style>
  <w:style w:type="paragraph" w:customStyle="1" w:styleId="Standarduser">
    <w:name w:val="Standard (user)"/>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Headinguser">
    <w:name w:val="Heading (user)"/>
    <w:basedOn w:val="Standarduser"/>
    <w:next w:val="Textbodyuser"/>
    <w:rsid w:val="000B533D"/>
    <w:pPr>
      <w:keepNext/>
      <w:spacing w:before="240" w:after="120"/>
    </w:pPr>
    <w:rPr>
      <w:rFonts w:ascii="Liberation Sans" w:eastAsia="Liberation Sans" w:hAnsi="Liberation Sans" w:cs="Liberation Sans"/>
      <w:sz w:val="28"/>
      <w:szCs w:val="28"/>
    </w:rPr>
  </w:style>
  <w:style w:type="paragraph" w:customStyle="1" w:styleId="Textbodyuser">
    <w:name w:val="Text body (user)"/>
    <w:basedOn w:val="Standarduser"/>
    <w:rsid w:val="000B533D"/>
    <w:pPr>
      <w:spacing w:after="140" w:line="276" w:lineRule="auto"/>
    </w:pPr>
  </w:style>
  <w:style w:type="paragraph" w:customStyle="1" w:styleId="17">
    <w:name w:val="Название объекта1"/>
    <w:basedOn w:val="Standarduser"/>
    <w:rsid w:val="000B533D"/>
    <w:pPr>
      <w:suppressLineNumbers/>
      <w:spacing w:before="120" w:after="120"/>
    </w:pPr>
    <w:rPr>
      <w:i/>
      <w:iCs/>
    </w:rPr>
  </w:style>
  <w:style w:type="paragraph" w:customStyle="1" w:styleId="Indexuser">
    <w:name w:val="Index (user)"/>
    <w:basedOn w:val="Standarduser"/>
    <w:rsid w:val="000B533D"/>
    <w:pPr>
      <w:suppressLineNumbers/>
    </w:pPr>
  </w:style>
  <w:style w:type="paragraph" w:customStyle="1" w:styleId="Standarduseruser">
    <w:name w:val="Standard (user) (user)"/>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western">
    <w:name w:val="western"/>
    <w:basedOn w:val="Standarduser"/>
    <w:rsid w:val="000B533D"/>
    <w:pPr>
      <w:spacing w:before="280" w:after="142" w:line="288" w:lineRule="auto"/>
    </w:pPr>
    <w:rPr>
      <w:color w:val="00000A"/>
      <w:sz w:val="20"/>
      <w:szCs w:val="20"/>
    </w:rPr>
  </w:style>
  <w:style w:type="paragraph" w:customStyle="1" w:styleId="WW-">
    <w:name w:val="WW-Основний текст"/>
    <w:basedOn w:val="Standarduser"/>
    <w:rsid w:val="000B533D"/>
    <w:pPr>
      <w:spacing w:after="140" w:line="288" w:lineRule="auto"/>
    </w:pPr>
    <w:rPr>
      <w:szCs w:val="20"/>
      <w:lang w:val="ru-RU"/>
    </w:rPr>
  </w:style>
  <w:style w:type="paragraph" w:customStyle="1" w:styleId="FR1">
    <w:name w:val="FR1"/>
    <w:rsid w:val="000B533D"/>
    <w:pPr>
      <w:widowControl w:val="0"/>
      <w:suppressAutoHyphens/>
      <w:autoSpaceDN w:val="0"/>
      <w:spacing w:after="0" w:line="240" w:lineRule="auto"/>
      <w:ind w:left="40"/>
      <w:jc w:val="both"/>
      <w:textAlignment w:val="baseline"/>
    </w:pPr>
    <w:rPr>
      <w:rFonts w:ascii="Times New Roman" w:eastAsia="Times New Roman" w:hAnsi="Times New Roman" w:cs="Times New Roman"/>
      <w:kern w:val="3"/>
      <w:sz w:val="20"/>
      <w:szCs w:val="20"/>
      <w:lang w:val="uk-UA" w:eastAsia="zh-CN"/>
    </w:rPr>
  </w:style>
  <w:style w:type="paragraph" w:customStyle="1" w:styleId="TableContentsuser">
    <w:name w:val="Table Contents (user)"/>
    <w:basedOn w:val="Standarduser"/>
    <w:rsid w:val="000B533D"/>
    <w:pPr>
      <w:suppressLineNumbers/>
    </w:pPr>
  </w:style>
  <w:style w:type="paragraph" w:customStyle="1" w:styleId="TableHeadinguser">
    <w:name w:val="Table Heading (user)"/>
    <w:basedOn w:val="TableContentsuser"/>
    <w:rsid w:val="000B533D"/>
    <w:pPr>
      <w:jc w:val="center"/>
    </w:pPr>
    <w:rPr>
      <w:b/>
      <w:bCs/>
    </w:rPr>
  </w:style>
  <w:style w:type="paragraph" w:customStyle="1" w:styleId="HTML1">
    <w:name w:val="Стандартный HTML1"/>
    <w:basedOn w:val="Standarduser"/>
    <w:rsid w:val="000B533D"/>
    <w:rPr>
      <w:rFonts w:ascii="Courier New" w:eastAsia="Courier New" w:hAnsi="Courier New" w:cs="Courier New"/>
      <w:sz w:val="20"/>
      <w:szCs w:val="20"/>
    </w:rPr>
  </w:style>
  <w:style w:type="paragraph" w:customStyle="1" w:styleId="TableContents">
    <w:name w:val="Table Contents"/>
    <w:basedOn w:val="Standard"/>
    <w:rsid w:val="000B533D"/>
    <w:pPr>
      <w:suppressLineNumbers/>
    </w:pPr>
  </w:style>
  <w:style w:type="paragraph" w:customStyle="1" w:styleId="TableHeading">
    <w:name w:val="Table Heading"/>
    <w:basedOn w:val="TableContents"/>
    <w:rsid w:val="000B533D"/>
    <w:pPr>
      <w:jc w:val="center"/>
    </w:pPr>
    <w:rPr>
      <w:b/>
      <w:bCs/>
    </w:rPr>
  </w:style>
  <w:style w:type="character" w:customStyle="1" w:styleId="WW8Num1z0">
    <w:name w:val="WW8Num1z0"/>
    <w:rsid w:val="000B533D"/>
    <w:rPr>
      <w:rFonts w:ascii="Symbol" w:eastAsia="Symbol" w:hAnsi="Symbol" w:cs="Symbol"/>
      <w:sz w:val="20"/>
    </w:rPr>
  </w:style>
  <w:style w:type="character" w:customStyle="1" w:styleId="WW8Num1z1">
    <w:name w:val="WW8Num1z1"/>
    <w:rsid w:val="000B533D"/>
    <w:rPr>
      <w:rFonts w:ascii="Courier New" w:eastAsia="Courier New" w:hAnsi="Courier New" w:cs="Courier New"/>
      <w:sz w:val="20"/>
    </w:rPr>
  </w:style>
  <w:style w:type="character" w:customStyle="1" w:styleId="WW8Num1z2">
    <w:name w:val="WW8Num1z2"/>
    <w:rsid w:val="000B533D"/>
    <w:rPr>
      <w:rFonts w:ascii="Wingdings" w:eastAsia="Wingdings" w:hAnsi="Wingdings" w:cs="Wingdings"/>
      <w:sz w:val="20"/>
    </w:rPr>
  </w:style>
  <w:style w:type="character" w:customStyle="1" w:styleId="WW8Num2z0">
    <w:name w:val="WW8Num2z0"/>
    <w:rsid w:val="000B533D"/>
    <w:rPr>
      <w:rFonts w:ascii="Times" w:eastAsia="Times New Roman" w:hAnsi="Times" w:cs="Times New Roman"/>
    </w:rPr>
  </w:style>
  <w:style w:type="character" w:customStyle="1" w:styleId="WW8Num2z1">
    <w:name w:val="WW8Num2z1"/>
    <w:rsid w:val="000B533D"/>
    <w:rPr>
      <w:rFonts w:ascii="Courier New" w:eastAsia="Courier New" w:hAnsi="Courier New" w:cs="Courier New"/>
    </w:rPr>
  </w:style>
  <w:style w:type="character" w:customStyle="1" w:styleId="WW8Num2z2">
    <w:name w:val="WW8Num2z2"/>
    <w:rsid w:val="000B533D"/>
    <w:rPr>
      <w:rFonts w:ascii="Wingdings" w:eastAsia="Wingdings" w:hAnsi="Wingdings" w:cs="Wingdings"/>
    </w:rPr>
  </w:style>
  <w:style w:type="character" w:customStyle="1" w:styleId="WW8Num2z3">
    <w:name w:val="WW8Num2z3"/>
    <w:rsid w:val="000B533D"/>
    <w:rPr>
      <w:rFonts w:ascii="Symbol" w:eastAsia="Symbol" w:hAnsi="Symbol" w:cs="Symbol"/>
    </w:rPr>
  </w:style>
  <w:style w:type="character" w:customStyle="1" w:styleId="WW8Num3z0">
    <w:name w:val="WW8Num3z0"/>
    <w:rsid w:val="000B533D"/>
    <w:rPr>
      <w:rFonts w:ascii="Symbol" w:eastAsia="Symbol" w:hAnsi="Symbol" w:cs="Symbol"/>
      <w:b w:val="0"/>
      <w:sz w:val="20"/>
      <w:szCs w:val="20"/>
    </w:rPr>
  </w:style>
  <w:style w:type="character" w:customStyle="1" w:styleId="WW8Num3z1">
    <w:name w:val="WW8Num3z1"/>
    <w:rsid w:val="000B533D"/>
    <w:rPr>
      <w:rFonts w:ascii="Courier New" w:eastAsia="Courier New" w:hAnsi="Courier New" w:cs="Courier New"/>
    </w:rPr>
  </w:style>
  <w:style w:type="character" w:customStyle="1" w:styleId="WW8Num3z2">
    <w:name w:val="WW8Num3z2"/>
    <w:rsid w:val="000B533D"/>
    <w:rPr>
      <w:rFonts w:ascii="Wingdings" w:eastAsia="Wingdings" w:hAnsi="Wingdings" w:cs="Wingdings"/>
    </w:rPr>
  </w:style>
  <w:style w:type="character" w:customStyle="1" w:styleId="WW8Num3z3">
    <w:name w:val="WW8Num3z3"/>
    <w:rsid w:val="000B533D"/>
    <w:rPr>
      <w:rFonts w:ascii="Symbol" w:eastAsia="Symbol" w:hAnsi="Symbol" w:cs="Symbol"/>
    </w:rPr>
  </w:style>
  <w:style w:type="character" w:customStyle="1" w:styleId="WW8Num4z0">
    <w:name w:val="WW8Num4z0"/>
    <w:rsid w:val="000B533D"/>
    <w:rPr>
      <w:rFonts w:ascii="Times New Roman" w:eastAsia="Times New Roman" w:hAnsi="Times New Roman" w:cs="Times New Roman"/>
      <w:color w:val="00000A"/>
      <w:kern w:val="3"/>
      <w:sz w:val="24"/>
      <w:lang w:bidi="hi-IN"/>
    </w:rPr>
  </w:style>
  <w:style w:type="character" w:customStyle="1" w:styleId="WW8Num4z1">
    <w:name w:val="WW8Num4z1"/>
    <w:rsid w:val="000B533D"/>
    <w:rPr>
      <w:rFonts w:ascii="Courier New" w:eastAsia="Courier New" w:hAnsi="Courier New" w:cs="Courier New"/>
    </w:rPr>
  </w:style>
  <w:style w:type="character" w:customStyle="1" w:styleId="WW8Num4z2">
    <w:name w:val="WW8Num4z2"/>
    <w:rsid w:val="000B533D"/>
    <w:rPr>
      <w:rFonts w:ascii="Wingdings" w:eastAsia="Wingdings" w:hAnsi="Wingdings" w:cs="Wingdings"/>
    </w:rPr>
  </w:style>
  <w:style w:type="character" w:customStyle="1" w:styleId="WW8Num4z3">
    <w:name w:val="WW8Num4z3"/>
    <w:rsid w:val="000B533D"/>
    <w:rPr>
      <w:rFonts w:ascii="Symbol" w:eastAsia="Symbol" w:hAnsi="Symbol" w:cs="Symbol"/>
    </w:rPr>
  </w:style>
  <w:style w:type="character" w:customStyle="1" w:styleId="WW8Num5z0">
    <w:name w:val="WW8Num5z0"/>
    <w:rsid w:val="000B533D"/>
    <w:rPr>
      <w:rFonts w:ascii="Symbol" w:eastAsia="Tahoma" w:hAnsi="Symbol" w:cs="Symbol"/>
      <w:color w:val="FF0000"/>
      <w:sz w:val="20"/>
      <w:shd w:val="clear" w:color="auto" w:fill="FFFF00"/>
      <w:lang w:eastAsia="uk-UA"/>
    </w:rPr>
  </w:style>
  <w:style w:type="character" w:customStyle="1" w:styleId="WW8Num5z1">
    <w:name w:val="WW8Num5z1"/>
    <w:rsid w:val="000B533D"/>
    <w:rPr>
      <w:rFonts w:ascii="Courier New" w:eastAsia="Courier New" w:hAnsi="Courier New" w:cs="Courier New"/>
      <w:sz w:val="20"/>
    </w:rPr>
  </w:style>
  <w:style w:type="character" w:customStyle="1" w:styleId="WW8Num5z2">
    <w:name w:val="WW8Num5z2"/>
    <w:rsid w:val="000B533D"/>
    <w:rPr>
      <w:rFonts w:ascii="Wingdings" w:eastAsia="Wingdings" w:hAnsi="Wingdings" w:cs="Wingdings"/>
      <w:sz w:val="20"/>
    </w:rPr>
  </w:style>
  <w:style w:type="character" w:customStyle="1" w:styleId="WW8Num6z0">
    <w:name w:val="WW8Num6z0"/>
    <w:rsid w:val="000B533D"/>
    <w:rPr>
      <w:rFonts w:ascii="Symbol" w:eastAsia="Symbol" w:hAnsi="Symbol" w:cs="Symbol"/>
    </w:rPr>
  </w:style>
  <w:style w:type="character" w:customStyle="1" w:styleId="WW8Num6z1">
    <w:name w:val="WW8Num6z1"/>
    <w:rsid w:val="000B533D"/>
    <w:rPr>
      <w:rFonts w:ascii="Courier New" w:eastAsia="Courier New" w:hAnsi="Courier New" w:cs="Courier New"/>
    </w:rPr>
  </w:style>
  <w:style w:type="character" w:customStyle="1" w:styleId="WW8Num6z2">
    <w:name w:val="WW8Num6z2"/>
    <w:rsid w:val="000B533D"/>
    <w:rPr>
      <w:rFonts w:ascii="Wingdings" w:eastAsia="Wingdings" w:hAnsi="Wingdings" w:cs="Wingdings"/>
    </w:rPr>
  </w:style>
  <w:style w:type="character" w:customStyle="1" w:styleId="WW8Num7z0">
    <w:name w:val="WW8Num7z0"/>
    <w:rsid w:val="000B533D"/>
    <w:rPr>
      <w:rFonts w:ascii="Symbol" w:eastAsia="Symbol" w:hAnsi="Symbol" w:cs="Symbol"/>
    </w:rPr>
  </w:style>
  <w:style w:type="character" w:customStyle="1" w:styleId="WW8Num7z1">
    <w:name w:val="WW8Num7z1"/>
    <w:rsid w:val="000B533D"/>
    <w:rPr>
      <w:rFonts w:ascii="Courier New" w:eastAsia="Courier New" w:hAnsi="Courier New" w:cs="Courier New"/>
    </w:rPr>
  </w:style>
  <w:style w:type="character" w:customStyle="1" w:styleId="WW8Num7z2">
    <w:name w:val="WW8Num7z2"/>
    <w:rsid w:val="000B533D"/>
    <w:rPr>
      <w:rFonts w:ascii="Wingdings" w:eastAsia="Wingdings" w:hAnsi="Wingdings" w:cs="Wingdings"/>
    </w:rPr>
  </w:style>
  <w:style w:type="character" w:customStyle="1" w:styleId="WW8Num8z0">
    <w:name w:val="WW8Num8z0"/>
    <w:rsid w:val="000B533D"/>
    <w:rPr>
      <w:rFonts w:ascii="Times New Roman" w:eastAsia="Calibri" w:hAnsi="Times New Roman" w:cs="Lohit Devanagari"/>
    </w:rPr>
  </w:style>
  <w:style w:type="character" w:customStyle="1" w:styleId="WW8Num8z1">
    <w:name w:val="WW8Num8z1"/>
    <w:rsid w:val="000B533D"/>
    <w:rPr>
      <w:rFonts w:ascii="Courier New" w:eastAsia="Courier New" w:hAnsi="Courier New" w:cs="Courier New"/>
    </w:rPr>
  </w:style>
  <w:style w:type="character" w:customStyle="1" w:styleId="WW8Num8z2">
    <w:name w:val="WW8Num8z2"/>
    <w:rsid w:val="000B533D"/>
    <w:rPr>
      <w:rFonts w:ascii="Wingdings" w:eastAsia="Wingdings" w:hAnsi="Wingdings" w:cs="Wingdings"/>
    </w:rPr>
  </w:style>
  <w:style w:type="character" w:customStyle="1" w:styleId="WW8Num8z3">
    <w:name w:val="WW8Num8z3"/>
    <w:rsid w:val="000B533D"/>
    <w:rPr>
      <w:rFonts w:ascii="Symbol" w:eastAsia="Symbol" w:hAnsi="Symbol" w:cs="Symbol"/>
    </w:rPr>
  </w:style>
  <w:style w:type="character" w:customStyle="1" w:styleId="18">
    <w:name w:val="Основной шрифт абзаца1"/>
    <w:rsid w:val="000B533D"/>
  </w:style>
  <w:style w:type="character" w:customStyle="1" w:styleId="bodycopy">
    <w:name w:val="bodycopy"/>
    <w:rsid w:val="000B533D"/>
  </w:style>
  <w:style w:type="character" w:customStyle="1" w:styleId="ListLabel4">
    <w:name w:val="ListLabel 4"/>
    <w:rsid w:val="000B533D"/>
    <w:rPr>
      <w:rFonts w:eastAsia="Calibri" w:cs="Lohit Devanagari"/>
    </w:rPr>
  </w:style>
  <w:style w:type="character" w:customStyle="1" w:styleId="ListLabel5">
    <w:name w:val="ListLabel 5"/>
    <w:rsid w:val="000B533D"/>
    <w:rPr>
      <w:rFonts w:cs="Courier New"/>
    </w:rPr>
  </w:style>
  <w:style w:type="character" w:customStyle="1" w:styleId="ListLabel6">
    <w:name w:val="ListLabel 6"/>
    <w:rsid w:val="000B533D"/>
    <w:rPr>
      <w:rFonts w:cs="Courier New"/>
    </w:rPr>
  </w:style>
  <w:style w:type="character" w:customStyle="1" w:styleId="ListLabel7">
    <w:name w:val="ListLabel 7"/>
    <w:rsid w:val="000B533D"/>
    <w:rPr>
      <w:rFonts w:cs="Courier New"/>
    </w:rPr>
  </w:style>
  <w:style w:type="character" w:customStyle="1" w:styleId="ListLabel1">
    <w:name w:val="ListLabel 1"/>
    <w:rsid w:val="000B533D"/>
    <w:rPr>
      <w:rFonts w:cs="Courier New"/>
    </w:rPr>
  </w:style>
  <w:style w:type="character" w:customStyle="1" w:styleId="ListLabel2">
    <w:name w:val="ListLabel 2"/>
    <w:rsid w:val="000B533D"/>
    <w:rPr>
      <w:rFonts w:cs="Courier New"/>
    </w:rPr>
  </w:style>
  <w:style w:type="character" w:customStyle="1" w:styleId="ListLabel3">
    <w:name w:val="ListLabel 3"/>
    <w:rsid w:val="000B533D"/>
    <w:rPr>
      <w:rFonts w:cs="Courier New"/>
    </w:rPr>
  </w:style>
  <w:style w:type="character" w:customStyle="1" w:styleId="ListLabel11">
    <w:name w:val="ListLabel 11"/>
    <w:rsid w:val="000B533D"/>
    <w:rPr>
      <w:rFonts w:ascii="Times" w:eastAsia="Times New Roman" w:hAnsi="Times" w:cs="Times New Roman"/>
    </w:rPr>
  </w:style>
  <w:style w:type="character" w:customStyle="1" w:styleId="ListLabel12">
    <w:name w:val="ListLabel 12"/>
    <w:rsid w:val="000B533D"/>
    <w:rPr>
      <w:rFonts w:cs="Courier New"/>
    </w:rPr>
  </w:style>
  <w:style w:type="character" w:customStyle="1" w:styleId="ListLabel13">
    <w:name w:val="ListLabel 13"/>
    <w:rsid w:val="000B533D"/>
    <w:rPr>
      <w:rFonts w:cs="Courier New"/>
    </w:rPr>
  </w:style>
  <w:style w:type="character" w:customStyle="1" w:styleId="ListLabel14">
    <w:name w:val="ListLabel 14"/>
    <w:rsid w:val="000B533D"/>
    <w:rPr>
      <w:rFonts w:cs="Courier New"/>
    </w:rPr>
  </w:style>
  <w:style w:type="character" w:customStyle="1" w:styleId="ListLabel19">
    <w:name w:val="ListLabel 19"/>
    <w:rsid w:val="000B533D"/>
    <w:rPr>
      <w:b w:val="0"/>
      <w:sz w:val="20"/>
      <w:szCs w:val="20"/>
    </w:rPr>
  </w:style>
  <w:style w:type="character" w:customStyle="1" w:styleId="ListLabel20">
    <w:name w:val="ListLabel 20"/>
    <w:rsid w:val="000B533D"/>
    <w:rPr>
      <w:rFonts w:cs="Courier New"/>
    </w:rPr>
  </w:style>
  <w:style w:type="character" w:customStyle="1" w:styleId="ListLabel21">
    <w:name w:val="ListLabel 21"/>
    <w:rsid w:val="000B533D"/>
    <w:rPr>
      <w:rFonts w:cs="Courier New"/>
    </w:rPr>
  </w:style>
  <w:style w:type="character" w:customStyle="1" w:styleId="ListLabel22">
    <w:name w:val="ListLabel 22"/>
    <w:rsid w:val="000B533D"/>
    <w:rPr>
      <w:rFonts w:cs="Courier New"/>
    </w:rPr>
  </w:style>
  <w:style w:type="character" w:customStyle="1" w:styleId="ListLabel23">
    <w:name w:val="ListLabel 23"/>
    <w:rsid w:val="000B533D"/>
    <w:rPr>
      <w:rFonts w:cs="Courier New"/>
    </w:rPr>
  </w:style>
  <w:style w:type="character" w:customStyle="1" w:styleId="ListLabel24">
    <w:name w:val="ListLabel 24"/>
    <w:rsid w:val="000B533D"/>
    <w:rPr>
      <w:rFonts w:cs="Courier New"/>
    </w:rPr>
  </w:style>
  <w:style w:type="character" w:customStyle="1" w:styleId="ListLabel25">
    <w:name w:val="ListLabel 25"/>
    <w:rsid w:val="000B533D"/>
    <w:rPr>
      <w:rFonts w:cs="Courier New"/>
    </w:rPr>
  </w:style>
  <w:style w:type="character" w:customStyle="1" w:styleId="shorttext">
    <w:name w:val="short_text"/>
    <w:basedOn w:val="18"/>
    <w:rsid w:val="000B533D"/>
  </w:style>
  <w:style w:type="character" w:customStyle="1" w:styleId="Internetlink">
    <w:name w:val="Internet link"/>
    <w:rsid w:val="000B533D"/>
    <w:rPr>
      <w:color w:val="0000FF"/>
      <w:u w:val="single"/>
    </w:rPr>
  </w:style>
  <w:style w:type="character" w:customStyle="1" w:styleId="chars-value-inner">
    <w:name w:val="chars-value-inner"/>
    <w:basedOn w:val="18"/>
    <w:rsid w:val="000B533D"/>
  </w:style>
  <w:style w:type="character" w:customStyle="1" w:styleId="NumberingSymbols">
    <w:name w:val="Numbering Symbols"/>
    <w:rsid w:val="000B533D"/>
  </w:style>
  <w:style w:type="numbering" w:customStyle="1" w:styleId="WW8Num1">
    <w:name w:val="WW8Num1"/>
    <w:basedOn w:val="a2"/>
    <w:rsid w:val="000B533D"/>
    <w:pPr>
      <w:numPr>
        <w:numId w:val="20"/>
      </w:numPr>
    </w:pPr>
  </w:style>
  <w:style w:type="numbering" w:customStyle="1" w:styleId="WW8Num2">
    <w:name w:val="WW8Num2"/>
    <w:basedOn w:val="a2"/>
    <w:rsid w:val="000B533D"/>
    <w:pPr>
      <w:numPr>
        <w:numId w:val="21"/>
      </w:numPr>
    </w:pPr>
  </w:style>
  <w:style w:type="numbering" w:customStyle="1" w:styleId="WW8Num3">
    <w:name w:val="WW8Num3"/>
    <w:basedOn w:val="a2"/>
    <w:rsid w:val="000B533D"/>
    <w:pPr>
      <w:numPr>
        <w:numId w:val="22"/>
      </w:numPr>
    </w:pPr>
  </w:style>
  <w:style w:type="numbering" w:customStyle="1" w:styleId="WW8Num4">
    <w:name w:val="WW8Num4"/>
    <w:basedOn w:val="a2"/>
    <w:rsid w:val="000B533D"/>
    <w:pPr>
      <w:numPr>
        <w:numId w:val="23"/>
      </w:numPr>
    </w:pPr>
  </w:style>
  <w:style w:type="numbering" w:customStyle="1" w:styleId="WW8Num5">
    <w:name w:val="WW8Num5"/>
    <w:basedOn w:val="a2"/>
    <w:rsid w:val="000B533D"/>
    <w:pPr>
      <w:numPr>
        <w:numId w:val="24"/>
      </w:numPr>
    </w:pPr>
  </w:style>
  <w:style w:type="numbering" w:customStyle="1" w:styleId="WW8Num6">
    <w:name w:val="WW8Num6"/>
    <w:basedOn w:val="a2"/>
    <w:rsid w:val="000B533D"/>
    <w:pPr>
      <w:numPr>
        <w:numId w:val="25"/>
      </w:numPr>
    </w:pPr>
  </w:style>
  <w:style w:type="numbering" w:customStyle="1" w:styleId="WW8Num7">
    <w:name w:val="WW8Num7"/>
    <w:basedOn w:val="a2"/>
    <w:rsid w:val="000B533D"/>
    <w:pPr>
      <w:numPr>
        <w:numId w:val="26"/>
      </w:numPr>
    </w:pPr>
  </w:style>
  <w:style w:type="numbering" w:customStyle="1" w:styleId="WW8Num8">
    <w:name w:val="WW8Num8"/>
    <w:basedOn w:val="a2"/>
    <w:rsid w:val="000B533D"/>
    <w:pPr>
      <w:numPr>
        <w:numId w:val="27"/>
      </w:numPr>
    </w:pPr>
  </w:style>
  <w:style w:type="numbering" w:customStyle="1" w:styleId="WWNum1">
    <w:name w:val="WWNum1"/>
    <w:basedOn w:val="a2"/>
    <w:rsid w:val="000B533D"/>
    <w:pPr>
      <w:numPr>
        <w:numId w:val="28"/>
      </w:numPr>
    </w:pPr>
  </w:style>
  <w:style w:type="paragraph" w:customStyle="1" w:styleId="Header61">
    <w:name w:val="Header 6.1"/>
    <w:basedOn w:val="a"/>
    <w:rsid w:val="000B533D"/>
    <w:pPr>
      <w:keepNext/>
      <w:numPr>
        <w:numId w:val="29"/>
      </w:numPr>
      <w:pBdr>
        <w:bottom w:val="single" w:sz="24" w:space="3" w:color="auto"/>
      </w:pBdr>
      <w:suppressAutoHyphens/>
      <w:spacing w:before="480" w:after="120" w:line="240" w:lineRule="auto"/>
      <w:jc w:val="center"/>
      <w:outlineLvl w:val="0"/>
    </w:pPr>
    <w:rPr>
      <w:rFonts w:ascii="Times New Roman Bold" w:eastAsia="Times New Roman" w:hAnsi="Times New Roman Bold" w:cs="Times New Roman"/>
      <w:b/>
      <w:smallCaps/>
      <w:sz w:val="32"/>
      <w:szCs w:val="20"/>
    </w:rPr>
  </w:style>
  <w:style w:type="paragraph" w:customStyle="1" w:styleId="Header62">
    <w:name w:val="Header 6.2"/>
    <w:basedOn w:val="Header61"/>
    <w:rsid w:val="000B533D"/>
    <w:pPr>
      <w:numPr>
        <w:ilvl w:val="1"/>
      </w:numPr>
      <w:pBdr>
        <w:bottom w:val="none" w:sz="0" w:space="0" w:color="auto"/>
      </w:pBdr>
      <w:spacing w:before="120"/>
      <w:jc w:val="left"/>
      <w:outlineLvl w:val="1"/>
    </w:pPr>
    <w:rPr>
      <w:smallCaps w:val="0"/>
      <w:sz w:val="24"/>
    </w:rPr>
  </w:style>
  <w:style w:type="paragraph" w:customStyle="1" w:styleId="Header63">
    <w:name w:val="Header 6.3"/>
    <w:basedOn w:val="Header62"/>
    <w:rsid w:val="000B533D"/>
    <w:pPr>
      <w:numPr>
        <w:ilvl w:val="2"/>
      </w:numPr>
      <w:outlineLvl w:val="2"/>
    </w:pPr>
  </w:style>
  <w:style w:type="paragraph" w:customStyle="1" w:styleId="Header64">
    <w:name w:val="Header 6.4"/>
    <w:basedOn w:val="Header63"/>
    <w:rsid w:val="000B533D"/>
    <w:pPr>
      <w:numPr>
        <w:ilvl w:val="3"/>
      </w:numPr>
      <w:outlineLvl w:val="3"/>
    </w:pPr>
  </w:style>
  <w:style w:type="paragraph" w:customStyle="1" w:styleId="Header65">
    <w:name w:val="Header 6.5"/>
    <w:basedOn w:val="Header64"/>
    <w:rsid w:val="000B533D"/>
    <w:pPr>
      <w:numPr>
        <w:ilvl w:val="4"/>
      </w:numPr>
      <w:outlineLvl w:val="4"/>
    </w:pPr>
  </w:style>
  <w:style w:type="table" w:customStyle="1" w:styleId="TableNormal1">
    <w:name w:val="Table Normal1"/>
    <w:uiPriority w:val="99"/>
    <w:semiHidden/>
    <w:rsid w:val="000B533D"/>
    <w:pPr>
      <w:spacing w:after="0" w:line="240" w:lineRule="auto"/>
    </w:pPr>
    <w:rPr>
      <w:rFonts w:ascii="Calibri" w:eastAsia="Times New Roman" w:hAnsi="Calibri" w:cs="Times New Roman"/>
      <w:sz w:val="20"/>
      <w:szCs w:val="20"/>
      <w:lang w:eastAsia="ru-RU"/>
    </w:rPr>
    <w:tblPr>
      <w:tblCellMar>
        <w:top w:w="0" w:type="dxa"/>
        <w:left w:w="108" w:type="dxa"/>
        <w:bottom w:w="0" w:type="dxa"/>
        <w:right w:w="108" w:type="dxa"/>
      </w:tblCellMar>
    </w:tblPr>
  </w:style>
  <w:style w:type="paragraph" w:customStyle="1" w:styleId="paragraph">
    <w:name w:val="paragraph"/>
    <w:basedOn w:val="a"/>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0B533D"/>
  </w:style>
  <w:style w:type="character" w:customStyle="1" w:styleId="eop">
    <w:name w:val="eop"/>
    <w:basedOn w:val="a0"/>
    <w:rsid w:val="000B533D"/>
  </w:style>
  <w:style w:type="character" w:customStyle="1" w:styleId="spellingerror">
    <w:name w:val="spellingerror"/>
    <w:basedOn w:val="a0"/>
    <w:rsid w:val="000B533D"/>
  </w:style>
  <w:style w:type="character" w:customStyle="1" w:styleId="HTMLPreformattedChar">
    <w:name w:val="HTML Preformatted Char"/>
    <w:aliases w:val="Стандартный HTML Знак1 Char,Знак Знак1 Char,Стандартный HTML Знак Знак1 Char,Стандартный HTML Знак1 Знак Char,Стандартный HTML Знак Знак Знак Char,Знак Знак1 Знак Char,Стандартный HTML Знак Знак1 Знак Char,Знак Char"/>
    <w:rsid w:val="000B533D"/>
    <w:rPr>
      <w:rFonts w:ascii="Consolas" w:eastAsia="Times New Roman" w:hAnsi="Consolas" w:cs="Times New Roman"/>
      <w:sz w:val="20"/>
      <w:szCs w:val="20"/>
      <w:lang w:val="ru-RU" w:eastAsia="ru-RU"/>
    </w:rPr>
  </w:style>
  <w:style w:type="paragraph" w:customStyle="1" w:styleId="ListParagraph2">
    <w:name w:val="List Paragraph2"/>
    <w:basedOn w:val="a"/>
    <w:rsid w:val="000B533D"/>
    <w:pPr>
      <w:spacing w:after="0" w:line="240" w:lineRule="auto"/>
      <w:ind w:left="708"/>
    </w:pPr>
    <w:rPr>
      <w:rFonts w:ascii="Times New Roman" w:eastAsia="Times New Roman" w:hAnsi="Times New Roman" w:cs="Times New Roman"/>
      <w:sz w:val="24"/>
      <w:szCs w:val="24"/>
      <w:lang w:val="ru-RU" w:eastAsia="ru-RU"/>
    </w:rPr>
  </w:style>
  <w:style w:type="character" w:customStyle="1" w:styleId="NormalWebChar1">
    <w:name w:val="Normal (Web) Char1"/>
    <w:aliases w:val="Normal (Web) Char Char"/>
    <w:locked/>
    <w:rsid w:val="000B533D"/>
    <w:rPr>
      <w:sz w:val="24"/>
      <w:lang w:val="ru-RU" w:eastAsia="ru-RU"/>
    </w:rPr>
  </w:style>
  <w:style w:type="paragraph" w:customStyle="1" w:styleId="xl31">
    <w:name w:val="xl31"/>
    <w:basedOn w:val="a"/>
    <w:rsid w:val="000B533D"/>
    <w:pPr>
      <w:suppressAutoHyphens/>
      <w:spacing w:before="280" w:after="280" w:line="240" w:lineRule="auto"/>
    </w:pPr>
    <w:rPr>
      <w:rFonts w:ascii="Times New Roman" w:eastAsia="Arial Unicode MS" w:hAnsi="Times New Roman" w:cs="Times New Roman"/>
      <w:sz w:val="24"/>
      <w:szCs w:val="24"/>
      <w:lang w:eastAsia="zh-CN"/>
    </w:rPr>
  </w:style>
  <w:style w:type="paragraph" w:customStyle="1" w:styleId="rvps2">
    <w:name w:val="rvps2"/>
    <w:basedOn w:val="a"/>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rsid w:val="000B533D"/>
  </w:style>
  <w:style w:type="paragraph" w:customStyle="1" w:styleId="aff8">
    <w:name w:val="Абзац списку"/>
    <w:basedOn w:val="a"/>
    <w:rsid w:val="000B533D"/>
    <w:pPr>
      <w:spacing w:before="120" w:after="120" w:line="360" w:lineRule="auto"/>
      <w:ind w:left="720"/>
    </w:pPr>
    <w:rPr>
      <w:rFonts w:ascii="Arial" w:eastAsia="Calibri" w:hAnsi="Arial" w:cs="Times New Roman"/>
      <w:szCs w:val="24"/>
      <w:lang w:val="ru-RU" w:eastAsia="ru-RU"/>
    </w:rPr>
  </w:style>
  <w:style w:type="paragraph" w:customStyle="1" w:styleId="NoSpacing1">
    <w:name w:val="No Spacing1"/>
    <w:rsid w:val="000B533D"/>
    <w:pPr>
      <w:spacing w:after="0" w:line="240" w:lineRule="auto"/>
    </w:pPr>
    <w:rPr>
      <w:rFonts w:ascii="Calibri" w:eastAsia="Calibri" w:hAnsi="Calibri" w:cs="Times New Roman"/>
      <w:lang w:val="uk-UA"/>
    </w:rPr>
  </w:style>
  <w:style w:type="character" w:styleId="aff9">
    <w:name w:val="page number"/>
    <w:basedOn w:val="a0"/>
    <w:rsid w:val="000B533D"/>
  </w:style>
  <w:style w:type="character" w:customStyle="1" w:styleId="gmailmsg">
    <w:name w:val="gmail_msg"/>
    <w:rsid w:val="000B533D"/>
    <w:rPr>
      <w:rFonts w:cs="Times New Roman"/>
    </w:rPr>
  </w:style>
  <w:style w:type="character" w:customStyle="1" w:styleId="HTML11">
    <w:name w:val="Стандартный HTML Знак1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ocked/>
    <w:rsid w:val="000B533D"/>
    <w:rPr>
      <w:rFonts w:ascii="Verdana" w:hAnsi="Verdana"/>
      <w:lang w:val="en-US" w:eastAsia="en-US" w:bidi="ar-SA"/>
    </w:rPr>
  </w:style>
  <w:style w:type="character" w:customStyle="1" w:styleId="ng-binding">
    <w:name w:val="ng-binding"/>
    <w:rsid w:val="000B533D"/>
  </w:style>
  <w:style w:type="character" w:customStyle="1" w:styleId="rvts7">
    <w:name w:val="rvts7"/>
    <w:basedOn w:val="a0"/>
    <w:rsid w:val="000B533D"/>
  </w:style>
  <w:style w:type="character" w:customStyle="1" w:styleId="rvts23">
    <w:name w:val="rvts23"/>
    <w:basedOn w:val="a0"/>
    <w:rsid w:val="000B533D"/>
  </w:style>
  <w:style w:type="character" w:customStyle="1" w:styleId="highlight">
    <w:name w:val="highlight"/>
    <w:rsid w:val="000B533D"/>
  </w:style>
  <w:style w:type="paragraph" w:customStyle="1" w:styleId="AA0">
    <w:name w:val="Свободная форма A A"/>
    <w:rsid w:val="000B533D"/>
    <w:pPr>
      <w:spacing w:after="0" w:line="240" w:lineRule="auto"/>
    </w:pPr>
    <w:rPr>
      <w:rFonts w:ascii="Times New Roman" w:eastAsia="ヒラギノ角ゴ Pro W3" w:hAnsi="Times New Roman" w:cs="Times New Roman"/>
      <w:color w:val="000000"/>
      <w:sz w:val="20"/>
      <w:szCs w:val="20"/>
      <w:lang w:eastAsia="uk-UA"/>
    </w:rPr>
  </w:style>
  <w:style w:type="character" w:customStyle="1" w:styleId="ListParagraphChar2">
    <w:name w:val="List Paragraph Char2"/>
    <w:aliases w:val="Number Bullets Char1"/>
    <w:uiPriority w:val="34"/>
    <w:rsid w:val="000B533D"/>
    <w:rPr>
      <w:rFonts w:ascii="Calibri" w:eastAsia="Calibri" w:hAnsi="Calibri" w:cs="Times New Roman"/>
    </w:rPr>
  </w:style>
  <w:style w:type="character" w:customStyle="1" w:styleId="hps">
    <w:name w:val="hps"/>
    <w:qFormat/>
    <w:rsid w:val="000B533D"/>
    <w:rPr>
      <w:rFonts w:cs="Times New Roman"/>
    </w:rPr>
  </w:style>
  <w:style w:type="character" w:customStyle="1" w:styleId="fontstyle01">
    <w:name w:val="fontstyle01"/>
    <w:rsid w:val="000B533D"/>
    <w:rPr>
      <w:rFonts w:ascii="ArialMT" w:hAnsi="ArialMT" w:hint="default"/>
      <w:b w:val="0"/>
      <w:bCs w:val="0"/>
      <w:i w:val="0"/>
      <w:iCs w:val="0"/>
      <w:color w:val="000000"/>
      <w:sz w:val="20"/>
      <w:szCs w:val="20"/>
    </w:rPr>
  </w:style>
  <w:style w:type="character" w:styleId="affa">
    <w:name w:val="annotation reference"/>
    <w:uiPriority w:val="99"/>
    <w:semiHidden/>
    <w:unhideWhenUsed/>
    <w:rsid w:val="000B533D"/>
    <w:rPr>
      <w:sz w:val="16"/>
      <w:szCs w:val="16"/>
    </w:rPr>
  </w:style>
  <w:style w:type="paragraph" w:styleId="affb">
    <w:name w:val="annotation text"/>
    <w:basedOn w:val="a"/>
    <w:link w:val="affc"/>
    <w:uiPriority w:val="99"/>
    <w:unhideWhenUsed/>
    <w:rsid w:val="000B533D"/>
    <w:pPr>
      <w:spacing w:after="0" w:line="240" w:lineRule="auto"/>
    </w:pPr>
    <w:rPr>
      <w:rFonts w:ascii="Times New Roman" w:eastAsia="Times New Roman" w:hAnsi="Times New Roman" w:cs="Times New Roman"/>
      <w:sz w:val="20"/>
      <w:szCs w:val="20"/>
      <w:lang w:val="ru-RU" w:eastAsia="ru-RU"/>
    </w:rPr>
  </w:style>
  <w:style w:type="character" w:customStyle="1" w:styleId="affc">
    <w:name w:val="Текст примечания Знак"/>
    <w:basedOn w:val="a0"/>
    <w:link w:val="affb"/>
    <w:uiPriority w:val="99"/>
    <w:rsid w:val="000B533D"/>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0B533D"/>
    <w:rPr>
      <w:b/>
      <w:bCs/>
    </w:rPr>
  </w:style>
  <w:style w:type="character" w:customStyle="1" w:styleId="affe">
    <w:name w:val="Тема примечания Знак"/>
    <w:basedOn w:val="affc"/>
    <w:link w:val="affd"/>
    <w:uiPriority w:val="99"/>
    <w:semiHidden/>
    <w:rsid w:val="000B533D"/>
    <w:rPr>
      <w:rFonts w:ascii="Times New Roman" w:eastAsia="Times New Roman" w:hAnsi="Times New Roman" w:cs="Times New Roman"/>
      <w:b/>
      <w:bCs/>
      <w:sz w:val="20"/>
      <w:szCs w:val="20"/>
      <w:lang w:eastAsia="ru-RU"/>
    </w:rPr>
  </w:style>
  <w:style w:type="character" w:customStyle="1" w:styleId="19">
    <w:name w:val="Неразрешенное упоминание1"/>
    <w:uiPriority w:val="99"/>
    <w:semiHidden/>
    <w:unhideWhenUsed/>
    <w:rsid w:val="000B533D"/>
    <w:rPr>
      <w:color w:val="605E5C"/>
      <w:shd w:val="clear" w:color="auto" w:fill="E1DFDD"/>
    </w:rPr>
  </w:style>
  <w:style w:type="paragraph" w:styleId="afff">
    <w:name w:val="Revision"/>
    <w:hidden/>
    <w:uiPriority w:val="99"/>
    <w:semiHidden/>
    <w:rsid w:val="000B533D"/>
    <w:pPr>
      <w:spacing w:after="0" w:line="240" w:lineRule="auto"/>
    </w:pPr>
    <w:rPr>
      <w:rFonts w:ascii="Times New Roman" w:eastAsia="Times New Roman" w:hAnsi="Times New Roman" w:cs="Times New Roman"/>
      <w:sz w:val="24"/>
      <w:szCs w:val="24"/>
      <w:lang w:eastAsia="ru-RU"/>
    </w:rPr>
  </w:style>
  <w:style w:type="character" w:customStyle="1" w:styleId="xfm65889248">
    <w:name w:val="xfm_65889248"/>
    <w:basedOn w:val="a0"/>
    <w:rsid w:val="000B533D"/>
  </w:style>
  <w:style w:type="table" w:customStyle="1" w:styleId="PlainTable21">
    <w:name w:val="Plain Table 21"/>
    <w:basedOn w:val="a1"/>
    <w:uiPriority w:val="42"/>
    <w:rsid w:val="000B533D"/>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0B533D"/>
    <w:rPr>
      <w:color w:val="605E5C"/>
      <w:shd w:val="clear" w:color="auto" w:fill="E1DFDD"/>
    </w:rPr>
  </w:style>
  <w:style w:type="character" w:customStyle="1" w:styleId="BodyTextChar1">
    <w:name w:val="Body Text Char1"/>
    <w:uiPriority w:val="99"/>
    <w:semiHidden/>
    <w:locked/>
    <w:rsid w:val="000B533D"/>
    <w:rPr>
      <w:rFonts w:ascii="Times New Roman" w:eastAsia="Arial Unicode MS" w:hAnsi="Times New Roman" w:cs="Times New Roman"/>
      <w:sz w:val="25"/>
      <w:szCs w:val="25"/>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530">
      <w:bodyDiv w:val="1"/>
      <w:marLeft w:val="0"/>
      <w:marRight w:val="0"/>
      <w:marTop w:val="0"/>
      <w:marBottom w:val="0"/>
      <w:divBdr>
        <w:top w:val="none" w:sz="0" w:space="0" w:color="auto"/>
        <w:left w:val="none" w:sz="0" w:space="0" w:color="auto"/>
        <w:bottom w:val="none" w:sz="0" w:space="0" w:color="auto"/>
        <w:right w:val="none" w:sz="0" w:space="0" w:color="auto"/>
      </w:divBdr>
    </w:div>
    <w:div w:id="68431420">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25650779">
      <w:bodyDiv w:val="1"/>
      <w:marLeft w:val="0"/>
      <w:marRight w:val="0"/>
      <w:marTop w:val="0"/>
      <w:marBottom w:val="0"/>
      <w:divBdr>
        <w:top w:val="none" w:sz="0" w:space="0" w:color="auto"/>
        <w:left w:val="none" w:sz="0" w:space="0" w:color="auto"/>
        <w:bottom w:val="none" w:sz="0" w:space="0" w:color="auto"/>
        <w:right w:val="none" w:sz="0" w:space="0" w:color="auto"/>
      </w:divBdr>
    </w:div>
    <w:div w:id="273294329">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38116737">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83491781">
      <w:bodyDiv w:val="1"/>
      <w:marLeft w:val="0"/>
      <w:marRight w:val="0"/>
      <w:marTop w:val="0"/>
      <w:marBottom w:val="0"/>
      <w:divBdr>
        <w:top w:val="none" w:sz="0" w:space="0" w:color="auto"/>
        <w:left w:val="none" w:sz="0" w:space="0" w:color="auto"/>
        <w:bottom w:val="none" w:sz="0" w:space="0" w:color="auto"/>
        <w:right w:val="none" w:sz="0" w:space="0" w:color="auto"/>
      </w:divBdr>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30352359">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57983930">
      <w:bodyDiv w:val="1"/>
      <w:marLeft w:val="0"/>
      <w:marRight w:val="0"/>
      <w:marTop w:val="0"/>
      <w:marBottom w:val="0"/>
      <w:divBdr>
        <w:top w:val="none" w:sz="0" w:space="0" w:color="auto"/>
        <w:left w:val="none" w:sz="0" w:space="0" w:color="auto"/>
        <w:bottom w:val="none" w:sz="0" w:space="0" w:color="auto"/>
        <w:right w:val="none" w:sz="0" w:space="0" w:color="auto"/>
      </w:divBdr>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E5B2-8F68-4DFB-9808-5BC672DA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44</Pages>
  <Words>17009</Words>
  <Characters>96952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366</cp:revision>
  <cp:lastPrinted>2024-01-08T11:15:00Z</cp:lastPrinted>
  <dcterms:created xsi:type="dcterms:W3CDTF">2023-12-15T09:48:00Z</dcterms:created>
  <dcterms:modified xsi:type="dcterms:W3CDTF">2024-04-18T10:50:00Z</dcterms:modified>
</cp:coreProperties>
</file>