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E65EB" w14:textId="77777777" w:rsidR="0018770D" w:rsidRPr="005E03CE" w:rsidRDefault="0018770D" w:rsidP="0018770D">
      <w:pPr>
        <w:jc w:val="center"/>
        <w:rPr>
          <w:rFonts w:eastAsia="Times New Roman"/>
          <w:b/>
          <w:bCs/>
          <w:sz w:val="22"/>
          <w:szCs w:val="22"/>
          <w:lang w:val="uk-UA" w:eastAsia="uk-UA"/>
        </w:rPr>
      </w:pPr>
      <w:r w:rsidRPr="00482958">
        <w:rPr>
          <w:rFonts w:eastAsia="Times New Roman"/>
          <w:b/>
          <w:bCs/>
          <w:sz w:val="22"/>
          <w:szCs w:val="22"/>
          <w:lang w:val="uk-UA" w:eastAsia="uk-UA"/>
        </w:rPr>
        <w:t>ОФІС ГЕНЕРАЛЬНОГО ПРОКУРОРА</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18770D" w:rsidRPr="005E03CE" w14:paraId="5507B80E" w14:textId="77777777" w:rsidTr="00CD688D">
        <w:tc>
          <w:tcPr>
            <w:tcW w:w="4640" w:type="dxa"/>
            <w:tcBorders>
              <w:top w:val="nil"/>
              <w:left w:val="nil"/>
              <w:bottom w:val="nil"/>
              <w:right w:val="nil"/>
            </w:tcBorders>
          </w:tcPr>
          <w:p w14:paraId="0E88ACC9" w14:textId="77777777" w:rsidR="0018770D" w:rsidRPr="005E03CE" w:rsidRDefault="0018770D" w:rsidP="00CD688D">
            <w:pPr>
              <w:jc w:val="center"/>
              <w:rPr>
                <w:rFonts w:eastAsia="Times New Roman"/>
                <w:b/>
                <w:bCs/>
                <w:lang w:val="uk-UA" w:eastAsia="uk-UA"/>
              </w:rPr>
            </w:pPr>
          </w:p>
        </w:tc>
        <w:tc>
          <w:tcPr>
            <w:tcW w:w="5387" w:type="dxa"/>
            <w:tcBorders>
              <w:top w:val="nil"/>
              <w:left w:val="nil"/>
              <w:bottom w:val="nil"/>
              <w:right w:val="nil"/>
            </w:tcBorders>
          </w:tcPr>
          <w:p w14:paraId="2C594847" w14:textId="77777777" w:rsidR="0018770D" w:rsidRPr="005E03CE" w:rsidRDefault="0018770D" w:rsidP="00CD688D">
            <w:pPr>
              <w:rPr>
                <w:rFonts w:eastAsia="Times New Roman"/>
                <w:b/>
                <w:bCs/>
                <w:noProof/>
                <w:lang w:val="uk-UA" w:eastAsia="uk-UA"/>
              </w:rPr>
            </w:pPr>
          </w:p>
          <w:p w14:paraId="78369A8A" w14:textId="77777777" w:rsidR="0018770D" w:rsidRPr="005E03CE" w:rsidRDefault="0018770D" w:rsidP="00CD688D">
            <w:pPr>
              <w:rPr>
                <w:rFonts w:eastAsia="Times New Roman"/>
                <w:b/>
                <w:bCs/>
                <w:noProof/>
                <w:lang w:val="uk-UA" w:eastAsia="uk-UA"/>
              </w:rPr>
            </w:pPr>
          </w:p>
          <w:p w14:paraId="61D39CA9" w14:textId="77777777" w:rsidR="0018770D" w:rsidRPr="005E03CE" w:rsidRDefault="0018770D" w:rsidP="00CD688D">
            <w:pPr>
              <w:rPr>
                <w:rFonts w:eastAsia="Times New Roman"/>
                <w:b/>
                <w:bCs/>
                <w:noProof/>
                <w:lang w:val="uk-UA" w:eastAsia="uk-UA"/>
              </w:rPr>
            </w:pPr>
          </w:p>
          <w:p w14:paraId="0E2DFB67" w14:textId="77777777" w:rsidR="0018770D" w:rsidRPr="005E03CE" w:rsidRDefault="0018770D" w:rsidP="00CD688D">
            <w:pPr>
              <w:rPr>
                <w:rFonts w:eastAsia="Times New Roman"/>
                <w:b/>
                <w:bCs/>
                <w:noProof/>
                <w:lang w:val="uk-UA" w:eastAsia="uk-UA"/>
              </w:rPr>
            </w:pPr>
          </w:p>
          <w:p w14:paraId="15126980" w14:textId="77777777" w:rsidR="0018770D" w:rsidRPr="005E03CE" w:rsidRDefault="0018770D" w:rsidP="00CD688D">
            <w:pPr>
              <w:rPr>
                <w:rFonts w:eastAsia="Times New Roman"/>
                <w:b/>
                <w:bCs/>
                <w:noProof/>
                <w:lang w:val="uk-UA" w:eastAsia="uk-UA"/>
              </w:rPr>
            </w:pPr>
          </w:p>
          <w:p w14:paraId="7D7EE3B7" w14:textId="77777777" w:rsidR="004B1560" w:rsidRPr="005E03CE" w:rsidRDefault="004B1560" w:rsidP="004B1560">
            <w:pPr>
              <w:rPr>
                <w:rFonts w:eastAsia="Times New Roman"/>
                <w:lang w:val="uk-UA" w:eastAsia="uk-UA"/>
              </w:rPr>
            </w:pPr>
            <w:r w:rsidRPr="005E03CE">
              <w:rPr>
                <w:rFonts w:eastAsia="Times New Roman"/>
                <w:b/>
                <w:bCs/>
                <w:sz w:val="22"/>
                <w:szCs w:val="22"/>
                <w:lang w:val="uk-UA" w:eastAsia="uk-UA"/>
              </w:rPr>
              <w:t>ЗАТВЕРДЖЕНО</w:t>
            </w:r>
          </w:p>
          <w:p w14:paraId="07F2CF28" w14:textId="77777777" w:rsidR="004B1560" w:rsidRPr="005E03CE" w:rsidRDefault="004B1560" w:rsidP="004B1560">
            <w:pPr>
              <w:jc w:val="both"/>
              <w:rPr>
                <w:rFonts w:eastAsia="Times New Roman"/>
                <w:lang w:val="uk-UA" w:eastAsia="uk-UA"/>
              </w:rPr>
            </w:pPr>
            <w:r w:rsidRPr="005E03CE">
              <w:rPr>
                <w:rFonts w:eastAsia="Times New Roman"/>
                <w:b/>
                <w:bCs/>
                <w:sz w:val="22"/>
                <w:szCs w:val="22"/>
                <w:lang w:val="uk-UA" w:eastAsia="uk-UA"/>
              </w:rPr>
              <w:t xml:space="preserve">Рішенням Уповноваженої особи </w:t>
            </w:r>
          </w:p>
          <w:p w14:paraId="0901E5C3" w14:textId="77777777" w:rsidR="004B1560" w:rsidRPr="007A54EE" w:rsidRDefault="004B1560" w:rsidP="004B1560">
            <w:pPr>
              <w:jc w:val="both"/>
              <w:rPr>
                <w:rFonts w:eastAsia="Times New Roman"/>
                <w:highlight w:val="yellow"/>
                <w:lang w:val="uk-UA" w:eastAsia="uk-UA"/>
              </w:rPr>
            </w:pPr>
            <w:r w:rsidRPr="005E03CE">
              <w:rPr>
                <w:rFonts w:eastAsia="Times New Roman"/>
                <w:b/>
                <w:bCs/>
                <w:sz w:val="22"/>
                <w:szCs w:val="22"/>
                <w:lang w:val="uk-UA" w:eastAsia="uk-UA"/>
              </w:rPr>
              <w:t>______</w:t>
            </w:r>
            <w:r w:rsidRPr="005E03CE">
              <w:rPr>
                <w:rFonts w:eastAsia="Times New Roman"/>
                <w:b/>
                <w:bCs/>
                <w:sz w:val="22"/>
                <w:szCs w:val="22"/>
                <w:u w:val="single"/>
                <w:lang w:val="uk-UA" w:eastAsia="uk-UA"/>
              </w:rPr>
              <w:t>КЕП</w:t>
            </w:r>
            <w:r w:rsidRPr="005E03CE">
              <w:rPr>
                <w:rFonts w:eastAsia="Times New Roman"/>
                <w:b/>
                <w:bCs/>
                <w:sz w:val="22"/>
                <w:szCs w:val="22"/>
                <w:lang w:val="uk-UA" w:eastAsia="uk-UA"/>
              </w:rPr>
              <w:t xml:space="preserve">____________/ </w:t>
            </w:r>
            <w:r w:rsidRPr="00482958">
              <w:rPr>
                <w:rFonts w:eastAsia="Times New Roman"/>
                <w:b/>
                <w:bCs/>
                <w:sz w:val="22"/>
                <w:szCs w:val="22"/>
                <w:lang w:val="uk-UA" w:eastAsia="uk-UA"/>
              </w:rPr>
              <w:t>Дар’ї  РУДЮК</w:t>
            </w:r>
          </w:p>
          <w:p w14:paraId="28D80E1B" w14:textId="60BD7AEB" w:rsidR="004B1560" w:rsidRDefault="004B1560" w:rsidP="004B1560">
            <w:pPr>
              <w:jc w:val="both"/>
              <w:rPr>
                <w:rFonts w:eastAsia="Times New Roman"/>
                <w:bCs/>
                <w:sz w:val="22"/>
                <w:szCs w:val="22"/>
                <w:lang w:val="uk-UA" w:eastAsia="uk-UA"/>
              </w:rPr>
            </w:pPr>
            <w:r w:rsidRPr="00AE1A18">
              <w:rPr>
                <w:rFonts w:eastAsia="Times New Roman"/>
                <w:bCs/>
                <w:sz w:val="22"/>
                <w:szCs w:val="22"/>
                <w:lang w:val="uk-UA" w:eastAsia="uk-UA"/>
              </w:rPr>
              <w:t xml:space="preserve">протокол від </w:t>
            </w:r>
            <w:r w:rsidR="005C6930">
              <w:rPr>
                <w:rFonts w:eastAsia="Times New Roman"/>
                <w:bCs/>
                <w:sz w:val="22"/>
                <w:szCs w:val="22"/>
                <w:lang w:val="uk-UA" w:eastAsia="uk-UA"/>
              </w:rPr>
              <w:t>2</w:t>
            </w:r>
            <w:r w:rsidR="00596359">
              <w:rPr>
                <w:rFonts w:eastAsia="Times New Roman"/>
                <w:bCs/>
                <w:sz w:val="22"/>
                <w:szCs w:val="22"/>
                <w:lang w:val="uk-UA" w:eastAsia="uk-UA"/>
              </w:rPr>
              <w:t>9</w:t>
            </w:r>
            <w:r w:rsidRPr="00AE1A18">
              <w:rPr>
                <w:rFonts w:eastAsia="Times New Roman"/>
                <w:bCs/>
                <w:sz w:val="22"/>
                <w:szCs w:val="22"/>
                <w:lang w:val="uk-UA" w:eastAsia="uk-UA"/>
              </w:rPr>
              <w:t>.0</w:t>
            </w:r>
            <w:r w:rsidR="00F218C1">
              <w:rPr>
                <w:rFonts w:eastAsia="Times New Roman"/>
                <w:bCs/>
                <w:sz w:val="22"/>
                <w:szCs w:val="22"/>
                <w:lang w:val="uk-UA" w:eastAsia="uk-UA"/>
              </w:rPr>
              <w:t>3</w:t>
            </w:r>
            <w:r w:rsidRPr="00AE1A18">
              <w:rPr>
                <w:rFonts w:eastAsia="Times New Roman"/>
                <w:bCs/>
                <w:sz w:val="22"/>
                <w:szCs w:val="22"/>
                <w:lang w:val="uk-UA" w:eastAsia="uk-UA"/>
              </w:rPr>
              <w:t>.2023</w:t>
            </w:r>
            <w:r w:rsidRPr="005E03CE">
              <w:rPr>
                <w:rFonts w:eastAsia="Times New Roman"/>
                <w:bCs/>
                <w:sz w:val="22"/>
                <w:szCs w:val="22"/>
                <w:lang w:val="uk-UA" w:eastAsia="uk-UA"/>
              </w:rPr>
              <w:t xml:space="preserve"> </w:t>
            </w:r>
          </w:p>
          <w:p w14:paraId="6021744B" w14:textId="2C3717E8" w:rsidR="00F458DB" w:rsidRDefault="00F458DB" w:rsidP="004B1560">
            <w:pPr>
              <w:jc w:val="both"/>
              <w:rPr>
                <w:rFonts w:eastAsia="Times New Roman"/>
                <w:bCs/>
                <w:sz w:val="22"/>
                <w:szCs w:val="22"/>
                <w:lang w:val="uk-UA" w:eastAsia="uk-UA"/>
              </w:rPr>
            </w:pPr>
            <w:r>
              <w:rPr>
                <w:rFonts w:eastAsia="Times New Roman"/>
                <w:bCs/>
                <w:sz w:val="22"/>
                <w:szCs w:val="22"/>
                <w:lang w:val="uk-UA" w:eastAsia="uk-UA"/>
              </w:rPr>
              <w:t>протокол від 30.03.2023</w:t>
            </w:r>
          </w:p>
          <w:p w14:paraId="589CE0B1" w14:textId="1D852DF8" w:rsidR="001E3065" w:rsidRPr="005E03CE" w:rsidRDefault="001E3065" w:rsidP="004B1560">
            <w:pPr>
              <w:jc w:val="both"/>
              <w:rPr>
                <w:rFonts w:eastAsia="Times New Roman"/>
                <w:lang w:val="uk-UA" w:eastAsia="uk-UA"/>
              </w:rPr>
            </w:pPr>
            <w:r>
              <w:rPr>
                <w:rFonts w:eastAsia="Times New Roman"/>
                <w:bCs/>
                <w:sz w:val="22"/>
                <w:szCs w:val="22"/>
                <w:lang w:val="uk-UA" w:eastAsia="uk-UA"/>
              </w:rPr>
              <w:t>протокол від 04.04.2023</w:t>
            </w:r>
          </w:p>
          <w:p w14:paraId="6158510E" w14:textId="77777777" w:rsidR="00733E14" w:rsidRPr="005E03CE" w:rsidRDefault="00733E14" w:rsidP="00733E14">
            <w:pPr>
              <w:ind w:right="2262"/>
              <w:jc w:val="both"/>
              <w:rPr>
                <w:rFonts w:eastAsia="Times New Roman"/>
                <w:lang w:val="uk-UA" w:eastAsia="uk-UA"/>
              </w:rPr>
            </w:pPr>
          </w:p>
          <w:p w14:paraId="37F0458A" w14:textId="77777777" w:rsidR="0018770D" w:rsidRPr="005E03CE" w:rsidRDefault="0018770D" w:rsidP="00CD688D">
            <w:pPr>
              <w:rPr>
                <w:rFonts w:eastAsia="Times New Roman"/>
                <w:lang w:val="uk-UA" w:eastAsia="uk-UA"/>
              </w:rPr>
            </w:pPr>
          </w:p>
          <w:p w14:paraId="17A88845" w14:textId="77777777" w:rsidR="0018770D" w:rsidRPr="005E03CE" w:rsidRDefault="0018770D" w:rsidP="00CD688D">
            <w:pPr>
              <w:rPr>
                <w:rFonts w:eastAsia="Times New Roman"/>
                <w:bCs/>
                <w:noProof/>
                <w:sz w:val="20"/>
                <w:szCs w:val="20"/>
                <w:lang w:val="uk-UA" w:eastAsia="uk-UA"/>
              </w:rPr>
            </w:pPr>
          </w:p>
        </w:tc>
        <w:tc>
          <w:tcPr>
            <w:tcW w:w="5387" w:type="dxa"/>
            <w:tcBorders>
              <w:top w:val="nil"/>
              <w:left w:val="nil"/>
              <w:bottom w:val="nil"/>
              <w:right w:val="nil"/>
            </w:tcBorders>
          </w:tcPr>
          <w:p w14:paraId="37806DF9" w14:textId="77777777" w:rsidR="0018770D" w:rsidRPr="005E03CE" w:rsidRDefault="0018770D" w:rsidP="00CD688D">
            <w:pPr>
              <w:jc w:val="center"/>
              <w:rPr>
                <w:rFonts w:eastAsia="Times New Roman"/>
                <w:b/>
                <w:bCs/>
                <w:noProof/>
                <w:lang w:val="uk-UA" w:eastAsia="uk-UA"/>
              </w:rPr>
            </w:pPr>
          </w:p>
        </w:tc>
      </w:tr>
    </w:tbl>
    <w:p w14:paraId="242CDFAF" w14:textId="77777777" w:rsidR="0018770D" w:rsidRPr="005E03CE" w:rsidRDefault="0018770D" w:rsidP="0018770D">
      <w:pPr>
        <w:ind w:firstLine="5103"/>
        <w:rPr>
          <w:rFonts w:eastAsia="Times New Roman"/>
          <w:b/>
          <w:bCs/>
          <w:sz w:val="22"/>
          <w:szCs w:val="22"/>
          <w:lang w:val="uk-UA" w:eastAsia="uk-UA"/>
        </w:rPr>
      </w:pPr>
    </w:p>
    <w:p w14:paraId="688DF3F2" w14:textId="77777777" w:rsidR="0018770D" w:rsidRPr="005E03CE" w:rsidRDefault="0018770D" w:rsidP="0018770D">
      <w:pPr>
        <w:ind w:firstLine="5103"/>
        <w:rPr>
          <w:rFonts w:eastAsia="Times New Roman"/>
          <w:b/>
          <w:bCs/>
          <w:sz w:val="22"/>
          <w:szCs w:val="22"/>
          <w:lang w:val="uk-UA" w:eastAsia="uk-UA"/>
        </w:rPr>
      </w:pPr>
    </w:p>
    <w:p w14:paraId="28D46DAC" w14:textId="22770D48" w:rsidR="0018770D" w:rsidRDefault="0018770D" w:rsidP="0018770D">
      <w:pPr>
        <w:rPr>
          <w:rFonts w:eastAsia="Times New Roman"/>
          <w:b/>
          <w:sz w:val="22"/>
          <w:szCs w:val="22"/>
          <w:lang w:val="uk-UA" w:eastAsia="uk-UA"/>
        </w:rPr>
      </w:pPr>
    </w:p>
    <w:p w14:paraId="39CBAB01" w14:textId="556C1CE1" w:rsidR="0017266C" w:rsidRDefault="0017266C" w:rsidP="0018770D">
      <w:pPr>
        <w:rPr>
          <w:rFonts w:eastAsia="Times New Roman"/>
          <w:b/>
          <w:sz w:val="22"/>
          <w:szCs w:val="22"/>
          <w:lang w:val="uk-UA" w:eastAsia="uk-UA"/>
        </w:rPr>
      </w:pPr>
    </w:p>
    <w:p w14:paraId="2F9CC393" w14:textId="77777777" w:rsidR="0017266C" w:rsidRPr="005E03CE" w:rsidRDefault="0017266C" w:rsidP="0018770D">
      <w:pPr>
        <w:rPr>
          <w:rFonts w:eastAsia="Times New Roman"/>
          <w:b/>
          <w:sz w:val="22"/>
          <w:szCs w:val="22"/>
          <w:lang w:val="uk-UA" w:eastAsia="uk-UA"/>
        </w:rPr>
      </w:pPr>
    </w:p>
    <w:p w14:paraId="0FA8542E" w14:textId="77777777" w:rsidR="0018770D" w:rsidRPr="005E03CE" w:rsidRDefault="0018770D" w:rsidP="00B43F69">
      <w:pPr>
        <w:rPr>
          <w:rFonts w:eastAsia="Times New Roman"/>
          <w:b/>
          <w:sz w:val="22"/>
          <w:szCs w:val="22"/>
          <w:lang w:val="uk-UA" w:eastAsia="uk-UA"/>
        </w:rPr>
      </w:pPr>
    </w:p>
    <w:p w14:paraId="47B2118C" w14:textId="77777777" w:rsidR="0018770D" w:rsidRPr="005E03CE" w:rsidRDefault="0018770D" w:rsidP="0018770D">
      <w:pPr>
        <w:jc w:val="center"/>
        <w:rPr>
          <w:rFonts w:eastAsia="Times New Roman"/>
          <w:b/>
          <w:sz w:val="22"/>
          <w:szCs w:val="22"/>
          <w:lang w:val="uk-UA" w:eastAsia="uk-UA"/>
        </w:rPr>
      </w:pPr>
    </w:p>
    <w:p w14:paraId="1558017A" w14:textId="77777777" w:rsidR="0018770D" w:rsidRPr="005E03CE" w:rsidRDefault="0018770D" w:rsidP="0018770D">
      <w:pPr>
        <w:jc w:val="center"/>
        <w:rPr>
          <w:rFonts w:eastAsia="Times New Roman"/>
          <w:b/>
          <w:sz w:val="22"/>
          <w:szCs w:val="22"/>
          <w:lang w:val="uk-UA" w:eastAsia="uk-UA"/>
        </w:rPr>
      </w:pPr>
      <w:r w:rsidRPr="005E03CE">
        <w:rPr>
          <w:rFonts w:eastAsia="Times New Roman"/>
          <w:b/>
          <w:sz w:val="22"/>
          <w:szCs w:val="22"/>
          <w:lang w:val="uk-UA" w:eastAsia="uk-UA"/>
        </w:rPr>
        <w:t>ТЕНДЕРНА ДОКУМЕНТАЦІЯ</w:t>
      </w:r>
    </w:p>
    <w:p w14:paraId="6C3D6216" w14:textId="77777777" w:rsidR="0018770D" w:rsidRPr="005E03CE" w:rsidRDefault="0018770D" w:rsidP="0018770D">
      <w:pPr>
        <w:rPr>
          <w:rFonts w:eastAsia="Times New Roman"/>
          <w:b/>
          <w:sz w:val="22"/>
          <w:szCs w:val="22"/>
          <w:lang w:val="uk-UA" w:eastAsia="uk-UA"/>
        </w:rPr>
      </w:pPr>
    </w:p>
    <w:p w14:paraId="09E8CBC0" w14:textId="77777777" w:rsidR="0018770D" w:rsidRPr="005E03CE" w:rsidRDefault="0018770D" w:rsidP="0018770D">
      <w:pPr>
        <w:jc w:val="center"/>
        <w:rPr>
          <w:rFonts w:eastAsia="Times New Roman"/>
          <w:b/>
          <w:sz w:val="22"/>
          <w:szCs w:val="22"/>
          <w:lang w:val="uk-UA" w:eastAsia="uk-UA"/>
        </w:rPr>
      </w:pPr>
    </w:p>
    <w:p w14:paraId="42DD2BA3" w14:textId="77777777" w:rsidR="0018770D" w:rsidRPr="00572633" w:rsidRDefault="0018770D" w:rsidP="0018770D">
      <w:pPr>
        <w:jc w:val="center"/>
        <w:rPr>
          <w:rFonts w:eastAsia="Times New Roman"/>
          <w:b/>
          <w:sz w:val="22"/>
          <w:szCs w:val="22"/>
          <w:lang w:val="uk-UA" w:eastAsia="uk-UA"/>
        </w:rPr>
      </w:pPr>
      <w:r w:rsidRPr="00572633">
        <w:rPr>
          <w:rFonts w:eastAsia="Times New Roman"/>
          <w:b/>
          <w:sz w:val="22"/>
          <w:szCs w:val="22"/>
          <w:lang w:val="uk-UA" w:eastAsia="uk-UA"/>
        </w:rPr>
        <w:t>ВІДКРИТІ ТОРГИ</w:t>
      </w:r>
    </w:p>
    <w:p w14:paraId="39DFF078" w14:textId="77777777" w:rsidR="0018770D" w:rsidRPr="005E03CE" w:rsidRDefault="0018770D" w:rsidP="0018770D">
      <w:pPr>
        <w:jc w:val="center"/>
        <w:rPr>
          <w:rFonts w:eastAsia="Times New Roman"/>
          <w:b/>
          <w:sz w:val="22"/>
          <w:szCs w:val="22"/>
          <w:lang w:val="uk-UA" w:eastAsia="uk-UA"/>
        </w:rPr>
      </w:pPr>
      <w:r w:rsidRPr="00572633">
        <w:rPr>
          <w:rFonts w:eastAsia="Times New Roman"/>
          <w:b/>
          <w:sz w:val="22"/>
          <w:szCs w:val="22"/>
          <w:lang w:val="uk-UA" w:eastAsia="uk-UA"/>
        </w:rPr>
        <w:t>(з особливостями)</w:t>
      </w:r>
    </w:p>
    <w:p w14:paraId="5F1906C8" w14:textId="77777777" w:rsidR="0018770D" w:rsidRPr="005E03CE" w:rsidRDefault="0018770D" w:rsidP="0018770D">
      <w:pPr>
        <w:jc w:val="center"/>
        <w:rPr>
          <w:rFonts w:eastAsia="Times New Roman"/>
          <w:b/>
          <w:sz w:val="22"/>
          <w:szCs w:val="22"/>
          <w:lang w:val="uk-UA" w:eastAsia="uk-UA"/>
        </w:rPr>
      </w:pPr>
    </w:p>
    <w:p w14:paraId="5E2602AB" w14:textId="77777777" w:rsidR="0018770D" w:rsidRPr="005E03CE" w:rsidRDefault="0018770D" w:rsidP="0018770D">
      <w:pPr>
        <w:jc w:val="center"/>
        <w:rPr>
          <w:rFonts w:eastAsia="Times New Roman"/>
          <w:sz w:val="22"/>
          <w:szCs w:val="22"/>
          <w:lang w:val="uk-UA" w:eastAsia="uk-UA"/>
        </w:rPr>
      </w:pPr>
    </w:p>
    <w:p w14:paraId="7341360E" w14:textId="77777777" w:rsidR="0018770D" w:rsidRPr="005E03CE" w:rsidRDefault="0018770D" w:rsidP="0018770D">
      <w:pPr>
        <w:jc w:val="center"/>
        <w:rPr>
          <w:rFonts w:eastAsia="Times New Roman"/>
          <w:sz w:val="22"/>
          <w:szCs w:val="22"/>
          <w:lang w:val="uk-UA" w:eastAsia="uk-UA"/>
        </w:rPr>
      </w:pPr>
    </w:p>
    <w:p w14:paraId="27C3B26B" w14:textId="77777777" w:rsidR="0018770D" w:rsidRPr="00943F5F" w:rsidRDefault="0018770D" w:rsidP="0018770D">
      <w:pPr>
        <w:jc w:val="center"/>
        <w:rPr>
          <w:rFonts w:eastAsia="Times New Roman"/>
          <w:sz w:val="22"/>
          <w:szCs w:val="22"/>
          <w:lang w:val="uk-UA" w:eastAsia="uk-UA"/>
        </w:rPr>
      </w:pPr>
      <w:r w:rsidRPr="00943F5F">
        <w:rPr>
          <w:rFonts w:eastAsia="Times New Roman"/>
          <w:sz w:val="22"/>
          <w:szCs w:val="22"/>
          <w:lang w:val="uk-UA" w:eastAsia="uk-UA"/>
        </w:rPr>
        <w:t xml:space="preserve"> на закупівлю за предметом</w:t>
      </w:r>
    </w:p>
    <w:p w14:paraId="19A08C1D" w14:textId="2433EECD" w:rsidR="0018770D" w:rsidRPr="00943F5F" w:rsidRDefault="0018770D" w:rsidP="0018770D">
      <w:pPr>
        <w:jc w:val="center"/>
        <w:rPr>
          <w:rFonts w:eastAsia="Times New Roman"/>
          <w:b/>
          <w:snapToGrid w:val="0"/>
          <w:sz w:val="22"/>
          <w:szCs w:val="22"/>
          <w:lang w:val="uk-UA" w:eastAsia="uk-UA"/>
        </w:rPr>
      </w:pPr>
    </w:p>
    <w:p w14:paraId="35B19F82" w14:textId="7CC263B8" w:rsidR="00AA0085" w:rsidRPr="00596359" w:rsidRDefault="00596359" w:rsidP="00AA0085">
      <w:pPr>
        <w:pStyle w:val="1"/>
        <w:shd w:val="clear" w:color="auto" w:fill="FFFFFF"/>
        <w:spacing w:before="0" w:after="0"/>
        <w:jc w:val="center"/>
        <w:textAlignment w:val="baseline"/>
        <w:rPr>
          <w:rFonts w:ascii="Times New Roman" w:eastAsia="Times New Roman" w:hAnsi="Times New Roman" w:cs="Times New Roman"/>
          <w:color w:val="auto"/>
          <w:sz w:val="24"/>
          <w:szCs w:val="24"/>
          <w:lang w:val="uk-UA" w:eastAsia="en-US"/>
        </w:rPr>
      </w:pPr>
      <w:r w:rsidRPr="00596359">
        <w:rPr>
          <w:rFonts w:ascii="Times New Roman" w:eastAsia="Times New Roman" w:hAnsi="Times New Roman" w:cs="Times New Roman"/>
          <w:sz w:val="24"/>
          <w:szCs w:val="24"/>
          <w:lang w:val="uk-UA"/>
        </w:rPr>
        <w:t xml:space="preserve">Послуги з </w:t>
      </w:r>
      <w:r w:rsidRPr="00596359">
        <w:rPr>
          <w:rFonts w:ascii="Times New Roman" w:eastAsia="Times New Roman" w:hAnsi="Times New Roman" w:cs="Times New Roman"/>
          <w:sz w:val="24"/>
          <w:szCs w:val="24"/>
          <w:lang w:val="uk-UA" w:eastAsia="uk-UA"/>
        </w:rPr>
        <w:t>технічного обслуговування систем кондиціювання та вентиляції в адміністративній будівлі Офісу Генерального прокурора</w:t>
      </w:r>
      <w:r w:rsidRPr="00596359">
        <w:rPr>
          <w:rFonts w:ascii="Times New Roman" w:eastAsia="Times New Roman" w:hAnsi="Times New Roman" w:cs="Times New Roman"/>
          <w:sz w:val="24"/>
          <w:szCs w:val="24"/>
          <w:lang w:val="uk-UA" w:eastAsia="en-US"/>
        </w:rPr>
        <w:t xml:space="preserve"> </w:t>
      </w:r>
      <w:r w:rsidRPr="00596359">
        <w:rPr>
          <w:rFonts w:ascii="Times New Roman" w:eastAsia="Times New Roman" w:hAnsi="Times New Roman" w:cs="Times New Roman"/>
          <w:sz w:val="24"/>
          <w:szCs w:val="24"/>
          <w:lang w:val="uk-UA" w:eastAsia="uk-UA"/>
        </w:rPr>
        <w:t xml:space="preserve">за </w:t>
      </w:r>
      <w:proofErr w:type="spellStart"/>
      <w:r w:rsidRPr="00596359">
        <w:rPr>
          <w:rFonts w:ascii="Times New Roman" w:eastAsia="Times New Roman" w:hAnsi="Times New Roman" w:cs="Times New Roman"/>
          <w:sz w:val="24"/>
          <w:szCs w:val="24"/>
          <w:lang w:val="uk-UA" w:eastAsia="uk-UA"/>
        </w:rPr>
        <w:t>адресою</w:t>
      </w:r>
      <w:proofErr w:type="spellEnd"/>
      <w:r w:rsidRPr="00596359">
        <w:rPr>
          <w:rFonts w:ascii="Times New Roman" w:eastAsia="Times New Roman" w:hAnsi="Times New Roman" w:cs="Times New Roman"/>
          <w:sz w:val="24"/>
          <w:szCs w:val="24"/>
          <w:lang w:val="uk-UA"/>
        </w:rPr>
        <w:t xml:space="preserve">: м.  Київ, вул. </w:t>
      </w:r>
      <w:proofErr w:type="spellStart"/>
      <w:r w:rsidRPr="00596359">
        <w:rPr>
          <w:rFonts w:ascii="Times New Roman" w:eastAsia="Times New Roman" w:hAnsi="Times New Roman" w:cs="Times New Roman"/>
          <w:sz w:val="24"/>
          <w:szCs w:val="24"/>
          <w:lang w:val="uk-UA"/>
        </w:rPr>
        <w:t>Ісаакяна</w:t>
      </w:r>
      <w:proofErr w:type="spellEnd"/>
      <w:r w:rsidRPr="00596359">
        <w:rPr>
          <w:rFonts w:ascii="Times New Roman" w:eastAsia="Times New Roman" w:hAnsi="Times New Roman" w:cs="Times New Roman"/>
          <w:sz w:val="24"/>
          <w:szCs w:val="24"/>
          <w:lang w:val="uk-UA"/>
        </w:rPr>
        <w:t>, 17</w:t>
      </w:r>
    </w:p>
    <w:p w14:paraId="4C6272E5" w14:textId="7A4113A4" w:rsidR="00305971" w:rsidRPr="00AA0085" w:rsidRDefault="00305971" w:rsidP="00305971">
      <w:pPr>
        <w:keepLines/>
        <w:autoSpaceDE w:val="0"/>
        <w:autoSpaceDN w:val="0"/>
        <w:ind w:left="-284" w:firstLine="284"/>
        <w:jc w:val="center"/>
        <w:rPr>
          <w:rFonts w:eastAsia="Times New Roman"/>
          <w:b/>
          <w:sz w:val="22"/>
          <w:szCs w:val="22"/>
          <w:lang w:val="uk-UA" w:eastAsia="en-US"/>
        </w:rPr>
      </w:pPr>
    </w:p>
    <w:p w14:paraId="718659AD" w14:textId="77777777" w:rsidR="00305971" w:rsidRDefault="00305971" w:rsidP="00305971">
      <w:pPr>
        <w:keepLines/>
        <w:autoSpaceDE w:val="0"/>
        <w:autoSpaceDN w:val="0"/>
        <w:ind w:left="-284" w:firstLine="284"/>
        <w:jc w:val="center"/>
        <w:rPr>
          <w:rFonts w:eastAsia="Times New Roman"/>
          <w:b/>
          <w:sz w:val="22"/>
          <w:szCs w:val="22"/>
          <w:lang w:val="uk-UA" w:eastAsia="en-US"/>
        </w:rPr>
      </w:pPr>
    </w:p>
    <w:p w14:paraId="71BDAE54" w14:textId="0C35DF54" w:rsidR="0018770D" w:rsidRPr="005E03CE" w:rsidRDefault="00305971" w:rsidP="00305971">
      <w:pPr>
        <w:jc w:val="center"/>
        <w:rPr>
          <w:rFonts w:eastAsia="Times New Roman"/>
          <w:sz w:val="22"/>
          <w:szCs w:val="22"/>
          <w:lang w:val="uk-UA" w:eastAsia="uk-UA"/>
        </w:rPr>
      </w:pPr>
      <w:r>
        <w:rPr>
          <w:rFonts w:eastAsia="Times New Roman"/>
          <w:b/>
          <w:sz w:val="22"/>
          <w:szCs w:val="22"/>
          <w:lang w:val="uk-UA" w:eastAsia="en-US"/>
        </w:rPr>
        <w:t xml:space="preserve">Код </w:t>
      </w:r>
      <w:r w:rsidRPr="00E837C7">
        <w:rPr>
          <w:rFonts w:eastAsia="Times New Roman"/>
          <w:b/>
          <w:sz w:val="22"/>
          <w:szCs w:val="22"/>
          <w:lang w:val="uk-UA" w:eastAsia="en-US"/>
        </w:rPr>
        <w:t>ДК 021:2015-</w:t>
      </w:r>
      <w:bookmarkStart w:id="0" w:name="_Hlk65480639"/>
      <w:r w:rsidRPr="00E837C7">
        <w:rPr>
          <w:rFonts w:eastAsia="Times New Roman"/>
          <w:b/>
          <w:sz w:val="22"/>
          <w:szCs w:val="22"/>
          <w:lang w:val="uk-UA" w:eastAsia="en-US"/>
        </w:rPr>
        <w:t>50730000-1 Послуги з ремонту і технічного обслуговування охолоджувальних установок</w:t>
      </w:r>
      <w:bookmarkEnd w:id="0"/>
    </w:p>
    <w:p w14:paraId="14D5CA40" w14:textId="77777777" w:rsidR="0018770D" w:rsidRPr="005E03CE" w:rsidRDefault="0018770D" w:rsidP="0018770D">
      <w:pPr>
        <w:rPr>
          <w:rFonts w:eastAsia="Times New Roman"/>
          <w:sz w:val="22"/>
          <w:szCs w:val="22"/>
          <w:lang w:val="uk-UA" w:eastAsia="uk-UA"/>
        </w:rPr>
      </w:pPr>
    </w:p>
    <w:p w14:paraId="68BCA4EE" w14:textId="77777777" w:rsidR="0018770D" w:rsidRPr="005E03CE" w:rsidRDefault="0018770D" w:rsidP="0018770D">
      <w:pPr>
        <w:rPr>
          <w:rFonts w:eastAsia="Times New Roman"/>
          <w:sz w:val="22"/>
          <w:szCs w:val="22"/>
          <w:lang w:val="uk-UA" w:eastAsia="uk-UA"/>
        </w:rPr>
      </w:pPr>
    </w:p>
    <w:p w14:paraId="28103AB2" w14:textId="77777777" w:rsidR="0018770D" w:rsidRPr="005E03CE" w:rsidRDefault="0018770D" w:rsidP="0018770D">
      <w:pPr>
        <w:rPr>
          <w:rFonts w:eastAsia="Times New Roman"/>
          <w:sz w:val="22"/>
          <w:szCs w:val="22"/>
          <w:lang w:val="uk-UA" w:eastAsia="uk-UA"/>
        </w:rPr>
      </w:pPr>
    </w:p>
    <w:p w14:paraId="11A87849" w14:textId="77777777" w:rsidR="0018770D" w:rsidRPr="005E03CE" w:rsidRDefault="0018770D" w:rsidP="0018770D">
      <w:pPr>
        <w:rPr>
          <w:rFonts w:eastAsia="Times New Roman"/>
          <w:sz w:val="22"/>
          <w:szCs w:val="22"/>
          <w:lang w:val="uk-UA" w:eastAsia="uk-UA"/>
        </w:rPr>
      </w:pPr>
    </w:p>
    <w:p w14:paraId="071B5626" w14:textId="77777777" w:rsidR="0018770D" w:rsidRPr="005E03CE" w:rsidRDefault="0018770D" w:rsidP="0018770D">
      <w:pPr>
        <w:rPr>
          <w:rFonts w:eastAsia="Times New Roman"/>
          <w:sz w:val="22"/>
          <w:szCs w:val="22"/>
          <w:lang w:val="uk-UA" w:eastAsia="uk-UA"/>
        </w:rPr>
      </w:pPr>
    </w:p>
    <w:p w14:paraId="3EC4AA2D" w14:textId="77777777" w:rsidR="0018770D" w:rsidRPr="005E03CE" w:rsidRDefault="0018770D" w:rsidP="0018770D">
      <w:pPr>
        <w:rPr>
          <w:rFonts w:eastAsia="Times New Roman"/>
          <w:sz w:val="22"/>
          <w:szCs w:val="22"/>
          <w:lang w:val="uk-UA" w:eastAsia="uk-UA"/>
        </w:rPr>
      </w:pPr>
    </w:p>
    <w:p w14:paraId="018E887E" w14:textId="77777777" w:rsidR="0018770D" w:rsidRPr="005E03CE" w:rsidRDefault="0018770D" w:rsidP="0018770D">
      <w:pPr>
        <w:rPr>
          <w:rFonts w:eastAsia="Times New Roman"/>
          <w:sz w:val="22"/>
          <w:szCs w:val="22"/>
          <w:lang w:val="uk-UA" w:eastAsia="uk-UA"/>
        </w:rPr>
      </w:pPr>
    </w:p>
    <w:p w14:paraId="0EE4CA1C" w14:textId="77777777" w:rsidR="0018770D" w:rsidRPr="005E03CE" w:rsidRDefault="0018770D" w:rsidP="0018770D">
      <w:pPr>
        <w:rPr>
          <w:rFonts w:eastAsia="Times New Roman"/>
          <w:sz w:val="22"/>
          <w:szCs w:val="22"/>
          <w:lang w:val="uk-UA" w:eastAsia="uk-UA"/>
        </w:rPr>
      </w:pPr>
    </w:p>
    <w:p w14:paraId="45336425" w14:textId="77777777" w:rsidR="0018770D" w:rsidRPr="005E03CE" w:rsidRDefault="0018770D" w:rsidP="0018770D">
      <w:pPr>
        <w:rPr>
          <w:rFonts w:eastAsia="Times New Roman"/>
          <w:sz w:val="22"/>
          <w:szCs w:val="22"/>
          <w:lang w:val="uk-UA" w:eastAsia="uk-UA"/>
        </w:rPr>
      </w:pPr>
    </w:p>
    <w:p w14:paraId="5F95C75E" w14:textId="3ED6601E" w:rsidR="0018770D" w:rsidRPr="005E03CE" w:rsidRDefault="0018770D" w:rsidP="0018770D">
      <w:pPr>
        <w:rPr>
          <w:rFonts w:eastAsia="Times New Roman"/>
          <w:sz w:val="22"/>
          <w:szCs w:val="22"/>
          <w:lang w:val="uk-UA" w:eastAsia="uk-UA"/>
        </w:rPr>
      </w:pPr>
    </w:p>
    <w:p w14:paraId="40619D2E" w14:textId="77777777" w:rsidR="00B43F69" w:rsidRDefault="00B43F69" w:rsidP="00766AC4">
      <w:pPr>
        <w:rPr>
          <w:rFonts w:eastAsia="Times New Roman"/>
          <w:sz w:val="22"/>
          <w:szCs w:val="22"/>
          <w:lang w:val="uk-UA" w:eastAsia="uk-UA"/>
        </w:rPr>
      </w:pPr>
    </w:p>
    <w:p w14:paraId="1F996333" w14:textId="3AA239AF" w:rsidR="00B43F69" w:rsidRDefault="00B43F69" w:rsidP="0018770D">
      <w:pPr>
        <w:jc w:val="center"/>
        <w:rPr>
          <w:rFonts w:eastAsia="Times New Roman"/>
          <w:sz w:val="22"/>
          <w:szCs w:val="22"/>
          <w:lang w:val="uk-UA" w:eastAsia="uk-UA"/>
        </w:rPr>
      </w:pPr>
    </w:p>
    <w:p w14:paraId="7C8BBF0B" w14:textId="182D0C59" w:rsidR="00551126" w:rsidRDefault="00551126" w:rsidP="0018770D">
      <w:pPr>
        <w:jc w:val="center"/>
        <w:rPr>
          <w:rFonts w:eastAsia="Times New Roman"/>
          <w:sz w:val="22"/>
          <w:szCs w:val="22"/>
          <w:lang w:val="uk-UA" w:eastAsia="uk-UA"/>
        </w:rPr>
      </w:pPr>
    </w:p>
    <w:p w14:paraId="3845463D" w14:textId="54A471C5" w:rsidR="004B1560" w:rsidRDefault="004B1560" w:rsidP="0017266C">
      <w:pPr>
        <w:rPr>
          <w:rFonts w:eastAsia="Times New Roman"/>
          <w:sz w:val="22"/>
          <w:szCs w:val="22"/>
          <w:lang w:val="uk-UA" w:eastAsia="uk-UA"/>
        </w:rPr>
      </w:pPr>
    </w:p>
    <w:p w14:paraId="73B77736" w14:textId="6065422F" w:rsidR="004B1560" w:rsidRDefault="004B1560" w:rsidP="00D17E97">
      <w:pPr>
        <w:rPr>
          <w:rFonts w:eastAsia="Times New Roman"/>
          <w:sz w:val="22"/>
          <w:szCs w:val="22"/>
          <w:lang w:val="uk-UA" w:eastAsia="uk-UA"/>
        </w:rPr>
      </w:pPr>
    </w:p>
    <w:p w14:paraId="27A8F0BF" w14:textId="77777777" w:rsidR="004B1560" w:rsidRDefault="004B1560" w:rsidP="0018770D">
      <w:pPr>
        <w:jc w:val="center"/>
        <w:rPr>
          <w:rFonts w:eastAsia="Times New Roman"/>
          <w:sz w:val="22"/>
          <w:szCs w:val="22"/>
          <w:lang w:val="uk-UA" w:eastAsia="uk-UA"/>
        </w:rPr>
      </w:pPr>
    </w:p>
    <w:p w14:paraId="52C75614" w14:textId="2387201A" w:rsidR="00551126" w:rsidRDefault="00551126" w:rsidP="0018770D">
      <w:pPr>
        <w:jc w:val="center"/>
        <w:rPr>
          <w:rFonts w:eastAsia="Times New Roman"/>
          <w:sz w:val="22"/>
          <w:szCs w:val="22"/>
          <w:lang w:val="uk-UA" w:eastAsia="uk-UA"/>
        </w:rPr>
      </w:pPr>
    </w:p>
    <w:p w14:paraId="11E750D4" w14:textId="77777777" w:rsidR="00551126" w:rsidRDefault="00551126" w:rsidP="0018770D">
      <w:pPr>
        <w:jc w:val="center"/>
        <w:rPr>
          <w:rFonts w:eastAsia="Times New Roman"/>
          <w:sz w:val="22"/>
          <w:szCs w:val="22"/>
          <w:lang w:val="uk-UA" w:eastAsia="uk-UA"/>
        </w:rPr>
      </w:pPr>
    </w:p>
    <w:p w14:paraId="1BCD06B5" w14:textId="77777777" w:rsidR="00551126" w:rsidRDefault="00551126" w:rsidP="0018770D">
      <w:pPr>
        <w:jc w:val="center"/>
        <w:rPr>
          <w:rFonts w:eastAsia="Times New Roman"/>
          <w:sz w:val="22"/>
          <w:szCs w:val="22"/>
          <w:lang w:val="uk-UA" w:eastAsia="uk-UA"/>
        </w:rPr>
      </w:pPr>
    </w:p>
    <w:p w14:paraId="368739DE" w14:textId="1D5BFC0A" w:rsidR="00A175EC" w:rsidRPr="004B1560" w:rsidRDefault="0018770D" w:rsidP="00551126">
      <w:pPr>
        <w:jc w:val="center"/>
        <w:rPr>
          <w:rFonts w:eastAsia="Times New Roman"/>
          <w:b/>
          <w:bCs/>
          <w:sz w:val="22"/>
          <w:szCs w:val="22"/>
          <w:lang w:val="uk-UA" w:eastAsia="uk-UA"/>
        </w:rPr>
      </w:pPr>
      <w:r w:rsidRPr="004B1560">
        <w:rPr>
          <w:rFonts w:eastAsia="Times New Roman"/>
          <w:b/>
          <w:bCs/>
          <w:sz w:val="22"/>
          <w:szCs w:val="22"/>
          <w:lang w:val="uk-UA" w:eastAsia="uk-UA"/>
        </w:rPr>
        <w:t>м. Київ – 202</w:t>
      </w:r>
      <w:r w:rsidR="00E72CC3" w:rsidRPr="004B1560">
        <w:rPr>
          <w:rFonts w:eastAsia="Times New Roman"/>
          <w:b/>
          <w:bCs/>
          <w:sz w:val="22"/>
          <w:szCs w:val="22"/>
          <w:lang w:val="uk-UA" w:eastAsia="uk-UA"/>
        </w:rPr>
        <w:t>3</w:t>
      </w:r>
    </w:p>
    <w:p w14:paraId="58D0CB58" w14:textId="77777777" w:rsidR="00A175EC" w:rsidRPr="005E03CE" w:rsidRDefault="00A175EC" w:rsidP="0018770D">
      <w:pPr>
        <w:spacing w:line="276" w:lineRule="auto"/>
        <w:rPr>
          <w:rFonts w:eastAsia="Times New Roman"/>
          <w:sz w:val="22"/>
          <w:szCs w:val="22"/>
          <w:lang w:val="uk-UA" w:eastAsia="uk-UA"/>
        </w:rPr>
      </w:pPr>
    </w:p>
    <w:p w14:paraId="2DA1BD51" w14:textId="77777777" w:rsidR="0018770D" w:rsidRPr="005E03CE" w:rsidRDefault="0018770D" w:rsidP="0018770D">
      <w:pPr>
        <w:jc w:val="center"/>
        <w:rPr>
          <w:rFonts w:eastAsia="Times New Roman"/>
          <w:sz w:val="12"/>
          <w:szCs w:val="12"/>
          <w:lang w:val="uk-UA" w:eastAsia="uk-UA"/>
        </w:rPr>
      </w:pPr>
    </w:p>
    <w:tbl>
      <w:tblPr>
        <w:tblpPr w:leftFromText="180" w:rightFromText="180" w:vertAnchor="text" w:tblpXSpec="center"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821"/>
        <w:gridCol w:w="6521"/>
      </w:tblGrid>
      <w:tr w:rsidR="0018770D" w:rsidRPr="005E03CE" w14:paraId="65C9CCB2" w14:textId="77777777" w:rsidTr="001E3065">
        <w:trPr>
          <w:trHeight w:val="520"/>
        </w:trPr>
        <w:tc>
          <w:tcPr>
            <w:tcW w:w="9918" w:type="dxa"/>
            <w:gridSpan w:val="3"/>
            <w:shd w:val="clear" w:color="auto" w:fill="FFFFFF" w:themeFill="background1"/>
            <w:vAlign w:val="center"/>
          </w:tcPr>
          <w:p w14:paraId="30E895DB" w14:textId="77777777" w:rsidR="0018770D" w:rsidRPr="005E03CE" w:rsidRDefault="0018770D" w:rsidP="00CD688D">
            <w:pPr>
              <w:widowControl w:val="0"/>
              <w:shd w:val="clear" w:color="auto" w:fill="FFFFFF" w:themeFill="background1"/>
              <w:ind w:left="-158"/>
              <w:contextualSpacing/>
              <w:jc w:val="center"/>
              <w:rPr>
                <w:rFonts w:eastAsia="Times New Roman"/>
                <w:b/>
                <w:lang w:val="uk-UA"/>
              </w:rPr>
            </w:pPr>
            <w:r w:rsidRPr="005E03CE">
              <w:rPr>
                <w:rFonts w:eastAsia="Times New Roman"/>
                <w:b/>
                <w:sz w:val="22"/>
                <w:szCs w:val="22"/>
                <w:lang w:val="uk-UA"/>
              </w:rPr>
              <w:t>I. Загальні положення</w:t>
            </w:r>
          </w:p>
        </w:tc>
      </w:tr>
      <w:tr w:rsidR="0018770D" w:rsidRPr="005E03CE" w14:paraId="4036230F" w14:textId="77777777" w:rsidTr="001E3065">
        <w:trPr>
          <w:trHeight w:val="739"/>
        </w:trPr>
        <w:tc>
          <w:tcPr>
            <w:tcW w:w="576" w:type="dxa"/>
            <w:shd w:val="clear" w:color="auto" w:fill="FFFFFF" w:themeFill="background1"/>
          </w:tcPr>
          <w:p w14:paraId="09BEB636" w14:textId="77777777" w:rsidR="0018770D" w:rsidRPr="005E03CE" w:rsidRDefault="0018770D" w:rsidP="00CD688D">
            <w:pPr>
              <w:widowControl w:val="0"/>
              <w:shd w:val="clear" w:color="auto" w:fill="FFFFFF" w:themeFill="background1"/>
              <w:jc w:val="center"/>
              <w:rPr>
                <w:b/>
                <w:bCs/>
                <w:lang w:val="uk-UA"/>
              </w:rPr>
            </w:pPr>
            <w:r w:rsidRPr="005E03CE">
              <w:rPr>
                <w:rFonts w:eastAsia="Times New Roman"/>
                <w:b/>
                <w:bCs/>
                <w:sz w:val="22"/>
                <w:szCs w:val="22"/>
                <w:lang w:val="uk-UA"/>
              </w:rPr>
              <w:t>1</w:t>
            </w:r>
          </w:p>
        </w:tc>
        <w:tc>
          <w:tcPr>
            <w:tcW w:w="2821" w:type="dxa"/>
            <w:shd w:val="clear" w:color="auto" w:fill="FFFFFF" w:themeFill="background1"/>
          </w:tcPr>
          <w:p w14:paraId="7460FE85" w14:textId="77777777" w:rsidR="0018770D" w:rsidRPr="005E03CE" w:rsidRDefault="0018770D" w:rsidP="00CD688D">
            <w:pPr>
              <w:widowControl w:val="0"/>
              <w:shd w:val="clear" w:color="auto" w:fill="FFFFFF" w:themeFill="background1"/>
              <w:rPr>
                <w:lang w:val="uk-UA"/>
              </w:rPr>
            </w:pPr>
            <w:r w:rsidRPr="005E03CE">
              <w:rPr>
                <w:rFonts w:eastAsia="Times New Roman"/>
                <w:b/>
                <w:sz w:val="22"/>
                <w:szCs w:val="22"/>
                <w:lang w:val="uk-UA"/>
              </w:rPr>
              <w:t>Терміни, які вживаються в тендерній документації</w:t>
            </w:r>
          </w:p>
        </w:tc>
        <w:tc>
          <w:tcPr>
            <w:tcW w:w="6521" w:type="dxa"/>
            <w:shd w:val="clear" w:color="auto" w:fill="FFFFFF" w:themeFill="background1"/>
            <w:vAlign w:val="center"/>
          </w:tcPr>
          <w:p w14:paraId="04227A6B" w14:textId="26E195C4" w:rsidR="00BF0F85" w:rsidRPr="00791422" w:rsidRDefault="00BF0F85" w:rsidP="00DE1300">
            <w:pPr>
              <w:autoSpaceDE w:val="0"/>
              <w:autoSpaceDN w:val="0"/>
              <w:adjustRightInd w:val="0"/>
              <w:ind w:firstLine="284"/>
              <w:jc w:val="both"/>
              <w:rPr>
                <w:lang w:val="uk-UA"/>
              </w:rPr>
            </w:pPr>
            <w:r w:rsidRPr="00BF0F85">
              <w:rPr>
                <w:sz w:val="22"/>
                <w:szCs w:val="22"/>
                <w:lang w:val="uk-UA" w:eastAsia="uk-UA"/>
              </w:rPr>
              <w:t xml:space="preserve">Тендерну документацію розроблено відповідно до вимог </w:t>
            </w:r>
            <w:r w:rsidRPr="00BF0F85">
              <w:rPr>
                <w:color w:val="000000"/>
                <w:sz w:val="22"/>
                <w:szCs w:val="22"/>
                <w:lang w:val="uk-UA" w:eastAsia="uk-UA"/>
              </w:rPr>
              <w:t>Закону</w:t>
            </w:r>
            <w:r w:rsidRPr="00BF0F85">
              <w:rPr>
                <w:sz w:val="22"/>
                <w:szCs w:val="22"/>
                <w:lang w:val="uk-UA"/>
              </w:rPr>
              <w:t xml:space="preserve"> </w:t>
            </w:r>
            <w:r w:rsidRPr="00791422">
              <w:rPr>
                <w:sz w:val="22"/>
                <w:szCs w:val="22"/>
                <w:lang w:val="uk-UA"/>
              </w:rPr>
              <w:t xml:space="preserve">України </w:t>
            </w:r>
            <w:r w:rsidR="00791422" w:rsidRPr="00791422">
              <w:rPr>
                <w:sz w:val="22"/>
                <w:szCs w:val="22"/>
                <w:lang w:val="uk-UA"/>
              </w:rPr>
              <w:t>«</w:t>
            </w:r>
            <w:r w:rsidRPr="00791422">
              <w:rPr>
                <w:sz w:val="22"/>
                <w:szCs w:val="22"/>
                <w:lang w:val="uk-UA"/>
              </w:rPr>
              <w:t>Про публічні закупівлі</w:t>
            </w:r>
            <w:r w:rsidR="00791422" w:rsidRPr="00791422">
              <w:rPr>
                <w:sz w:val="22"/>
                <w:szCs w:val="22"/>
                <w:lang w:val="uk-UA"/>
              </w:rPr>
              <w:t>»</w:t>
            </w:r>
            <w:r w:rsidRPr="00791422">
              <w:rPr>
                <w:sz w:val="22"/>
                <w:szCs w:val="22"/>
                <w:lang w:val="uk-UA"/>
              </w:rPr>
              <w:t xml:space="preserve"> (далі – Закон) та Особливостей здійснення публічних </w:t>
            </w:r>
            <w:proofErr w:type="spellStart"/>
            <w:r w:rsidRPr="00791422">
              <w:rPr>
                <w:sz w:val="22"/>
                <w:szCs w:val="22"/>
                <w:lang w:val="uk-UA"/>
              </w:rPr>
              <w:t>закупівель</w:t>
            </w:r>
            <w:proofErr w:type="spellEnd"/>
            <w:r w:rsidRPr="00791422">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791422" w:rsidRPr="00791422">
              <w:rPr>
                <w:sz w:val="22"/>
                <w:szCs w:val="22"/>
                <w:lang w:val="uk-UA"/>
              </w:rPr>
              <w:br/>
            </w:r>
            <w:r w:rsidRPr="00791422">
              <w:rPr>
                <w:sz w:val="22"/>
                <w:szCs w:val="22"/>
                <w:lang w:val="uk-UA"/>
              </w:rPr>
              <w:t>від 12 жовтня 2022 р. №  1178 (зі змінами) (далі – Особливості).</w:t>
            </w:r>
          </w:p>
          <w:p w14:paraId="55949572" w14:textId="39BF08A7" w:rsidR="0018770D" w:rsidRPr="005E03CE" w:rsidRDefault="00BF0F85" w:rsidP="00DE1300">
            <w:pPr>
              <w:widowControl w:val="0"/>
              <w:shd w:val="clear" w:color="auto" w:fill="FFFFFF" w:themeFill="background1"/>
              <w:ind w:firstLine="192"/>
              <w:jc w:val="both"/>
              <w:rPr>
                <w:lang w:val="uk-UA"/>
              </w:rPr>
            </w:pPr>
            <w:r w:rsidRPr="00791422">
              <w:rPr>
                <w:sz w:val="22"/>
                <w:szCs w:val="22"/>
                <w:lang w:val="uk-UA" w:eastAsia="uk-UA"/>
              </w:rPr>
              <w:t>Терміни вживаються у значеннях, наведених в Законі та Особливостях.</w:t>
            </w:r>
          </w:p>
        </w:tc>
      </w:tr>
      <w:tr w:rsidR="0018770D" w:rsidRPr="005E03CE" w14:paraId="0D54E463" w14:textId="77777777" w:rsidTr="001E3065">
        <w:trPr>
          <w:trHeight w:val="520"/>
        </w:trPr>
        <w:tc>
          <w:tcPr>
            <w:tcW w:w="576" w:type="dxa"/>
            <w:shd w:val="clear" w:color="auto" w:fill="FFFFFF" w:themeFill="background1"/>
          </w:tcPr>
          <w:p w14:paraId="77EBDED2" w14:textId="77777777" w:rsidR="0018770D" w:rsidRPr="005E03CE" w:rsidRDefault="0018770D" w:rsidP="00CD688D">
            <w:pPr>
              <w:widowControl w:val="0"/>
              <w:shd w:val="clear" w:color="auto" w:fill="FFFFFF" w:themeFill="background1"/>
              <w:jc w:val="center"/>
              <w:rPr>
                <w:b/>
                <w:bCs/>
                <w:lang w:val="uk-UA"/>
              </w:rPr>
            </w:pPr>
            <w:r w:rsidRPr="005E03CE">
              <w:rPr>
                <w:rFonts w:eastAsia="Times New Roman"/>
                <w:b/>
                <w:bCs/>
                <w:sz w:val="22"/>
                <w:szCs w:val="22"/>
                <w:lang w:val="uk-UA"/>
              </w:rPr>
              <w:t>2</w:t>
            </w:r>
          </w:p>
        </w:tc>
        <w:tc>
          <w:tcPr>
            <w:tcW w:w="2821" w:type="dxa"/>
            <w:shd w:val="clear" w:color="auto" w:fill="FFFFFF" w:themeFill="background1"/>
          </w:tcPr>
          <w:p w14:paraId="2ED01F78" w14:textId="77777777" w:rsidR="0018770D" w:rsidRPr="005E03CE" w:rsidRDefault="0018770D" w:rsidP="00CD688D">
            <w:pPr>
              <w:widowControl w:val="0"/>
              <w:shd w:val="clear" w:color="auto" w:fill="FFFFFF" w:themeFill="background1"/>
              <w:rPr>
                <w:lang w:val="uk-UA"/>
              </w:rPr>
            </w:pPr>
            <w:r w:rsidRPr="005E03CE">
              <w:rPr>
                <w:rFonts w:eastAsia="Times New Roman"/>
                <w:b/>
                <w:sz w:val="22"/>
                <w:szCs w:val="22"/>
                <w:lang w:val="uk-UA"/>
              </w:rPr>
              <w:t>Інформація про замовника торгів</w:t>
            </w:r>
          </w:p>
        </w:tc>
        <w:tc>
          <w:tcPr>
            <w:tcW w:w="6521" w:type="dxa"/>
            <w:shd w:val="clear" w:color="auto" w:fill="FFFFFF" w:themeFill="background1"/>
          </w:tcPr>
          <w:p w14:paraId="0153F7C5" w14:textId="77777777" w:rsidR="0018770D" w:rsidRPr="005E03CE" w:rsidRDefault="0018770D" w:rsidP="00CD688D">
            <w:pPr>
              <w:widowControl w:val="0"/>
              <w:shd w:val="clear" w:color="auto" w:fill="FFFFFF" w:themeFill="background1"/>
              <w:jc w:val="both"/>
              <w:rPr>
                <w:lang w:val="uk-UA"/>
              </w:rPr>
            </w:pPr>
          </w:p>
        </w:tc>
      </w:tr>
      <w:tr w:rsidR="0018770D" w:rsidRPr="005E03CE" w14:paraId="75A8A2CF" w14:textId="77777777" w:rsidTr="001E3065">
        <w:trPr>
          <w:trHeight w:val="309"/>
        </w:trPr>
        <w:tc>
          <w:tcPr>
            <w:tcW w:w="576" w:type="dxa"/>
            <w:shd w:val="clear" w:color="auto" w:fill="FFFFFF" w:themeFill="background1"/>
          </w:tcPr>
          <w:p w14:paraId="0CCA56B4" w14:textId="77777777" w:rsidR="0018770D" w:rsidRPr="005E03CE" w:rsidRDefault="0018770D" w:rsidP="00CD688D">
            <w:pPr>
              <w:widowControl w:val="0"/>
              <w:shd w:val="clear" w:color="auto" w:fill="FFFFFF" w:themeFill="background1"/>
              <w:rPr>
                <w:lang w:val="uk-UA"/>
              </w:rPr>
            </w:pPr>
            <w:r w:rsidRPr="005E03CE">
              <w:rPr>
                <w:rFonts w:eastAsia="Times New Roman"/>
                <w:sz w:val="22"/>
                <w:szCs w:val="22"/>
                <w:lang w:val="uk-UA"/>
              </w:rPr>
              <w:t>2.1</w:t>
            </w:r>
          </w:p>
        </w:tc>
        <w:tc>
          <w:tcPr>
            <w:tcW w:w="2821" w:type="dxa"/>
            <w:shd w:val="clear" w:color="auto" w:fill="FFFFFF" w:themeFill="background1"/>
          </w:tcPr>
          <w:p w14:paraId="496CE0DD" w14:textId="77777777" w:rsidR="0018770D" w:rsidRPr="005E03CE" w:rsidRDefault="0018770D" w:rsidP="00CD688D">
            <w:pPr>
              <w:widowControl w:val="0"/>
              <w:shd w:val="clear" w:color="auto" w:fill="FFFFFF" w:themeFill="background1"/>
              <w:rPr>
                <w:lang w:val="uk-UA"/>
              </w:rPr>
            </w:pPr>
            <w:r w:rsidRPr="005E03CE">
              <w:rPr>
                <w:rFonts w:eastAsia="Times New Roman"/>
                <w:sz w:val="22"/>
                <w:szCs w:val="22"/>
                <w:lang w:val="uk-UA"/>
              </w:rPr>
              <w:t>повне найменування</w:t>
            </w:r>
          </w:p>
        </w:tc>
        <w:tc>
          <w:tcPr>
            <w:tcW w:w="6521" w:type="dxa"/>
            <w:shd w:val="clear" w:color="auto" w:fill="FFFFFF" w:themeFill="background1"/>
          </w:tcPr>
          <w:p w14:paraId="70FB5995" w14:textId="77777777" w:rsidR="0018770D" w:rsidRPr="005E03CE" w:rsidRDefault="0018770D" w:rsidP="00CD688D">
            <w:pPr>
              <w:shd w:val="clear" w:color="auto" w:fill="FFFFFF" w:themeFill="background1"/>
              <w:jc w:val="both"/>
              <w:rPr>
                <w:b/>
                <w:lang w:val="uk-UA"/>
              </w:rPr>
            </w:pPr>
            <w:r w:rsidRPr="005E03CE">
              <w:rPr>
                <w:rFonts w:eastAsia="Times New Roman"/>
                <w:b/>
                <w:sz w:val="22"/>
                <w:szCs w:val="22"/>
                <w:bdr w:val="none" w:sz="0" w:space="0" w:color="auto" w:frame="1"/>
                <w:lang w:val="uk-UA" w:eastAsia="uk-UA"/>
              </w:rPr>
              <w:t xml:space="preserve">Офіс Генерального прокурора </w:t>
            </w:r>
          </w:p>
        </w:tc>
      </w:tr>
      <w:tr w:rsidR="0018770D" w:rsidRPr="005E03CE" w14:paraId="05E4F8E2" w14:textId="77777777" w:rsidTr="001E3065">
        <w:trPr>
          <w:trHeight w:val="317"/>
        </w:trPr>
        <w:tc>
          <w:tcPr>
            <w:tcW w:w="576" w:type="dxa"/>
            <w:shd w:val="clear" w:color="auto" w:fill="FFFFFF" w:themeFill="background1"/>
          </w:tcPr>
          <w:p w14:paraId="617ADECD" w14:textId="77777777" w:rsidR="0018770D" w:rsidRPr="005E03CE" w:rsidRDefault="0018770D" w:rsidP="00CD688D">
            <w:pPr>
              <w:widowControl w:val="0"/>
              <w:shd w:val="clear" w:color="auto" w:fill="FFFFFF" w:themeFill="background1"/>
              <w:rPr>
                <w:lang w:val="uk-UA"/>
              </w:rPr>
            </w:pPr>
            <w:r w:rsidRPr="005E03CE">
              <w:rPr>
                <w:rFonts w:eastAsia="Times New Roman"/>
                <w:sz w:val="22"/>
                <w:szCs w:val="22"/>
                <w:lang w:val="uk-UA"/>
              </w:rPr>
              <w:t>2.2</w:t>
            </w:r>
          </w:p>
        </w:tc>
        <w:tc>
          <w:tcPr>
            <w:tcW w:w="2821" w:type="dxa"/>
            <w:shd w:val="clear" w:color="auto" w:fill="FFFFFF" w:themeFill="background1"/>
          </w:tcPr>
          <w:p w14:paraId="41C24533" w14:textId="77777777" w:rsidR="0018770D" w:rsidRPr="005E03CE" w:rsidRDefault="0018770D" w:rsidP="00CD688D">
            <w:pPr>
              <w:widowControl w:val="0"/>
              <w:shd w:val="clear" w:color="auto" w:fill="FFFFFF" w:themeFill="background1"/>
              <w:rPr>
                <w:lang w:val="uk-UA"/>
              </w:rPr>
            </w:pPr>
            <w:r w:rsidRPr="005E03CE">
              <w:rPr>
                <w:rFonts w:eastAsia="Times New Roman"/>
                <w:sz w:val="22"/>
                <w:szCs w:val="22"/>
                <w:lang w:val="uk-UA"/>
              </w:rPr>
              <w:t>місцезнаходження</w:t>
            </w:r>
          </w:p>
        </w:tc>
        <w:tc>
          <w:tcPr>
            <w:tcW w:w="6521" w:type="dxa"/>
            <w:shd w:val="clear" w:color="auto" w:fill="FFFFFF" w:themeFill="background1"/>
          </w:tcPr>
          <w:p w14:paraId="54E5907D" w14:textId="77777777" w:rsidR="0018770D" w:rsidRPr="005E03CE" w:rsidRDefault="0018770D" w:rsidP="00CD688D">
            <w:pPr>
              <w:pStyle w:val="ac"/>
              <w:shd w:val="clear" w:color="auto" w:fill="FFFFFF" w:themeFill="background1"/>
              <w:spacing w:before="0" w:beforeAutospacing="0" w:after="0" w:afterAutospacing="0"/>
              <w:jc w:val="both"/>
              <w:rPr>
                <w:lang w:val="uk-UA"/>
              </w:rPr>
            </w:pPr>
            <w:r w:rsidRPr="005E03CE">
              <w:rPr>
                <w:color w:val="000000"/>
                <w:sz w:val="22"/>
                <w:szCs w:val="22"/>
                <w:bdr w:val="none" w:sz="0" w:space="0" w:color="auto" w:frame="1"/>
                <w:lang w:val="uk-UA" w:eastAsia="uk-UA"/>
              </w:rPr>
              <w:t>вул. Різницька, 13/15, м. Київ, 01011</w:t>
            </w:r>
          </w:p>
        </w:tc>
      </w:tr>
      <w:tr w:rsidR="0018770D" w:rsidRPr="00A0249E" w14:paraId="26C020B5" w14:textId="77777777" w:rsidTr="001E3065">
        <w:trPr>
          <w:trHeight w:val="520"/>
        </w:trPr>
        <w:tc>
          <w:tcPr>
            <w:tcW w:w="576" w:type="dxa"/>
            <w:shd w:val="clear" w:color="auto" w:fill="FFFFFF" w:themeFill="background1"/>
          </w:tcPr>
          <w:p w14:paraId="3C2CB80A" w14:textId="77777777" w:rsidR="0018770D" w:rsidRPr="005E03CE" w:rsidRDefault="0018770D" w:rsidP="00CD688D">
            <w:pPr>
              <w:widowControl w:val="0"/>
              <w:shd w:val="clear" w:color="auto" w:fill="FFFFFF" w:themeFill="background1"/>
              <w:rPr>
                <w:lang w:val="uk-UA"/>
              </w:rPr>
            </w:pPr>
            <w:r w:rsidRPr="005E03CE">
              <w:rPr>
                <w:rFonts w:eastAsia="Times New Roman"/>
                <w:sz w:val="22"/>
                <w:szCs w:val="22"/>
                <w:lang w:val="uk-UA"/>
              </w:rPr>
              <w:t>2.3</w:t>
            </w:r>
          </w:p>
        </w:tc>
        <w:tc>
          <w:tcPr>
            <w:tcW w:w="2821" w:type="dxa"/>
            <w:shd w:val="clear" w:color="auto" w:fill="FFFFFF" w:themeFill="background1"/>
          </w:tcPr>
          <w:p w14:paraId="1A9D2B7B" w14:textId="77777777" w:rsidR="0018770D" w:rsidRPr="005E03CE" w:rsidRDefault="0018770D" w:rsidP="00CD688D">
            <w:pPr>
              <w:widowControl w:val="0"/>
              <w:shd w:val="clear" w:color="auto" w:fill="FFFFFF" w:themeFill="background1"/>
              <w:rPr>
                <w:lang w:val="uk-UA"/>
              </w:rPr>
            </w:pPr>
            <w:r w:rsidRPr="005E03CE">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shd w:val="clear" w:color="auto" w:fill="FFFFFF" w:themeFill="background1"/>
          </w:tcPr>
          <w:p w14:paraId="7C938BBD" w14:textId="77777777" w:rsidR="004B1560" w:rsidRPr="00482958" w:rsidRDefault="004B1560" w:rsidP="004B1560">
            <w:pPr>
              <w:shd w:val="clear" w:color="auto" w:fill="FFFFFF"/>
              <w:jc w:val="both"/>
              <w:textAlignment w:val="baseline"/>
              <w:rPr>
                <w:rFonts w:eastAsia="Times New Roman"/>
                <w:b/>
                <w:bCs/>
                <w:color w:val="000000"/>
                <w:bdr w:val="none" w:sz="0" w:space="0" w:color="auto" w:frame="1"/>
                <w:lang w:val="uk-UA" w:eastAsia="uk-UA"/>
              </w:rPr>
            </w:pPr>
            <w:r w:rsidRPr="005E03CE">
              <w:rPr>
                <w:rFonts w:eastAsia="Times New Roman"/>
                <w:b/>
                <w:bCs/>
                <w:color w:val="000000"/>
                <w:sz w:val="22"/>
                <w:szCs w:val="22"/>
                <w:bdr w:val="none" w:sz="0" w:space="0" w:color="auto" w:frame="1"/>
                <w:lang w:val="uk-UA" w:eastAsia="uk-UA"/>
              </w:rPr>
              <w:t xml:space="preserve">    </w:t>
            </w:r>
            <w:r w:rsidRPr="00482958">
              <w:rPr>
                <w:rFonts w:eastAsia="Times New Roman"/>
                <w:b/>
                <w:bCs/>
                <w:color w:val="000000"/>
                <w:sz w:val="22"/>
                <w:szCs w:val="22"/>
                <w:bdr w:val="none" w:sz="0" w:space="0" w:color="auto" w:frame="1"/>
                <w:lang w:val="uk-UA" w:eastAsia="uk-UA"/>
              </w:rPr>
              <w:t>З організаційних питань:</w:t>
            </w:r>
          </w:p>
          <w:p w14:paraId="0D5B2278" w14:textId="1E3EB9C9" w:rsidR="004B1560" w:rsidRPr="00B00975" w:rsidRDefault="004B1560" w:rsidP="00482958">
            <w:pPr>
              <w:shd w:val="clear" w:color="auto" w:fill="FFFFFF"/>
              <w:jc w:val="both"/>
              <w:rPr>
                <w:rFonts w:eastAsia="Times New Roman"/>
                <w:color w:val="000000"/>
                <w:lang w:val="uk-UA" w:eastAsia="uk-UA"/>
              </w:rPr>
            </w:pPr>
            <w:r w:rsidRPr="00482958">
              <w:rPr>
                <w:rFonts w:eastAsia="Times New Roman"/>
                <w:b/>
                <w:bCs/>
                <w:color w:val="000000"/>
                <w:sz w:val="22"/>
                <w:szCs w:val="22"/>
                <w:lang w:val="uk-UA" w:eastAsia="uk-UA"/>
              </w:rPr>
              <w:t xml:space="preserve">Рудюк Д. </w:t>
            </w:r>
            <w:r w:rsidRPr="00482958">
              <w:rPr>
                <w:rFonts w:eastAsia="Times New Roman"/>
                <w:color w:val="000000"/>
                <w:sz w:val="22"/>
                <w:szCs w:val="22"/>
                <w:lang w:val="uk-UA" w:eastAsia="uk-UA"/>
              </w:rPr>
              <w:t xml:space="preserve">– </w:t>
            </w:r>
            <w:r w:rsidRPr="00482958">
              <w:rPr>
                <w:rFonts w:eastAsia="Times New Roman"/>
                <w:color w:val="000000"/>
                <w:sz w:val="22"/>
                <w:szCs w:val="22"/>
                <w:lang w:val="uk-UA"/>
              </w:rPr>
              <w:t xml:space="preserve">уповноважена особа Офісу Генерального прокурора, відповідальна за організацію та проведення конкурентних </w:t>
            </w:r>
            <w:r w:rsidRPr="00B00975">
              <w:rPr>
                <w:rFonts w:eastAsia="Times New Roman"/>
                <w:color w:val="000000"/>
                <w:sz w:val="22"/>
                <w:szCs w:val="22"/>
                <w:lang w:val="uk-UA"/>
              </w:rPr>
              <w:t xml:space="preserve">процедур </w:t>
            </w:r>
            <w:proofErr w:type="spellStart"/>
            <w:r w:rsidRPr="00B00975">
              <w:rPr>
                <w:rFonts w:eastAsia="Times New Roman"/>
                <w:color w:val="000000"/>
                <w:sz w:val="22"/>
                <w:szCs w:val="22"/>
                <w:lang w:val="uk-UA"/>
              </w:rPr>
              <w:t>закупівель</w:t>
            </w:r>
            <w:proofErr w:type="spellEnd"/>
            <w:r w:rsidRPr="00B00975">
              <w:rPr>
                <w:rFonts w:eastAsia="Times New Roman"/>
                <w:color w:val="000000"/>
                <w:sz w:val="22"/>
                <w:szCs w:val="22"/>
                <w:lang w:val="uk-UA"/>
              </w:rPr>
              <w:t xml:space="preserve"> робіт і послуг</w:t>
            </w:r>
            <w:r w:rsidRPr="00B00975">
              <w:rPr>
                <w:rFonts w:eastAsia="Calibri"/>
                <w:color w:val="000000"/>
                <w:sz w:val="22"/>
                <w:szCs w:val="22"/>
                <w:lang w:val="uk-UA" w:eastAsia="uk-UA"/>
              </w:rPr>
              <w:t xml:space="preserve">, </w:t>
            </w:r>
            <w:proofErr w:type="spellStart"/>
            <w:r w:rsidRPr="00B00975">
              <w:rPr>
                <w:rFonts w:eastAsia="Calibri"/>
                <w:color w:val="000000"/>
                <w:sz w:val="22"/>
                <w:szCs w:val="22"/>
                <w:lang w:val="uk-UA" w:eastAsia="uk-UA"/>
              </w:rPr>
              <w:t>тел</w:t>
            </w:r>
            <w:proofErr w:type="spellEnd"/>
            <w:r w:rsidRPr="00B00975">
              <w:rPr>
                <w:rFonts w:eastAsia="Calibri"/>
                <w:color w:val="000000"/>
                <w:sz w:val="22"/>
                <w:szCs w:val="22"/>
                <w:lang w:val="uk-UA" w:eastAsia="uk-UA"/>
              </w:rPr>
              <w:t>. (044) 200-78-92</w:t>
            </w:r>
          </w:p>
          <w:p w14:paraId="2C424C5B" w14:textId="77777777" w:rsidR="00482958" w:rsidRPr="00B00975" w:rsidRDefault="004B1560" w:rsidP="00482958">
            <w:pPr>
              <w:shd w:val="clear" w:color="auto" w:fill="FFFFFF"/>
              <w:jc w:val="both"/>
              <w:textAlignment w:val="baseline"/>
              <w:rPr>
                <w:rFonts w:eastAsia="Times New Roman"/>
                <w:b/>
                <w:bCs/>
                <w:color w:val="000000"/>
                <w:sz w:val="22"/>
                <w:szCs w:val="22"/>
                <w:bdr w:val="none" w:sz="0" w:space="0" w:color="auto" w:frame="1"/>
                <w:lang w:val="uk-UA" w:eastAsia="uk-UA"/>
              </w:rPr>
            </w:pPr>
            <w:r w:rsidRPr="00B00975">
              <w:rPr>
                <w:rFonts w:eastAsia="Times New Roman"/>
                <w:b/>
                <w:bCs/>
                <w:color w:val="000000"/>
                <w:sz w:val="22"/>
                <w:szCs w:val="22"/>
                <w:bdr w:val="none" w:sz="0" w:space="0" w:color="auto" w:frame="1"/>
                <w:lang w:val="uk-UA" w:eastAsia="uk-UA"/>
              </w:rPr>
              <w:t xml:space="preserve"> </w:t>
            </w:r>
            <w:r w:rsidR="00482958" w:rsidRPr="00B00975">
              <w:rPr>
                <w:rFonts w:eastAsia="Times New Roman"/>
                <w:b/>
                <w:bCs/>
                <w:color w:val="000000"/>
                <w:sz w:val="22"/>
                <w:szCs w:val="22"/>
                <w:bdr w:val="none" w:sz="0" w:space="0" w:color="auto" w:frame="1"/>
                <w:lang w:val="uk-UA" w:eastAsia="uk-UA"/>
              </w:rPr>
              <w:t xml:space="preserve">    З технічних питань:</w:t>
            </w:r>
          </w:p>
          <w:p w14:paraId="60E25F5C" w14:textId="59314E88" w:rsidR="00CE7DC6" w:rsidRPr="007F345E" w:rsidRDefault="00CE7DC6" w:rsidP="00CE7DC6">
            <w:pPr>
              <w:shd w:val="clear" w:color="auto" w:fill="FFFFFF" w:themeFill="background1"/>
              <w:jc w:val="both"/>
              <w:rPr>
                <w:color w:val="000000"/>
                <w:sz w:val="22"/>
                <w:szCs w:val="22"/>
                <w:bdr w:val="none" w:sz="0" w:space="0" w:color="auto" w:frame="1"/>
                <w:lang w:val="uk-UA"/>
              </w:rPr>
            </w:pPr>
            <w:proofErr w:type="spellStart"/>
            <w:r>
              <w:rPr>
                <w:rFonts w:eastAsia="Times New Roman"/>
                <w:b/>
                <w:color w:val="000000"/>
                <w:sz w:val="22"/>
                <w:szCs w:val="22"/>
                <w:bdr w:val="none" w:sz="0" w:space="0" w:color="auto" w:frame="1"/>
                <w:lang w:val="uk-UA" w:eastAsia="uk-UA"/>
              </w:rPr>
              <w:t>Штангей</w:t>
            </w:r>
            <w:proofErr w:type="spellEnd"/>
            <w:r>
              <w:rPr>
                <w:rFonts w:eastAsia="Times New Roman"/>
                <w:b/>
                <w:color w:val="000000"/>
                <w:sz w:val="22"/>
                <w:szCs w:val="22"/>
                <w:bdr w:val="none" w:sz="0" w:space="0" w:color="auto" w:frame="1"/>
                <w:lang w:val="uk-UA" w:eastAsia="uk-UA"/>
              </w:rPr>
              <w:t xml:space="preserve"> Н</w:t>
            </w:r>
            <w:r w:rsidR="00482958" w:rsidRPr="00B00975">
              <w:rPr>
                <w:rFonts w:eastAsia="Times New Roman"/>
                <w:b/>
                <w:color w:val="000000"/>
                <w:sz w:val="22"/>
                <w:szCs w:val="22"/>
                <w:bdr w:val="none" w:sz="0" w:space="0" w:color="auto" w:frame="1"/>
                <w:lang w:val="uk-UA" w:eastAsia="uk-UA"/>
              </w:rPr>
              <w:t xml:space="preserve">. </w:t>
            </w:r>
            <w:r w:rsidR="00482958" w:rsidRPr="00B00975">
              <w:rPr>
                <w:rFonts w:eastAsia="Times New Roman"/>
                <w:color w:val="000000"/>
                <w:sz w:val="22"/>
                <w:szCs w:val="22"/>
                <w:bdr w:val="none" w:sz="0" w:space="0" w:color="auto" w:frame="1"/>
                <w:lang w:val="uk-UA" w:eastAsia="uk-UA"/>
              </w:rPr>
              <w:t>–</w:t>
            </w:r>
            <w:r w:rsidR="00482958" w:rsidRPr="00B00975">
              <w:rPr>
                <w:color w:val="000000"/>
                <w:sz w:val="22"/>
                <w:szCs w:val="22"/>
                <w:bdr w:val="none" w:sz="0" w:space="0" w:color="auto" w:frame="1"/>
                <w:lang w:val="uk-UA"/>
              </w:rPr>
              <w:t xml:space="preserve"> </w:t>
            </w:r>
            <w:r>
              <w:rPr>
                <w:color w:val="000000"/>
                <w:sz w:val="22"/>
                <w:szCs w:val="22"/>
                <w:bdr w:val="none" w:sz="0" w:space="0" w:color="auto" w:frame="1"/>
                <w:lang w:val="uk-UA"/>
              </w:rPr>
              <w:t xml:space="preserve">заступник </w:t>
            </w:r>
            <w:r w:rsidR="00482958" w:rsidRPr="00B00975">
              <w:rPr>
                <w:color w:val="000000"/>
                <w:sz w:val="22"/>
                <w:szCs w:val="22"/>
                <w:bdr w:val="none" w:sz="0" w:space="0" w:color="auto" w:frame="1"/>
                <w:lang w:val="uk-UA"/>
              </w:rPr>
              <w:t>начальник</w:t>
            </w:r>
            <w:r>
              <w:rPr>
                <w:color w:val="000000"/>
                <w:sz w:val="22"/>
                <w:szCs w:val="22"/>
                <w:bdr w:val="none" w:sz="0" w:space="0" w:color="auto" w:frame="1"/>
                <w:lang w:val="uk-UA"/>
              </w:rPr>
              <w:t>а</w:t>
            </w:r>
            <w:r w:rsidR="00482958" w:rsidRPr="00B00975">
              <w:rPr>
                <w:color w:val="000000"/>
                <w:sz w:val="22"/>
                <w:szCs w:val="22"/>
                <w:bdr w:val="none" w:sz="0" w:space="0" w:color="auto" w:frame="1"/>
                <w:lang w:val="uk-UA"/>
              </w:rPr>
              <w:t xml:space="preserve"> </w:t>
            </w:r>
            <w:r>
              <w:rPr>
                <w:color w:val="000000"/>
                <w:sz w:val="22"/>
                <w:szCs w:val="22"/>
                <w:bdr w:val="none" w:sz="0" w:space="0" w:color="auto" w:frame="1"/>
                <w:lang w:val="uk-UA"/>
              </w:rPr>
              <w:t>комунал</w:t>
            </w:r>
            <w:r w:rsidR="00766AC4">
              <w:rPr>
                <w:color w:val="000000"/>
                <w:sz w:val="22"/>
                <w:szCs w:val="22"/>
                <w:bdr w:val="none" w:sz="0" w:space="0" w:color="auto" w:frame="1"/>
                <w:lang w:val="uk-UA"/>
              </w:rPr>
              <w:t>ь</w:t>
            </w:r>
            <w:r>
              <w:rPr>
                <w:color w:val="000000"/>
                <w:sz w:val="22"/>
                <w:szCs w:val="22"/>
                <w:bdr w:val="none" w:sz="0" w:space="0" w:color="auto" w:frame="1"/>
                <w:lang w:val="uk-UA"/>
              </w:rPr>
              <w:t xml:space="preserve">но-експлуатаційного </w:t>
            </w:r>
            <w:r w:rsidR="00482958" w:rsidRPr="00B00975">
              <w:rPr>
                <w:color w:val="000000"/>
                <w:sz w:val="22"/>
                <w:szCs w:val="22"/>
                <w:bdr w:val="none" w:sz="0" w:space="0" w:color="auto" w:frame="1"/>
                <w:lang w:val="uk-UA"/>
              </w:rPr>
              <w:t>відділу</w:t>
            </w:r>
            <w:r>
              <w:rPr>
                <w:color w:val="000000"/>
                <w:sz w:val="22"/>
                <w:szCs w:val="22"/>
                <w:bdr w:val="none" w:sz="0" w:space="0" w:color="auto" w:frame="1"/>
                <w:lang w:val="uk-UA"/>
              </w:rPr>
              <w:t xml:space="preserve"> Управління комунально-експлуатаційного та транспортного забезпечення, пожежної безпеки та режиму</w:t>
            </w:r>
            <w:r w:rsidRPr="007F345E">
              <w:rPr>
                <w:color w:val="000000"/>
                <w:sz w:val="22"/>
                <w:szCs w:val="22"/>
                <w:bdr w:val="none" w:sz="0" w:space="0" w:color="auto" w:frame="1"/>
                <w:lang w:val="uk-UA"/>
              </w:rPr>
              <w:t xml:space="preserve">, </w:t>
            </w:r>
            <w:proofErr w:type="spellStart"/>
            <w:r w:rsidRPr="007F345E">
              <w:rPr>
                <w:color w:val="000000"/>
                <w:sz w:val="22"/>
                <w:szCs w:val="22"/>
                <w:bdr w:val="none" w:sz="0" w:space="0" w:color="auto" w:frame="1"/>
                <w:lang w:val="uk-UA"/>
              </w:rPr>
              <w:t>тел</w:t>
            </w:r>
            <w:proofErr w:type="spellEnd"/>
            <w:r w:rsidRPr="007F345E">
              <w:rPr>
                <w:color w:val="000000"/>
                <w:sz w:val="22"/>
                <w:szCs w:val="22"/>
                <w:bdr w:val="none" w:sz="0" w:space="0" w:color="auto" w:frame="1"/>
                <w:lang w:val="uk-UA"/>
              </w:rPr>
              <w:t>. (044) 200-</w:t>
            </w:r>
            <w:r w:rsidR="00766AC4">
              <w:rPr>
                <w:color w:val="000000"/>
                <w:sz w:val="22"/>
                <w:szCs w:val="22"/>
                <w:bdr w:val="none" w:sz="0" w:space="0" w:color="auto" w:frame="1"/>
                <w:lang w:val="uk-UA"/>
              </w:rPr>
              <w:t>74-41</w:t>
            </w:r>
          </w:p>
          <w:p w14:paraId="2A80B583" w14:textId="677123A3" w:rsidR="0018770D" w:rsidRPr="003033C8" w:rsidRDefault="0018770D" w:rsidP="00B54DC2">
            <w:pPr>
              <w:shd w:val="clear" w:color="auto" w:fill="FFFFFF" w:themeFill="background1"/>
              <w:jc w:val="both"/>
              <w:rPr>
                <w:rFonts w:eastAsia="Times New Roman"/>
                <w:b/>
                <w:bCs/>
                <w:color w:val="000000"/>
                <w:lang w:val="uk-UA" w:eastAsia="uk-UA"/>
              </w:rPr>
            </w:pPr>
          </w:p>
        </w:tc>
      </w:tr>
      <w:tr w:rsidR="0018770D" w:rsidRPr="005E03CE" w14:paraId="1BDE9FFA" w14:textId="77777777" w:rsidTr="001E3065">
        <w:trPr>
          <w:trHeight w:val="367"/>
        </w:trPr>
        <w:tc>
          <w:tcPr>
            <w:tcW w:w="576" w:type="dxa"/>
            <w:shd w:val="clear" w:color="auto" w:fill="FFFFFF" w:themeFill="background1"/>
          </w:tcPr>
          <w:p w14:paraId="33B3897C" w14:textId="77777777" w:rsidR="0018770D" w:rsidRPr="005E03CE" w:rsidRDefault="0018770D" w:rsidP="00CD688D">
            <w:pPr>
              <w:widowControl w:val="0"/>
              <w:shd w:val="clear" w:color="auto" w:fill="FFFFFF" w:themeFill="background1"/>
              <w:jc w:val="center"/>
              <w:rPr>
                <w:b/>
                <w:bCs/>
                <w:lang w:val="uk-UA"/>
              </w:rPr>
            </w:pPr>
            <w:r w:rsidRPr="005E03CE">
              <w:rPr>
                <w:rFonts w:eastAsia="Times New Roman"/>
                <w:b/>
                <w:bCs/>
                <w:sz w:val="22"/>
                <w:szCs w:val="22"/>
                <w:lang w:val="uk-UA"/>
              </w:rPr>
              <w:t>3</w:t>
            </w:r>
          </w:p>
        </w:tc>
        <w:tc>
          <w:tcPr>
            <w:tcW w:w="2821" w:type="dxa"/>
            <w:shd w:val="clear" w:color="auto" w:fill="FFFFFF" w:themeFill="background1"/>
          </w:tcPr>
          <w:p w14:paraId="09AE29B3" w14:textId="77777777" w:rsidR="0018770D" w:rsidRPr="005E03CE" w:rsidRDefault="0018770D" w:rsidP="00CD688D">
            <w:pPr>
              <w:widowControl w:val="0"/>
              <w:shd w:val="clear" w:color="auto" w:fill="FFFFFF" w:themeFill="background1"/>
              <w:rPr>
                <w:lang w:val="uk-UA"/>
              </w:rPr>
            </w:pPr>
            <w:r w:rsidRPr="005E03CE">
              <w:rPr>
                <w:rFonts w:eastAsia="Times New Roman"/>
                <w:b/>
                <w:sz w:val="22"/>
                <w:szCs w:val="22"/>
                <w:lang w:val="uk-UA"/>
              </w:rPr>
              <w:t>Процедура закупівлі</w:t>
            </w:r>
          </w:p>
        </w:tc>
        <w:tc>
          <w:tcPr>
            <w:tcW w:w="6521" w:type="dxa"/>
            <w:shd w:val="clear" w:color="auto" w:fill="FFFFFF" w:themeFill="background1"/>
          </w:tcPr>
          <w:p w14:paraId="79826EB9" w14:textId="77777777" w:rsidR="0018770D" w:rsidRPr="008475B8" w:rsidRDefault="0018770D" w:rsidP="00CD688D">
            <w:pPr>
              <w:widowControl w:val="0"/>
              <w:shd w:val="clear" w:color="auto" w:fill="FFFFFF" w:themeFill="background1"/>
              <w:ind w:firstLine="192"/>
              <w:jc w:val="both"/>
              <w:rPr>
                <w:bCs/>
                <w:lang w:val="uk-UA" w:eastAsia="uk-UA"/>
              </w:rPr>
            </w:pPr>
            <w:r w:rsidRPr="008475B8">
              <w:rPr>
                <w:bCs/>
                <w:sz w:val="22"/>
                <w:szCs w:val="22"/>
                <w:lang w:val="uk-UA" w:eastAsia="uk-UA"/>
              </w:rPr>
              <w:t>Відкриті торги (з особливостями)</w:t>
            </w:r>
          </w:p>
        </w:tc>
      </w:tr>
      <w:tr w:rsidR="0018770D" w:rsidRPr="005E03CE" w14:paraId="2133C49D" w14:textId="77777777" w:rsidTr="001E3065">
        <w:trPr>
          <w:trHeight w:val="331"/>
        </w:trPr>
        <w:tc>
          <w:tcPr>
            <w:tcW w:w="576" w:type="dxa"/>
            <w:shd w:val="clear" w:color="auto" w:fill="FFFFFF" w:themeFill="background1"/>
          </w:tcPr>
          <w:p w14:paraId="46ABFB88" w14:textId="77777777" w:rsidR="0018770D" w:rsidRPr="005E03CE" w:rsidRDefault="0018770D" w:rsidP="00CD688D">
            <w:pPr>
              <w:widowControl w:val="0"/>
              <w:shd w:val="clear" w:color="auto" w:fill="FFFFFF" w:themeFill="background1"/>
              <w:jc w:val="center"/>
              <w:rPr>
                <w:b/>
                <w:bCs/>
                <w:lang w:val="uk-UA"/>
              </w:rPr>
            </w:pPr>
            <w:r w:rsidRPr="005E03CE">
              <w:rPr>
                <w:rFonts w:eastAsia="Times New Roman"/>
                <w:b/>
                <w:bCs/>
                <w:sz w:val="22"/>
                <w:szCs w:val="22"/>
                <w:lang w:val="uk-UA"/>
              </w:rPr>
              <w:t>4</w:t>
            </w:r>
          </w:p>
        </w:tc>
        <w:tc>
          <w:tcPr>
            <w:tcW w:w="2821" w:type="dxa"/>
            <w:shd w:val="clear" w:color="auto" w:fill="FFFFFF" w:themeFill="background1"/>
          </w:tcPr>
          <w:p w14:paraId="4EDD75B5" w14:textId="77777777" w:rsidR="0018770D" w:rsidRPr="005E03CE" w:rsidRDefault="0018770D" w:rsidP="00CD688D">
            <w:pPr>
              <w:widowControl w:val="0"/>
              <w:shd w:val="clear" w:color="auto" w:fill="FFFFFF" w:themeFill="background1"/>
              <w:rPr>
                <w:lang w:val="uk-UA"/>
              </w:rPr>
            </w:pPr>
            <w:r w:rsidRPr="005E03CE">
              <w:rPr>
                <w:rFonts w:eastAsia="Times New Roman"/>
                <w:b/>
                <w:sz w:val="22"/>
                <w:szCs w:val="22"/>
                <w:lang w:val="uk-UA"/>
              </w:rPr>
              <w:t>Інформація про предмет закупівлі</w:t>
            </w:r>
          </w:p>
        </w:tc>
        <w:tc>
          <w:tcPr>
            <w:tcW w:w="6521" w:type="dxa"/>
            <w:shd w:val="clear" w:color="auto" w:fill="FFFFFF" w:themeFill="background1"/>
          </w:tcPr>
          <w:p w14:paraId="20F990C6" w14:textId="77777777" w:rsidR="0018770D" w:rsidRPr="005E03CE" w:rsidRDefault="0018770D" w:rsidP="00CD688D">
            <w:pPr>
              <w:widowControl w:val="0"/>
              <w:shd w:val="clear" w:color="auto" w:fill="FFFFFF" w:themeFill="background1"/>
              <w:jc w:val="both"/>
              <w:rPr>
                <w:lang w:val="uk-UA"/>
              </w:rPr>
            </w:pPr>
          </w:p>
        </w:tc>
      </w:tr>
      <w:tr w:rsidR="0018770D" w:rsidRPr="005E03CE" w14:paraId="38C1AEF6" w14:textId="77777777" w:rsidTr="001E3065">
        <w:trPr>
          <w:trHeight w:val="520"/>
        </w:trPr>
        <w:tc>
          <w:tcPr>
            <w:tcW w:w="576" w:type="dxa"/>
            <w:shd w:val="clear" w:color="auto" w:fill="FFFFFF" w:themeFill="background1"/>
          </w:tcPr>
          <w:p w14:paraId="5A0A75DA" w14:textId="77777777" w:rsidR="0018770D" w:rsidRPr="005E03CE" w:rsidRDefault="0018770D" w:rsidP="00CD688D">
            <w:pPr>
              <w:widowControl w:val="0"/>
              <w:shd w:val="clear" w:color="auto" w:fill="FFFFFF" w:themeFill="background1"/>
              <w:rPr>
                <w:lang w:val="uk-UA"/>
              </w:rPr>
            </w:pPr>
            <w:r w:rsidRPr="005E03CE">
              <w:rPr>
                <w:rFonts w:eastAsia="Times New Roman"/>
                <w:sz w:val="22"/>
                <w:szCs w:val="22"/>
                <w:lang w:val="uk-UA"/>
              </w:rPr>
              <w:t>4.1</w:t>
            </w:r>
          </w:p>
        </w:tc>
        <w:tc>
          <w:tcPr>
            <w:tcW w:w="2821" w:type="dxa"/>
            <w:shd w:val="clear" w:color="auto" w:fill="FFFFFF" w:themeFill="background1"/>
          </w:tcPr>
          <w:p w14:paraId="5E581C96" w14:textId="77777777" w:rsidR="0018770D" w:rsidRPr="005E03CE" w:rsidRDefault="0018770D" w:rsidP="00CD688D">
            <w:pPr>
              <w:widowControl w:val="0"/>
              <w:shd w:val="clear" w:color="auto" w:fill="FFFFFF" w:themeFill="background1"/>
              <w:rPr>
                <w:lang w:val="uk-UA"/>
              </w:rPr>
            </w:pPr>
            <w:r w:rsidRPr="005E03CE">
              <w:rPr>
                <w:rFonts w:eastAsia="Times New Roman"/>
                <w:sz w:val="22"/>
                <w:szCs w:val="22"/>
                <w:lang w:val="uk-UA"/>
              </w:rPr>
              <w:t>назва предмета закупівлі</w:t>
            </w:r>
          </w:p>
        </w:tc>
        <w:tc>
          <w:tcPr>
            <w:tcW w:w="6521" w:type="dxa"/>
            <w:shd w:val="clear" w:color="auto" w:fill="FFFFFF" w:themeFill="background1"/>
          </w:tcPr>
          <w:p w14:paraId="7DE7429C" w14:textId="0CE33D80" w:rsidR="00B00975" w:rsidRDefault="00596359" w:rsidP="00AA0085">
            <w:pPr>
              <w:keepLines/>
              <w:autoSpaceDE w:val="0"/>
              <w:autoSpaceDN w:val="0"/>
              <w:jc w:val="both"/>
              <w:rPr>
                <w:rFonts w:eastAsia="Times New Roman"/>
                <w:b/>
                <w:bCs/>
                <w:sz w:val="22"/>
                <w:szCs w:val="22"/>
                <w:lang w:val="uk-UA"/>
              </w:rPr>
            </w:pPr>
            <w:r w:rsidRPr="00596359">
              <w:rPr>
                <w:rFonts w:eastAsia="Times New Roman"/>
                <w:b/>
                <w:bCs/>
                <w:sz w:val="22"/>
                <w:szCs w:val="22"/>
                <w:lang w:val="uk-UA"/>
              </w:rPr>
              <w:t xml:space="preserve">Послуги з </w:t>
            </w:r>
            <w:r w:rsidRPr="00596359">
              <w:rPr>
                <w:rFonts w:eastAsia="Times New Roman"/>
                <w:b/>
                <w:bCs/>
                <w:sz w:val="22"/>
                <w:szCs w:val="22"/>
                <w:lang w:val="uk-UA" w:eastAsia="uk-UA"/>
              </w:rPr>
              <w:t>технічного обслуговування систем кондиціювання та вентиляції в адміністративній будівлі Офісу Генерального прокурора</w:t>
            </w:r>
            <w:r w:rsidRPr="00596359">
              <w:rPr>
                <w:rFonts w:eastAsia="Times New Roman"/>
                <w:b/>
                <w:bCs/>
                <w:sz w:val="22"/>
                <w:szCs w:val="22"/>
                <w:lang w:val="uk-UA" w:eastAsia="en-US"/>
              </w:rPr>
              <w:t xml:space="preserve"> </w:t>
            </w:r>
            <w:r w:rsidRPr="00596359">
              <w:rPr>
                <w:rFonts w:eastAsia="Times New Roman"/>
                <w:b/>
                <w:bCs/>
                <w:sz w:val="22"/>
                <w:szCs w:val="22"/>
                <w:lang w:val="uk-UA" w:eastAsia="uk-UA"/>
              </w:rPr>
              <w:t xml:space="preserve">за </w:t>
            </w:r>
            <w:proofErr w:type="spellStart"/>
            <w:r w:rsidRPr="00596359">
              <w:rPr>
                <w:rFonts w:eastAsia="Times New Roman"/>
                <w:b/>
                <w:bCs/>
                <w:sz w:val="22"/>
                <w:szCs w:val="22"/>
                <w:lang w:val="uk-UA" w:eastAsia="uk-UA"/>
              </w:rPr>
              <w:t>адресою</w:t>
            </w:r>
            <w:proofErr w:type="spellEnd"/>
            <w:r w:rsidRPr="00596359">
              <w:rPr>
                <w:rFonts w:eastAsia="Times New Roman"/>
                <w:b/>
                <w:bCs/>
                <w:sz w:val="22"/>
                <w:szCs w:val="22"/>
                <w:lang w:val="uk-UA"/>
              </w:rPr>
              <w:t xml:space="preserve">: м.  Київ, вул. </w:t>
            </w:r>
            <w:proofErr w:type="spellStart"/>
            <w:r w:rsidRPr="00596359">
              <w:rPr>
                <w:rFonts w:eastAsia="Times New Roman"/>
                <w:b/>
                <w:bCs/>
                <w:sz w:val="22"/>
                <w:szCs w:val="22"/>
                <w:lang w:val="uk-UA"/>
              </w:rPr>
              <w:t>Ісаакяна</w:t>
            </w:r>
            <w:proofErr w:type="spellEnd"/>
            <w:r w:rsidRPr="00596359">
              <w:rPr>
                <w:rFonts w:eastAsia="Times New Roman"/>
                <w:b/>
                <w:bCs/>
                <w:sz w:val="22"/>
                <w:szCs w:val="22"/>
                <w:lang w:val="uk-UA"/>
              </w:rPr>
              <w:t>, 17</w:t>
            </w:r>
          </w:p>
          <w:p w14:paraId="04BB06EF" w14:textId="77777777" w:rsidR="00596359" w:rsidRPr="00596359" w:rsidRDefault="00596359" w:rsidP="00AA0085">
            <w:pPr>
              <w:keepLines/>
              <w:autoSpaceDE w:val="0"/>
              <w:autoSpaceDN w:val="0"/>
              <w:jc w:val="both"/>
              <w:rPr>
                <w:rFonts w:eastAsia="Times New Roman"/>
                <w:b/>
                <w:bCs/>
                <w:sz w:val="22"/>
                <w:szCs w:val="22"/>
                <w:lang w:val="uk-UA" w:eastAsia="en-US"/>
              </w:rPr>
            </w:pPr>
          </w:p>
          <w:p w14:paraId="2BF345E5" w14:textId="77777777" w:rsidR="00B00975" w:rsidRPr="00B00975" w:rsidRDefault="00B00975" w:rsidP="00B00975">
            <w:pPr>
              <w:jc w:val="both"/>
              <w:rPr>
                <w:rFonts w:eastAsia="Times New Roman"/>
                <w:bCs/>
                <w:sz w:val="22"/>
                <w:szCs w:val="22"/>
                <w:lang w:val="uk-UA" w:eastAsia="uk-UA"/>
              </w:rPr>
            </w:pPr>
            <w:r w:rsidRPr="00B00975">
              <w:rPr>
                <w:rFonts w:eastAsia="Times New Roman"/>
                <w:bCs/>
                <w:sz w:val="22"/>
                <w:szCs w:val="22"/>
                <w:lang w:val="uk-UA" w:eastAsia="en-US"/>
              </w:rPr>
              <w:t>Код ДК 021:2015-50730000-1 Послуги з ремонту і технічного обслуговування охолоджувальних установок</w:t>
            </w:r>
          </w:p>
          <w:p w14:paraId="3BE77008" w14:textId="5785180A" w:rsidR="0018770D" w:rsidRPr="00491FC6" w:rsidRDefault="0018770D" w:rsidP="00B00975">
            <w:pPr>
              <w:jc w:val="both"/>
              <w:rPr>
                <w:rFonts w:eastAsia="Times New Roman"/>
                <w:b/>
                <w:bCs/>
                <w:snapToGrid w:val="0"/>
                <w:highlight w:val="yellow"/>
                <w:lang w:val="uk-UA" w:eastAsia="uk-UA"/>
              </w:rPr>
            </w:pPr>
          </w:p>
        </w:tc>
      </w:tr>
      <w:tr w:rsidR="0018770D" w:rsidRPr="005E03CE" w14:paraId="0538539C" w14:textId="77777777" w:rsidTr="001E3065">
        <w:trPr>
          <w:trHeight w:val="520"/>
        </w:trPr>
        <w:tc>
          <w:tcPr>
            <w:tcW w:w="576" w:type="dxa"/>
            <w:shd w:val="clear" w:color="auto" w:fill="FFFFFF" w:themeFill="background1"/>
          </w:tcPr>
          <w:p w14:paraId="7961D4DA" w14:textId="77777777" w:rsidR="0018770D" w:rsidRPr="005E03CE" w:rsidRDefault="0018770D" w:rsidP="00CD688D">
            <w:pPr>
              <w:widowControl w:val="0"/>
              <w:shd w:val="clear" w:color="auto" w:fill="FFFFFF" w:themeFill="background1"/>
              <w:rPr>
                <w:lang w:val="uk-UA"/>
              </w:rPr>
            </w:pPr>
            <w:r w:rsidRPr="005E03CE">
              <w:rPr>
                <w:rFonts w:eastAsia="Times New Roman"/>
                <w:sz w:val="22"/>
                <w:szCs w:val="22"/>
                <w:lang w:val="uk-UA"/>
              </w:rPr>
              <w:t>4.2</w:t>
            </w:r>
          </w:p>
        </w:tc>
        <w:tc>
          <w:tcPr>
            <w:tcW w:w="2821" w:type="dxa"/>
            <w:shd w:val="clear" w:color="auto" w:fill="FFFFFF" w:themeFill="background1"/>
          </w:tcPr>
          <w:p w14:paraId="392FA5F5" w14:textId="77777777" w:rsidR="0018770D" w:rsidRPr="005E03CE" w:rsidRDefault="0018770D" w:rsidP="00CD688D">
            <w:pPr>
              <w:widowControl w:val="0"/>
              <w:shd w:val="clear" w:color="auto" w:fill="FFFFFF" w:themeFill="background1"/>
              <w:rPr>
                <w:lang w:val="uk-UA"/>
              </w:rPr>
            </w:pPr>
            <w:r w:rsidRPr="005E03CE">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521" w:type="dxa"/>
            <w:shd w:val="clear" w:color="auto" w:fill="FFFFFF" w:themeFill="background1"/>
          </w:tcPr>
          <w:p w14:paraId="73FE7E18" w14:textId="7CB1F650" w:rsidR="0018770D" w:rsidRPr="00791422" w:rsidRDefault="00791422" w:rsidP="00DE1300">
            <w:pPr>
              <w:shd w:val="clear" w:color="auto" w:fill="FFFFFF" w:themeFill="background1"/>
              <w:jc w:val="both"/>
              <w:outlineLvl w:val="0"/>
              <w:rPr>
                <w:bCs/>
                <w:lang w:val="uk-UA"/>
              </w:rPr>
            </w:pPr>
            <w:r w:rsidRPr="00791422">
              <w:rPr>
                <w:sz w:val="22"/>
                <w:szCs w:val="22"/>
                <w:lang w:val="uk-UA" w:eastAsia="uk-UA"/>
              </w:rPr>
              <w:t>Закупівля здійснюється щодо предмету закупівлі в цілому</w:t>
            </w:r>
          </w:p>
        </w:tc>
      </w:tr>
      <w:tr w:rsidR="0018770D" w:rsidRPr="005E03CE" w14:paraId="31191FDC" w14:textId="77777777" w:rsidTr="001E3065">
        <w:trPr>
          <w:trHeight w:val="520"/>
        </w:trPr>
        <w:tc>
          <w:tcPr>
            <w:tcW w:w="576" w:type="dxa"/>
            <w:shd w:val="clear" w:color="auto" w:fill="FFFFFF" w:themeFill="background1"/>
          </w:tcPr>
          <w:p w14:paraId="5CEC48EF" w14:textId="77777777" w:rsidR="0018770D" w:rsidRPr="005E03CE" w:rsidRDefault="0018770D" w:rsidP="00CD688D">
            <w:pPr>
              <w:widowControl w:val="0"/>
              <w:shd w:val="clear" w:color="auto" w:fill="FFFFFF" w:themeFill="background1"/>
              <w:rPr>
                <w:lang w:val="uk-UA"/>
              </w:rPr>
            </w:pPr>
            <w:bookmarkStart w:id="1" w:name="_Hlk519004812"/>
            <w:r w:rsidRPr="005E03CE">
              <w:rPr>
                <w:rFonts w:eastAsia="Times New Roman"/>
                <w:sz w:val="22"/>
                <w:szCs w:val="22"/>
                <w:lang w:val="uk-UA"/>
              </w:rPr>
              <w:t>4.3</w:t>
            </w:r>
          </w:p>
        </w:tc>
        <w:tc>
          <w:tcPr>
            <w:tcW w:w="2821" w:type="dxa"/>
            <w:shd w:val="clear" w:color="auto" w:fill="FFFFFF" w:themeFill="background1"/>
          </w:tcPr>
          <w:p w14:paraId="6FB6DAAE" w14:textId="77777777" w:rsidR="0018770D" w:rsidRPr="005E03CE" w:rsidRDefault="0018770D" w:rsidP="00CD688D">
            <w:pPr>
              <w:widowControl w:val="0"/>
              <w:shd w:val="clear" w:color="auto" w:fill="FFFFFF" w:themeFill="background1"/>
              <w:rPr>
                <w:lang w:val="uk-UA"/>
              </w:rPr>
            </w:pPr>
            <w:r w:rsidRPr="005E03CE">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521" w:type="dxa"/>
            <w:shd w:val="clear" w:color="auto" w:fill="FFFFFF" w:themeFill="background1"/>
          </w:tcPr>
          <w:p w14:paraId="54F02797" w14:textId="0ACEBFF4" w:rsidR="0018770D" w:rsidRPr="005E03CE" w:rsidRDefault="0018770D" w:rsidP="00DE1300">
            <w:pPr>
              <w:widowControl w:val="0"/>
              <w:jc w:val="both"/>
              <w:rPr>
                <w:rFonts w:eastAsia="Times New Roman"/>
                <w:bdr w:val="none" w:sz="0" w:space="0" w:color="auto" w:frame="1"/>
                <w:lang w:val="uk-UA"/>
              </w:rPr>
            </w:pPr>
            <w:r w:rsidRPr="005E03CE">
              <w:rPr>
                <w:rFonts w:cs="Arial"/>
                <w:color w:val="000000"/>
                <w:sz w:val="22"/>
                <w:szCs w:val="22"/>
                <w:bdr w:val="none" w:sz="0" w:space="0" w:color="auto" w:frame="1"/>
                <w:lang w:val="uk-UA"/>
              </w:rPr>
              <w:t xml:space="preserve">Місце </w:t>
            </w:r>
            <w:r w:rsidR="004B1560">
              <w:rPr>
                <w:rFonts w:cs="Arial"/>
                <w:color w:val="000000"/>
                <w:sz w:val="22"/>
                <w:szCs w:val="22"/>
                <w:bdr w:val="none" w:sz="0" w:space="0" w:color="auto" w:frame="1"/>
                <w:lang w:val="uk-UA"/>
              </w:rPr>
              <w:t>надання послуг</w:t>
            </w:r>
            <w:r w:rsidRPr="005E03CE">
              <w:rPr>
                <w:rFonts w:cs="Arial"/>
                <w:color w:val="000000"/>
                <w:sz w:val="22"/>
                <w:szCs w:val="22"/>
                <w:bdr w:val="none" w:sz="0" w:space="0" w:color="auto" w:frame="1"/>
                <w:lang w:val="uk-UA"/>
              </w:rPr>
              <w:t xml:space="preserve"> </w:t>
            </w:r>
            <w:r w:rsidRPr="005E03CE">
              <w:rPr>
                <w:rFonts w:eastAsia="Times New Roman"/>
                <w:sz w:val="22"/>
                <w:szCs w:val="22"/>
                <w:lang w:val="uk-UA" w:eastAsia="en-US"/>
              </w:rPr>
              <w:t xml:space="preserve">згідно із </w:t>
            </w:r>
            <w:r w:rsidRPr="005E03CE">
              <w:rPr>
                <w:rFonts w:eastAsia="Times New Roman"/>
                <w:b/>
                <w:sz w:val="22"/>
                <w:szCs w:val="22"/>
                <w:lang w:val="uk-UA" w:eastAsia="en-US"/>
              </w:rPr>
              <w:t>додатком 3</w:t>
            </w:r>
            <w:r w:rsidRPr="005E03CE">
              <w:rPr>
                <w:rFonts w:eastAsia="Times New Roman"/>
                <w:sz w:val="22"/>
                <w:szCs w:val="22"/>
                <w:lang w:val="uk-UA" w:eastAsia="en-US"/>
              </w:rPr>
              <w:t xml:space="preserve"> до тендерної документації.</w:t>
            </w:r>
          </w:p>
          <w:p w14:paraId="1C2BB8BB" w14:textId="77777777" w:rsidR="0018770D" w:rsidRPr="005E03CE" w:rsidRDefault="0018770D" w:rsidP="00DE1300">
            <w:pPr>
              <w:widowControl w:val="0"/>
              <w:jc w:val="both"/>
              <w:rPr>
                <w:rFonts w:eastAsia="Times New Roman"/>
                <w:sz w:val="16"/>
                <w:szCs w:val="16"/>
                <w:bdr w:val="none" w:sz="0" w:space="0" w:color="auto" w:frame="1"/>
                <w:lang w:val="uk-UA"/>
              </w:rPr>
            </w:pPr>
          </w:p>
          <w:p w14:paraId="545A8E7C" w14:textId="511C36DC" w:rsidR="0018770D" w:rsidRPr="005E03CE" w:rsidRDefault="0018770D" w:rsidP="00DE1300">
            <w:pPr>
              <w:widowControl w:val="0"/>
              <w:jc w:val="both"/>
              <w:rPr>
                <w:b/>
                <w:lang w:val="uk-UA"/>
              </w:rPr>
            </w:pPr>
            <w:r w:rsidRPr="005E03CE">
              <w:rPr>
                <w:rFonts w:eastAsia="Times New Roman"/>
                <w:snapToGrid w:val="0"/>
                <w:sz w:val="22"/>
                <w:szCs w:val="22"/>
                <w:lang w:val="uk-UA" w:eastAsia="uk-UA"/>
              </w:rPr>
              <w:t xml:space="preserve">Обсяг </w:t>
            </w:r>
            <w:r w:rsidR="004B1560">
              <w:rPr>
                <w:rFonts w:eastAsia="Times New Roman"/>
                <w:snapToGrid w:val="0"/>
                <w:sz w:val="22"/>
                <w:szCs w:val="22"/>
                <w:lang w:val="uk-UA" w:eastAsia="uk-UA"/>
              </w:rPr>
              <w:t>послуг</w:t>
            </w:r>
            <w:r w:rsidRPr="005E03CE">
              <w:rPr>
                <w:rFonts w:eastAsia="Times New Roman"/>
                <w:snapToGrid w:val="0"/>
                <w:sz w:val="22"/>
                <w:szCs w:val="22"/>
                <w:lang w:val="uk-UA" w:eastAsia="uk-UA"/>
              </w:rPr>
              <w:t xml:space="preserve"> згідно із </w:t>
            </w:r>
            <w:r w:rsidRPr="005E03CE">
              <w:rPr>
                <w:b/>
                <w:bCs/>
                <w:color w:val="000000"/>
                <w:sz w:val="22"/>
                <w:szCs w:val="22"/>
                <w:bdr w:val="none" w:sz="0" w:space="0" w:color="auto" w:frame="1"/>
                <w:lang w:val="uk-UA"/>
              </w:rPr>
              <w:t>додатком 3</w:t>
            </w:r>
            <w:r w:rsidRPr="005E03CE">
              <w:rPr>
                <w:bCs/>
                <w:color w:val="000000"/>
                <w:sz w:val="22"/>
                <w:szCs w:val="22"/>
                <w:bdr w:val="none" w:sz="0" w:space="0" w:color="auto" w:frame="1"/>
                <w:lang w:val="uk-UA"/>
              </w:rPr>
              <w:t xml:space="preserve"> до тендерної документації.</w:t>
            </w:r>
            <w:r w:rsidRPr="005E03CE">
              <w:rPr>
                <w:rFonts w:cs="Arial"/>
                <w:color w:val="000000"/>
                <w:sz w:val="22"/>
                <w:szCs w:val="22"/>
                <w:bdr w:val="none" w:sz="0" w:space="0" w:color="auto" w:frame="1"/>
                <w:lang w:val="uk-UA"/>
              </w:rPr>
              <w:t xml:space="preserve"> </w:t>
            </w:r>
          </w:p>
        </w:tc>
      </w:tr>
      <w:bookmarkEnd w:id="1"/>
      <w:tr w:rsidR="0018770D" w:rsidRPr="005E03CE" w14:paraId="6EC77DDC" w14:textId="77777777" w:rsidTr="001E3065">
        <w:trPr>
          <w:trHeight w:val="520"/>
        </w:trPr>
        <w:tc>
          <w:tcPr>
            <w:tcW w:w="576" w:type="dxa"/>
            <w:shd w:val="clear" w:color="auto" w:fill="FFFFFF" w:themeFill="background1"/>
          </w:tcPr>
          <w:p w14:paraId="2BE81B95" w14:textId="77777777" w:rsidR="0018770D" w:rsidRPr="005E03CE" w:rsidRDefault="0018770D" w:rsidP="00CD688D">
            <w:pPr>
              <w:widowControl w:val="0"/>
              <w:shd w:val="clear" w:color="auto" w:fill="FFFFFF" w:themeFill="background1"/>
              <w:rPr>
                <w:lang w:val="uk-UA"/>
              </w:rPr>
            </w:pPr>
            <w:r w:rsidRPr="005E03CE">
              <w:rPr>
                <w:rFonts w:eastAsia="Times New Roman"/>
                <w:sz w:val="22"/>
                <w:szCs w:val="22"/>
                <w:lang w:val="uk-UA"/>
              </w:rPr>
              <w:t>4.4</w:t>
            </w:r>
          </w:p>
        </w:tc>
        <w:tc>
          <w:tcPr>
            <w:tcW w:w="2821" w:type="dxa"/>
            <w:shd w:val="clear" w:color="auto" w:fill="FFFFFF" w:themeFill="background1"/>
          </w:tcPr>
          <w:p w14:paraId="0276E2BF" w14:textId="77777777" w:rsidR="0018770D" w:rsidRPr="005E03CE" w:rsidRDefault="0018770D" w:rsidP="00CD688D">
            <w:pPr>
              <w:widowControl w:val="0"/>
              <w:shd w:val="clear" w:color="auto" w:fill="FFFFFF" w:themeFill="background1"/>
              <w:rPr>
                <w:lang w:val="uk-UA"/>
              </w:rPr>
            </w:pPr>
            <w:r w:rsidRPr="005E03CE">
              <w:rPr>
                <w:rFonts w:eastAsia="Times New Roman"/>
                <w:sz w:val="22"/>
                <w:szCs w:val="22"/>
                <w:lang w:val="uk-UA"/>
              </w:rPr>
              <w:t>строки поставки товарів, виконання робіт, надання послуг</w:t>
            </w:r>
          </w:p>
        </w:tc>
        <w:tc>
          <w:tcPr>
            <w:tcW w:w="6521" w:type="dxa"/>
            <w:shd w:val="clear" w:color="auto" w:fill="FFFFFF" w:themeFill="background1"/>
          </w:tcPr>
          <w:p w14:paraId="25E57508" w14:textId="4A0857FD" w:rsidR="0018770D" w:rsidRPr="005E03CE" w:rsidRDefault="0018770D" w:rsidP="00DE1300">
            <w:pPr>
              <w:pStyle w:val="ac"/>
              <w:shd w:val="clear" w:color="auto" w:fill="FFFFFF" w:themeFill="background1"/>
              <w:spacing w:before="0" w:beforeAutospacing="0" w:after="0" w:afterAutospacing="0"/>
              <w:jc w:val="both"/>
              <w:rPr>
                <w:b/>
                <w:lang w:val="uk-UA"/>
              </w:rPr>
            </w:pPr>
            <w:r w:rsidRPr="005E03CE">
              <w:rPr>
                <w:b/>
                <w:bCs/>
                <w:sz w:val="22"/>
                <w:szCs w:val="22"/>
                <w:lang w:val="uk-UA" w:eastAsia="en-US"/>
              </w:rPr>
              <w:t xml:space="preserve">з дати укладання </w:t>
            </w:r>
            <w:r w:rsidRPr="00482958">
              <w:rPr>
                <w:b/>
                <w:bCs/>
                <w:sz w:val="22"/>
                <w:szCs w:val="22"/>
                <w:lang w:val="uk-UA" w:eastAsia="en-US"/>
              </w:rPr>
              <w:t>договор</w:t>
            </w:r>
            <w:r w:rsidR="00DC74D2" w:rsidRPr="00482958">
              <w:rPr>
                <w:b/>
                <w:bCs/>
                <w:sz w:val="22"/>
                <w:szCs w:val="22"/>
                <w:lang w:val="uk-UA" w:eastAsia="en-US"/>
              </w:rPr>
              <w:t>у</w:t>
            </w:r>
            <w:r w:rsidRPr="00482958">
              <w:rPr>
                <w:sz w:val="22"/>
                <w:szCs w:val="22"/>
                <w:lang w:val="uk-UA" w:eastAsia="en-US"/>
              </w:rPr>
              <w:t xml:space="preserve"> </w:t>
            </w:r>
            <w:r w:rsidRPr="00482958">
              <w:rPr>
                <w:b/>
                <w:bCs/>
                <w:sz w:val="22"/>
                <w:szCs w:val="22"/>
                <w:lang w:val="uk-UA" w:eastAsia="en-US"/>
              </w:rPr>
              <w:t xml:space="preserve">до </w:t>
            </w:r>
            <w:r w:rsidR="00B00975">
              <w:rPr>
                <w:b/>
                <w:bCs/>
                <w:sz w:val="22"/>
                <w:szCs w:val="22"/>
                <w:lang w:val="uk-UA" w:eastAsia="en-US"/>
              </w:rPr>
              <w:t>1</w:t>
            </w:r>
            <w:r w:rsidR="006A089D">
              <w:rPr>
                <w:b/>
                <w:bCs/>
                <w:sz w:val="22"/>
                <w:szCs w:val="22"/>
                <w:lang w:val="uk-UA" w:eastAsia="en-US"/>
              </w:rPr>
              <w:t>5</w:t>
            </w:r>
            <w:r w:rsidRPr="00482958">
              <w:rPr>
                <w:b/>
                <w:bCs/>
                <w:sz w:val="22"/>
                <w:szCs w:val="22"/>
                <w:lang w:val="uk-UA" w:eastAsia="en-US"/>
              </w:rPr>
              <w:t> грудня 202</w:t>
            </w:r>
            <w:r w:rsidR="00BC703E" w:rsidRPr="00482958">
              <w:rPr>
                <w:b/>
                <w:bCs/>
                <w:sz w:val="22"/>
                <w:szCs w:val="22"/>
                <w:lang w:val="uk-UA" w:eastAsia="en-US"/>
              </w:rPr>
              <w:t>3</w:t>
            </w:r>
            <w:r w:rsidRPr="00482958">
              <w:rPr>
                <w:b/>
                <w:bCs/>
                <w:sz w:val="22"/>
                <w:szCs w:val="22"/>
                <w:lang w:val="uk-UA" w:eastAsia="en-US"/>
              </w:rPr>
              <w:t xml:space="preserve"> року</w:t>
            </w:r>
            <w:r w:rsidRPr="005E03CE">
              <w:rPr>
                <w:b/>
                <w:sz w:val="22"/>
                <w:szCs w:val="22"/>
                <w:lang w:val="uk-UA"/>
              </w:rPr>
              <w:t xml:space="preserve"> </w:t>
            </w:r>
          </w:p>
        </w:tc>
      </w:tr>
      <w:tr w:rsidR="0018770D" w:rsidRPr="001E3065" w14:paraId="57EDCE9F" w14:textId="77777777" w:rsidTr="001E3065">
        <w:trPr>
          <w:trHeight w:val="693"/>
        </w:trPr>
        <w:tc>
          <w:tcPr>
            <w:tcW w:w="576" w:type="dxa"/>
            <w:shd w:val="clear" w:color="auto" w:fill="FFFFFF" w:themeFill="background1"/>
          </w:tcPr>
          <w:p w14:paraId="76345C7A" w14:textId="77777777" w:rsidR="0018770D" w:rsidRPr="005E03CE" w:rsidRDefault="0018770D" w:rsidP="00CD688D">
            <w:pPr>
              <w:widowControl w:val="0"/>
              <w:shd w:val="clear" w:color="auto" w:fill="FFFFFF" w:themeFill="background1"/>
              <w:jc w:val="center"/>
              <w:rPr>
                <w:b/>
                <w:bCs/>
                <w:lang w:val="uk-UA"/>
              </w:rPr>
            </w:pPr>
            <w:r w:rsidRPr="005E03CE">
              <w:rPr>
                <w:rFonts w:eastAsia="Times New Roman"/>
                <w:b/>
                <w:bCs/>
                <w:sz w:val="22"/>
                <w:szCs w:val="22"/>
                <w:lang w:val="uk-UA"/>
              </w:rPr>
              <w:t>5</w:t>
            </w:r>
          </w:p>
        </w:tc>
        <w:tc>
          <w:tcPr>
            <w:tcW w:w="2821" w:type="dxa"/>
            <w:shd w:val="clear" w:color="auto" w:fill="FFFFFF" w:themeFill="background1"/>
          </w:tcPr>
          <w:p w14:paraId="51CCA264" w14:textId="77777777" w:rsidR="0018770D" w:rsidRPr="005E03CE" w:rsidRDefault="0018770D" w:rsidP="00CD688D">
            <w:pPr>
              <w:widowControl w:val="0"/>
              <w:shd w:val="clear" w:color="auto" w:fill="FFFFFF" w:themeFill="background1"/>
              <w:rPr>
                <w:lang w:val="uk-UA"/>
              </w:rPr>
            </w:pPr>
            <w:r w:rsidRPr="005E03CE">
              <w:rPr>
                <w:rFonts w:eastAsia="Times New Roman"/>
                <w:b/>
                <w:sz w:val="22"/>
                <w:szCs w:val="22"/>
                <w:lang w:val="uk-UA"/>
              </w:rPr>
              <w:t>Недискримінація учасників процедури закупівлі</w:t>
            </w:r>
          </w:p>
        </w:tc>
        <w:tc>
          <w:tcPr>
            <w:tcW w:w="6521" w:type="dxa"/>
            <w:shd w:val="clear" w:color="auto" w:fill="FFFFFF" w:themeFill="background1"/>
          </w:tcPr>
          <w:p w14:paraId="327EA9B9" w14:textId="77777777" w:rsidR="0018770D" w:rsidRPr="005E03CE" w:rsidRDefault="0018770D" w:rsidP="006A089D">
            <w:pPr>
              <w:ind w:hanging="2"/>
              <w:jc w:val="both"/>
              <w:rPr>
                <w:rFonts w:eastAsia="Calibri"/>
                <w:lang w:val="uk-UA" w:eastAsia="en-US"/>
              </w:rPr>
            </w:pPr>
            <w:r w:rsidRPr="005E03CE">
              <w:rPr>
                <w:rFonts w:eastAsia="Calibri"/>
                <w:sz w:val="22"/>
                <w:szCs w:val="22"/>
                <w:lang w:val="uk-UA" w:eastAsia="en-US"/>
              </w:rPr>
              <w:t xml:space="preserve">Учасники (резиденти та нерезиденти) всіх форм власності та організаційно-правових форм беруть участь у процедурах </w:t>
            </w:r>
            <w:proofErr w:type="spellStart"/>
            <w:r w:rsidRPr="005E03CE">
              <w:rPr>
                <w:rFonts w:eastAsia="Calibri"/>
                <w:sz w:val="22"/>
                <w:szCs w:val="22"/>
                <w:lang w:val="uk-UA" w:eastAsia="en-US"/>
              </w:rPr>
              <w:t>закупівель</w:t>
            </w:r>
            <w:proofErr w:type="spellEnd"/>
            <w:r w:rsidRPr="005E03CE">
              <w:rPr>
                <w:rFonts w:eastAsia="Calibri"/>
                <w:sz w:val="22"/>
                <w:szCs w:val="22"/>
                <w:lang w:val="uk-UA" w:eastAsia="en-US"/>
              </w:rPr>
              <w:t xml:space="preserve"> на рівних умовах.</w:t>
            </w:r>
          </w:p>
          <w:p w14:paraId="4041FE6A" w14:textId="66D32883" w:rsidR="0018770D" w:rsidRPr="005E03CE" w:rsidRDefault="0018770D" w:rsidP="006A089D">
            <w:pPr>
              <w:ind w:firstLine="177"/>
              <w:jc w:val="both"/>
              <w:rPr>
                <w:rFonts w:eastAsia="Calibri"/>
                <w:lang w:val="uk-UA" w:eastAsia="en-US"/>
              </w:rPr>
            </w:pPr>
            <w:r w:rsidRPr="005E03CE">
              <w:rPr>
                <w:rFonts w:eastAsia="Calibri"/>
                <w:sz w:val="22"/>
                <w:szCs w:val="22"/>
                <w:lang w:val="uk-UA" w:eastAsia="en-US"/>
              </w:rPr>
              <w:t>Замовники забезпечують вільний доступ усіх учасників до інформації про закупівлю, передбаченої  Законом.</w:t>
            </w:r>
          </w:p>
          <w:p w14:paraId="3ECA0B0A" w14:textId="72F508E1" w:rsidR="0018770D" w:rsidRPr="00491FC6" w:rsidRDefault="0018770D" w:rsidP="006A089D">
            <w:pPr>
              <w:ind w:firstLine="177"/>
              <w:jc w:val="both"/>
              <w:rPr>
                <w:rFonts w:eastAsia="Calibri"/>
                <w:highlight w:val="yellow"/>
                <w:lang w:val="uk-UA" w:eastAsia="en-US"/>
              </w:rPr>
            </w:pPr>
            <w:r w:rsidRPr="00D52A8B">
              <w:rPr>
                <w:rFonts w:eastAsia="Calibri"/>
                <w:sz w:val="22"/>
                <w:szCs w:val="22"/>
                <w:lang w:val="uk-UA"/>
              </w:rPr>
              <w:t xml:space="preserve">Постановою встановлено, що </w:t>
            </w:r>
            <w:r w:rsidR="00D52A8B" w:rsidRPr="00D52A8B">
              <w:rPr>
                <w:rFonts w:eastAsia="Calibri"/>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w:t>
            </w:r>
            <w:r w:rsidR="00D52A8B" w:rsidRPr="00D52A8B">
              <w:rPr>
                <w:rFonts w:eastAsia="Calibri"/>
                <w:sz w:val="22"/>
                <w:szCs w:val="22"/>
                <w:lang w:val="uk-UA"/>
              </w:rPr>
              <w:lastRenderedPageBreak/>
              <w:t>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D52A8B" w:rsidRPr="00D52A8B">
              <w:rPr>
                <w:color w:val="333333"/>
                <w:shd w:val="clear" w:color="auto" w:fill="FFFFFF"/>
                <w:lang w:val="uk-UA"/>
              </w:rPr>
              <w:t xml:space="preserve"> </w:t>
            </w:r>
            <w:r w:rsidR="00D52A8B" w:rsidRPr="00D52A8B">
              <w:rPr>
                <w:rFonts w:eastAsia="Calibri"/>
                <w:sz w:val="22"/>
                <w:szCs w:val="22"/>
                <w:lang w:val="uk-UA"/>
              </w:rPr>
              <w:t xml:space="preserve">юридичних осіб, створених та зареєстрованих відповідно до законодавства України, кінцевим </w:t>
            </w:r>
            <w:proofErr w:type="spellStart"/>
            <w:r w:rsidR="00D52A8B" w:rsidRPr="00D52A8B">
              <w:rPr>
                <w:rFonts w:eastAsia="Calibri"/>
                <w:sz w:val="22"/>
                <w:szCs w:val="22"/>
                <w:lang w:val="uk-UA"/>
              </w:rPr>
              <w:t>бенефіціарним</w:t>
            </w:r>
            <w:proofErr w:type="spellEnd"/>
            <w:r w:rsidR="00D52A8B" w:rsidRPr="00D52A8B">
              <w:rPr>
                <w:rFonts w:eastAsia="Calibri"/>
                <w:sz w:val="22"/>
                <w:szCs w:val="22"/>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Pr="00D52A8B">
              <w:rPr>
                <w:rFonts w:eastAsia="Calibri"/>
                <w:sz w:val="22"/>
                <w:szCs w:val="22"/>
                <w:lang w:val="uk-UA"/>
              </w:rPr>
              <w:t>.</w:t>
            </w:r>
          </w:p>
          <w:p w14:paraId="68165300" w14:textId="55051F89" w:rsidR="0018770D" w:rsidRPr="00851F0B" w:rsidRDefault="0018770D" w:rsidP="006A089D">
            <w:pPr>
              <w:ind w:firstLine="177"/>
              <w:jc w:val="both"/>
              <w:rPr>
                <w:rFonts w:eastAsia="Calibri"/>
                <w:lang w:val="uk-UA" w:eastAsia="en-US"/>
              </w:rPr>
            </w:pPr>
            <w:r w:rsidRPr="00851F0B">
              <w:rPr>
                <w:rFonts w:eastAsia="Calibri"/>
                <w:sz w:val="22"/>
                <w:szCs w:val="22"/>
                <w:lang w:val="uk-UA" w:eastAsia="en-US"/>
              </w:rPr>
              <w:t>Відповідно до ч</w:t>
            </w:r>
            <w:r w:rsidR="00BF5328" w:rsidRPr="00851F0B">
              <w:rPr>
                <w:rFonts w:eastAsia="Calibri"/>
                <w:sz w:val="22"/>
                <w:szCs w:val="22"/>
                <w:lang w:val="uk-UA" w:eastAsia="en-US"/>
              </w:rPr>
              <w:t>астини другої</w:t>
            </w:r>
            <w:r w:rsidRPr="00851F0B">
              <w:rPr>
                <w:rFonts w:eastAsia="Calibri"/>
                <w:sz w:val="22"/>
                <w:szCs w:val="22"/>
                <w:lang w:val="uk-UA" w:eastAsia="en-US"/>
              </w:rPr>
              <w:t xml:space="preserve"> ст</w:t>
            </w:r>
            <w:r w:rsidR="00BF5328" w:rsidRPr="00851F0B">
              <w:rPr>
                <w:rFonts w:eastAsia="Calibri"/>
                <w:sz w:val="22"/>
                <w:szCs w:val="22"/>
                <w:lang w:val="uk-UA" w:eastAsia="en-US"/>
              </w:rPr>
              <w:t>атті</w:t>
            </w:r>
            <w:r w:rsidRPr="00851F0B">
              <w:rPr>
                <w:rFonts w:eastAsia="Calibri"/>
                <w:sz w:val="22"/>
                <w:szCs w:val="22"/>
                <w:lang w:val="uk-UA" w:eastAsia="en-US"/>
              </w:rPr>
              <w:t xml:space="preserve">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3B7B1512" w14:textId="77777777" w:rsidR="0018770D" w:rsidRPr="00851F0B" w:rsidRDefault="0018770D" w:rsidP="006A089D">
            <w:pPr>
              <w:ind w:firstLine="177"/>
              <w:jc w:val="both"/>
              <w:rPr>
                <w:rFonts w:eastAsia="Calibri"/>
                <w:lang w:val="uk-UA" w:eastAsia="en-US"/>
              </w:rPr>
            </w:pPr>
            <w:r w:rsidRPr="00851F0B">
              <w:rPr>
                <w:rFonts w:eastAsia="Calibri"/>
                <w:sz w:val="22"/>
                <w:szCs w:val="22"/>
                <w:lang w:val="uk-UA" w:eastAsia="en-US"/>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7BE426DB" w14:textId="793F0186" w:rsidR="0018770D" w:rsidRPr="00851F0B" w:rsidRDefault="0018770D" w:rsidP="006A089D">
            <w:pPr>
              <w:ind w:firstLine="177"/>
              <w:jc w:val="both"/>
              <w:rPr>
                <w:rFonts w:eastAsia="Calibri"/>
                <w:lang w:val="uk-UA" w:eastAsia="en-US"/>
              </w:rPr>
            </w:pPr>
            <w:r w:rsidRPr="00851F0B">
              <w:rPr>
                <w:rFonts w:eastAsia="Calibri"/>
                <w:sz w:val="22"/>
                <w:szCs w:val="22"/>
                <w:lang w:val="uk-UA" w:eastAsia="en-US"/>
              </w:rPr>
              <w:t>Згідно п</w:t>
            </w:r>
            <w:r w:rsidR="00BF5328" w:rsidRPr="00851F0B">
              <w:rPr>
                <w:rFonts w:eastAsia="Calibri"/>
                <w:sz w:val="22"/>
                <w:szCs w:val="22"/>
                <w:lang w:val="uk-UA" w:eastAsia="en-US"/>
              </w:rPr>
              <w:t>ункту</w:t>
            </w:r>
            <w:r w:rsidRPr="00851F0B">
              <w:rPr>
                <w:rFonts w:eastAsia="Calibri"/>
                <w:sz w:val="22"/>
                <w:szCs w:val="22"/>
                <w:lang w:val="uk-UA" w:eastAsia="en-US"/>
              </w:rPr>
              <w:t xml:space="preserve"> 10 ч</w:t>
            </w:r>
            <w:r w:rsidR="00BF5328" w:rsidRPr="00851F0B">
              <w:rPr>
                <w:rFonts w:eastAsia="Calibri"/>
                <w:sz w:val="22"/>
                <w:szCs w:val="22"/>
                <w:lang w:val="uk-UA" w:eastAsia="en-US"/>
              </w:rPr>
              <w:t>астини</w:t>
            </w:r>
            <w:r w:rsidRPr="00851F0B">
              <w:rPr>
                <w:rFonts w:eastAsia="Calibri"/>
                <w:sz w:val="22"/>
                <w:szCs w:val="22"/>
                <w:lang w:val="uk-UA" w:eastAsia="en-US"/>
              </w:rPr>
              <w:t xml:space="preserve"> </w:t>
            </w:r>
            <w:r w:rsidR="00BF5328" w:rsidRPr="00851F0B">
              <w:rPr>
                <w:rFonts w:eastAsia="Calibri"/>
                <w:sz w:val="22"/>
                <w:szCs w:val="22"/>
                <w:lang w:val="uk-UA" w:eastAsia="en-US"/>
              </w:rPr>
              <w:t>першої</w:t>
            </w:r>
            <w:r w:rsidRPr="00851F0B">
              <w:rPr>
                <w:rFonts w:eastAsia="Calibri"/>
                <w:sz w:val="22"/>
                <w:szCs w:val="22"/>
                <w:lang w:val="uk-UA" w:eastAsia="en-US"/>
              </w:rPr>
              <w:t xml:space="preserve"> ст</w:t>
            </w:r>
            <w:r w:rsidR="00BF5328" w:rsidRPr="00851F0B">
              <w:rPr>
                <w:rFonts w:eastAsia="Calibri"/>
                <w:sz w:val="22"/>
                <w:szCs w:val="22"/>
                <w:lang w:val="uk-UA" w:eastAsia="en-US"/>
              </w:rPr>
              <w:t>атті</w:t>
            </w:r>
            <w:r w:rsidRPr="00851F0B">
              <w:rPr>
                <w:rFonts w:eastAsia="Calibri"/>
                <w:sz w:val="22"/>
                <w:szCs w:val="22"/>
                <w:lang w:val="uk-UA" w:eastAsia="en-US"/>
              </w:rPr>
              <w:t xml:space="preserve"> 4 Закону України «Про санкції» від 14.08.2014 року № 1644-VII встановлена заборона здійснення державних </w:t>
            </w:r>
            <w:proofErr w:type="spellStart"/>
            <w:r w:rsidRPr="00851F0B">
              <w:rPr>
                <w:rFonts w:eastAsia="Calibri"/>
                <w:sz w:val="22"/>
                <w:szCs w:val="22"/>
                <w:lang w:val="uk-UA" w:eastAsia="en-US"/>
              </w:rPr>
              <w:t>закупівель</w:t>
            </w:r>
            <w:proofErr w:type="spellEnd"/>
            <w:r w:rsidRPr="00851F0B">
              <w:rPr>
                <w:rFonts w:eastAsia="Calibri"/>
                <w:sz w:val="22"/>
                <w:szCs w:val="22"/>
                <w:lang w:val="uk-UA" w:eastAsia="en-US"/>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851F0B">
              <w:rPr>
                <w:rFonts w:eastAsia="Calibri"/>
                <w:sz w:val="22"/>
                <w:szCs w:val="22"/>
                <w:lang w:val="uk-UA" w:eastAsia="en-US"/>
              </w:rPr>
              <w:t>закупівель</w:t>
            </w:r>
            <w:proofErr w:type="spellEnd"/>
            <w:r w:rsidRPr="00851F0B">
              <w:rPr>
                <w:rFonts w:eastAsia="Calibri"/>
                <w:sz w:val="22"/>
                <w:szCs w:val="22"/>
                <w:lang w:val="uk-UA" w:eastAsia="en-US"/>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59B38CB" w14:textId="46B00B6B" w:rsidR="003D4162" w:rsidRDefault="0018770D" w:rsidP="00CD688D">
            <w:pPr>
              <w:widowControl w:val="0"/>
              <w:shd w:val="clear" w:color="auto" w:fill="FFFFFF" w:themeFill="background1"/>
              <w:ind w:firstLine="193"/>
              <w:jc w:val="both"/>
              <w:rPr>
                <w:rFonts w:eastAsia="Calibri"/>
                <w:sz w:val="22"/>
                <w:szCs w:val="22"/>
                <w:lang w:val="uk-UA" w:eastAsia="en-US"/>
              </w:rPr>
            </w:pPr>
            <w:r w:rsidRPr="00851F0B">
              <w:rPr>
                <w:rFonts w:eastAsia="Calibri"/>
                <w:b/>
                <w:bCs/>
                <w:sz w:val="22"/>
                <w:szCs w:val="22"/>
                <w:u w:val="single"/>
                <w:lang w:val="uk-UA" w:eastAsia="en-US"/>
              </w:rPr>
              <w:t>Учасник у складі тендерної пропозиції надає гарантійний лист, яким підтверджує, що не має вищезазначених ознак та не перебуває під дією вищезазначених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w:t>
            </w:r>
            <w:r w:rsidR="00B70053" w:rsidRPr="00851F0B">
              <w:rPr>
                <w:rFonts w:eastAsia="Calibri"/>
                <w:b/>
                <w:bCs/>
                <w:sz w:val="22"/>
                <w:szCs w:val="22"/>
                <w:u w:val="single"/>
                <w:lang w:val="uk-UA" w:eastAsia="en-US"/>
              </w:rPr>
              <w:br/>
            </w:r>
            <w:r w:rsidRPr="00851F0B">
              <w:rPr>
                <w:rFonts w:eastAsia="Calibri"/>
                <w:b/>
                <w:bCs/>
                <w:sz w:val="22"/>
                <w:szCs w:val="22"/>
                <w:u w:val="single"/>
                <w:lang w:val="uk-UA" w:eastAsia="en-US"/>
              </w:rPr>
              <w:t>2022 р</w:t>
            </w:r>
            <w:r w:rsidR="00B70053" w:rsidRPr="00851F0B">
              <w:rPr>
                <w:rFonts w:eastAsia="Calibri"/>
                <w:b/>
                <w:bCs/>
                <w:sz w:val="22"/>
                <w:szCs w:val="22"/>
                <w:u w:val="single"/>
                <w:lang w:val="uk-UA" w:eastAsia="en-US"/>
              </w:rPr>
              <w:t>оку</w:t>
            </w:r>
            <w:r w:rsidRPr="00851F0B">
              <w:rPr>
                <w:rFonts w:eastAsia="Calibri"/>
                <w:b/>
                <w:bCs/>
                <w:sz w:val="22"/>
                <w:szCs w:val="22"/>
                <w:u w:val="single"/>
                <w:lang w:val="uk-UA" w:eastAsia="en-US"/>
              </w:rPr>
              <w:t xml:space="preserve"> № 187 «Про забезпечення захисту національних інтересів за майбутніми позовами держави Україна у зв’язку з військовою агресією Російської Федерації»</w:t>
            </w:r>
            <w:r w:rsidR="003D4162">
              <w:rPr>
                <w:rFonts w:eastAsia="Calibri"/>
                <w:b/>
                <w:bCs/>
                <w:sz w:val="22"/>
                <w:szCs w:val="22"/>
                <w:u w:val="single"/>
                <w:lang w:val="uk-UA" w:eastAsia="en-US"/>
              </w:rPr>
              <w:t xml:space="preserve">, а також </w:t>
            </w:r>
            <w:r w:rsidR="003D4162" w:rsidRPr="003D4162">
              <w:rPr>
                <w:rFonts w:eastAsia="Calibri"/>
                <w:b/>
                <w:bCs/>
                <w:sz w:val="22"/>
                <w:szCs w:val="22"/>
                <w:u w:val="single"/>
                <w:lang w:val="uk-UA" w:eastAsia="en-US"/>
              </w:rPr>
              <w:t xml:space="preserve">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3D4162" w:rsidRPr="003D4162">
              <w:rPr>
                <w:rFonts w:eastAsia="Calibri"/>
                <w:b/>
                <w:bCs/>
                <w:sz w:val="22"/>
                <w:szCs w:val="22"/>
                <w:u w:val="single"/>
                <w:lang w:val="uk-UA" w:eastAsia="en-US"/>
              </w:rPr>
              <w:t>закупівель</w:t>
            </w:r>
            <w:proofErr w:type="spellEnd"/>
            <w:r w:rsidR="003D4162" w:rsidRPr="003D4162">
              <w:rPr>
                <w:rFonts w:eastAsia="Calibri"/>
                <w:b/>
                <w:bCs/>
                <w:sz w:val="22"/>
                <w:szCs w:val="22"/>
                <w:u w:val="single"/>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51F0B">
              <w:rPr>
                <w:rFonts w:eastAsia="Calibri"/>
                <w:b/>
                <w:bCs/>
                <w:sz w:val="22"/>
                <w:szCs w:val="22"/>
                <w:u w:val="single"/>
                <w:lang w:val="uk-UA" w:eastAsia="en-US"/>
              </w:rPr>
              <w:t>.</w:t>
            </w:r>
            <w:r w:rsidRPr="00851F0B">
              <w:rPr>
                <w:rFonts w:eastAsia="Calibri"/>
                <w:sz w:val="22"/>
                <w:szCs w:val="22"/>
                <w:lang w:val="uk-UA" w:eastAsia="en-US"/>
              </w:rPr>
              <w:t xml:space="preserve"> </w:t>
            </w:r>
          </w:p>
          <w:p w14:paraId="5E577F88" w14:textId="77777777" w:rsidR="0018770D" w:rsidRDefault="0018770D" w:rsidP="00CD688D">
            <w:pPr>
              <w:widowControl w:val="0"/>
              <w:shd w:val="clear" w:color="auto" w:fill="FFFFFF" w:themeFill="background1"/>
              <w:ind w:firstLine="193"/>
              <w:jc w:val="both"/>
              <w:rPr>
                <w:rFonts w:eastAsia="Calibri"/>
                <w:sz w:val="22"/>
                <w:szCs w:val="22"/>
                <w:lang w:val="uk-UA" w:eastAsia="en-US"/>
              </w:rPr>
            </w:pPr>
            <w:r w:rsidRPr="00851F0B">
              <w:rPr>
                <w:rFonts w:eastAsia="Calibri"/>
                <w:sz w:val="22"/>
                <w:szCs w:val="22"/>
                <w:lang w:val="uk-UA" w:eastAsia="en-US"/>
              </w:rPr>
              <w:lastRenderedPageBreak/>
              <w:t>Ненадання гарантійного листа або недостовірність вказаної у ньому інформації або наявність санкцій та зазначених підстав, що буде виявлено стосовно учасника, є підставою для його відхилення відповідно до вимог Закону та з урахуванням пункту 41 Особливостей.</w:t>
            </w:r>
          </w:p>
          <w:p w14:paraId="7AB39F29" w14:textId="0EBF5CCB" w:rsidR="001E3065" w:rsidRPr="005E03CE" w:rsidRDefault="001E3065" w:rsidP="00CD688D">
            <w:pPr>
              <w:widowControl w:val="0"/>
              <w:shd w:val="clear" w:color="auto" w:fill="FFFFFF" w:themeFill="background1"/>
              <w:ind w:firstLine="193"/>
              <w:jc w:val="both"/>
              <w:rPr>
                <w:rFonts w:eastAsia="Calibri"/>
                <w:lang w:val="uk-UA" w:eastAsia="en-US"/>
              </w:rPr>
            </w:pPr>
          </w:p>
        </w:tc>
      </w:tr>
      <w:tr w:rsidR="0018770D" w:rsidRPr="005E03CE" w14:paraId="3F3F20DA" w14:textId="77777777" w:rsidTr="001E3065">
        <w:trPr>
          <w:trHeight w:val="520"/>
        </w:trPr>
        <w:tc>
          <w:tcPr>
            <w:tcW w:w="576" w:type="dxa"/>
            <w:shd w:val="clear" w:color="auto" w:fill="FFFFFF" w:themeFill="background1"/>
          </w:tcPr>
          <w:p w14:paraId="591C84CC" w14:textId="77777777" w:rsidR="0018770D" w:rsidRPr="005E03CE" w:rsidRDefault="0018770D" w:rsidP="00CD688D">
            <w:pPr>
              <w:widowControl w:val="0"/>
              <w:shd w:val="clear" w:color="auto" w:fill="FFFFFF" w:themeFill="background1"/>
              <w:jc w:val="center"/>
              <w:rPr>
                <w:b/>
                <w:bCs/>
                <w:lang w:val="uk-UA"/>
              </w:rPr>
            </w:pPr>
            <w:r w:rsidRPr="005E03CE">
              <w:rPr>
                <w:rFonts w:eastAsia="Times New Roman"/>
                <w:b/>
                <w:bCs/>
                <w:sz w:val="22"/>
                <w:szCs w:val="22"/>
                <w:lang w:val="uk-UA"/>
              </w:rPr>
              <w:lastRenderedPageBreak/>
              <w:t>6</w:t>
            </w:r>
          </w:p>
        </w:tc>
        <w:tc>
          <w:tcPr>
            <w:tcW w:w="2821" w:type="dxa"/>
            <w:shd w:val="clear" w:color="auto" w:fill="FFFFFF" w:themeFill="background1"/>
          </w:tcPr>
          <w:p w14:paraId="361F7A8D" w14:textId="77777777" w:rsidR="0018770D" w:rsidRPr="005E03CE" w:rsidRDefault="0018770D" w:rsidP="00CD688D">
            <w:pPr>
              <w:widowControl w:val="0"/>
              <w:shd w:val="clear" w:color="auto" w:fill="FFFFFF" w:themeFill="background1"/>
              <w:rPr>
                <w:lang w:val="uk-UA"/>
              </w:rPr>
            </w:pPr>
            <w:r w:rsidRPr="005E03CE">
              <w:rPr>
                <w:rFonts w:eastAsia="Times New Roman"/>
                <w:b/>
                <w:sz w:val="22"/>
                <w:szCs w:val="22"/>
                <w:lang w:val="uk-UA"/>
              </w:rPr>
              <w:t>Інформація про валюту, у якій повинна бути зазначена ціна тендерної пропозиції</w:t>
            </w:r>
          </w:p>
        </w:tc>
        <w:tc>
          <w:tcPr>
            <w:tcW w:w="6521" w:type="dxa"/>
            <w:shd w:val="clear" w:color="auto" w:fill="FFFFFF" w:themeFill="background1"/>
          </w:tcPr>
          <w:p w14:paraId="70AD3109" w14:textId="77777777" w:rsidR="0018770D" w:rsidRPr="005E03CE" w:rsidRDefault="0018770D" w:rsidP="00CD688D">
            <w:pPr>
              <w:pStyle w:val="afff1"/>
              <w:ind w:firstLine="193"/>
              <w:jc w:val="both"/>
              <w:rPr>
                <w:rFonts w:ascii="Times New Roman" w:eastAsia="Calibri" w:hAnsi="Times New Roman"/>
                <w:lang w:val="uk-UA" w:eastAsia="en-US"/>
              </w:rPr>
            </w:pPr>
            <w:r w:rsidRPr="005E03CE">
              <w:rPr>
                <w:rFonts w:ascii="Times New Roman" w:eastAsia="Calibri" w:hAnsi="Times New Roman"/>
                <w:lang w:val="uk-UA" w:eastAsia="en-US"/>
              </w:rPr>
              <w:t xml:space="preserve">Валютою тендерної пропозиції є національна валюта </w:t>
            </w:r>
            <w:r w:rsidRPr="00D12071">
              <w:rPr>
                <w:rFonts w:ascii="Times New Roman" w:eastAsia="Calibri" w:hAnsi="Times New Roman"/>
                <w:lang w:val="uk-UA" w:eastAsia="en-US"/>
              </w:rPr>
              <w:t>України -</w:t>
            </w:r>
            <w:r w:rsidRPr="005E03CE">
              <w:rPr>
                <w:rFonts w:ascii="Times New Roman" w:eastAsia="Calibri" w:hAnsi="Times New Roman"/>
                <w:lang w:val="uk-UA" w:eastAsia="en-US"/>
              </w:rPr>
              <w:t xml:space="preserve"> гривня. Розрахунки здійснюватимуться у національній валюті України згідно умов договору про закупівлю.</w:t>
            </w:r>
          </w:p>
        </w:tc>
      </w:tr>
      <w:tr w:rsidR="0018770D" w:rsidRPr="005E03CE" w14:paraId="76838E68" w14:textId="77777777" w:rsidTr="001E3065">
        <w:trPr>
          <w:trHeight w:val="5777"/>
        </w:trPr>
        <w:tc>
          <w:tcPr>
            <w:tcW w:w="576" w:type="dxa"/>
            <w:shd w:val="clear" w:color="auto" w:fill="FFFFFF" w:themeFill="background1"/>
          </w:tcPr>
          <w:p w14:paraId="73DC2B53" w14:textId="77777777" w:rsidR="0018770D" w:rsidRPr="005E03CE" w:rsidRDefault="0018770D" w:rsidP="00CD688D">
            <w:pPr>
              <w:widowControl w:val="0"/>
              <w:shd w:val="clear" w:color="auto" w:fill="FFFFFF" w:themeFill="background1"/>
              <w:jc w:val="center"/>
              <w:rPr>
                <w:b/>
                <w:bCs/>
                <w:lang w:val="uk-UA"/>
              </w:rPr>
            </w:pPr>
            <w:r w:rsidRPr="005E03CE">
              <w:rPr>
                <w:rFonts w:eastAsia="Times New Roman"/>
                <w:b/>
                <w:bCs/>
                <w:sz w:val="22"/>
                <w:szCs w:val="22"/>
                <w:lang w:val="uk-UA"/>
              </w:rPr>
              <w:t>7</w:t>
            </w:r>
          </w:p>
        </w:tc>
        <w:tc>
          <w:tcPr>
            <w:tcW w:w="2821" w:type="dxa"/>
            <w:shd w:val="clear" w:color="auto" w:fill="FFFFFF" w:themeFill="background1"/>
          </w:tcPr>
          <w:p w14:paraId="60771114" w14:textId="77777777" w:rsidR="0018770D" w:rsidRPr="005E03CE" w:rsidRDefault="0018770D" w:rsidP="00CD688D">
            <w:pPr>
              <w:widowControl w:val="0"/>
              <w:shd w:val="clear" w:color="auto" w:fill="FFFFFF" w:themeFill="background1"/>
              <w:rPr>
                <w:lang w:val="uk-UA"/>
              </w:rPr>
            </w:pPr>
            <w:r w:rsidRPr="005E03CE">
              <w:rPr>
                <w:rFonts w:eastAsia="Times New Roman"/>
                <w:b/>
                <w:sz w:val="22"/>
                <w:szCs w:val="22"/>
                <w:lang w:val="uk-UA"/>
              </w:rPr>
              <w:t>Інформація про мову (мови), якою (якими) повинні бути складені тендерні пропозиції</w:t>
            </w:r>
          </w:p>
        </w:tc>
        <w:tc>
          <w:tcPr>
            <w:tcW w:w="6521" w:type="dxa"/>
            <w:shd w:val="clear" w:color="auto" w:fill="FFFFFF" w:themeFill="background1"/>
          </w:tcPr>
          <w:p w14:paraId="52D704E8" w14:textId="77777777" w:rsidR="0018770D" w:rsidRPr="005E03CE" w:rsidRDefault="0018770D" w:rsidP="00CD688D">
            <w:pPr>
              <w:tabs>
                <w:tab w:val="left" w:pos="406"/>
              </w:tabs>
              <w:ind w:firstLine="192"/>
              <w:jc w:val="both"/>
              <w:rPr>
                <w:rFonts w:eastAsia="Calibri"/>
                <w:b/>
                <w:lang w:val="uk-UA"/>
              </w:rPr>
            </w:pPr>
            <w:r w:rsidRPr="005E03CE">
              <w:rPr>
                <w:rFonts w:eastAsia="Calibri"/>
                <w:sz w:val="22"/>
                <w:szCs w:val="22"/>
                <w:lang w:val="uk-UA"/>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sidRPr="005E03CE">
              <w:rPr>
                <w:rFonts w:eastAsia="Calibri"/>
                <w:b/>
                <w:sz w:val="22"/>
                <w:szCs w:val="22"/>
                <w:lang w:val="uk-UA"/>
              </w:rPr>
              <w:t>українською мовою.</w:t>
            </w:r>
          </w:p>
          <w:p w14:paraId="1DE40D8D" w14:textId="77777777" w:rsidR="0018770D" w:rsidRPr="005E03CE" w:rsidRDefault="0018770D" w:rsidP="00CD688D">
            <w:pPr>
              <w:ind w:firstLine="192"/>
              <w:jc w:val="both"/>
              <w:rPr>
                <w:rFonts w:eastAsia="Calibri"/>
                <w:lang w:val="uk-UA"/>
              </w:rPr>
            </w:pPr>
            <w:r w:rsidRPr="005E03CE">
              <w:rPr>
                <w:rFonts w:eastAsia="Calibri"/>
                <w:sz w:val="22"/>
                <w:szCs w:val="22"/>
                <w:lang w:val="uk-UA"/>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407C77EC" w14:textId="1075491A" w:rsidR="005A4E73" w:rsidRPr="000A003F" w:rsidRDefault="000A003F" w:rsidP="000A003F">
            <w:pPr>
              <w:ind w:firstLine="192"/>
              <w:jc w:val="both"/>
              <w:rPr>
                <w:rFonts w:eastAsia="Calibri"/>
                <w:lang w:val="uk-UA"/>
              </w:rPr>
            </w:pPr>
            <w:r w:rsidRPr="008173DE">
              <w:rPr>
                <w:rFonts w:eastAsia="Calibri"/>
                <w:sz w:val="22"/>
                <w:szCs w:val="22"/>
                <w:lang w:val="uk-UA"/>
              </w:rPr>
              <w:t>Переклад повинен бути здійснений бюро перекладів або дипломованим перекладачем, що підтверджується наданням копії його диплому про відповідну освіту у складі тендерної пропозиції учасника</w:t>
            </w:r>
            <w:r>
              <w:rPr>
                <w:rFonts w:eastAsia="Calibri"/>
                <w:sz w:val="22"/>
                <w:szCs w:val="22"/>
                <w:lang w:val="uk-UA"/>
              </w:rPr>
              <w:t xml:space="preserve"> або бути нотаріально завіреним</w:t>
            </w:r>
            <w:r w:rsidRPr="008173DE">
              <w:rPr>
                <w:rFonts w:eastAsia="Calibri"/>
                <w:sz w:val="22"/>
                <w:szCs w:val="22"/>
                <w:lang w:val="uk-UA"/>
              </w:rPr>
              <w:t xml:space="preserve">. </w:t>
            </w:r>
          </w:p>
          <w:p w14:paraId="08A16EE3" w14:textId="77777777" w:rsidR="0018770D" w:rsidRPr="005E03CE" w:rsidRDefault="0018770D" w:rsidP="00CD688D">
            <w:pPr>
              <w:ind w:firstLine="192"/>
              <w:jc w:val="both"/>
              <w:rPr>
                <w:rFonts w:eastAsia="Calibri"/>
                <w:lang w:val="uk-UA"/>
              </w:rPr>
            </w:pPr>
            <w:r w:rsidRPr="005E03CE">
              <w:rPr>
                <w:rFonts w:eastAsia="Calibri"/>
                <w:sz w:val="22"/>
                <w:szCs w:val="22"/>
                <w:lang w:val="uk-UA"/>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427B1D7" w14:textId="393539F5" w:rsidR="0018770D" w:rsidRPr="005E03CE" w:rsidRDefault="0018770D" w:rsidP="00CD688D">
            <w:pPr>
              <w:widowControl w:val="0"/>
              <w:shd w:val="clear" w:color="auto" w:fill="FFFFFF" w:themeFill="background1"/>
              <w:ind w:firstLine="192"/>
              <w:jc w:val="both"/>
              <w:rPr>
                <w:rFonts w:eastAsia="Calibri"/>
                <w:lang w:val="uk-UA"/>
              </w:rPr>
            </w:pPr>
            <w:r w:rsidRPr="005E03CE">
              <w:rPr>
                <w:rFonts w:eastAsia="Calibri"/>
                <w:sz w:val="22"/>
                <w:szCs w:val="22"/>
                <w:lang w:val="uk-UA"/>
              </w:rPr>
              <w:t>Недотримання вищезазначених вимог вважається порушенням, що є підставою для відхилення тендерної пропозиції відповідно до вимог Закону та з урахуванням абз</w:t>
            </w:r>
            <w:r w:rsidR="00D12071">
              <w:rPr>
                <w:rFonts w:eastAsia="Calibri"/>
                <w:sz w:val="22"/>
                <w:szCs w:val="22"/>
                <w:lang w:val="uk-UA"/>
              </w:rPr>
              <w:t>ацу</w:t>
            </w:r>
            <w:r w:rsidRPr="005E03CE">
              <w:rPr>
                <w:rFonts w:eastAsia="Calibri"/>
                <w:sz w:val="22"/>
                <w:szCs w:val="22"/>
                <w:lang w:val="uk-UA"/>
              </w:rPr>
              <w:t xml:space="preserve"> </w:t>
            </w:r>
            <w:r w:rsidR="00851F0B">
              <w:rPr>
                <w:rFonts w:eastAsia="Calibri"/>
                <w:sz w:val="22"/>
                <w:szCs w:val="22"/>
                <w:lang w:val="uk-UA"/>
              </w:rPr>
              <w:t xml:space="preserve">п’ятого </w:t>
            </w:r>
            <w:r w:rsidRPr="005E03CE">
              <w:rPr>
                <w:rFonts w:eastAsia="Calibri"/>
                <w:sz w:val="22"/>
                <w:szCs w:val="22"/>
                <w:lang w:val="uk-UA"/>
              </w:rPr>
              <w:t>підпункту 2 пункту 41 Особливостей.</w:t>
            </w:r>
          </w:p>
          <w:p w14:paraId="71DE417F" w14:textId="77777777" w:rsidR="0018770D" w:rsidRPr="005E03CE" w:rsidRDefault="0018770D" w:rsidP="00CD688D">
            <w:pPr>
              <w:widowControl w:val="0"/>
              <w:shd w:val="clear" w:color="auto" w:fill="FFFFFF" w:themeFill="background1"/>
              <w:ind w:firstLine="192"/>
              <w:jc w:val="both"/>
              <w:rPr>
                <w:rFonts w:eastAsia="Calibri"/>
                <w:lang w:val="uk-UA"/>
              </w:rPr>
            </w:pPr>
            <w:r w:rsidRPr="005E03CE">
              <w:rPr>
                <w:rFonts w:eastAsia="Times New Roman"/>
                <w:b/>
                <w:sz w:val="22"/>
                <w:szCs w:val="22"/>
                <w:lang w:val="uk-UA"/>
              </w:rPr>
              <w:t>Визначальним є текст, викладений українською мовою.</w:t>
            </w:r>
          </w:p>
        </w:tc>
      </w:tr>
      <w:tr w:rsidR="0018770D" w:rsidRPr="005E03CE" w14:paraId="57B1DA03" w14:textId="77777777" w:rsidTr="001E3065">
        <w:trPr>
          <w:trHeight w:val="475"/>
        </w:trPr>
        <w:tc>
          <w:tcPr>
            <w:tcW w:w="9918" w:type="dxa"/>
            <w:gridSpan w:val="3"/>
            <w:shd w:val="clear" w:color="auto" w:fill="FFFFFF" w:themeFill="background1"/>
            <w:vAlign w:val="center"/>
          </w:tcPr>
          <w:p w14:paraId="2FFB33ED" w14:textId="78DCB318" w:rsidR="0018770D" w:rsidRPr="005E03CE" w:rsidRDefault="0018770D" w:rsidP="004B1560">
            <w:pPr>
              <w:widowControl w:val="0"/>
              <w:shd w:val="clear" w:color="auto" w:fill="FFFFFF" w:themeFill="background1"/>
              <w:jc w:val="center"/>
              <w:rPr>
                <w:rFonts w:eastAsia="Times New Roman"/>
                <w:b/>
                <w:lang w:val="uk-UA"/>
              </w:rPr>
            </w:pPr>
            <w:r w:rsidRPr="005E03CE">
              <w:rPr>
                <w:rFonts w:eastAsia="Times New Roman"/>
                <w:b/>
                <w:sz w:val="22"/>
                <w:szCs w:val="22"/>
                <w:lang w:val="uk-UA"/>
              </w:rPr>
              <w:t>II. Порядок внесення змін та надання роз’яснень до</w:t>
            </w:r>
          </w:p>
          <w:p w14:paraId="5303E696" w14:textId="0C40B435" w:rsidR="0040618E" w:rsidRPr="004B1560" w:rsidRDefault="0018770D" w:rsidP="004B1560">
            <w:pPr>
              <w:widowControl w:val="0"/>
              <w:shd w:val="clear" w:color="auto" w:fill="FFFFFF" w:themeFill="background1"/>
              <w:jc w:val="center"/>
              <w:rPr>
                <w:rFonts w:eastAsia="Times New Roman"/>
                <w:b/>
                <w:lang w:val="uk-UA"/>
              </w:rPr>
            </w:pPr>
            <w:r w:rsidRPr="005E03CE">
              <w:rPr>
                <w:rFonts w:eastAsia="Times New Roman"/>
                <w:b/>
                <w:sz w:val="22"/>
                <w:szCs w:val="22"/>
                <w:lang w:val="uk-UA"/>
              </w:rPr>
              <w:t>тендерної документації</w:t>
            </w:r>
          </w:p>
        </w:tc>
      </w:tr>
      <w:tr w:rsidR="0018770D" w:rsidRPr="001E3065" w14:paraId="27F421BD" w14:textId="77777777" w:rsidTr="001E3065">
        <w:trPr>
          <w:trHeight w:val="4625"/>
        </w:trPr>
        <w:tc>
          <w:tcPr>
            <w:tcW w:w="576" w:type="dxa"/>
            <w:tcBorders>
              <w:bottom w:val="single" w:sz="4" w:space="0" w:color="auto"/>
            </w:tcBorders>
            <w:shd w:val="clear" w:color="auto" w:fill="FFFFFF" w:themeFill="background1"/>
          </w:tcPr>
          <w:p w14:paraId="5D0596E8" w14:textId="77777777" w:rsidR="0018770D" w:rsidRPr="005E03CE" w:rsidRDefault="0018770D" w:rsidP="00CD688D">
            <w:pPr>
              <w:widowControl w:val="0"/>
              <w:shd w:val="clear" w:color="auto" w:fill="FFFFFF" w:themeFill="background1"/>
              <w:rPr>
                <w:b/>
                <w:bCs/>
                <w:lang w:val="uk-UA"/>
              </w:rPr>
            </w:pPr>
            <w:r w:rsidRPr="005E03CE">
              <w:rPr>
                <w:rFonts w:eastAsia="Times New Roman"/>
                <w:b/>
                <w:bCs/>
                <w:sz w:val="22"/>
                <w:szCs w:val="22"/>
                <w:lang w:val="uk-UA"/>
              </w:rPr>
              <w:t>1</w:t>
            </w:r>
          </w:p>
        </w:tc>
        <w:tc>
          <w:tcPr>
            <w:tcW w:w="2821" w:type="dxa"/>
            <w:tcBorders>
              <w:bottom w:val="single" w:sz="4" w:space="0" w:color="auto"/>
            </w:tcBorders>
            <w:shd w:val="clear" w:color="auto" w:fill="FFFFFF" w:themeFill="background1"/>
          </w:tcPr>
          <w:p w14:paraId="3A7B18C0" w14:textId="77777777" w:rsidR="0018770D" w:rsidRPr="005E03CE" w:rsidRDefault="0018770D" w:rsidP="00CD688D">
            <w:pPr>
              <w:widowControl w:val="0"/>
              <w:shd w:val="clear" w:color="auto" w:fill="FFFFFF" w:themeFill="background1"/>
              <w:rPr>
                <w:rFonts w:eastAsia="Times New Roman"/>
                <w:b/>
                <w:lang w:val="uk-UA"/>
              </w:rPr>
            </w:pPr>
            <w:r w:rsidRPr="005E03CE">
              <w:rPr>
                <w:rFonts w:eastAsia="Times New Roman"/>
                <w:b/>
                <w:sz w:val="22"/>
                <w:szCs w:val="22"/>
                <w:lang w:val="uk-UA"/>
              </w:rPr>
              <w:t>Процедура надання роз’яснень щодо тендерної документації</w:t>
            </w:r>
          </w:p>
          <w:p w14:paraId="1F7148C1" w14:textId="77777777" w:rsidR="0018770D" w:rsidRPr="005E03CE" w:rsidRDefault="0018770D" w:rsidP="00CD688D">
            <w:pPr>
              <w:rPr>
                <w:lang w:val="uk-UA"/>
              </w:rPr>
            </w:pPr>
          </w:p>
          <w:p w14:paraId="5800E722" w14:textId="77777777" w:rsidR="0018770D" w:rsidRPr="005E03CE" w:rsidRDefault="0018770D" w:rsidP="00CD688D">
            <w:pPr>
              <w:rPr>
                <w:lang w:val="uk-UA"/>
              </w:rPr>
            </w:pPr>
          </w:p>
          <w:p w14:paraId="35AFE715" w14:textId="77777777" w:rsidR="0018770D" w:rsidRPr="005E03CE" w:rsidRDefault="0018770D" w:rsidP="00CD688D">
            <w:pPr>
              <w:rPr>
                <w:lang w:val="uk-UA"/>
              </w:rPr>
            </w:pPr>
          </w:p>
          <w:p w14:paraId="3840E167" w14:textId="77777777" w:rsidR="0018770D" w:rsidRPr="005E03CE" w:rsidRDefault="0018770D" w:rsidP="00CD688D">
            <w:pPr>
              <w:rPr>
                <w:lang w:val="uk-UA"/>
              </w:rPr>
            </w:pPr>
          </w:p>
          <w:p w14:paraId="2C13FEEA" w14:textId="77777777" w:rsidR="0018770D" w:rsidRPr="005E03CE" w:rsidRDefault="0018770D" w:rsidP="00CD688D">
            <w:pPr>
              <w:rPr>
                <w:lang w:val="uk-UA"/>
              </w:rPr>
            </w:pPr>
          </w:p>
          <w:p w14:paraId="16273053" w14:textId="77777777" w:rsidR="0018770D" w:rsidRPr="005E03CE" w:rsidRDefault="0018770D" w:rsidP="00CD688D">
            <w:pPr>
              <w:rPr>
                <w:lang w:val="uk-UA"/>
              </w:rPr>
            </w:pPr>
          </w:p>
          <w:p w14:paraId="7875A768" w14:textId="77777777" w:rsidR="0018770D" w:rsidRPr="005E03CE" w:rsidRDefault="0018770D" w:rsidP="00CD688D">
            <w:pPr>
              <w:rPr>
                <w:lang w:val="uk-UA"/>
              </w:rPr>
            </w:pPr>
          </w:p>
          <w:p w14:paraId="54A43704" w14:textId="77777777" w:rsidR="0018770D" w:rsidRPr="005E03CE" w:rsidRDefault="0018770D" w:rsidP="00CD688D">
            <w:pPr>
              <w:rPr>
                <w:lang w:val="uk-UA"/>
              </w:rPr>
            </w:pPr>
          </w:p>
          <w:p w14:paraId="3ADF8692" w14:textId="77777777" w:rsidR="0018770D" w:rsidRPr="005E03CE" w:rsidRDefault="0018770D" w:rsidP="00CD688D">
            <w:pPr>
              <w:rPr>
                <w:lang w:val="uk-UA"/>
              </w:rPr>
            </w:pPr>
          </w:p>
          <w:p w14:paraId="2C3A5B05" w14:textId="77777777" w:rsidR="0018770D" w:rsidRPr="005E03CE" w:rsidRDefault="0018770D" w:rsidP="00CD688D">
            <w:pPr>
              <w:rPr>
                <w:lang w:val="uk-UA"/>
              </w:rPr>
            </w:pPr>
          </w:p>
          <w:p w14:paraId="55C28956" w14:textId="77777777" w:rsidR="0018770D" w:rsidRPr="005E03CE" w:rsidRDefault="0018770D" w:rsidP="00CD688D">
            <w:pPr>
              <w:rPr>
                <w:lang w:val="uk-UA"/>
              </w:rPr>
            </w:pPr>
          </w:p>
          <w:p w14:paraId="231B7CC3" w14:textId="77777777" w:rsidR="0018770D" w:rsidRPr="005E03CE" w:rsidRDefault="0018770D" w:rsidP="00CD688D">
            <w:pPr>
              <w:rPr>
                <w:lang w:val="uk-UA"/>
              </w:rPr>
            </w:pPr>
          </w:p>
          <w:p w14:paraId="708E1A7B" w14:textId="77777777" w:rsidR="0018770D" w:rsidRPr="005E03CE" w:rsidRDefault="0018770D" w:rsidP="00CD688D">
            <w:pPr>
              <w:rPr>
                <w:lang w:val="uk-UA"/>
              </w:rPr>
            </w:pPr>
          </w:p>
          <w:p w14:paraId="169AD221" w14:textId="77777777" w:rsidR="0018770D" w:rsidRPr="005E03CE" w:rsidRDefault="0018770D" w:rsidP="00CD688D">
            <w:pPr>
              <w:tabs>
                <w:tab w:val="left" w:pos="1860"/>
              </w:tabs>
              <w:rPr>
                <w:lang w:val="uk-UA"/>
              </w:rPr>
            </w:pPr>
          </w:p>
        </w:tc>
        <w:tc>
          <w:tcPr>
            <w:tcW w:w="6521" w:type="dxa"/>
            <w:tcBorders>
              <w:bottom w:val="single" w:sz="4" w:space="0" w:color="auto"/>
            </w:tcBorders>
            <w:shd w:val="clear" w:color="auto" w:fill="FFFFFF" w:themeFill="background1"/>
          </w:tcPr>
          <w:p w14:paraId="4C7BEFC3" w14:textId="77777777" w:rsidR="0018770D" w:rsidRPr="005E03CE" w:rsidRDefault="0018770D" w:rsidP="00CD688D">
            <w:pPr>
              <w:widowControl w:val="0"/>
              <w:ind w:firstLine="192"/>
              <w:jc w:val="both"/>
              <w:rPr>
                <w:rFonts w:eastAsia="Times New Roman"/>
                <w:lang w:val="uk-UA" w:eastAsia="uk-UA"/>
              </w:rPr>
            </w:pPr>
            <w:r w:rsidRPr="005E03CE">
              <w:rPr>
                <w:rFonts w:eastAsia="Times New Roman"/>
                <w:sz w:val="22"/>
                <w:szCs w:val="22"/>
                <w:lang w:val="uk-UA" w:eastAsia="uk-UA"/>
              </w:rPr>
              <w:t xml:space="preserve">Фізична/юридична особа має право </w:t>
            </w:r>
            <w:r w:rsidRPr="005E03CE">
              <w:rPr>
                <w:rFonts w:eastAsia="Times New Roman"/>
                <w:b/>
                <w:bCs/>
                <w:sz w:val="22"/>
                <w:szCs w:val="22"/>
                <w:lang w:val="uk-UA" w:eastAsia="uk-UA"/>
              </w:rPr>
              <w:t>не пізніше ніж за 3 (три) дні</w:t>
            </w:r>
            <w:r w:rsidRPr="005E03CE">
              <w:rPr>
                <w:color w:val="000000"/>
                <w:shd w:val="solid" w:color="FFFFFF" w:fill="FFFFFF"/>
                <w:lang w:val="uk-UA" w:eastAsia="en-US"/>
              </w:rPr>
              <w:t xml:space="preserve"> </w:t>
            </w:r>
            <w:r w:rsidRPr="005E03CE">
              <w:rPr>
                <w:rFonts w:eastAsia="Times New Roman"/>
                <w:sz w:val="22"/>
                <w:szCs w:val="22"/>
                <w:lang w:val="uk-UA" w:eastAsia="uk-UA"/>
              </w:rPr>
              <w:t xml:space="preserve"> до закінчення строку подання тендерної пропозиції звернутися через електронну систему </w:t>
            </w:r>
            <w:proofErr w:type="spellStart"/>
            <w:r w:rsidRPr="005E03CE">
              <w:rPr>
                <w:rFonts w:eastAsia="Times New Roman"/>
                <w:sz w:val="22"/>
                <w:szCs w:val="22"/>
                <w:lang w:val="uk-UA" w:eastAsia="uk-UA"/>
              </w:rPr>
              <w:t>закупівель</w:t>
            </w:r>
            <w:proofErr w:type="spellEnd"/>
            <w:r w:rsidRPr="005E03CE">
              <w:rPr>
                <w:rFonts w:eastAsia="Times New Roman"/>
                <w:sz w:val="22"/>
                <w:szCs w:val="22"/>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E03CE">
              <w:rPr>
                <w:rFonts w:eastAsia="Times New Roman"/>
                <w:sz w:val="22"/>
                <w:szCs w:val="22"/>
                <w:lang w:val="uk-UA" w:eastAsia="uk-UA"/>
              </w:rPr>
              <w:t>закупівель</w:t>
            </w:r>
            <w:proofErr w:type="spellEnd"/>
            <w:r w:rsidRPr="005E03CE">
              <w:rPr>
                <w:rFonts w:eastAsia="Times New Roman"/>
                <w:sz w:val="22"/>
                <w:szCs w:val="22"/>
                <w:lang w:val="uk-UA" w:eastAsia="uk-UA"/>
              </w:rPr>
              <w:t xml:space="preserve"> без ідентифікації особи, яка звернулася до замовника. Замовник повинен</w:t>
            </w:r>
            <w:r w:rsidRPr="005E03CE">
              <w:rPr>
                <w:rFonts w:eastAsia="Times New Roman"/>
                <w:b/>
                <w:bCs/>
                <w:sz w:val="22"/>
                <w:szCs w:val="22"/>
                <w:lang w:val="uk-UA" w:eastAsia="uk-UA"/>
              </w:rPr>
              <w:t xml:space="preserve">  протягом 3 (трьох) днів з дати їх оприлюднення надати роз’яснення</w:t>
            </w:r>
            <w:r w:rsidRPr="005E03CE">
              <w:rPr>
                <w:rFonts w:eastAsia="Times New Roman"/>
                <w:sz w:val="22"/>
                <w:szCs w:val="22"/>
                <w:lang w:val="uk-UA" w:eastAsia="uk-UA"/>
              </w:rPr>
              <w:t xml:space="preserve"> на звернення та оприлюднити його в електронній системі </w:t>
            </w:r>
            <w:proofErr w:type="spellStart"/>
            <w:r w:rsidRPr="005E03CE">
              <w:rPr>
                <w:rFonts w:eastAsia="Times New Roman"/>
                <w:sz w:val="22"/>
                <w:szCs w:val="22"/>
                <w:lang w:val="uk-UA" w:eastAsia="uk-UA"/>
              </w:rPr>
              <w:t>закупівель</w:t>
            </w:r>
            <w:proofErr w:type="spellEnd"/>
            <w:r w:rsidRPr="005E03CE">
              <w:rPr>
                <w:rFonts w:eastAsia="Times New Roman"/>
                <w:sz w:val="22"/>
                <w:szCs w:val="22"/>
                <w:lang w:val="uk-UA" w:eastAsia="uk-UA"/>
              </w:rPr>
              <w:t>.</w:t>
            </w:r>
          </w:p>
          <w:p w14:paraId="49A9F962" w14:textId="77777777" w:rsidR="0018770D" w:rsidRPr="005E03CE" w:rsidRDefault="0018770D" w:rsidP="00CD688D">
            <w:pPr>
              <w:widowControl w:val="0"/>
              <w:ind w:firstLine="192"/>
              <w:jc w:val="both"/>
              <w:rPr>
                <w:rFonts w:eastAsia="Times New Roman"/>
                <w:lang w:val="uk-UA" w:eastAsia="uk-UA"/>
              </w:rPr>
            </w:pPr>
            <w:r w:rsidRPr="005E03CE">
              <w:rPr>
                <w:rFonts w:eastAsia="Times New Roman"/>
                <w:sz w:val="22"/>
                <w:szCs w:val="22"/>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5E03CE">
              <w:rPr>
                <w:rFonts w:eastAsia="Times New Roman"/>
                <w:sz w:val="22"/>
                <w:szCs w:val="22"/>
                <w:lang w:val="uk-UA" w:eastAsia="uk-UA"/>
              </w:rPr>
              <w:t>закупівель</w:t>
            </w:r>
            <w:proofErr w:type="spellEnd"/>
            <w:r w:rsidRPr="005E03CE">
              <w:rPr>
                <w:rFonts w:eastAsia="Times New Roman"/>
                <w:sz w:val="22"/>
                <w:szCs w:val="22"/>
                <w:lang w:val="uk-UA" w:eastAsia="uk-UA"/>
              </w:rPr>
              <w:t xml:space="preserve"> автоматично призупиняє перебіг тендеру.</w:t>
            </w:r>
          </w:p>
          <w:p w14:paraId="7A6EFBD0" w14:textId="77777777" w:rsidR="0018770D" w:rsidRDefault="0018770D" w:rsidP="00CD688D">
            <w:pPr>
              <w:widowControl w:val="0"/>
              <w:ind w:firstLine="192"/>
              <w:jc w:val="both"/>
              <w:rPr>
                <w:rFonts w:eastAsia="Times New Roman"/>
                <w:sz w:val="22"/>
                <w:szCs w:val="22"/>
                <w:lang w:val="uk-UA" w:eastAsia="uk-UA"/>
              </w:rPr>
            </w:pPr>
            <w:r w:rsidRPr="005E03CE">
              <w:rPr>
                <w:rFonts w:eastAsia="Times New Roman"/>
                <w:sz w:val="22"/>
                <w:szCs w:val="22"/>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5E03CE">
              <w:rPr>
                <w:rFonts w:eastAsia="Times New Roman"/>
                <w:sz w:val="22"/>
                <w:szCs w:val="22"/>
                <w:lang w:val="uk-UA" w:eastAsia="uk-UA"/>
              </w:rPr>
              <w:t>закупівель</w:t>
            </w:r>
            <w:proofErr w:type="spellEnd"/>
            <w:r w:rsidRPr="005E03CE">
              <w:rPr>
                <w:rFonts w:eastAsia="Times New Roman"/>
                <w:sz w:val="22"/>
                <w:szCs w:val="22"/>
                <w:lang w:val="uk-UA" w:eastAsia="uk-UA"/>
              </w:rPr>
              <w:t xml:space="preserve"> із одночасним продовженням строку подання тендерних пропозицій </w:t>
            </w:r>
            <w:r w:rsidRPr="005E03CE">
              <w:rPr>
                <w:rFonts w:eastAsia="Times New Roman"/>
                <w:b/>
                <w:bCs/>
                <w:sz w:val="22"/>
                <w:szCs w:val="22"/>
                <w:lang w:val="uk-UA" w:eastAsia="uk-UA"/>
              </w:rPr>
              <w:t>не менше як на 4 (чотири) днів</w:t>
            </w:r>
            <w:r w:rsidRPr="005E03CE">
              <w:rPr>
                <w:rFonts w:eastAsia="Times New Roman"/>
                <w:sz w:val="22"/>
                <w:szCs w:val="22"/>
                <w:lang w:val="uk-UA" w:eastAsia="uk-UA"/>
              </w:rPr>
              <w:t>.</w:t>
            </w:r>
          </w:p>
          <w:p w14:paraId="18D113DF" w14:textId="19415538" w:rsidR="001E3065" w:rsidRPr="005E03CE" w:rsidRDefault="001E3065" w:rsidP="00CD688D">
            <w:pPr>
              <w:widowControl w:val="0"/>
              <w:ind w:firstLine="192"/>
              <w:jc w:val="both"/>
              <w:rPr>
                <w:rFonts w:eastAsia="Times New Roman"/>
                <w:lang w:val="uk-UA" w:eastAsia="uk-UA"/>
              </w:rPr>
            </w:pPr>
          </w:p>
        </w:tc>
      </w:tr>
      <w:tr w:rsidR="0018770D" w:rsidRPr="005E03CE" w14:paraId="0E9D1BB0" w14:textId="77777777" w:rsidTr="001E3065">
        <w:trPr>
          <w:trHeight w:val="2678"/>
        </w:trPr>
        <w:tc>
          <w:tcPr>
            <w:tcW w:w="576" w:type="dxa"/>
            <w:tcBorders>
              <w:top w:val="single" w:sz="4" w:space="0" w:color="auto"/>
            </w:tcBorders>
            <w:shd w:val="clear" w:color="auto" w:fill="FFFFFF" w:themeFill="background1"/>
          </w:tcPr>
          <w:p w14:paraId="5BBF0D53" w14:textId="77777777" w:rsidR="0018770D" w:rsidRPr="005E03CE" w:rsidRDefault="0018770D" w:rsidP="00CD688D">
            <w:pPr>
              <w:widowControl w:val="0"/>
              <w:shd w:val="clear" w:color="auto" w:fill="FFFFFF" w:themeFill="background1"/>
              <w:jc w:val="center"/>
              <w:rPr>
                <w:rFonts w:eastAsia="Times New Roman"/>
                <w:b/>
                <w:lang w:val="uk-UA"/>
              </w:rPr>
            </w:pPr>
            <w:r w:rsidRPr="005E03CE">
              <w:rPr>
                <w:rFonts w:eastAsia="Times New Roman"/>
                <w:b/>
                <w:sz w:val="22"/>
                <w:szCs w:val="22"/>
                <w:lang w:val="uk-UA"/>
              </w:rPr>
              <w:lastRenderedPageBreak/>
              <w:t>2</w:t>
            </w:r>
          </w:p>
        </w:tc>
        <w:tc>
          <w:tcPr>
            <w:tcW w:w="2821" w:type="dxa"/>
            <w:tcBorders>
              <w:top w:val="single" w:sz="4" w:space="0" w:color="auto"/>
            </w:tcBorders>
            <w:shd w:val="clear" w:color="auto" w:fill="FFFFFF" w:themeFill="background1"/>
          </w:tcPr>
          <w:p w14:paraId="4B6F15CC" w14:textId="77777777" w:rsidR="0018770D" w:rsidRPr="005E03CE" w:rsidRDefault="0018770D" w:rsidP="00CD688D">
            <w:pPr>
              <w:widowControl w:val="0"/>
              <w:shd w:val="clear" w:color="auto" w:fill="FFFFFF" w:themeFill="background1"/>
              <w:rPr>
                <w:rFonts w:eastAsia="Times New Roman"/>
                <w:b/>
                <w:lang w:val="uk-UA"/>
              </w:rPr>
            </w:pPr>
            <w:r w:rsidRPr="005E03CE">
              <w:rPr>
                <w:rFonts w:eastAsia="Times New Roman"/>
                <w:b/>
                <w:sz w:val="22"/>
                <w:szCs w:val="22"/>
                <w:lang w:val="uk-UA"/>
              </w:rPr>
              <w:t>Процедура внесення змін до тендерної документації</w:t>
            </w:r>
          </w:p>
        </w:tc>
        <w:tc>
          <w:tcPr>
            <w:tcW w:w="6521" w:type="dxa"/>
            <w:tcBorders>
              <w:top w:val="single" w:sz="4" w:space="0" w:color="auto"/>
            </w:tcBorders>
            <w:shd w:val="clear" w:color="auto" w:fill="FFFFFF" w:themeFill="background1"/>
          </w:tcPr>
          <w:p w14:paraId="7FA41B7B" w14:textId="77777777" w:rsidR="0018770D" w:rsidRPr="005E03CE" w:rsidRDefault="0018770D" w:rsidP="008E08B9">
            <w:pPr>
              <w:widowControl w:val="0"/>
              <w:ind w:firstLine="192"/>
              <w:jc w:val="both"/>
              <w:rPr>
                <w:rFonts w:eastAsia="Times New Roman"/>
                <w:lang w:val="uk-UA" w:eastAsia="uk-UA"/>
              </w:rPr>
            </w:pPr>
            <w:r w:rsidRPr="005E03CE">
              <w:rPr>
                <w:rFonts w:eastAsia="Times New Roman"/>
                <w:sz w:val="22"/>
                <w:szCs w:val="22"/>
                <w:lang w:val="uk-UA" w:eastAsia="uk-UA"/>
              </w:rPr>
              <w:t xml:space="preserve">Замовник має право з власної ініціативи або у разі усунення порушень законодавства у сфері публічних </w:t>
            </w:r>
            <w:proofErr w:type="spellStart"/>
            <w:r w:rsidRPr="005E03CE">
              <w:rPr>
                <w:rFonts w:eastAsia="Times New Roman"/>
                <w:sz w:val="22"/>
                <w:szCs w:val="22"/>
                <w:lang w:val="uk-UA" w:eastAsia="uk-UA"/>
              </w:rPr>
              <w:t>закупівель</w:t>
            </w:r>
            <w:proofErr w:type="spellEnd"/>
            <w:r w:rsidRPr="005E03CE">
              <w:rPr>
                <w:rFonts w:eastAsia="Times New Roman"/>
                <w:sz w:val="22"/>
                <w:szCs w:val="22"/>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E03CE">
              <w:rPr>
                <w:rFonts w:eastAsia="Times New Roman"/>
                <w:sz w:val="22"/>
                <w:szCs w:val="22"/>
                <w:lang w:val="uk-UA" w:eastAsia="uk-UA"/>
              </w:rPr>
              <w:t>внести</w:t>
            </w:r>
            <w:proofErr w:type="spellEnd"/>
            <w:r w:rsidRPr="005E03CE">
              <w:rPr>
                <w:rFonts w:eastAsia="Times New Roman"/>
                <w:sz w:val="22"/>
                <w:szCs w:val="22"/>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E03CE">
              <w:rPr>
                <w:rFonts w:eastAsia="Times New Roman"/>
                <w:sz w:val="22"/>
                <w:szCs w:val="22"/>
                <w:lang w:val="uk-UA" w:eastAsia="uk-UA"/>
              </w:rPr>
              <w:t>закупівель</w:t>
            </w:r>
            <w:proofErr w:type="spellEnd"/>
            <w:r w:rsidRPr="005E03CE">
              <w:rPr>
                <w:rFonts w:eastAsia="Times New Roman"/>
                <w:sz w:val="22"/>
                <w:szCs w:val="22"/>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5E03CE">
              <w:rPr>
                <w:rFonts w:eastAsia="Times New Roman"/>
                <w:b/>
                <w:bCs/>
                <w:sz w:val="22"/>
                <w:szCs w:val="22"/>
                <w:lang w:val="uk-UA" w:eastAsia="uk-UA"/>
              </w:rPr>
              <w:t>не менше 4 (чотирьох) днів</w:t>
            </w:r>
            <w:r w:rsidRPr="005E03CE">
              <w:rPr>
                <w:rFonts w:eastAsia="Times New Roman"/>
                <w:sz w:val="22"/>
                <w:szCs w:val="22"/>
                <w:lang w:val="uk-UA" w:eastAsia="uk-UA"/>
              </w:rPr>
              <w:t>.</w:t>
            </w:r>
          </w:p>
          <w:p w14:paraId="55BF3EDC" w14:textId="77777777" w:rsidR="0018770D" w:rsidRPr="005E03CE" w:rsidRDefault="0018770D" w:rsidP="008E08B9">
            <w:pPr>
              <w:widowControl w:val="0"/>
              <w:ind w:firstLine="192"/>
              <w:jc w:val="both"/>
              <w:rPr>
                <w:rFonts w:eastAsia="Times New Roman"/>
                <w:lang w:val="uk-UA" w:eastAsia="uk-UA"/>
              </w:rPr>
            </w:pPr>
            <w:r w:rsidRPr="005E03CE">
              <w:rPr>
                <w:rFonts w:eastAsia="Times New Roman"/>
                <w:sz w:val="22"/>
                <w:szCs w:val="22"/>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E03CE">
              <w:rPr>
                <w:rFonts w:eastAsia="Times New Roman"/>
                <w:sz w:val="22"/>
                <w:szCs w:val="22"/>
                <w:lang w:val="uk-UA" w:eastAsia="uk-UA"/>
              </w:rPr>
              <w:t>закупівель</w:t>
            </w:r>
            <w:proofErr w:type="spellEnd"/>
            <w:r w:rsidRPr="005E03CE">
              <w:rPr>
                <w:rFonts w:eastAsia="Times New Roman"/>
                <w:sz w:val="22"/>
                <w:szCs w:val="22"/>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24DB5D75" w14:textId="77777777" w:rsidR="0018770D" w:rsidRPr="005E03CE" w:rsidRDefault="0018770D" w:rsidP="008E08B9">
            <w:pPr>
              <w:widowControl w:val="0"/>
              <w:shd w:val="clear" w:color="auto" w:fill="FFFFFF" w:themeFill="background1"/>
              <w:ind w:firstLine="192"/>
              <w:jc w:val="both"/>
              <w:rPr>
                <w:rFonts w:eastAsia="Times New Roman"/>
                <w:lang w:val="uk-UA"/>
              </w:rPr>
            </w:pPr>
            <w:r w:rsidRPr="005E03CE">
              <w:rPr>
                <w:rFonts w:eastAsia="Times New Roman"/>
                <w:sz w:val="22"/>
                <w:szCs w:val="22"/>
                <w:lang w:val="uk-UA" w:eastAsia="uk-UA"/>
              </w:rPr>
              <w:t xml:space="preserve">Зміни до тендерної документації у </w:t>
            </w:r>
            <w:proofErr w:type="spellStart"/>
            <w:r w:rsidRPr="005E03CE">
              <w:rPr>
                <w:rFonts w:eastAsia="Times New Roman"/>
                <w:sz w:val="22"/>
                <w:szCs w:val="22"/>
                <w:lang w:val="uk-UA" w:eastAsia="uk-UA"/>
              </w:rPr>
              <w:t>машинозчитувальному</w:t>
            </w:r>
            <w:proofErr w:type="spellEnd"/>
            <w:r w:rsidRPr="005E03CE">
              <w:rPr>
                <w:rFonts w:eastAsia="Times New Roman"/>
                <w:sz w:val="22"/>
                <w:szCs w:val="22"/>
                <w:lang w:val="uk-UA" w:eastAsia="uk-UA"/>
              </w:rPr>
              <w:t xml:space="preserve"> форматі розміщуються в електронній системі </w:t>
            </w:r>
            <w:proofErr w:type="spellStart"/>
            <w:r w:rsidRPr="005E03CE">
              <w:rPr>
                <w:rFonts w:eastAsia="Times New Roman"/>
                <w:sz w:val="22"/>
                <w:szCs w:val="22"/>
                <w:lang w:val="uk-UA" w:eastAsia="uk-UA"/>
              </w:rPr>
              <w:t>закупівель</w:t>
            </w:r>
            <w:proofErr w:type="spellEnd"/>
            <w:r w:rsidRPr="005E03CE">
              <w:rPr>
                <w:rFonts w:eastAsia="Times New Roman"/>
                <w:sz w:val="22"/>
                <w:szCs w:val="22"/>
                <w:lang w:val="uk-UA" w:eastAsia="uk-UA"/>
              </w:rPr>
              <w:t xml:space="preserve"> протягом одного дня з дати прийняття рішення про їх внесення.</w:t>
            </w:r>
          </w:p>
        </w:tc>
      </w:tr>
      <w:tr w:rsidR="0018770D" w:rsidRPr="005E03CE" w14:paraId="5F6719D1" w14:textId="77777777" w:rsidTr="001E3065">
        <w:trPr>
          <w:trHeight w:val="466"/>
        </w:trPr>
        <w:tc>
          <w:tcPr>
            <w:tcW w:w="9918" w:type="dxa"/>
            <w:gridSpan w:val="3"/>
            <w:shd w:val="clear" w:color="auto" w:fill="FFFFFF" w:themeFill="background1"/>
            <w:vAlign w:val="center"/>
          </w:tcPr>
          <w:p w14:paraId="3C3BDBAC" w14:textId="77777777" w:rsidR="0018770D" w:rsidRPr="005E03CE" w:rsidRDefault="0018770D" w:rsidP="00CD688D">
            <w:pPr>
              <w:widowControl w:val="0"/>
              <w:shd w:val="clear" w:color="auto" w:fill="FFFFFF" w:themeFill="background1"/>
              <w:jc w:val="center"/>
              <w:rPr>
                <w:lang w:val="uk-UA"/>
              </w:rPr>
            </w:pPr>
            <w:r w:rsidRPr="005E03CE">
              <w:rPr>
                <w:rFonts w:eastAsia="Times New Roman"/>
                <w:b/>
                <w:sz w:val="22"/>
                <w:szCs w:val="22"/>
                <w:lang w:val="uk-UA"/>
              </w:rPr>
              <w:t>III. Інструкція з підготовки тендерних пропозицій</w:t>
            </w:r>
          </w:p>
        </w:tc>
      </w:tr>
      <w:tr w:rsidR="0018770D" w:rsidRPr="005E03CE" w14:paraId="6355E7E2" w14:textId="77777777" w:rsidTr="001E3065">
        <w:trPr>
          <w:trHeight w:val="520"/>
        </w:trPr>
        <w:tc>
          <w:tcPr>
            <w:tcW w:w="576" w:type="dxa"/>
            <w:shd w:val="clear" w:color="auto" w:fill="FFFFFF" w:themeFill="background1"/>
          </w:tcPr>
          <w:p w14:paraId="115659F2" w14:textId="77777777" w:rsidR="0018770D" w:rsidRPr="005E03CE" w:rsidRDefault="0018770D" w:rsidP="00CD688D">
            <w:pPr>
              <w:widowControl w:val="0"/>
              <w:shd w:val="clear" w:color="auto" w:fill="FFFFFF" w:themeFill="background1"/>
              <w:jc w:val="center"/>
              <w:rPr>
                <w:b/>
                <w:bCs/>
                <w:lang w:val="uk-UA"/>
              </w:rPr>
            </w:pPr>
            <w:r w:rsidRPr="005E03CE">
              <w:rPr>
                <w:rFonts w:eastAsia="Times New Roman"/>
                <w:b/>
                <w:bCs/>
                <w:sz w:val="22"/>
                <w:szCs w:val="22"/>
                <w:lang w:val="uk-UA"/>
              </w:rPr>
              <w:t>1</w:t>
            </w:r>
          </w:p>
        </w:tc>
        <w:tc>
          <w:tcPr>
            <w:tcW w:w="2821" w:type="dxa"/>
            <w:shd w:val="clear" w:color="auto" w:fill="FFFFFF" w:themeFill="background1"/>
          </w:tcPr>
          <w:p w14:paraId="38C5456C" w14:textId="77777777" w:rsidR="0018770D" w:rsidRPr="005E03CE" w:rsidRDefault="0018770D" w:rsidP="00CD688D">
            <w:pPr>
              <w:widowControl w:val="0"/>
              <w:shd w:val="clear" w:color="auto" w:fill="FFFFFF" w:themeFill="background1"/>
              <w:jc w:val="both"/>
              <w:rPr>
                <w:lang w:val="uk-UA"/>
              </w:rPr>
            </w:pPr>
            <w:r w:rsidRPr="005E03CE">
              <w:rPr>
                <w:rFonts w:eastAsia="Times New Roman"/>
                <w:b/>
                <w:sz w:val="22"/>
                <w:szCs w:val="22"/>
                <w:lang w:val="uk-UA"/>
              </w:rPr>
              <w:t>Зміст і спосіб подання тендерних пропозицій</w:t>
            </w:r>
          </w:p>
        </w:tc>
        <w:tc>
          <w:tcPr>
            <w:tcW w:w="6521" w:type="dxa"/>
            <w:shd w:val="clear" w:color="auto" w:fill="FFFFFF" w:themeFill="background1"/>
          </w:tcPr>
          <w:p w14:paraId="7C1060CE" w14:textId="77777777" w:rsidR="00791422" w:rsidRPr="00791422" w:rsidRDefault="00791422" w:rsidP="00791422">
            <w:pPr>
              <w:widowControl w:val="0"/>
              <w:ind w:firstLine="284"/>
              <w:jc w:val="both"/>
              <w:rPr>
                <w:b/>
                <w:spacing w:val="-2"/>
                <w:u w:val="single"/>
                <w:lang w:val="uk-UA"/>
              </w:rPr>
            </w:pPr>
            <w:bookmarkStart w:id="2" w:name="_Hlk117850476"/>
            <w:r w:rsidRPr="00791422">
              <w:rPr>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14:paraId="5F6335B6" w14:textId="56E3A8A1" w:rsidR="00791422" w:rsidRPr="005B48FB" w:rsidRDefault="00791422" w:rsidP="005B48FB">
            <w:pPr>
              <w:widowControl w:val="0"/>
              <w:ind w:firstLine="284"/>
              <w:jc w:val="both"/>
              <w:rPr>
                <w:b/>
                <w:spacing w:val="-2"/>
                <w:u w:val="single"/>
                <w:lang w:val="uk-UA"/>
              </w:rPr>
            </w:pPr>
            <w:r w:rsidRPr="00791422">
              <w:rPr>
                <w:b/>
                <w:spacing w:val="-2"/>
                <w:sz w:val="22"/>
                <w:szCs w:val="22"/>
                <w:u w:val="single"/>
                <w:lang w:val="uk-UA"/>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w:t>
            </w:r>
            <w:r w:rsidR="00FB03E2">
              <w:rPr>
                <w:b/>
                <w:spacing w:val="-2"/>
                <w:sz w:val="22"/>
                <w:szCs w:val="22"/>
                <w:u w:val="single"/>
                <w:lang w:val="uk-UA"/>
              </w:rPr>
              <w:t>4</w:t>
            </w:r>
            <w:r w:rsidRPr="00791422">
              <w:rPr>
                <w:b/>
                <w:spacing w:val="-2"/>
                <w:sz w:val="22"/>
                <w:szCs w:val="22"/>
                <w:u w:val="single"/>
                <w:lang w:val="uk-UA"/>
              </w:rPr>
              <w:t xml:space="preserve"> </w:t>
            </w:r>
            <w:proofErr w:type="spellStart"/>
            <w:r w:rsidRPr="00791422">
              <w:rPr>
                <w:b/>
                <w:spacing w:val="-2"/>
                <w:sz w:val="22"/>
                <w:szCs w:val="22"/>
                <w:u w:val="single"/>
                <w:lang w:val="uk-UA"/>
              </w:rPr>
              <w:t>пп</w:t>
            </w:r>
            <w:proofErr w:type="spellEnd"/>
            <w:r w:rsidRPr="00791422">
              <w:rPr>
                <w:b/>
                <w:spacing w:val="-2"/>
                <w:sz w:val="22"/>
                <w:szCs w:val="22"/>
                <w:u w:val="single"/>
                <w:lang w:val="uk-UA"/>
              </w:rPr>
              <w:t>.</w:t>
            </w:r>
            <w:r w:rsidR="00FB03E2">
              <w:rPr>
                <w:b/>
                <w:spacing w:val="-2"/>
                <w:sz w:val="22"/>
                <w:szCs w:val="22"/>
                <w:u w:val="single"/>
                <w:lang w:val="uk-UA"/>
              </w:rPr>
              <w:t xml:space="preserve"> </w:t>
            </w:r>
            <w:r w:rsidRPr="00791422">
              <w:rPr>
                <w:b/>
                <w:spacing w:val="-2"/>
                <w:sz w:val="22"/>
                <w:szCs w:val="22"/>
                <w:u w:val="single"/>
                <w:lang w:val="uk-UA"/>
              </w:rPr>
              <w:t>2 пункту 41 Особливостей.</w:t>
            </w:r>
          </w:p>
          <w:p w14:paraId="03051608" w14:textId="0E9194AF" w:rsidR="0018770D" w:rsidRPr="005E03CE" w:rsidRDefault="0018770D" w:rsidP="00CD688D">
            <w:pPr>
              <w:ind w:firstLine="218"/>
              <w:jc w:val="both"/>
              <w:rPr>
                <w:rFonts w:eastAsia="Calibri"/>
                <w:lang w:val="uk-UA"/>
              </w:rPr>
            </w:pPr>
            <w:r w:rsidRPr="005E03CE">
              <w:rPr>
                <w:rFonts w:eastAsia="Calibri"/>
                <w:sz w:val="22"/>
                <w:szCs w:val="22"/>
                <w:lang w:val="uk-UA"/>
              </w:rPr>
              <w:t xml:space="preserve">Тендерна пропозиція подається в електронному вигляді через електронну систему </w:t>
            </w:r>
            <w:proofErr w:type="spellStart"/>
            <w:r w:rsidRPr="005E03CE">
              <w:rPr>
                <w:rFonts w:eastAsia="Calibri"/>
                <w:sz w:val="22"/>
                <w:szCs w:val="22"/>
                <w:lang w:val="uk-UA"/>
              </w:rPr>
              <w:t>закупівель</w:t>
            </w:r>
            <w:proofErr w:type="spellEnd"/>
            <w:r w:rsidRPr="005E03CE">
              <w:rPr>
                <w:rFonts w:eastAsia="Calibri"/>
                <w:sz w:val="22"/>
                <w:szCs w:val="22"/>
                <w:lang w:val="uk-UA"/>
              </w:rPr>
              <w:t xml:space="preserve"> шляхом заповнення електронних форм з окремими полями, </w:t>
            </w:r>
            <w:r w:rsidR="00FB03E2">
              <w:rPr>
                <w:rFonts w:eastAsia="Calibri"/>
                <w:sz w:val="22"/>
                <w:szCs w:val="22"/>
                <w:lang w:val="uk-UA"/>
              </w:rPr>
              <w:t>відповідно до порядку, визначеного статтею 26 Закону, крім положень частини четвертої, шостої та сьомої статті 26 Закону</w:t>
            </w:r>
            <w:r w:rsidRPr="005E03CE">
              <w:rPr>
                <w:rFonts w:eastAsia="Calibri"/>
                <w:sz w:val="22"/>
                <w:szCs w:val="22"/>
                <w:lang w:val="uk-UA"/>
              </w:rPr>
              <w:t>, 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Pr="005E03CE">
              <w:rPr>
                <w:rFonts w:eastAsia="Calibri"/>
                <w:sz w:val="22"/>
                <w:szCs w:val="22"/>
                <w:lang w:val="uk-UA"/>
              </w:rPr>
              <w:t>Portable</w:t>
            </w:r>
            <w:proofErr w:type="spellEnd"/>
            <w:r w:rsidRPr="005E03CE">
              <w:rPr>
                <w:rFonts w:eastAsia="Calibri"/>
                <w:sz w:val="22"/>
                <w:szCs w:val="22"/>
                <w:lang w:val="uk-UA"/>
              </w:rPr>
              <w:t xml:space="preserve"> </w:t>
            </w:r>
            <w:proofErr w:type="spellStart"/>
            <w:r w:rsidRPr="005E03CE">
              <w:rPr>
                <w:rFonts w:eastAsia="Calibri"/>
                <w:sz w:val="22"/>
                <w:szCs w:val="22"/>
                <w:lang w:val="uk-UA"/>
              </w:rPr>
              <w:t>Document</w:t>
            </w:r>
            <w:proofErr w:type="spellEnd"/>
            <w:r w:rsidRPr="005E03CE">
              <w:rPr>
                <w:rFonts w:eastAsia="Calibri"/>
                <w:sz w:val="22"/>
                <w:szCs w:val="22"/>
                <w:lang w:val="uk-UA"/>
              </w:rPr>
              <w:t xml:space="preserve"> </w:t>
            </w:r>
            <w:proofErr w:type="spellStart"/>
            <w:r w:rsidRPr="005E03CE">
              <w:rPr>
                <w:rFonts w:eastAsia="Calibri"/>
                <w:sz w:val="22"/>
                <w:szCs w:val="22"/>
                <w:lang w:val="uk-UA"/>
              </w:rPr>
              <w:t>Format</w:t>
            </w:r>
            <w:proofErr w:type="spellEnd"/>
            <w:r w:rsidRPr="005E03CE">
              <w:rPr>
                <w:rFonts w:eastAsia="Calibri"/>
                <w:sz w:val="22"/>
                <w:szCs w:val="22"/>
                <w:lang w:val="uk-UA"/>
              </w:rPr>
              <w:t>), що вимагається замовником у цій тендерній документації, а саме:</w:t>
            </w:r>
          </w:p>
          <w:p w14:paraId="752AE38E" w14:textId="77777777" w:rsidR="0018770D" w:rsidRPr="005E03CE" w:rsidRDefault="0018770D" w:rsidP="00CD688D">
            <w:pPr>
              <w:numPr>
                <w:ilvl w:val="0"/>
                <w:numId w:val="1"/>
              </w:numPr>
              <w:tabs>
                <w:tab w:val="left" w:pos="452"/>
              </w:tabs>
              <w:ind w:left="0" w:firstLine="218"/>
              <w:jc w:val="both"/>
              <w:rPr>
                <w:rFonts w:eastAsia="Calibri"/>
                <w:lang w:val="uk-UA"/>
              </w:rPr>
            </w:pPr>
            <w:r w:rsidRPr="005E03CE">
              <w:rPr>
                <w:rFonts w:eastAsia="Calibri"/>
                <w:sz w:val="22"/>
                <w:szCs w:val="22"/>
                <w:lang w:val="uk-UA"/>
              </w:rPr>
              <w:t xml:space="preserve">відомості про учасника згідно із </w:t>
            </w:r>
            <w:r w:rsidRPr="005E03CE">
              <w:rPr>
                <w:rFonts w:eastAsia="Calibri"/>
                <w:b/>
                <w:sz w:val="22"/>
                <w:szCs w:val="22"/>
                <w:shd w:val="clear" w:color="auto" w:fill="FFFFFF"/>
                <w:lang w:val="uk-UA"/>
              </w:rPr>
              <w:t>додатком 1</w:t>
            </w:r>
            <w:r w:rsidRPr="005E03CE">
              <w:rPr>
                <w:rFonts w:eastAsia="Calibri"/>
                <w:sz w:val="22"/>
                <w:szCs w:val="22"/>
                <w:shd w:val="clear" w:color="auto" w:fill="FFFFFF"/>
                <w:lang w:val="uk-UA"/>
              </w:rPr>
              <w:t xml:space="preserve"> до тендерної документації</w:t>
            </w:r>
            <w:r w:rsidRPr="005E03CE">
              <w:rPr>
                <w:rFonts w:eastAsia="Calibri"/>
                <w:sz w:val="22"/>
                <w:szCs w:val="22"/>
                <w:lang w:val="uk-UA"/>
              </w:rPr>
              <w:t xml:space="preserve">; </w:t>
            </w:r>
          </w:p>
          <w:p w14:paraId="0968B6B4" w14:textId="4D325C70" w:rsidR="0018770D" w:rsidRPr="00962638" w:rsidRDefault="0018770D" w:rsidP="00CD688D">
            <w:pPr>
              <w:numPr>
                <w:ilvl w:val="0"/>
                <w:numId w:val="1"/>
              </w:numPr>
              <w:tabs>
                <w:tab w:val="left" w:pos="452"/>
              </w:tabs>
              <w:ind w:left="0" w:firstLine="218"/>
              <w:jc w:val="both"/>
              <w:rPr>
                <w:rFonts w:eastAsia="Calibri"/>
                <w:lang w:val="uk-UA"/>
              </w:rPr>
            </w:pPr>
            <w:r w:rsidRPr="005E03CE">
              <w:rPr>
                <w:rFonts w:eastAsia="Calibri"/>
                <w:sz w:val="22"/>
                <w:szCs w:val="22"/>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5E03CE">
              <w:rPr>
                <w:rFonts w:eastAsia="Calibri"/>
                <w:b/>
                <w:sz w:val="22"/>
                <w:szCs w:val="22"/>
                <w:shd w:val="clear" w:color="auto" w:fill="FFFFFF"/>
                <w:lang w:val="uk-UA"/>
              </w:rPr>
              <w:t>додатком 2</w:t>
            </w:r>
            <w:r w:rsidRPr="005E03CE">
              <w:rPr>
                <w:rFonts w:eastAsia="Calibri"/>
                <w:sz w:val="22"/>
                <w:szCs w:val="22"/>
                <w:shd w:val="clear" w:color="auto" w:fill="FFFFFF"/>
                <w:lang w:val="uk-UA"/>
              </w:rPr>
              <w:t xml:space="preserve"> до тендерної документації</w:t>
            </w:r>
            <w:r w:rsidR="00ED7DDE">
              <w:rPr>
                <w:rFonts w:eastAsia="Calibri"/>
                <w:sz w:val="22"/>
                <w:szCs w:val="22"/>
                <w:shd w:val="clear" w:color="auto" w:fill="FFFFFF"/>
                <w:lang w:val="uk-UA"/>
              </w:rPr>
              <w:t xml:space="preserve"> </w:t>
            </w:r>
            <w:r w:rsidR="00ED7DDE" w:rsidRPr="00962638">
              <w:rPr>
                <w:rFonts w:eastAsia="Calibri"/>
                <w:sz w:val="22"/>
                <w:szCs w:val="22"/>
                <w:shd w:val="clear" w:color="auto" w:fill="FFFFFF"/>
                <w:lang w:val="uk-UA"/>
              </w:rPr>
              <w:t>(для об’єднання учасників як учасника процедури закупівлі подається узагальнена інформація)</w:t>
            </w:r>
            <w:r w:rsidRPr="00962638">
              <w:rPr>
                <w:rFonts w:eastAsia="Calibri"/>
                <w:sz w:val="22"/>
                <w:szCs w:val="22"/>
                <w:shd w:val="clear" w:color="auto" w:fill="FFFFFF"/>
                <w:lang w:val="uk-UA"/>
              </w:rPr>
              <w:t>;</w:t>
            </w:r>
            <w:r w:rsidRPr="00962638">
              <w:rPr>
                <w:rFonts w:eastAsia="Calibri"/>
                <w:sz w:val="22"/>
                <w:szCs w:val="22"/>
                <w:lang w:val="uk-UA"/>
              </w:rPr>
              <w:t xml:space="preserve"> </w:t>
            </w:r>
          </w:p>
          <w:p w14:paraId="1135C207" w14:textId="18822179" w:rsidR="0018770D" w:rsidRPr="005E03CE" w:rsidRDefault="0018770D" w:rsidP="00CD688D">
            <w:pPr>
              <w:numPr>
                <w:ilvl w:val="0"/>
                <w:numId w:val="1"/>
              </w:numPr>
              <w:tabs>
                <w:tab w:val="left" w:pos="452"/>
              </w:tabs>
              <w:ind w:left="0" w:firstLine="218"/>
              <w:jc w:val="both"/>
              <w:rPr>
                <w:rFonts w:eastAsia="Calibri"/>
                <w:lang w:val="uk-UA"/>
              </w:rPr>
            </w:pPr>
            <w:r w:rsidRPr="005E03CE">
              <w:rPr>
                <w:rFonts w:eastAsia="Calibri"/>
                <w:sz w:val="22"/>
                <w:szCs w:val="22"/>
                <w:lang w:val="uk-UA"/>
              </w:rPr>
              <w:t xml:space="preserve">інформації та/або документів, що підтверджують відсутність підстав, </w:t>
            </w:r>
            <w:r w:rsidRPr="00A40C58">
              <w:rPr>
                <w:rFonts w:eastAsia="Calibri"/>
                <w:sz w:val="22"/>
                <w:szCs w:val="22"/>
                <w:shd w:val="clear" w:color="auto" w:fill="FFFFFF"/>
                <w:lang w:val="uk-UA"/>
              </w:rPr>
              <w:t>передбачених</w:t>
            </w:r>
            <w:r w:rsidR="00A40C58" w:rsidRPr="00A40C58">
              <w:rPr>
                <w:rFonts w:eastAsia="Calibri"/>
                <w:sz w:val="22"/>
                <w:szCs w:val="22"/>
                <w:shd w:val="clear" w:color="auto" w:fill="FFFFFF"/>
                <w:lang w:val="uk-UA"/>
              </w:rPr>
              <w:t xml:space="preserve"> пунктом 44 Особливостей</w:t>
            </w:r>
            <w:r w:rsidR="003D4162">
              <w:rPr>
                <w:rFonts w:eastAsia="Calibri"/>
                <w:sz w:val="22"/>
                <w:szCs w:val="22"/>
                <w:shd w:val="clear" w:color="auto" w:fill="FFFFFF"/>
                <w:lang w:val="uk-UA"/>
              </w:rPr>
              <w:t xml:space="preserve"> згідно із </w:t>
            </w:r>
            <w:r w:rsidR="003D4162" w:rsidRPr="005E03CE">
              <w:rPr>
                <w:rFonts w:eastAsia="Calibri"/>
                <w:b/>
                <w:sz w:val="22"/>
                <w:szCs w:val="22"/>
                <w:shd w:val="clear" w:color="auto" w:fill="FFFFFF"/>
                <w:lang w:val="uk-UA"/>
              </w:rPr>
              <w:t xml:space="preserve"> додатком 2</w:t>
            </w:r>
            <w:r w:rsidR="003D4162" w:rsidRPr="005E03CE">
              <w:rPr>
                <w:rFonts w:eastAsia="Calibri"/>
                <w:sz w:val="22"/>
                <w:szCs w:val="22"/>
                <w:shd w:val="clear" w:color="auto" w:fill="FFFFFF"/>
                <w:lang w:val="uk-UA"/>
              </w:rPr>
              <w:t xml:space="preserve"> до тендерної документації</w:t>
            </w:r>
            <w:r w:rsidRPr="005E03CE">
              <w:rPr>
                <w:rFonts w:eastAsia="Calibri"/>
                <w:sz w:val="22"/>
                <w:szCs w:val="22"/>
                <w:lang w:val="uk-UA"/>
              </w:rPr>
              <w:t>;</w:t>
            </w:r>
          </w:p>
          <w:p w14:paraId="56614794" w14:textId="77777777" w:rsidR="0018770D" w:rsidRPr="005E03CE" w:rsidRDefault="0018770D" w:rsidP="00CD688D">
            <w:pPr>
              <w:numPr>
                <w:ilvl w:val="0"/>
                <w:numId w:val="1"/>
              </w:numPr>
              <w:tabs>
                <w:tab w:val="left" w:pos="452"/>
              </w:tabs>
              <w:ind w:left="0" w:firstLine="218"/>
              <w:jc w:val="both"/>
              <w:rPr>
                <w:rFonts w:eastAsia="Calibri"/>
                <w:lang w:val="uk-UA"/>
              </w:rPr>
            </w:pPr>
            <w:r w:rsidRPr="005E03CE">
              <w:rPr>
                <w:rFonts w:eastAsia="Calibri"/>
                <w:sz w:val="22"/>
                <w:szCs w:val="22"/>
                <w:lang w:val="uk-U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5E03CE">
              <w:rPr>
                <w:rFonts w:eastAsia="Calibri"/>
                <w:sz w:val="22"/>
                <w:szCs w:val="22"/>
                <w:shd w:val="clear" w:color="auto" w:fill="FFFFFF"/>
                <w:lang w:val="uk-UA"/>
              </w:rPr>
              <w:t xml:space="preserve"> </w:t>
            </w:r>
            <w:r w:rsidRPr="005E03CE">
              <w:rPr>
                <w:rFonts w:eastAsia="Calibri"/>
                <w:b/>
                <w:sz w:val="22"/>
                <w:szCs w:val="22"/>
                <w:shd w:val="clear" w:color="auto" w:fill="FFFFFF"/>
                <w:lang w:val="uk-UA"/>
              </w:rPr>
              <w:t>додатком 3</w:t>
            </w:r>
            <w:r w:rsidRPr="005E03CE">
              <w:rPr>
                <w:rFonts w:eastAsia="Calibri"/>
                <w:sz w:val="22"/>
                <w:szCs w:val="22"/>
                <w:shd w:val="clear" w:color="auto" w:fill="FFFFFF"/>
                <w:lang w:val="uk-UA"/>
              </w:rPr>
              <w:t xml:space="preserve"> до тендерної документації;</w:t>
            </w:r>
          </w:p>
          <w:p w14:paraId="6D03EC14" w14:textId="77777777" w:rsidR="0018770D" w:rsidRPr="005E03CE" w:rsidRDefault="0018770D" w:rsidP="00CD688D">
            <w:pPr>
              <w:numPr>
                <w:ilvl w:val="0"/>
                <w:numId w:val="1"/>
              </w:numPr>
              <w:tabs>
                <w:tab w:val="left" w:pos="452"/>
              </w:tabs>
              <w:ind w:left="0" w:firstLine="218"/>
              <w:jc w:val="both"/>
              <w:rPr>
                <w:rFonts w:eastAsia="Calibri"/>
                <w:lang w:val="uk-UA"/>
              </w:rPr>
            </w:pPr>
            <w:r w:rsidRPr="005E03CE">
              <w:rPr>
                <w:rFonts w:eastAsia="Calibri"/>
                <w:sz w:val="22"/>
                <w:szCs w:val="22"/>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4A84AA02" w14:textId="77777777" w:rsidR="0018770D" w:rsidRPr="005E03CE" w:rsidRDefault="0018770D" w:rsidP="00CD688D">
            <w:pPr>
              <w:numPr>
                <w:ilvl w:val="0"/>
                <w:numId w:val="1"/>
              </w:numPr>
              <w:tabs>
                <w:tab w:val="left" w:pos="452"/>
              </w:tabs>
              <w:ind w:left="0" w:firstLine="218"/>
              <w:jc w:val="both"/>
              <w:rPr>
                <w:rFonts w:eastAsia="Calibri"/>
                <w:lang w:val="uk-UA"/>
              </w:rPr>
            </w:pPr>
            <w:r w:rsidRPr="005E03CE">
              <w:rPr>
                <w:rFonts w:eastAsia="Calibri"/>
                <w:sz w:val="22"/>
                <w:szCs w:val="22"/>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14:paraId="5E7AFA8C" w14:textId="02B1C856" w:rsidR="0018770D" w:rsidRPr="00BA1AFB" w:rsidRDefault="0018770D" w:rsidP="00CD688D">
            <w:pPr>
              <w:numPr>
                <w:ilvl w:val="0"/>
                <w:numId w:val="1"/>
              </w:numPr>
              <w:tabs>
                <w:tab w:val="left" w:pos="452"/>
              </w:tabs>
              <w:ind w:left="0" w:firstLine="218"/>
              <w:jc w:val="both"/>
              <w:rPr>
                <w:rFonts w:eastAsia="Calibri"/>
                <w:lang w:val="uk-UA"/>
              </w:rPr>
            </w:pPr>
            <w:r w:rsidRPr="00BA1AFB">
              <w:rPr>
                <w:rFonts w:eastAsia="Calibri"/>
                <w:sz w:val="22"/>
                <w:szCs w:val="22"/>
                <w:lang w:val="uk-UA"/>
              </w:rPr>
              <w:lastRenderedPageBreak/>
              <w:t xml:space="preserve">лист-згоду з </w:t>
            </w:r>
            <w:proofErr w:type="spellStart"/>
            <w:r w:rsidRPr="00BA1AFB">
              <w:rPr>
                <w:rFonts w:eastAsia="Calibri"/>
                <w:sz w:val="22"/>
                <w:szCs w:val="22"/>
                <w:lang w:val="uk-UA"/>
              </w:rPr>
              <w:t>проєктом</w:t>
            </w:r>
            <w:proofErr w:type="spellEnd"/>
            <w:r w:rsidRPr="00BA1AFB">
              <w:rPr>
                <w:rFonts w:eastAsia="Calibri"/>
                <w:sz w:val="22"/>
                <w:szCs w:val="22"/>
                <w:lang w:val="uk-UA"/>
              </w:rPr>
              <w:t xml:space="preserve"> договору згідно із </w:t>
            </w:r>
            <w:r w:rsidRPr="00BA1AFB">
              <w:rPr>
                <w:rFonts w:eastAsia="Calibri"/>
                <w:b/>
                <w:sz w:val="22"/>
                <w:szCs w:val="22"/>
                <w:shd w:val="clear" w:color="auto" w:fill="FFFFFF"/>
                <w:lang w:val="uk-UA"/>
              </w:rPr>
              <w:t>додатком 5</w:t>
            </w:r>
            <w:r w:rsidRPr="00BA1AFB">
              <w:rPr>
                <w:rFonts w:eastAsia="Calibri"/>
                <w:sz w:val="22"/>
                <w:szCs w:val="22"/>
                <w:shd w:val="clear" w:color="auto" w:fill="FFFFFF"/>
                <w:lang w:val="uk-UA"/>
              </w:rPr>
              <w:t xml:space="preserve"> до тендерної документації</w:t>
            </w:r>
            <w:r w:rsidR="007951AC" w:rsidRPr="00BA1AFB">
              <w:rPr>
                <w:rFonts w:eastAsia="Calibri"/>
                <w:sz w:val="22"/>
                <w:szCs w:val="22"/>
                <w:shd w:val="clear" w:color="auto" w:fill="FFFFFF"/>
                <w:lang w:val="uk-UA"/>
              </w:rPr>
              <w:t xml:space="preserve"> з заповнен</w:t>
            </w:r>
            <w:r w:rsidR="00BA1AFB" w:rsidRPr="00BA1AFB">
              <w:rPr>
                <w:rFonts w:eastAsia="Calibri"/>
                <w:sz w:val="22"/>
                <w:szCs w:val="22"/>
                <w:shd w:val="clear" w:color="auto" w:fill="FFFFFF"/>
                <w:lang w:val="uk-UA"/>
              </w:rPr>
              <w:t>им</w:t>
            </w:r>
            <w:r w:rsidR="007951AC" w:rsidRPr="00BA1AFB">
              <w:rPr>
                <w:rFonts w:eastAsia="Calibri"/>
                <w:sz w:val="22"/>
                <w:szCs w:val="22"/>
                <w:shd w:val="clear" w:color="auto" w:fill="FFFFFF"/>
                <w:lang w:val="uk-UA"/>
              </w:rPr>
              <w:t xml:space="preserve"> </w:t>
            </w:r>
            <w:r w:rsidR="00BA1AFB" w:rsidRPr="00BA1AFB">
              <w:rPr>
                <w:rFonts w:eastAsia="Calibri"/>
                <w:sz w:val="22"/>
                <w:szCs w:val="22"/>
                <w:shd w:val="clear" w:color="auto" w:fill="FFFFFF"/>
                <w:lang w:val="uk-UA"/>
              </w:rPr>
              <w:t>протоколом узгодження договірної ціни</w:t>
            </w:r>
            <w:r w:rsidR="007951AC" w:rsidRPr="00BA1AFB">
              <w:rPr>
                <w:rFonts w:eastAsia="Calibri"/>
                <w:sz w:val="22"/>
                <w:szCs w:val="22"/>
                <w:shd w:val="clear" w:color="auto" w:fill="FFFFFF"/>
                <w:lang w:val="uk-UA"/>
              </w:rPr>
              <w:t xml:space="preserve"> до проекту договору (додаток №</w:t>
            </w:r>
            <w:r w:rsidR="00E33E05" w:rsidRPr="00BA1AFB">
              <w:rPr>
                <w:rFonts w:eastAsia="Calibri"/>
                <w:sz w:val="22"/>
                <w:szCs w:val="22"/>
                <w:shd w:val="clear" w:color="auto" w:fill="FFFFFF"/>
                <w:lang w:val="uk-UA"/>
              </w:rPr>
              <w:t xml:space="preserve"> </w:t>
            </w:r>
            <w:r w:rsidR="007951AC" w:rsidRPr="00BA1AFB">
              <w:rPr>
                <w:rFonts w:eastAsia="Calibri"/>
                <w:sz w:val="22"/>
                <w:szCs w:val="22"/>
                <w:shd w:val="clear" w:color="auto" w:fill="FFFFFF"/>
                <w:lang w:val="uk-UA"/>
              </w:rPr>
              <w:t>1</w:t>
            </w:r>
            <w:r w:rsidR="006A089D" w:rsidRPr="00BA1AFB">
              <w:rPr>
                <w:rFonts w:eastAsia="Calibri"/>
                <w:sz w:val="22"/>
                <w:szCs w:val="22"/>
                <w:shd w:val="clear" w:color="auto" w:fill="FFFFFF"/>
                <w:lang w:val="uk-UA"/>
              </w:rPr>
              <w:t xml:space="preserve"> проекту договору</w:t>
            </w:r>
            <w:r w:rsidR="007951AC" w:rsidRPr="00BA1AFB">
              <w:rPr>
                <w:rFonts w:eastAsia="Calibri"/>
                <w:sz w:val="22"/>
                <w:szCs w:val="22"/>
                <w:shd w:val="clear" w:color="auto" w:fill="FFFFFF"/>
                <w:lang w:val="uk-UA"/>
              </w:rPr>
              <w:t>)</w:t>
            </w:r>
            <w:r w:rsidRPr="00BA1AFB">
              <w:rPr>
                <w:rFonts w:eastAsia="Calibri"/>
                <w:sz w:val="22"/>
                <w:szCs w:val="22"/>
                <w:shd w:val="clear" w:color="auto" w:fill="FFFFFF"/>
                <w:lang w:val="uk-UA"/>
              </w:rPr>
              <w:t>;</w:t>
            </w:r>
          </w:p>
          <w:p w14:paraId="2EEAB550" w14:textId="77777777" w:rsidR="0018770D" w:rsidRPr="005E03CE" w:rsidRDefault="0018770D" w:rsidP="00CD688D">
            <w:pPr>
              <w:numPr>
                <w:ilvl w:val="0"/>
                <w:numId w:val="1"/>
              </w:numPr>
              <w:tabs>
                <w:tab w:val="left" w:pos="452"/>
              </w:tabs>
              <w:ind w:left="0" w:firstLine="218"/>
              <w:jc w:val="both"/>
              <w:rPr>
                <w:rFonts w:eastAsia="Calibri"/>
                <w:lang w:val="uk-UA"/>
              </w:rPr>
            </w:pPr>
            <w:r w:rsidRPr="005E03CE">
              <w:rPr>
                <w:rFonts w:eastAsia="Calibri"/>
                <w:sz w:val="22"/>
                <w:szCs w:val="22"/>
                <w:lang w:val="uk-UA"/>
              </w:rPr>
              <w:t>документа (документів), що підтверджує повноваження щодо підпису тендерної пропозиції;</w:t>
            </w:r>
          </w:p>
          <w:p w14:paraId="7D3A797A" w14:textId="0893241D" w:rsidR="0018770D" w:rsidRPr="005E03CE" w:rsidRDefault="00D46162" w:rsidP="00CD688D">
            <w:pPr>
              <w:numPr>
                <w:ilvl w:val="0"/>
                <w:numId w:val="1"/>
              </w:numPr>
              <w:tabs>
                <w:tab w:val="left" w:pos="452"/>
              </w:tabs>
              <w:ind w:left="0" w:firstLine="215"/>
              <w:jc w:val="both"/>
              <w:rPr>
                <w:rFonts w:eastAsia="Calibri"/>
                <w:lang w:val="uk-UA"/>
              </w:rPr>
            </w:pPr>
            <w:r>
              <w:rPr>
                <w:rFonts w:eastAsia="Calibri"/>
                <w:sz w:val="22"/>
                <w:szCs w:val="22"/>
                <w:lang w:val="uk-UA"/>
              </w:rPr>
              <w:t xml:space="preserve">копію </w:t>
            </w:r>
            <w:r w:rsidR="0018770D" w:rsidRPr="005E03CE">
              <w:rPr>
                <w:rFonts w:eastAsia="Calibri"/>
                <w:sz w:val="22"/>
                <w:szCs w:val="22"/>
                <w:lang w:val="uk-UA"/>
              </w:rPr>
              <w:t>статут</w:t>
            </w:r>
            <w:r>
              <w:rPr>
                <w:rFonts w:eastAsia="Calibri"/>
                <w:sz w:val="22"/>
                <w:szCs w:val="22"/>
                <w:lang w:val="uk-UA"/>
              </w:rPr>
              <w:t>у</w:t>
            </w:r>
            <w:r w:rsidR="0018770D" w:rsidRPr="005E03CE">
              <w:rPr>
                <w:rFonts w:eastAsia="Calibri"/>
                <w:sz w:val="22"/>
                <w:szCs w:val="22"/>
                <w:lang w:val="uk-UA"/>
              </w:rPr>
              <w:t xml:space="preserve"> учасника (у разі наявності) з усіма додатками та змінами (остання редакція)</w:t>
            </w:r>
            <w:r>
              <w:rPr>
                <w:rFonts w:eastAsia="Calibri"/>
                <w:sz w:val="22"/>
                <w:szCs w:val="22"/>
                <w:lang w:val="uk-UA"/>
              </w:rPr>
              <w:t xml:space="preserve"> або іншого установчого документа</w:t>
            </w:r>
            <w:r w:rsidR="0018770D" w:rsidRPr="005E03CE">
              <w:rPr>
                <w:rFonts w:eastAsia="Calibri"/>
                <w:sz w:val="22"/>
                <w:szCs w:val="22"/>
                <w:lang w:val="uk-UA"/>
              </w:rPr>
              <w:t>;</w:t>
            </w:r>
          </w:p>
          <w:p w14:paraId="47533F19" w14:textId="60359C37" w:rsidR="0018770D" w:rsidRPr="005E03CE" w:rsidRDefault="0018770D" w:rsidP="00CD688D">
            <w:pPr>
              <w:numPr>
                <w:ilvl w:val="0"/>
                <w:numId w:val="1"/>
              </w:numPr>
              <w:tabs>
                <w:tab w:val="left" w:pos="452"/>
              </w:tabs>
              <w:ind w:left="0" w:firstLine="218"/>
              <w:jc w:val="both"/>
              <w:rPr>
                <w:rFonts w:eastAsia="Calibri"/>
                <w:lang w:val="uk-UA"/>
              </w:rPr>
            </w:pPr>
            <w:r w:rsidRPr="005E03CE">
              <w:rPr>
                <w:rFonts w:eastAsia="Calibri"/>
                <w:sz w:val="22"/>
                <w:szCs w:val="22"/>
                <w:lang w:val="uk-UA"/>
              </w:rPr>
              <w:t>інформаці</w:t>
            </w:r>
            <w:r w:rsidR="00E33E05">
              <w:rPr>
                <w:rFonts w:eastAsia="Calibri"/>
                <w:sz w:val="22"/>
                <w:szCs w:val="22"/>
                <w:lang w:val="uk-UA"/>
              </w:rPr>
              <w:t>ю</w:t>
            </w:r>
            <w:r w:rsidRPr="005E03CE">
              <w:rPr>
                <w:rFonts w:eastAsia="Calibri"/>
                <w:sz w:val="22"/>
                <w:szCs w:val="22"/>
                <w:lang w:val="uk-UA"/>
              </w:rPr>
              <w:t xml:space="preserve"> (</w:t>
            </w:r>
            <w:r w:rsidRPr="005E03CE">
              <w:rPr>
                <w:rFonts w:eastAsia="Times New Roman"/>
                <w:sz w:val="22"/>
                <w:szCs w:val="22"/>
                <w:lang w:val="uk-UA"/>
              </w:rPr>
              <w:t xml:space="preserve">повне найменування, місцезнаходження та </w:t>
            </w:r>
            <w:r w:rsidRPr="005E03CE">
              <w:rPr>
                <w:sz w:val="22"/>
                <w:szCs w:val="22"/>
                <w:lang w:val="uk-UA"/>
              </w:rPr>
              <w:t>код ЄДРПОУ</w:t>
            </w:r>
            <w:r w:rsidRPr="005E03CE">
              <w:rPr>
                <w:rFonts w:eastAsia="Calibri"/>
                <w:sz w:val="22"/>
                <w:szCs w:val="22"/>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14:paraId="326D0FB4" w14:textId="1F90054A" w:rsidR="00AB401C" w:rsidRPr="00ED7DDE" w:rsidRDefault="0018770D" w:rsidP="00ED7DDE">
            <w:pPr>
              <w:widowControl w:val="0"/>
              <w:numPr>
                <w:ilvl w:val="0"/>
                <w:numId w:val="1"/>
              </w:numPr>
              <w:tabs>
                <w:tab w:val="left" w:pos="420"/>
                <w:tab w:val="left" w:pos="452"/>
              </w:tabs>
              <w:ind w:left="0" w:firstLine="218"/>
              <w:contextualSpacing/>
              <w:jc w:val="both"/>
              <w:rPr>
                <w:rFonts w:eastAsia="Calibri"/>
                <w:lang w:val="uk-UA"/>
              </w:rPr>
            </w:pPr>
            <w:r w:rsidRPr="005E03CE">
              <w:rPr>
                <w:rFonts w:eastAsia="Calibri"/>
                <w:sz w:val="22"/>
                <w:szCs w:val="22"/>
                <w:lang w:val="uk-UA"/>
              </w:rPr>
              <w:t xml:space="preserve">документа про створення об’єднання учасників (у разі якщо тендерна пропозиція подається таким об’єднанням). </w:t>
            </w:r>
            <w:r w:rsidRPr="005E03CE">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5E03CE">
              <w:rPr>
                <w:rFonts w:eastAsia="Calibri"/>
                <w:sz w:val="22"/>
                <w:szCs w:val="22"/>
                <w:lang w:val="uk-UA"/>
              </w:rPr>
              <w:t>;</w:t>
            </w:r>
          </w:p>
          <w:p w14:paraId="5B5C78CA" w14:textId="1E79FA8E" w:rsidR="0018770D" w:rsidRPr="005E03CE" w:rsidRDefault="0018770D" w:rsidP="00CD688D">
            <w:pPr>
              <w:numPr>
                <w:ilvl w:val="0"/>
                <w:numId w:val="1"/>
              </w:numPr>
              <w:tabs>
                <w:tab w:val="left" w:pos="452"/>
              </w:tabs>
              <w:ind w:left="0" w:firstLine="218"/>
              <w:jc w:val="both"/>
              <w:rPr>
                <w:rFonts w:eastAsia="Calibri"/>
                <w:lang w:val="uk-UA"/>
              </w:rPr>
            </w:pPr>
            <w:r w:rsidRPr="005E03CE">
              <w:rPr>
                <w:rFonts w:eastAsia="Calibri"/>
                <w:sz w:val="22"/>
                <w:szCs w:val="22"/>
                <w:lang w:val="uk-UA"/>
              </w:rPr>
              <w:t>інших документів, необхідність подання яких у складі тендерної пропозиції передбачена умовами цієї тендерної документації.</w:t>
            </w:r>
          </w:p>
          <w:bookmarkEnd w:id="2"/>
          <w:p w14:paraId="0592B37B" w14:textId="77777777" w:rsidR="0018770D" w:rsidRPr="005E03CE" w:rsidRDefault="0018770D" w:rsidP="00CD688D">
            <w:pPr>
              <w:widowControl w:val="0"/>
              <w:ind w:firstLine="218"/>
              <w:contextualSpacing/>
              <w:jc w:val="both"/>
              <w:rPr>
                <w:rFonts w:eastAsia="Times New Roman"/>
                <w:lang w:val="uk-UA"/>
              </w:rPr>
            </w:pPr>
            <w:r w:rsidRPr="005E03CE">
              <w:rPr>
                <w:rFonts w:eastAsia="Times New Roman"/>
                <w:color w:val="000000"/>
                <w:sz w:val="22"/>
                <w:szCs w:val="22"/>
                <w:shd w:val="clear" w:color="auto" w:fill="FFFFFF"/>
                <w:lang w:val="uk-UA"/>
              </w:rPr>
              <w:t xml:space="preserve">Під час використання електронної системи </w:t>
            </w:r>
            <w:proofErr w:type="spellStart"/>
            <w:r w:rsidRPr="005E03CE">
              <w:rPr>
                <w:rFonts w:eastAsia="Times New Roman"/>
                <w:color w:val="000000"/>
                <w:sz w:val="22"/>
                <w:szCs w:val="22"/>
                <w:shd w:val="clear" w:color="auto" w:fill="FFFFFF"/>
                <w:lang w:val="uk-UA"/>
              </w:rPr>
              <w:t>закупівель</w:t>
            </w:r>
            <w:proofErr w:type="spellEnd"/>
            <w:r w:rsidRPr="005E03CE">
              <w:rPr>
                <w:rFonts w:eastAsia="Times New Roman"/>
                <w:color w:val="000000"/>
                <w:sz w:val="22"/>
                <w:szCs w:val="22"/>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w:t>
            </w:r>
            <w:r w:rsidRPr="005E03CE">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14:paraId="67FC1DD8" w14:textId="77777777" w:rsidR="0018770D" w:rsidRPr="005E03CE" w:rsidRDefault="0018770D" w:rsidP="00CD688D">
            <w:pPr>
              <w:widowControl w:val="0"/>
              <w:ind w:firstLine="218"/>
              <w:contextualSpacing/>
              <w:jc w:val="both"/>
              <w:rPr>
                <w:color w:val="000000" w:themeColor="text1"/>
                <w:lang w:val="uk-UA"/>
              </w:rPr>
            </w:pPr>
            <w:r w:rsidRPr="005E03CE">
              <w:rPr>
                <w:rFonts w:eastAsia="Times New Roman"/>
                <w:sz w:val="22"/>
                <w:szCs w:val="22"/>
                <w:lang w:val="uk-UA"/>
              </w:rPr>
              <w:t xml:space="preserve">Тендерна пропозиція повинна містити накладений кваліфікований (удосконалений)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 </w:t>
            </w:r>
            <w:r w:rsidRPr="005E03CE">
              <w:rPr>
                <w:color w:val="000000" w:themeColor="text1"/>
                <w:lang w:val="uk-UA"/>
              </w:rPr>
              <w:t xml:space="preserve"> </w:t>
            </w:r>
          </w:p>
          <w:p w14:paraId="4E11CF18" w14:textId="77777777" w:rsidR="0018770D" w:rsidRPr="005E03CE" w:rsidRDefault="0018770D" w:rsidP="00CD688D">
            <w:pPr>
              <w:widowControl w:val="0"/>
              <w:ind w:firstLine="218"/>
              <w:contextualSpacing/>
              <w:jc w:val="both"/>
              <w:rPr>
                <w:rFonts w:eastAsia="Times New Roman"/>
                <w:lang w:val="uk-UA"/>
              </w:rPr>
            </w:pPr>
            <w:r w:rsidRPr="005E03CE">
              <w:rPr>
                <w:rFonts w:eastAsia="Times New Roman"/>
                <w:sz w:val="22"/>
                <w:szCs w:val="22"/>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8" w:tooltip="https://id.gov.ua/sign" w:history="1">
              <w:r w:rsidRPr="005E03CE">
                <w:rPr>
                  <w:rFonts w:eastAsia="Times New Roman"/>
                  <w:sz w:val="22"/>
                  <w:szCs w:val="22"/>
                  <w:u w:val="single"/>
                  <w:lang w:val="uk-UA"/>
                </w:rPr>
                <w:t>https://id.gov.ua/sign</w:t>
              </w:r>
            </w:hyperlink>
            <w:r w:rsidRPr="005E03CE">
              <w:rPr>
                <w:rFonts w:eastAsia="Times New Roman"/>
                <w:sz w:val="22"/>
                <w:szCs w:val="22"/>
                <w:lang w:val="uk-UA"/>
              </w:rPr>
              <w:t>.</w:t>
            </w:r>
          </w:p>
          <w:p w14:paraId="1C42AD94" w14:textId="7327A70B" w:rsidR="0018770D" w:rsidRPr="005E03CE" w:rsidRDefault="0018770D" w:rsidP="00CD688D">
            <w:pPr>
              <w:widowControl w:val="0"/>
              <w:ind w:firstLine="218"/>
              <w:contextualSpacing/>
              <w:jc w:val="both"/>
              <w:rPr>
                <w:rFonts w:eastAsia="Times New Roman"/>
                <w:b/>
                <w:lang w:val="uk-UA"/>
              </w:rPr>
            </w:pPr>
            <w:r w:rsidRPr="005E03CE">
              <w:rPr>
                <w:rFonts w:eastAsia="Times New Roman"/>
                <w:b/>
                <w:sz w:val="22"/>
                <w:szCs w:val="22"/>
                <w:lang w:val="uk-UA"/>
              </w:rPr>
              <w:t>У разі, якщо тендерна пропозиція не містить накладений кваліфікований електронний підпис</w:t>
            </w:r>
            <w:r w:rsidR="00AB401C">
              <w:rPr>
                <w:rFonts w:eastAsia="Times New Roman"/>
                <w:b/>
                <w:sz w:val="22"/>
                <w:szCs w:val="22"/>
                <w:lang w:val="uk-UA"/>
              </w:rPr>
              <w:t>/удоск</w:t>
            </w:r>
            <w:r w:rsidR="00ED7DDE">
              <w:rPr>
                <w:rFonts w:eastAsia="Times New Roman"/>
                <w:b/>
                <w:sz w:val="22"/>
                <w:szCs w:val="22"/>
                <w:lang w:val="uk-UA"/>
              </w:rPr>
              <w:t>о</w:t>
            </w:r>
            <w:r w:rsidR="00AB401C">
              <w:rPr>
                <w:rFonts w:eastAsia="Times New Roman"/>
                <w:b/>
                <w:sz w:val="22"/>
                <w:szCs w:val="22"/>
                <w:lang w:val="uk-UA"/>
              </w:rPr>
              <w:t>налений електронний підпис</w:t>
            </w:r>
            <w:r w:rsidRPr="005E03CE">
              <w:rPr>
                <w:rFonts w:eastAsia="Times New Roman"/>
                <w:b/>
                <w:sz w:val="22"/>
                <w:szCs w:val="22"/>
                <w:lang w:val="uk-UA"/>
              </w:rPr>
              <w:t xml:space="preserve"> </w:t>
            </w:r>
            <w:r w:rsidRPr="005E03CE">
              <w:rPr>
                <w:rFonts w:eastAsia="Times New Roman"/>
                <w:b/>
                <w:bCs/>
                <w:sz w:val="22"/>
                <w:szCs w:val="22"/>
                <w:lang w:val="uk-UA"/>
              </w:rPr>
              <w:t>(далі – КЕП</w:t>
            </w:r>
            <w:r w:rsidR="00AB401C">
              <w:rPr>
                <w:rFonts w:eastAsia="Times New Roman"/>
                <w:b/>
                <w:bCs/>
                <w:sz w:val="22"/>
                <w:szCs w:val="22"/>
                <w:lang w:val="uk-UA"/>
              </w:rPr>
              <w:t>/УЕП</w:t>
            </w:r>
            <w:r w:rsidRPr="005E03CE">
              <w:rPr>
                <w:rFonts w:eastAsia="Times New Roman"/>
                <w:b/>
                <w:bCs/>
                <w:sz w:val="22"/>
                <w:szCs w:val="22"/>
                <w:lang w:val="uk-UA"/>
              </w:rPr>
              <w:t>),</w:t>
            </w:r>
            <w:r w:rsidRPr="005E03CE">
              <w:rPr>
                <w:rFonts w:eastAsia="Times New Roman"/>
                <w:b/>
                <w:sz w:val="22"/>
                <w:szCs w:val="22"/>
                <w:lang w:val="uk-UA"/>
              </w:rPr>
              <w:t xml:space="preserve"> уповноваженої особи учасника, учасник буде вважатися таким, що не відповідає вимогам Закону з урахуванням абз</w:t>
            </w:r>
            <w:r w:rsidR="00252961">
              <w:rPr>
                <w:rFonts w:eastAsia="Times New Roman"/>
                <w:b/>
                <w:sz w:val="22"/>
                <w:szCs w:val="22"/>
                <w:lang w:val="uk-UA"/>
              </w:rPr>
              <w:t>ацу</w:t>
            </w:r>
            <w:r w:rsidRPr="005E03CE">
              <w:rPr>
                <w:rFonts w:eastAsia="Times New Roman"/>
                <w:b/>
                <w:sz w:val="22"/>
                <w:szCs w:val="22"/>
                <w:lang w:val="uk-UA"/>
              </w:rPr>
              <w:t xml:space="preserve"> </w:t>
            </w:r>
            <w:r w:rsidR="00B824B5">
              <w:rPr>
                <w:rFonts w:eastAsia="Times New Roman"/>
                <w:b/>
                <w:sz w:val="22"/>
                <w:szCs w:val="22"/>
                <w:lang w:val="uk-UA"/>
              </w:rPr>
              <w:t>п’ятого</w:t>
            </w:r>
            <w:r w:rsidRPr="005E03CE">
              <w:rPr>
                <w:rFonts w:eastAsia="Times New Roman"/>
                <w:b/>
                <w:sz w:val="22"/>
                <w:szCs w:val="22"/>
                <w:lang w:val="uk-UA"/>
              </w:rPr>
              <w:t xml:space="preserve"> підпункту 2 пункту 41 </w:t>
            </w:r>
            <w:r w:rsidR="00236F28" w:rsidRPr="005E03CE">
              <w:rPr>
                <w:rFonts w:eastAsia="Times New Roman"/>
                <w:b/>
                <w:sz w:val="22"/>
                <w:szCs w:val="22"/>
                <w:lang w:val="uk-UA"/>
              </w:rPr>
              <w:t>Особливостей</w:t>
            </w:r>
            <w:r w:rsidRPr="005E03CE">
              <w:rPr>
                <w:rFonts w:eastAsia="Times New Roman"/>
                <w:b/>
                <w:sz w:val="22"/>
                <w:szCs w:val="22"/>
                <w:lang w:val="uk-UA"/>
              </w:rPr>
              <w:t xml:space="preserve"> та його тендерна пропозиція буде відхилена відповідно до статті 31 Закону.</w:t>
            </w:r>
          </w:p>
          <w:p w14:paraId="4509C2C9" w14:textId="77777777" w:rsidR="0018770D" w:rsidRPr="005E03CE" w:rsidRDefault="0018770D" w:rsidP="00CD688D">
            <w:pPr>
              <w:widowControl w:val="0"/>
              <w:ind w:firstLine="218"/>
              <w:contextualSpacing/>
              <w:jc w:val="both"/>
              <w:rPr>
                <w:rFonts w:eastAsia="Times New Roman"/>
                <w:lang w:val="uk-UA"/>
              </w:rPr>
            </w:pPr>
            <w:r w:rsidRPr="005E03CE">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та\або документів, виданих учаснику іншими організаціями (підприємствами, установами тощо).</w:t>
            </w:r>
          </w:p>
          <w:p w14:paraId="22825F74" w14:textId="77777777" w:rsidR="0018770D" w:rsidRPr="005E03CE" w:rsidRDefault="0018770D" w:rsidP="00CD688D">
            <w:pPr>
              <w:widowControl w:val="0"/>
              <w:ind w:firstLine="218"/>
              <w:contextualSpacing/>
              <w:jc w:val="both"/>
              <w:rPr>
                <w:rFonts w:eastAsia="Times New Roman"/>
                <w:lang w:val="uk-UA"/>
              </w:rPr>
            </w:pPr>
            <w:r w:rsidRPr="005E03CE">
              <w:rPr>
                <w:rFonts w:eastAsia="Times New Roman"/>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E03CE">
              <w:rPr>
                <w:rFonts w:eastAsia="Times New Roman"/>
                <w:sz w:val="22"/>
                <w:szCs w:val="22"/>
                <w:shd w:val="clear" w:color="auto" w:fill="FFFFFF"/>
                <w:lang w:val="uk-UA"/>
              </w:rPr>
              <w:t>закупівель</w:t>
            </w:r>
            <w:proofErr w:type="spellEnd"/>
            <w:r w:rsidRPr="005E03CE">
              <w:rPr>
                <w:rFonts w:eastAsia="Times New Roman"/>
                <w:sz w:val="22"/>
                <w:szCs w:val="22"/>
                <w:shd w:val="clear" w:color="auto" w:fill="FFFFFF"/>
                <w:lang w:val="uk-UA"/>
              </w:rPr>
              <w:t xml:space="preserve"> із накладанням кваліфікованого електронного підпису.</w:t>
            </w:r>
          </w:p>
          <w:p w14:paraId="7E94B516" w14:textId="77777777" w:rsidR="0018770D" w:rsidRPr="005E03CE" w:rsidRDefault="0018770D" w:rsidP="00CD688D">
            <w:pPr>
              <w:widowControl w:val="0"/>
              <w:shd w:val="clear" w:color="auto" w:fill="FFFFFF"/>
              <w:ind w:firstLine="291"/>
              <w:jc w:val="both"/>
              <w:rPr>
                <w:rFonts w:eastAsia="Times New Roman"/>
                <w:lang w:val="uk-UA"/>
              </w:rPr>
            </w:pPr>
            <w:r w:rsidRPr="005E03CE">
              <w:rPr>
                <w:rFonts w:eastAsia="Times New Roman"/>
                <w:b/>
                <w:sz w:val="22"/>
                <w:szCs w:val="22"/>
                <w:lang w:val="uk-UA"/>
              </w:rPr>
              <w:t xml:space="preserve">Документи, що підтверджують повноваження щодо підпису тендерної пропозиції: </w:t>
            </w:r>
            <w:r w:rsidRPr="005E03CE">
              <w:rPr>
                <w:rFonts w:eastAsia="Times New Roman"/>
                <w:sz w:val="22"/>
                <w:szCs w:val="22"/>
                <w:lang w:val="uk-UA"/>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разом із витягом з установчих документів учасника або копією установчого документу учасника або аналогічним документом (виписка, витяг, інформаційна довідка, документ з </w:t>
            </w:r>
            <w:proofErr w:type="spellStart"/>
            <w:r w:rsidRPr="005E03CE">
              <w:rPr>
                <w:rFonts w:eastAsia="Times New Roman"/>
                <w:sz w:val="22"/>
                <w:szCs w:val="22"/>
                <w:lang w:val="uk-UA"/>
              </w:rPr>
              <w:t>Опендатабот</w:t>
            </w:r>
            <w:proofErr w:type="spellEnd"/>
            <w:r w:rsidRPr="005E03CE">
              <w:rPr>
                <w:rFonts w:eastAsia="Times New Roman"/>
                <w:sz w:val="22"/>
                <w:szCs w:val="22"/>
                <w:lang w:val="uk-UA"/>
              </w:rPr>
              <w:t xml:space="preserve">), що є можливим для отримання у період </w:t>
            </w:r>
            <w:r w:rsidRPr="005E03CE">
              <w:rPr>
                <w:rFonts w:eastAsia="Times New Roman"/>
                <w:sz w:val="22"/>
                <w:szCs w:val="22"/>
                <w:lang w:val="uk-UA"/>
              </w:rPr>
              <w:lastRenderedPageBreak/>
              <w:t xml:space="preserve">воєнного стану, що містить інформацію щодо повноважень (функції, тощо) такої особи)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14:paraId="29F405EE" w14:textId="574A3E23" w:rsidR="0018770D" w:rsidRPr="00984445" w:rsidRDefault="0018770D" w:rsidP="00CD688D">
            <w:pPr>
              <w:widowControl w:val="0"/>
              <w:shd w:val="clear" w:color="auto" w:fill="FFFFFF"/>
              <w:ind w:firstLine="291"/>
              <w:jc w:val="both"/>
              <w:rPr>
                <w:rFonts w:eastAsia="Times New Roman"/>
                <w:b/>
                <w:bCs/>
                <w:lang w:val="uk-UA"/>
              </w:rPr>
            </w:pPr>
            <w:r w:rsidRPr="00984445">
              <w:rPr>
                <w:rFonts w:eastAsia="Times New Roman"/>
                <w:b/>
                <w:bCs/>
                <w:sz w:val="22"/>
                <w:szCs w:val="22"/>
                <w:lang w:val="uk-UA"/>
              </w:rPr>
              <w:t>У разі якщо тендерна пропозиція підписується учасником, який є фізичною особою чи фізичною особою</w:t>
            </w:r>
            <w:r w:rsidR="009B17A0" w:rsidRPr="00984445">
              <w:rPr>
                <w:rFonts w:eastAsia="Times New Roman"/>
                <w:b/>
                <w:bCs/>
                <w:sz w:val="22"/>
                <w:szCs w:val="22"/>
                <w:lang w:val="uk-UA"/>
              </w:rPr>
              <w:t>-</w:t>
            </w:r>
            <w:r w:rsidRPr="00984445">
              <w:rPr>
                <w:rFonts w:eastAsia="Times New Roman"/>
                <w:b/>
                <w:bCs/>
                <w:sz w:val="22"/>
                <w:szCs w:val="22"/>
                <w:lang w:val="uk-UA"/>
              </w:rPr>
              <w:t xml:space="preserve">підприємцем, ним подається витяг з Єдиного державного реєстру юридичних осіб, фізичних осіб-підприємців та громадських формувань або аналогічний документ (виписку, витяг, інформаційну довідку, документ з </w:t>
            </w:r>
            <w:proofErr w:type="spellStart"/>
            <w:r w:rsidRPr="00984445">
              <w:rPr>
                <w:rFonts w:eastAsia="Times New Roman"/>
                <w:b/>
                <w:bCs/>
                <w:sz w:val="22"/>
                <w:szCs w:val="22"/>
                <w:lang w:val="uk-UA"/>
              </w:rPr>
              <w:t>Опендатабот</w:t>
            </w:r>
            <w:proofErr w:type="spellEnd"/>
            <w:r w:rsidRPr="00984445">
              <w:rPr>
                <w:rFonts w:eastAsia="Times New Roman"/>
                <w:b/>
                <w:bCs/>
                <w:sz w:val="22"/>
                <w:szCs w:val="22"/>
                <w:lang w:val="uk-UA"/>
              </w:rPr>
              <w:t>), що є можливим для отримання у період воєнного стану.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11943589" w14:textId="77777777" w:rsidR="0018770D" w:rsidRPr="005E03CE" w:rsidRDefault="0018770D" w:rsidP="00CD688D">
            <w:pPr>
              <w:widowControl w:val="0"/>
              <w:ind w:firstLine="319"/>
              <w:contextualSpacing/>
              <w:jc w:val="both"/>
              <w:rPr>
                <w:rFonts w:eastAsia="Times New Roman"/>
                <w:lang w:val="uk-UA"/>
              </w:rPr>
            </w:pPr>
            <w:r w:rsidRPr="005E03CE">
              <w:rPr>
                <w:rFonts w:eastAsia="Times New Roman"/>
                <w:sz w:val="22"/>
                <w:szCs w:val="22"/>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718FDB1" w14:textId="77777777" w:rsidR="0018770D" w:rsidRPr="005E03CE" w:rsidRDefault="0018770D" w:rsidP="00CD688D">
            <w:pPr>
              <w:shd w:val="clear" w:color="auto" w:fill="FFFFFF"/>
              <w:ind w:firstLine="218"/>
              <w:jc w:val="both"/>
              <w:rPr>
                <w:rFonts w:eastAsia="Times New Roman"/>
                <w:color w:val="000000"/>
                <w:shd w:val="clear" w:color="auto" w:fill="FFFFFF"/>
                <w:lang w:val="uk-UA"/>
              </w:rPr>
            </w:pPr>
            <w:r w:rsidRPr="005E03CE">
              <w:rPr>
                <w:rFonts w:eastAsia="Times New Roman"/>
                <w:color w:val="000000"/>
                <w:sz w:val="22"/>
                <w:szCs w:val="22"/>
                <w:shd w:val="clear" w:color="auto" w:fill="FFFFF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04C93836" w14:textId="3A97120C" w:rsidR="0018770D" w:rsidRPr="005E03CE" w:rsidRDefault="0018770D" w:rsidP="00CD688D">
            <w:pPr>
              <w:shd w:val="clear" w:color="auto" w:fill="FFFFFF"/>
              <w:ind w:firstLine="218"/>
              <w:jc w:val="both"/>
              <w:rPr>
                <w:rFonts w:eastAsia="Times New Roman"/>
                <w:shd w:val="clear" w:color="auto" w:fill="FFFFFF"/>
                <w:lang w:val="uk-UA"/>
              </w:rPr>
            </w:pPr>
            <w:r w:rsidRPr="005E03CE">
              <w:rPr>
                <w:rFonts w:eastAsia="Calibri"/>
                <w:b/>
                <w:sz w:val="22"/>
                <w:szCs w:val="22"/>
                <w:lang w:val="uk-UA"/>
              </w:rPr>
              <w:t>Конфіденційною не може бути визначена інформація</w:t>
            </w:r>
            <w:r w:rsidRPr="005E03CE">
              <w:rPr>
                <w:rFonts w:eastAsia="Calibri"/>
                <w:sz w:val="22"/>
                <w:szCs w:val="22"/>
                <w:lang w:val="uk-UA"/>
              </w:rPr>
              <w:t xml:space="preserve"> </w:t>
            </w:r>
            <w:r w:rsidR="00117E7A" w:rsidRPr="00117E7A">
              <w:rPr>
                <w:rFonts w:eastAsia="Times New Roman"/>
                <w:sz w:val="22"/>
                <w:szCs w:val="22"/>
                <w:lang w:val="uk-UA"/>
              </w:rPr>
              <w:t>про</w:t>
            </w:r>
            <w:r w:rsidR="00117E7A" w:rsidRPr="00117E7A">
              <w:rPr>
                <w:color w:val="333333"/>
                <w:shd w:val="clear" w:color="auto" w:fill="FFFFFF"/>
                <w:lang w:val="uk-UA"/>
              </w:rPr>
              <w:t xml:space="preserve"> </w:t>
            </w:r>
            <w:r w:rsidR="00117E7A" w:rsidRPr="00117E7A">
              <w:rPr>
                <w:rFonts w:eastAsia="Times New Roman"/>
                <w:sz w:val="22"/>
                <w:szCs w:val="22"/>
                <w:lang w:val="uk-UA"/>
              </w:rPr>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00117E7A" w:rsidRPr="00117E7A">
                <w:rPr>
                  <w:rFonts w:eastAsia="Times New Roman"/>
                  <w:sz w:val="22"/>
                  <w:szCs w:val="22"/>
                  <w:lang w:val="uk-UA"/>
                </w:rPr>
                <w:t>статті 16 </w:t>
              </w:r>
            </w:hyperlink>
            <w:r w:rsidR="00117E7A" w:rsidRPr="00117E7A">
              <w:rPr>
                <w:rFonts w:eastAsia="Times New Roman"/>
                <w:sz w:val="22"/>
                <w:szCs w:val="22"/>
                <w:lang w:val="uk-UA"/>
              </w:rPr>
              <w:t>Закону, і документи, що підтверджують відсутність підстав, визначених </w:t>
            </w:r>
            <w:hyperlink r:id="rId10" w:anchor="n159" w:history="1">
              <w:r w:rsidR="00117E7A" w:rsidRPr="00117E7A">
                <w:rPr>
                  <w:rFonts w:eastAsia="Times New Roman"/>
                  <w:sz w:val="22"/>
                  <w:szCs w:val="22"/>
                  <w:lang w:val="uk-UA"/>
                </w:rPr>
                <w:t>пунктом 44</w:t>
              </w:r>
            </w:hyperlink>
            <w:r w:rsidR="00117E7A" w:rsidRPr="00117E7A">
              <w:rPr>
                <w:rFonts w:eastAsia="Times New Roman"/>
                <w:sz w:val="22"/>
                <w:szCs w:val="22"/>
                <w:lang w:val="uk-UA"/>
              </w:rPr>
              <w:t xml:space="preserve">  </w:t>
            </w:r>
            <w:r w:rsidR="00E00B80">
              <w:rPr>
                <w:rFonts w:eastAsia="Times New Roman"/>
                <w:sz w:val="22"/>
                <w:szCs w:val="22"/>
                <w:lang w:val="uk-UA"/>
              </w:rPr>
              <w:t>О</w:t>
            </w:r>
            <w:r w:rsidR="00117E7A" w:rsidRPr="00117E7A">
              <w:rPr>
                <w:rFonts w:eastAsia="Times New Roman"/>
                <w:sz w:val="22"/>
                <w:szCs w:val="22"/>
                <w:lang w:val="uk-UA"/>
              </w:rPr>
              <w:t xml:space="preserve">собливостей. Замовник, орган оскарження та </w:t>
            </w:r>
            <w:proofErr w:type="spellStart"/>
            <w:r w:rsidR="00117E7A" w:rsidRPr="00117E7A">
              <w:rPr>
                <w:rFonts w:eastAsia="Times New Roman"/>
                <w:sz w:val="22"/>
                <w:szCs w:val="22"/>
                <w:lang w:val="uk-UA"/>
              </w:rPr>
              <w:t>Держаудитслужба</w:t>
            </w:r>
            <w:proofErr w:type="spellEnd"/>
            <w:r w:rsidR="00117E7A" w:rsidRPr="00117E7A">
              <w:rPr>
                <w:rFonts w:eastAsia="Times New Roman"/>
                <w:sz w:val="22"/>
                <w:szCs w:val="22"/>
                <w:lang w:val="uk-UA"/>
              </w:rPr>
              <w:t xml:space="preserve"> мають доступ в електронній системі </w:t>
            </w:r>
            <w:proofErr w:type="spellStart"/>
            <w:r w:rsidR="00117E7A" w:rsidRPr="00117E7A">
              <w:rPr>
                <w:rFonts w:eastAsia="Times New Roman"/>
                <w:sz w:val="22"/>
                <w:szCs w:val="22"/>
                <w:lang w:val="uk-UA"/>
              </w:rPr>
              <w:t>закупівель</w:t>
            </w:r>
            <w:proofErr w:type="spellEnd"/>
            <w:r w:rsidR="00117E7A" w:rsidRPr="00117E7A">
              <w:rPr>
                <w:rFonts w:eastAsia="Times New Roman"/>
                <w:sz w:val="22"/>
                <w:szCs w:val="22"/>
                <w:lang w:val="uk-UA"/>
              </w:rPr>
              <w:t xml:space="preserve"> до інформації, яка визначена учасником процедури закупівлі конфіденційною.</w:t>
            </w:r>
          </w:p>
          <w:p w14:paraId="367E18FB" w14:textId="3B025B76" w:rsidR="0018770D" w:rsidRPr="005E03CE" w:rsidRDefault="0018770D" w:rsidP="00CD688D">
            <w:pPr>
              <w:shd w:val="clear" w:color="auto" w:fill="FFFFFF"/>
              <w:ind w:firstLine="218"/>
              <w:jc w:val="both"/>
              <w:rPr>
                <w:rFonts w:eastAsia="Calibri"/>
                <w:b/>
                <w:lang w:val="uk-UA"/>
              </w:rPr>
            </w:pPr>
            <w:r w:rsidRPr="005E03CE">
              <w:rPr>
                <w:rFonts w:eastAsia="Calibri"/>
                <w:b/>
                <w:sz w:val="22"/>
                <w:szCs w:val="22"/>
                <w:lang w:val="uk-UA"/>
              </w:rPr>
              <w:t>Документи, що не передбачені законодавством для учасників–юридичних, фізичних осіб, у тому числі фізичних осіб</w:t>
            </w:r>
            <w:r w:rsidR="009B17A0">
              <w:rPr>
                <w:rFonts w:eastAsia="Calibri"/>
                <w:b/>
                <w:sz w:val="22"/>
                <w:szCs w:val="22"/>
                <w:lang w:val="uk-UA"/>
              </w:rPr>
              <w:t>-</w:t>
            </w:r>
            <w:r w:rsidRPr="005E03CE">
              <w:rPr>
                <w:rFonts w:eastAsia="Calibri"/>
                <w:b/>
                <w:sz w:val="22"/>
                <w:szCs w:val="22"/>
                <w:lang w:val="uk-UA"/>
              </w:rPr>
              <w:t xml:space="preserve">підприємців, не подаються ними у складі тендерної пропозиції. </w:t>
            </w:r>
          </w:p>
          <w:p w14:paraId="1E9112DA" w14:textId="7FC35DC3" w:rsidR="0018770D" w:rsidRPr="005E03CE" w:rsidRDefault="0018770D" w:rsidP="00CD688D">
            <w:pPr>
              <w:shd w:val="clear" w:color="auto" w:fill="FFFFFF"/>
              <w:ind w:firstLine="218"/>
              <w:jc w:val="both"/>
              <w:rPr>
                <w:rFonts w:ascii="Calibri" w:eastAsia="Calibri" w:hAnsi="Calibri"/>
                <w:lang w:val="uk-UA" w:eastAsia="en-US"/>
              </w:rPr>
            </w:pPr>
            <w:r w:rsidRPr="005E03CE">
              <w:rPr>
                <w:rFonts w:eastAsia="Calibri"/>
                <w:sz w:val="22"/>
                <w:szCs w:val="22"/>
                <w:lang w:val="uk-UA"/>
              </w:rPr>
              <w:t>У разі, якщо цією тендерною документацією вимагається подання документів, що не передбачені законодавством для учасників</w:t>
            </w:r>
            <w:r w:rsidR="009B17A0">
              <w:rPr>
                <w:rFonts w:eastAsia="Calibri"/>
                <w:sz w:val="22"/>
                <w:szCs w:val="22"/>
                <w:lang w:val="uk-UA"/>
              </w:rPr>
              <w:t>-</w:t>
            </w:r>
            <w:r w:rsidRPr="005E03CE">
              <w:rPr>
                <w:rFonts w:eastAsia="Calibri"/>
                <w:sz w:val="22"/>
                <w:szCs w:val="22"/>
                <w:lang w:val="uk-UA"/>
              </w:rPr>
              <w:t>юридичних, фізичних осіб, у тому числі фізичних осіб</w:t>
            </w:r>
            <w:r w:rsidR="009B17A0">
              <w:rPr>
                <w:rFonts w:eastAsia="Calibri"/>
                <w:sz w:val="22"/>
                <w:szCs w:val="22"/>
                <w:lang w:val="uk-UA"/>
              </w:rPr>
              <w:t>-</w:t>
            </w:r>
            <w:r w:rsidRPr="005E03CE">
              <w:rPr>
                <w:rFonts w:eastAsia="Calibri"/>
                <w:sz w:val="22"/>
                <w:szCs w:val="22"/>
                <w:lang w:val="uk-UA"/>
              </w:rPr>
              <w:t xml:space="preserve">підприємців, </w:t>
            </w:r>
            <w:r w:rsidRPr="005E03CE">
              <w:rPr>
                <w:rFonts w:eastAsia="Calibri"/>
                <w:b/>
                <w:sz w:val="22"/>
                <w:szCs w:val="22"/>
                <w:lang w:val="uk-UA"/>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5E03CE">
              <w:rPr>
                <w:rFonts w:ascii="Calibri" w:eastAsia="Calibri" w:hAnsi="Calibri"/>
                <w:sz w:val="22"/>
                <w:szCs w:val="22"/>
                <w:lang w:val="uk-UA" w:eastAsia="en-US"/>
              </w:rPr>
              <w:t xml:space="preserve"> </w:t>
            </w:r>
          </w:p>
          <w:p w14:paraId="3E8CFB7A" w14:textId="774C9466" w:rsidR="0018770D" w:rsidRPr="005E03CE" w:rsidRDefault="0018770D" w:rsidP="002E024F">
            <w:pPr>
              <w:shd w:val="clear" w:color="auto" w:fill="FFFFFF"/>
              <w:ind w:firstLine="218"/>
              <w:jc w:val="both"/>
              <w:rPr>
                <w:rFonts w:eastAsia="Calibri"/>
                <w:lang w:val="uk-UA" w:eastAsia="en-US"/>
              </w:rPr>
            </w:pPr>
            <w:r w:rsidRPr="005E03CE">
              <w:rPr>
                <w:rFonts w:eastAsia="Calibri"/>
                <w:sz w:val="22"/>
                <w:szCs w:val="22"/>
                <w:lang w:val="uk-UA" w:eastAsia="en-US"/>
              </w:rPr>
              <w:t>Відсутність документів, що не передбачені законодавством для учасників</w:t>
            </w:r>
            <w:r w:rsidRPr="005E03CE">
              <w:rPr>
                <w:rFonts w:eastAsia="Calibri"/>
                <w:sz w:val="22"/>
                <w:szCs w:val="22"/>
                <w:lang w:val="uk-UA"/>
              </w:rPr>
              <w:t>–</w:t>
            </w:r>
            <w:r w:rsidRPr="005E03CE">
              <w:rPr>
                <w:rFonts w:eastAsia="Calibri"/>
                <w:sz w:val="22"/>
                <w:szCs w:val="22"/>
                <w:lang w:val="uk-UA" w:eastAsia="en-US"/>
              </w:rPr>
              <w:t>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41985FB2" w14:textId="09034410" w:rsidR="0018770D" w:rsidRPr="005E03CE" w:rsidRDefault="0018770D" w:rsidP="00482A50">
            <w:pPr>
              <w:pStyle w:val="1ff"/>
              <w:spacing w:line="240" w:lineRule="auto"/>
              <w:ind w:left="-2" w:firstLineChars="0" w:firstLine="320"/>
              <w:jc w:val="both"/>
              <w:textDirection w:val="lrTb"/>
              <w:rPr>
                <w:rFonts w:ascii="Times New Roman" w:eastAsia="Calibri" w:hAnsi="Times New Roman" w:cs="Times New Roman"/>
                <w:position w:val="0"/>
                <w:lang w:val="uk-UA" w:eastAsia="en-US"/>
              </w:rPr>
            </w:pPr>
            <w:r w:rsidRPr="005E03CE">
              <w:rPr>
                <w:rFonts w:ascii="Times New Roman" w:eastAsia="Calibri" w:hAnsi="Times New Roman" w:cs="Times New Roman"/>
                <w:position w:val="0"/>
                <w:lang w:val="uk-UA" w:eastAsia="en-US"/>
              </w:rPr>
              <w:t>У разі вищезазначеної ситуації якщо для учасника законодавством не передбачено надання відповідного документу, він має у складі тендерної пропозиції надати довідку у довільній формі з поясненням ненадання такого документу. Відсутність зазначеної довідки прирівнюється до відсутності документу і є підставою для відхилення учасника згідно вимог Закону з урахуванням абз</w:t>
            </w:r>
            <w:r w:rsidR="00D567E9">
              <w:rPr>
                <w:rFonts w:ascii="Times New Roman" w:eastAsia="Calibri" w:hAnsi="Times New Roman" w:cs="Times New Roman"/>
                <w:position w:val="0"/>
                <w:lang w:val="uk-UA" w:eastAsia="en-US"/>
              </w:rPr>
              <w:t>ацу</w:t>
            </w:r>
            <w:r w:rsidRPr="005E03CE">
              <w:rPr>
                <w:rFonts w:ascii="Times New Roman" w:eastAsia="Calibri" w:hAnsi="Times New Roman" w:cs="Times New Roman"/>
                <w:position w:val="0"/>
                <w:lang w:val="uk-UA" w:eastAsia="en-US"/>
              </w:rPr>
              <w:t xml:space="preserve"> </w:t>
            </w:r>
            <w:r w:rsidR="00B824B5">
              <w:rPr>
                <w:rFonts w:ascii="Times New Roman" w:eastAsia="Calibri" w:hAnsi="Times New Roman" w:cs="Times New Roman"/>
                <w:position w:val="0"/>
                <w:lang w:val="uk-UA" w:eastAsia="en-US"/>
              </w:rPr>
              <w:t xml:space="preserve">п’ятого </w:t>
            </w:r>
            <w:r w:rsidRPr="005E03CE">
              <w:rPr>
                <w:rFonts w:ascii="Times New Roman" w:eastAsia="Calibri" w:hAnsi="Times New Roman" w:cs="Times New Roman"/>
                <w:position w:val="0"/>
                <w:lang w:val="uk-UA" w:eastAsia="en-US"/>
              </w:rPr>
              <w:t>підпункту 2 пункту 41 Особливостей.</w:t>
            </w:r>
          </w:p>
          <w:p w14:paraId="0D9C0A7B" w14:textId="77777777" w:rsidR="0018770D" w:rsidRPr="005E03CE" w:rsidRDefault="0018770D" w:rsidP="00CD688D">
            <w:pPr>
              <w:shd w:val="clear" w:color="auto" w:fill="FFFFFF"/>
              <w:ind w:firstLine="218"/>
              <w:jc w:val="both"/>
              <w:rPr>
                <w:rFonts w:eastAsia="Calibri"/>
                <w:lang w:val="uk-UA"/>
              </w:rPr>
            </w:pPr>
            <w:r w:rsidRPr="005E03CE">
              <w:rPr>
                <w:rFonts w:eastAsia="Calibri"/>
                <w:sz w:val="22"/>
                <w:szCs w:val="22"/>
                <w:lang w:val="uk-UA"/>
              </w:rPr>
              <w:t>У разі, якщо</w:t>
            </w:r>
            <w:r w:rsidRPr="005E03CE">
              <w:rPr>
                <w:rFonts w:eastAsia="Calibri"/>
                <w:b/>
                <w:sz w:val="22"/>
                <w:szCs w:val="22"/>
                <w:lang w:val="uk-UA"/>
              </w:rPr>
              <w:t xml:space="preserve"> </w:t>
            </w:r>
            <w:r w:rsidRPr="005E03CE">
              <w:rPr>
                <w:rFonts w:eastAsia="Calibri"/>
                <w:sz w:val="22"/>
                <w:szCs w:val="22"/>
                <w:lang w:val="uk-UA"/>
              </w:rPr>
              <w:t xml:space="preserve">відповідно до вимог різних пунктів (розділів тощо) цієї тендерної документації учасник повинен подати у складі </w:t>
            </w:r>
            <w:r w:rsidRPr="005E03CE">
              <w:rPr>
                <w:rFonts w:eastAsia="Calibri"/>
                <w:sz w:val="22"/>
                <w:szCs w:val="22"/>
                <w:lang w:val="uk-UA"/>
              </w:rPr>
              <w:lastRenderedPageBreak/>
              <w:t>тендерної пропозиції один і той самий документ, то такий документ може бути поданий в одному примірнику.</w:t>
            </w:r>
          </w:p>
          <w:p w14:paraId="364AC9DB" w14:textId="77777777" w:rsidR="0018770D" w:rsidRPr="005E03CE" w:rsidRDefault="0018770D" w:rsidP="00CD688D">
            <w:pPr>
              <w:widowControl w:val="0"/>
              <w:shd w:val="clear" w:color="auto" w:fill="FFFFFF"/>
              <w:ind w:firstLine="218"/>
              <w:jc w:val="both"/>
              <w:rPr>
                <w:rFonts w:eastAsia="Times New Roman"/>
                <w:lang w:val="uk-UA"/>
              </w:rPr>
            </w:pPr>
            <w:r w:rsidRPr="005E03CE">
              <w:rPr>
                <w:rFonts w:eastAsia="Times New Roman"/>
                <w:sz w:val="22"/>
                <w:szCs w:val="22"/>
                <w:lang w:val="uk-UA"/>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5E03CE">
              <w:rPr>
                <w:rFonts w:eastAsia="Times New Roman"/>
                <w:sz w:val="22"/>
                <w:szCs w:val="22"/>
                <w:lang w:val="uk-UA"/>
              </w:rPr>
              <w:t>закупівель</w:t>
            </w:r>
            <w:proofErr w:type="spellEnd"/>
            <w:r w:rsidRPr="005E03CE">
              <w:rPr>
                <w:rFonts w:eastAsia="Times New Roman"/>
                <w:sz w:val="22"/>
                <w:szCs w:val="22"/>
                <w:lang w:val="uk-UA"/>
              </w:rPr>
              <w:t>. Замовник не вимагає від учасників подання у паперовому вигляді інформації, поданої ними під час проведення процедури закупівлі.</w:t>
            </w:r>
          </w:p>
          <w:p w14:paraId="53D874B9" w14:textId="77777777" w:rsidR="0018770D" w:rsidRDefault="0018770D" w:rsidP="000E6B5F">
            <w:pPr>
              <w:widowControl w:val="0"/>
              <w:shd w:val="clear" w:color="auto" w:fill="FFFFFF"/>
              <w:ind w:firstLine="218"/>
              <w:jc w:val="both"/>
              <w:rPr>
                <w:rFonts w:eastAsia="Times New Roman"/>
                <w:sz w:val="22"/>
                <w:szCs w:val="22"/>
                <w:lang w:val="uk-UA"/>
              </w:rPr>
            </w:pPr>
            <w:r w:rsidRPr="005E03CE">
              <w:rPr>
                <w:rFonts w:eastAsia="Times New Roman"/>
                <w:sz w:val="22"/>
                <w:szCs w:val="22"/>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0DD945C2" w14:textId="48007013" w:rsidR="00D17E97" w:rsidRPr="005E03CE" w:rsidRDefault="00D17E97" w:rsidP="000E6B5F">
            <w:pPr>
              <w:widowControl w:val="0"/>
              <w:shd w:val="clear" w:color="auto" w:fill="FFFFFF"/>
              <w:ind w:firstLine="218"/>
              <w:jc w:val="both"/>
              <w:rPr>
                <w:rFonts w:eastAsia="Times New Roman"/>
                <w:lang w:val="uk-UA"/>
              </w:rPr>
            </w:pPr>
          </w:p>
        </w:tc>
      </w:tr>
      <w:tr w:rsidR="008E7E56" w:rsidRPr="00F218C1" w14:paraId="5565F92A" w14:textId="77777777" w:rsidTr="001E3065">
        <w:trPr>
          <w:trHeight w:val="520"/>
        </w:trPr>
        <w:tc>
          <w:tcPr>
            <w:tcW w:w="576" w:type="dxa"/>
            <w:shd w:val="clear" w:color="auto" w:fill="FFFFFF" w:themeFill="background1"/>
          </w:tcPr>
          <w:p w14:paraId="71ADC315" w14:textId="77777777" w:rsidR="008E7E56" w:rsidRPr="005E03CE" w:rsidRDefault="008E7E56" w:rsidP="008E7E56">
            <w:pPr>
              <w:widowControl w:val="0"/>
              <w:shd w:val="clear" w:color="auto" w:fill="FFFFFF" w:themeFill="background1"/>
              <w:jc w:val="center"/>
              <w:rPr>
                <w:b/>
                <w:bCs/>
                <w:lang w:val="uk-UA"/>
              </w:rPr>
            </w:pPr>
            <w:r w:rsidRPr="005E03CE">
              <w:rPr>
                <w:rFonts w:eastAsia="Times New Roman"/>
                <w:b/>
                <w:bCs/>
                <w:sz w:val="22"/>
                <w:szCs w:val="22"/>
                <w:lang w:val="uk-UA"/>
              </w:rPr>
              <w:lastRenderedPageBreak/>
              <w:t>2</w:t>
            </w:r>
          </w:p>
        </w:tc>
        <w:tc>
          <w:tcPr>
            <w:tcW w:w="2821" w:type="dxa"/>
            <w:shd w:val="clear" w:color="auto" w:fill="FFFFFF" w:themeFill="background1"/>
          </w:tcPr>
          <w:p w14:paraId="3221F1BE" w14:textId="77777777" w:rsidR="008E7E56" w:rsidRPr="00302035" w:rsidRDefault="008E7E56" w:rsidP="008E7E56">
            <w:pPr>
              <w:widowControl w:val="0"/>
              <w:shd w:val="clear" w:color="auto" w:fill="FFFFFF" w:themeFill="background1"/>
              <w:rPr>
                <w:highlight w:val="yellow"/>
                <w:lang w:val="uk-UA"/>
              </w:rPr>
            </w:pPr>
            <w:r w:rsidRPr="000A003F">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521" w:type="dxa"/>
            <w:shd w:val="clear" w:color="auto" w:fill="FFFFFF" w:themeFill="background1"/>
          </w:tcPr>
          <w:p w14:paraId="5D191425" w14:textId="386FC4F3" w:rsidR="002138E8" w:rsidRPr="003D4162" w:rsidRDefault="008E7E56" w:rsidP="002138E8">
            <w:pPr>
              <w:shd w:val="clear" w:color="auto" w:fill="FFFFFF"/>
              <w:ind w:firstLine="193"/>
              <w:jc w:val="both"/>
              <w:rPr>
                <w:rFonts w:eastAsia="Times New Roman"/>
                <w:b/>
                <w:bCs/>
                <w:color w:val="000000"/>
                <w:shd w:val="clear" w:color="auto" w:fill="FFFFFF"/>
                <w:lang w:val="uk-UA" w:eastAsia="uk-UA"/>
              </w:rPr>
            </w:pPr>
            <w:bookmarkStart w:id="3" w:name="gjdgxs" w:colFirst="0" w:colLast="0"/>
            <w:bookmarkEnd w:id="3"/>
            <w:r w:rsidRPr="003D4162">
              <w:rPr>
                <w:rFonts w:eastAsia="Times New Roman"/>
                <w:b/>
                <w:bCs/>
                <w:sz w:val="22"/>
                <w:szCs w:val="22"/>
                <w:lang w:val="uk-UA"/>
              </w:rPr>
              <w:t xml:space="preserve">Забезпечення тендерної пропозиції </w:t>
            </w:r>
            <w:r w:rsidR="002138E8" w:rsidRPr="003D4162">
              <w:rPr>
                <w:rFonts w:eastAsia="Times New Roman"/>
                <w:b/>
                <w:bCs/>
                <w:sz w:val="22"/>
                <w:szCs w:val="22"/>
                <w:lang w:val="uk-UA"/>
              </w:rPr>
              <w:t>не вимагається</w:t>
            </w:r>
          </w:p>
          <w:p w14:paraId="5B43DC44" w14:textId="72A5C013" w:rsidR="00D17E97" w:rsidRPr="002138E8" w:rsidRDefault="00D17E97" w:rsidP="002138E8">
            <w:pPr>
              <w:shd w:val="clear" w:color="auto" w:fill="FFFFFF"/>
              <w:ind w:firstLine="193"/>
              <w:jc w:val="both"/>
              <w:rPr>
                <w:rFonts w:eastAsia="Times New Roman"/>
                <w:b/>
                <w:i/>
                <w:iCs/>
                <w:color w:val="000000"/>
                <w:highlight w:val="yellow"/>
                <w:shd w:val="clear" w:color="auto" w:fill="FFFFFF"/>
                <w:lang w:val="uk-UA" w:eastAsia="uk-UA"/>
              </w:rPr>
            </w:pPr>
          </w:p>
        </w:tc>
      </w:tr>
      <w:tr w:rsidR="008E7E56" w:rsidRPr="005E03CE" w14:paraId="65A1F517" w14:textId="77777777" w:rsidTr="001E3065">
        <w:trPr>
          <w:trHeight w:val="520"/>
        </w:trPr>
        <w:tc>
          <w:tcPr>
            <w:tcW w:w="576" w:type="dxa"/>
            <w:shd w:val="clear" w:color="auto" w:fill="FFFFFF" w:themeFill="background1"/>
          </w:tcPr>
          <w:p w14:paraId="44149FA4" w14:textId="77777777" w:rsidR="008E7E56" w:rsidRPr="005E03CE" w:rsidRDefault="008E7E56" w:rsidP="008E7E56">
            <w:pPr>
              <w:widowControl w:val="0"/>
              <w:shd w:val="clear" w:color="auto" w:fill="FFFFFF" w:themeFill="background1"/>
              <w:jc w:val="center"/>
              <w:rPr>
                <w:rFonts w:eastAsia="Times New Roman"/>
                <w:b/>
                <w:bCs/>
                <w:lang w:val="uk-UA"/>
              </w:rPr>
            </w:pPr>
            <w:r w:rsidRPr="005E03CE">
              <w:rPr>
                <w:rFonts w:eastAsia="Times New Roman"/>
                <w:b/>
                <w:bCs/>
                <w:sz w:val="22"/>
                <w:szCs w:val="22"/>
                <w:lang w:val="uk-UA"/>
              </w:rPr>
              <w:t>3</w:t>
            </w:r>
          </w:p>
        </w:tc>
        <w:tc>
          <w:tcPr>
            <w:tcW w:w="2821" w:type="dxa"/>
            <w:shd w:val="clear" w:color="auto" w:fill="FFFFFF" w:themeFill="background1"/>
          </w:tcPr>
          <w:p w14:paraId="663D392F" w14:textId="77777777" w:rsidR="008E7E56" w:rsidRPr="00302035" w:rsidRDefault="008E7E56" w:rsidP="008E7E56">
            <w:pPr>
              <w:widowControl w:val="0"/>
              <w:shd w:val="clear" w:color="auto" w:fill="FFFFFF" w:themeFill="background1"/>
              <w:rPr>
                <w:rFonts w:eastAsia="Times New Roman"/>
                <w:b/>
                <w:highlight w:val="yellow"/>
                <w:lang w:val="uk-UA" w:eastAsia="uk-UA"/>
              </w:rPr>
            </w:pPr>
            <w:r w:rsidRPr="000A003F">
              <w:rPr>
                <w:rFonts w:eastAsia="Times New Roman"/>
                <w:b/>
                <w:sz w:val="22"/>
                <w:szCs w:val="22"/>
                <w:lang w:val="uk-UA" w:eastAsia="uk-UA"/>
              </w:rPr>
              <w:t>Умови повернення чи неповернення забезпечення тендерної пропозиції</w:t>
            </w:r>
          </w:p>
        </w:tc>
        <w:tc>
          <w:tcPr>
            <w:tcW w:w="6521" w:type="dxa"/>
            <w:shd w:val="clear" w:color="auto" w:fill="FFFFFF" w:themeFill="background1"/>
          </w:tcPr>
          <w:p w14:paraId="55C79B69" w14:textId="568C4430" w:rsidR="00D17E97" w:rsidRPr="003D4162" w:rsidRDefault="002138E8" w:rsidP="002138E8">
            <w:pPr>
              <w:shd w:val="clear" w:color="auto" w:fill="FFFFFF"/>
              <w:ind w:firstLine="193"/>
              <w:jc w:val="both"/>
              <w:rPr>
                <w:rFonts w:eastAsia="Times New Roman"/>
                <w:b/>
                <w:bCs/>
                <w:color w:val="000000"/>
                <w:shd w:val="clear" w:color="auto" w:fill="FFFFFF"/>
                <w:lang w:val="uk-UA" w:eastAsia="uk-UA"/>
              </w:rPr>
            </w:pPr>
            <w:r w:rsidRPr="003D4162">
              <w:rPr>
                <w:rFonts w:eastAsia="Times New Roman"/>
                <w:b/>
                <w:bCs/>
                <w:sz w:val="22"/>
                <w:szCs w:val="22"/>
                <w:lang w:val="uk-UA"/>
              </w:rPr>
              <w:t>Забезпечення тендерної пропозиції не вимагається</w:t>
            </w:r>
          </w:p>
        </w:tc>
      </w:tr>
      <w:tr w:rsidR="008E7E56" w:rsidRPr="001E3065" w14:paraId="07B16572" w14:textId="77777777" w:rsidTr="001E3065">
        <w:trPr>
          <w:trHeight w:val="520"/>
        </w:trPr>
        <w:tc>
          <w:tcPr>
            <w:tcW w:w="576" w:type="dxa"/>
            <w:vAlign w:val="center"/>
          </w:tcPr>
          <w:p w14:paraId="11446D6B" w14:textId="77777777" w:rsidR="008E7E56" w:rsidRPr="005E03CE" w:rsidRDefault="008E7E56" w:rsidP="008E7E56">
            <w:pPr>
              <w:widowControl w:val="0"/>
              <w:shd w:val="clear" w:color="auto" w:fill="FFFFFF" w:themeFill="background1"/>
              <w:jc w:val="center"/>
              <w:rPr>
                <w:rFonts w:eastAsia="Times New Roman"/>
                <w:b/>
                <w:bCs/>
                <w:lang w:val="uk-UA"/>
              </w:rPr>
            </w:pPr>
            <w:r w:rsidRPr="005E03CE">
              <w:rPr>
                <w:b/>
                <w:sz w:val="22"/>
                <w:szCs w:val="22"/>
                <w:lang w:val="uk-UA"/>
              </w:rPr>
              <w:t>4</w:t>
            </w:r>
          </w:p>
        </w:tc>
        <w:tc>
          <w:tcPr>
            <w:tcW w:w="2821" w:type="dxa"/>
            <w:shd w:val="clear" w:color="auto" w:fill="auto"/>
            <w:vAlign w:val="center"/>
          </w:tcPr>
          <w:p w14:paraId="0926513B" w14:textId="77777777" w:rsidR="008E7E56" w:rsidRPr="005E03CE" w:rsidRDefault="008E7E56" w:rsidP="008E7E56">
            <w:pPr>
              <w:widowControl w:val="0"/>
              <w:shd w:val="clear" w:color="auto" w:fill="FFFFFF" w:themeFill="background1"/>
              <w:rPr>
                <w:rFonts w:eastAsia="Times New Roman"/>
                <w:b/>
                <w:lang w:val="uk-UA" w:eastAsia="uk-UA"/>
              </w:rPr>
            </w:pPr>
            <w:r w:rsidRPr="005E03CE">
              <w:rPr>
                <w:b/>
                <w:sz w:val="22"/>
                <w:szCs w:val="22"/>
                <w:lang w:val="uk-UA"/>
              </w:rPr>
              <w:t>Строк дії тендерної пропозиції, протягом якого тендерні пропозиції вважаються дійсними</w:t>
            </w:r>
          </w:p>
        </w:tc>
        <w:tc>
          <w:tcPr>
            <w:tcW w:w="6521" w:type="dxa"/>
            <w:shd w:val="clear" w:color="auto" w:fill="auto"/>
            <w:vAlign w:val="center"/>
          </w:tcPr>
          <w:p w14:paraId="73345F76" w14:textId="2D2ADE62" w:rsidR="00F421A7" w:rsidRPr="00F421A7" w:rsidRDefault="008E7E56" w:rsidP="0002605C">
            <w:pPr>
              <w:widowControl w:val="0"/>
              <w:ind w:right="120" w:firstLine="319"/>
              <w:jc w:val="both"/>
              <w:rPr>
                <w:color w:val="000000"/>
                <w:sz w:val="22"/>
                <w:szCs w:val="22"/>
                <w:shd w:val="clear" w:color="auto" w:fill="FFFFFF"/>
                <w:lang w:val="uk-UA"/>
              </w:rPr>
            </w:pPr>
            <w:r w:rsidRPr="005E03CE">
              <w:rPr>
                <w:sz w:val="22"/>
                <w:szCs w:val="22"/>
                <w:lang w:val="uk-UA"/>
              </w:rPr>
              <w:t xml:space="preserve">Тендерні пропозиції залишаються дійсними протягом 120 днів з дати кінцевого строку подання тендерних пропозицій, який у разі </w:t>
            </w:r>
            <w:r w:rsidRPr="00F421A7">
              <w:rPr>
                <w:color w:val="000000"/>
                <w:sz w:val="22"/>
                <w:szCs w:val="22"/>
                <w:shd w:val="clear" w:color="auto" w:fill="FFFFFF"/>
                <w:lang w:val="uk-UA"/>
              </w:rPr>
              <w:t xml:space="preserve">необхідності може бути продовжений. </w:t>
            </w:r>
            <w:r w:rsidR="00F421A7" w:rsidRPr="00F421A7">
              <w:rPr>
                <w:color w:val="000000"/>
                <w:sz w:val="22"/>
                <w:szCs w:val="22"/>
                <w:shd w:val="clear" w:color="auto" w:fill="FFFFFF"/>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B3F1479" w14:textId="1290F5E3" w:rsidR="00F421A7" w:rsidRPr="0002605C" w:rsidRDefault="00F421A7" w:rsidP="0002605C">
            <w:pPr>
              <w:pStyle w:val="af3"/>
              <w:widowControl w:val="0"/>
              <w:numPr>
                <w:ilvl w:val="0"/>
                <w:numId w:val="38"/>
              </w:numPr>
              <w:ind w:left="35" w:right="120" w:firstLine="567"/>
              <w:jc w:val="both"/>
              <w:rPr>
                <w:rFonts w:ascii="Times New Roman" w:hAnsi="Times New Roman" w:cs="Times New Roman"/>
                <w:shd w:val="clear" w:color="auto" w:fill="FFFFFF"/>
                <w:lang w:val="uk-UA"/>
              </w:rPr>
            </w:pPr>
            <w:bookmarkStart w:id="4" w:name="n118"/>
            <w:bookmarkEnd w:id="4"/>
            <w:r w:rsidRPr="0002605C">
              <w:rPr>
                <w:rFonts w:ascii="Times New Roman" w:hAnsi="Times New Roman" w:cs="Times New Roman"/>
                <w:shd w:val="clear" w:color="auto" w:fill="FFFFFF"/>
                <w:lang w:val="uk-UA"/>
              </w:rPr>
              <w:t>відхилити таку вимогу, не втрачаючи при цьому наданого ним забезпечення тендерної пропозиції;</w:t>
            </w:r>
          </w:p>
          <w:p w14:paraId="7E01414B" w14:textId="63776B02" w:rsidR="00F421A7" w:rsidRPr="0002605C" w:rsidRDefault="00F421A7" w:rsidP="0002605C">
            <w:pPr>
              <w:pStyle w:val="af3"/>
              <w:widowControl w:val="0"/>
              <w:numPr>
                <w:ilvl w:val="0"/>
                <w:numId w:val="38"/>
              </w:numPr>
              <w:ind w:left="35" w:right="120" w:firstLine="567"/>
              <w:jc w:val="both"/>
              <w:rPr>
                <w:shd w:val="clear" w:color="auto" w:fill="FFFFFF"/>
                <w:lang w:val="uk-UA"/>
              </w:rPr>
            </w:pPr>
            <w:bookmarkStart w:id="5" w:name="n119"/>
            <w:bookmarkEnd w:id="5"/>
            <w:r w:rsidRPr="0002605C">
              <w:rPr>
                <w:rFonts w:ascii="Times New Roman" w:hAnsi="Times New Roman" w:cs="Times New Roman"/>
                <w:shd w:val="clear" w:color="auto" w:fill="FFFFFF"/>
                <w:lang w:val="uk-UA"/>
              </w:rPr>
              <w:t>погодитися з вимогою та продовжити строк дії поданої ним тендерної пропозиції і наданого забезпечення тендерної пропозиції</w:t>
            </w:r>
            <w:r w:rsidRPr="0002605C">
              <w:rPr>
                <w:shd w:val="clear" w:color="auto" w:fill="FFFFFF"/>
                <w:lang w:val="uk-UA"/>
              </w:rPr>
              <w:t>.</w:t>
            </w:r>
          </w:p>
          <w:p w14:paraId="76662759" w14:textId="51694CE3" w:rsidR="008E7E56" w:rsidRPr="00F421A7" w:rsidRDefault="00F421A7" w:rsidP="0002605C">
            <w:pPr>
              <w:widowControl w:val="0"/>
              <w:ind w:right="120" w:firstLine="177"/>
              <w:jc w:val="both"/>
              <w:rPr>
                <w:color w:val="000000"/>
                <w:sz w:val="22"/>
                <w:szCs w:val="22"/>
                <w:shd w:val="clear" w:color="auto" w:fill="FFFFFF"/>
                <w:lang w:val="uk-UA"/>
              </w:rPr>
            </w:pPr>
            <w:bookmarkStart w:id="6" w:name="n120"/>
            <w:bookmarkEnd w:id="6"/>
            <w:r w:rsidRPr="00F421A7">
              <w:rPr>
                <w:color w:val="000000"/>
                <w:sz w:val="22"/>
                <w:szCs w:val="22"/>
                <w:shd w:val="clear" w:color="auto" w:fill="FFFFFF"/>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421A7">
              <w:rPr>
                <w:color w:val="000000"/>
                <w:sz w:val="22"/>
                <w:szCs w:val="22"/>
                <w:shd w:val="clear" w:color="auto" w:fill="FFFFFF"/>
                <w:lang w:val="uk-UA"/>
              </w:rPr>
              <w:t>закупівель</w:t>
            </w:r>
            <w:proofErr w:type="spellEnd"/>
            <w:r w:rsidRPr="00F421A7">
              <w:rPr>
                <w:color w:val="000000"/>
                <w:sz w:val="22"/>
                <w:szCs w:val="22"/>
                <w:shd w:val="clear" w:color="auto" w:fill="FFFFFF"/>
                <w:lang w:val="uk-UA"/>
              </w:rPr>
              <w:t>.</w:t>
            </w:r>
          </w:p>
          <w:p w14:paraId="0A0BF48C" w14:textId="1533919E" w:rsidR="00D17E97" w:rsidRPr="008646F5" w:rsidRDefault="00D17E97" w:rsidP="008E7E56">
            <w:pPr>
              <w:tabs>
                <w:tab w:val="left" w:pos="371"/>
              </w:tabs>
              <w:ind w:firstLine="193"/>
              <w:jc w:val="both"/>
              <w:rPr>
                <w:lang w:val="uk-UA"/>
              </w:rPr>
            </w:pPr>
          </w:p>
        </w:tc>
      </w:tr>
      <w:tr w:rsidR="008E7E56" w:rsidRPr="001E3065" w14:paraId="307D0448" w14:textId="77777777" w:rsidTr="001E3065">
        <w:trPr>
          <w:trHeight w:val="520"/>
        </w:trPr>
        <w:tc>
          <w:tcPr>
            <w:tcW w:w="576" w:type="dxa"/>
            <w:vAlign w:val="center"/>
          </w:tcPr>
          <w:p w14:paraId="3B8D7DF0" w14:textId="77777777" w:rsidR="008E7E56" w:rsidRPr="005E03CE" w:rsidRDefault="008E7E56" w:rsidP="008E7E56">
            <w:pPr>
              <w:widowControl w:val="0"/>
              <w:shd w:val="clear" w:color="auto" w:fill="FFFFFF" w:themeFill="background1"/>
              <w:jc w:val="center"/>
              <w:rPr>
                <w:b/>
                <w:bCs/>
                <w:lang w:val="uk-UA"/>
              </w:rPr>
            </w:pPr>
            <w:r w:rsidRPr="005E03CE">
              <w:rPr>
                <w:b/>
                <w:sz w:val="22"/>
                <w:szCs w:val="22"/>
                <w:lang w:val="uk-UA"/>
              </w:rPr>
              <w:t>5</w:t>
            </w:r>
          </w:p>
        </w:tc>
        <w:tc>
          <w:tcPr>
            <w:tcW w:w="2821" w:type="dxa"/>
            <w:shd w:val="clear" w:color="auto" w:fill="auto"/>
            <w:vAlign w:val="center"/>
          </w:tcPr>
          <w:p w14:paraId="3E252A84" w14:textId="04137A90" w:rsidR="008E7E56" w:rsidRPr="004338A1" w:rsidRDefault="008E7E56" w:rsidP="008E7E56">
            <w:pPr>
              <w:widowControl w:val="0"/>
              <w:ind w:hanging="2"/>
              <w:contextualSpacing/>
              <w:rPr>
                <w:b/>
                <w:sz w:val="22"/>
                <w:szCs w:val="22"/>
                <w:lang w:val="uk-UA"/>
              </w:rPr>
            </w:pPr>
            <w:r w:rsidRPr="005E03CE">
              <w:rPr>
                <w:b/>
                <w:sz w:val="22"/>
                <w:szCs w:val="22"/>
                <w:lang w:val="uk-UA"/>
              </w:rPr>
              <w:t xml:space="preserve">Кваліфікаційні критерії </w:t>
            </w:r>
            <w:r w:rsidR="004338A1">
              <w:rPr>
                <w:b/>
                <w:sz w:val="22"/>
                <w:szCs w:val="22"/>
                <w:lang w:val="uk-UA"/>
              </w:rPr>
              <w:t xml:space="preserve">до учасників та вимоги, </w:t>
            </w:r>
            <w:r w:rsidR="004338A1" w:rsidRPr="004338A1">
              <w:rPr>
                <w:b/>
                <w:sz w:val="22"/>
                <w:szCs w:val="22"/>
                <w:lang w:val="uk-UA"/>
              </w:rPr>
              <w:t xml:space="preserve"> згідно  з пунктом 28  та пунктом 44  Особливостей</w:t>
            </w:r>
            <w:r w:rsidRPr="005E03CE">
              <w:rPr>
                <w:b/>
                <w:sz w:val="22"/>
                <w:szCs w:val="22"/>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14:paraId="32DCEAFD" w14:textId="2EA310FB" w:rsidR="008E7E56" w:rsidRPr="004338A1" w:rsidRDefault="008E7E56" w:rsidP="008E7E56">
            <w:pPr>
              <w:widowControl w:val="0"/>
              <w:shd w:val="clear" w:color="auto" w:fill="FFFFFF" w:themeFill="background1"/>
              <w:rPr>
                <w:b/>
                <w:sz w:val="22"/>
                <w:szCs w:val="22"/>
                <w:lang w:val="uk-UA"/>
              </w:rPr>
            </w:pPr>
            <w:r w:rsidRPr="005E03CE">
              <w:rPr>
                <w:b/>
                <w:sz w:val="22"/>
                <w:szCs w:val="22"/>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w:t>
            </w:r>
            <w:r w:rsidR="004338A1">
              <w:rPr>
                <w:b/>
                <w:sz w:val="22"/>
                <w:szCs w:val="22"/>
                <w:lang w:val="uk-UA"/>
              </w:rPr>
              <w:t>вимогам</w:t>
            </w:r>
            <w:r w:rsidRPr="005E03CE">
              <w:rPr>
                <w:b/>
                <w:sz w:val="22"/>
                <w:szCs w:val="22"/>
                <w:lang w:val="uk-UA"/>
              </w:rPr>
              <w:t xml:space="preserve">, </w:t>
            </w:r>
            <w:r w:rsidR="004338A1" w:rsidRPr="004338A1">
              <w:rPr>
                <w:b/>
                <w:sz w:val="22"/>
                <w:szCs w:val="22"/>
                <w:lang w:val="uk-UA"/>
              </w:rPr>
              <w:t xml:space="preserve"> згідно  з пунктом 28  та </w:t>
            </w:r>
            <w:r w:rsidR="004338A1" w:rsidRPr="004338A1">
              <w:rPr>
                <w:b/>
                <w:sz w:val="22"/>
                <w:szCs w:val="22"/>
                <w:lang w:val="uk-UA"/>
              </w:rPr>
              <w:lastRenderedPageBreak/>
              <w:t>пунктом 44  Особливостей</w:t>
            </w:r>
          </w:p>
          <w:p w14:paraId="602FA800" w14:textId="77777777" w:rsidR="008E7E56" w:rsidRPr="005E03CE" w:rsidRDefault="008E7E56" w:rsidP="008E7E56">
            <w:pPr>
              <w:widowControl w:val="0"/>
              <w:shd w:val="clear" w:color="auto" w:fill="FFFFFF" w:themeFill="background1"/>
              <w:rPr>
                <w:u w:val="single"/>
                <w:lang w:val="uk-UA"/>
              </w:rPr>
            </w:pPr>
          </w:p>
        </w:tc>
        <w:tc>
          <w:tcPr>
            <w:tcW w:w="6521" w:type="dxa"/>
            <w:shd w:val="clear" w:color="auto" w:fill="auto"/>
            <w:vAlign w:val="center"/>
          </w:tcPr>
          <w:p w14:paraId="08D65E70" w14:textId="40345443" w:rsidR="00D75017" w:rsidRDefault="00D75017" w:rsidP="00C9184A">
            <w:pPr>
              <w:widowControl w:val="0"/>
              <w:ind w:firstLine="315"/>
              <w:jc w:val="both"/>
              <w:rPr>
                <w:sz w:val="22"/>
                <w:szCs w:val="22"/>
                <w:lang w:val="uk-UA"/>
              </w:rPr>
            </w:pPr>
            <w:r w:rsidRPr="00C9184A">
              <w:rPr>
                <w:sz w:val="22"/>
                <w:szCs w:val="22"/>
                <w:lang w:val="uk-UA"/>
              </w:rPr>
              <w:lastRenderedPageBreak/>
              <w:t>Замовник установлює один або декілька кваліфікаційних критеріїв відповідно до статті 16 Закону</w:t>
            </w:r>
            <w:r w:rsidR="00F421A7" w:rsidRPr="00C9184A">
              <w:rPr>
                <w:sz w:val="22"/>
                <w:szCs w:val="22"/>
                <w:lang w:val="uk-UA"/>
              </w:rPr>
              <w:t xml:space="preserve">,  з урахуванням положень цих </w:t>
            </w:r>
            <w:r w:rsidR="00E9178D" w:rsidRPr="00C9184A">
              <w:rPr>
                <w:sz w:val="22"/>
                <w:szCs w:val="22"/>
                <w:lang w:val="uk-UA"/>
              </w:rPr>
              <w:t>О</w:t>
            </w:r>
            <w:r w:rsidR="00F421A7" w:rsidRPr="00C9184A">
              <w:rPr>
                <w:sz w:val="22"/>
                <w:szCs w:val="22"/>
                <w:lang w:val="uk-UA"/>
              </w:rPr>
              <w:t>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E9178D" w:rsidRPr="00C9184A">
              <w:rPr>
                <w:sz w:val="22"/>
                <w:szCs w:val="22"/>
                <w:lang w:val="uk-UA"/>
              </w:rPr>
              <w:t>.</w:t>
            </w:r>
            <w:r w:rsidR="00F421A7" w:rsidRPr="00C9184A">
              <w:rPr>
                <w:sz w:val="22"/>
                <w:szCs w:val="22"/>
                <w:lang w:val="uk-UA"/>
              </w:rPr>
              <w:t xml:space="preserve"> </w:t>
            </w:r>
            <w:r w:rsidRPr="00C9184A">
              <w:rPr>
                <w:sz w:val="22"/>
                <w:szCs w:val="22"/>
                <w:lang w:val="uk-UA"/>
              </w:rPr>
              <w:t xml:space="preserve"> Визначені Замовником згідно кваліфікаційні критерії та перелік документів, що підтверджують інформацію учасників про відповідність їх таким критеріям,</w:t>
            </w:r>
            <w:r w:rsidR="00E9178D" w:rsidRPr="00C9184A">
              <w:rPr>
                <w:sz w:val="22"/>
                <w:szCs w:val="22"/>
                <w:lang w:val="uk-UA"/>
              </w:rPr>
              <w:t xml:space="preserve"> та спосіб  підтвердження відповідності учасника критеріям і вимогам</w:t>
            </w:r>
            <w:r w:rsidRPr="00C9184A">
              <w:rPr>
                <w:sz w:val="22"/>
                <w:szCs w:val="22"/>
                <w:lang w:val="uk-UA"/>
              </w:rPr>
              <w:t xml:space="preserve"> зазначені в </w:t>
            </w:r>
            <w:r w:rsidR="0099589E" w:rsidRPr="0099589E">
              <w:rPr>
                <w:b/>
                <w:bCs/>
                <w:sz w:val="22"/>
                <w:szCs w:val="22"/>
                <w:lang w:val="uk-UA"/>
              </w:rPr>
              <w:t>д</w:t>
            </w:r>
            <w:r w:rsidRPr="0099589E">
              <w:rPr>
                <w:b/>
                <w:bCs/>
                <w:sz w:val="22"/>
                <w:szCs w:val="22"/>
                <w:lang w:val="uk-UA"/>
              </w:rPr>
              <w:t>одатку 2</w:t>
            </w:r>
            <w:r w:rsidRPr="00C9184A">
              <w:rPr>
                <w:sz w:val="22"/>
                <w:szCs w:val="22"/>
                <w:lang w:val="uk-UA"/>
              </w:rPr>
              <w:t xml:space="preserve"> до цієї тендерної документації. </w:t>
            </w:r>
          </w:p>
          <w:p w14:paraId="32916170" w14:textId="434606D7" w:rsidR="0099589E" w:rsidRDefault="0099589E" w:rsidP="0099589E">
            <w:pPr>
              <w:tabs>
                <w:tab w:val="left" w:pos="371"/>
              </w:tabs>
              <w:ind w:firstLine="335"/>
              <w:jc w:val="both"/>
              <w:rPr>
                <w:sz w:val="22"/>
                <w:szCs w:val="22"/>
                <w:shd w:val="clear" w:color="auto" w:fill="FFFFFF"/>
                <w:lang w:val="uk-UA"/>
              </w:rPr>
            </w:pPr>
            <w:r w:rsidRPr="00146E3C">
              <w:rPr>
                <w:sz w:val="22"/>
                <w:szCs w:val="22"/>
                <w:shd w:val="clear" w:color="auto" w:fill="FFFFFF"/>
                <w:lang w:val="uk-UA"/>
              </w:rPr>
              <w:t xml:space="preserve">Під час здійснення закупівлі </w:t>
            </w:r>
            <w:r w:rsidRPr="008403A3">
              <w:rPr>
                <w:b/>
                <w:sz w:val="22"/>
                <w:szCs w:val="22"/>
                <w:shd w:val="clear" w:color="auto" w:fill="FFFFFF"/>
                <w:lang w:val="uk-UA"/>
              </w:rPr>
              <w:t>товарів</w:t>
            </w:r>
            <w:r w:rsidRPr="00146E3C">
              <w:rPr>
                <w:sz w:val="22"/>
                <w:szCs w:val="22"/>
                <w:shd w:val="clear" w:color="auto" w:fill="FFFFFF"/>
                <w:lang w:val="uk-UA"/>
              </w:rPr>
              <w:t xml:space="preserve">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7081371A" w14:textId="282BC7D9" w:rsidR="0099589E" w:rsidRPr="0099589E" w:rsidRDefault="0099589E" w:rsidP="0099589E">
            <w:pPr>
              <w:tabs>
                <w:tab w:val="left" w:pos="371"/>
              </w:tabs>
              <w:ind w:firstLine="335"/>
              <w:jc w:val="both"/>
              <w:rPr>
                <w:sz w:val="22"/>
                <w:szCs w:val="22"/>
                <w:shd w:val="clear" w:color="auto" w:fill="FFFFFF"/>
                <w:lang w:val="uk-UA"/>
              </w:rPr>
            </w:pPr>
            <w:r w:rsidRPr="00146E3C">
              <w:rPr>
                <w:sz w:val="22"/>
                <w:szCs w:val="22"/>
                <w:shd w:val="clear" w:color="auto" w:fill="FFFFFF"/>
                <w:lang w:val="uk-UA"/>
              </w:rPr>
              <w:t xml:space="preserve">У разі проведення відкритих торгів згідно з Особливостями для закупівлі </w:t>
            </w:r>
            <w:r w:rsidRPr="008403A3">
              <w:rPr>
                <w:b/>
                <w:sz w:val="22"/>
                <w:szCs w:val="22"/>
                <w:shd w:val="clear" w:color="auto" w:fill="FFFFFF"/>
                <w:lang w:val="uk-UA"/>
              </w:rPr>
              <w:t>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146E3C">
              <w:rPr>
                <w:sz w:val="22"/>
                <w:szCs w:val="22"/>
                <w:shd w:val="clear" w:color="auto" w:fill="FFFFFF"/>
                <w:lang w:val="uk-UA"/>
              </w:rPr>
              <w:t xml:space="preserve"> положення пунктів 1 і 2 частини другої статті 16 Закону замовником не застосовуються згідно з пунктом 29 Особливостей.</w:t>
            </w:r>
          </w:p>
          <w:p w14:paraId="307702F5" w14:textId="11D3F40E" w:rsidR="008E7E56" w:rsidRPr="00C9184A" w:rsidRDefault="008E7E56" w:rsidP="00C9184A">
            <w:pPr>
              <w:tabs>
                <w:tab w:val="left" w:pos="371"/>
              </w:tabs>
              <w:ind w:firstLine="315"/>
              <w:jc w:val="both"/>
              <w:rPr>
                <w:sz w:val="22"/>
                <w:szCs w:val="22"/>
                <w:lang w:val="uk-UA"/>
              </w:rPr>
            </w:pPr>
            <w:bookmarkStart w:id="7" w:name="_Hlk117850502"/>
            <w:r w:rsidRPr="00C9184A">
              <w:rPr>
                <w:sz w:val="22"/>
                <w:szCs w:val="22"/>
                <w:lang w:val="uk-UA"/>
              </w:rPr>
              <w:lastRenderedPageBreak/>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60B945E5" w14:textId="77777777" w:rsidR="008E7E56" w:rsidRPr="00C9184A" w:rsidRDefault="008E7E56" w:rsidP="00C9184A">
            <w:pPr>
              <w:widowControl w:val="0"/>
              <w:shd w:val="clear" w:color="auto" w:fill="FFFFFF" w:themeFill="background1"/>
              <w:ind w:firstLine="315"/>
              <w:jc w:val="both"/>
              <w:rPr>
                <w:sz w:val="22"/>
                <w:szCs w:val="22"/>
                <w:lang w:val="uk-UA"/>
              </w:rPr>
            </w:pPr>
            <w:r w:rsidRPr="00C9184A">
              <w:rPr>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EBB5AAD" w14:textId="65748EDD" w:rsidR="008E7E56" w:rsidRPr="00C9184A" w:rsidRDefault="008E7E56" w:rsidP="00C9184A">
            <w:pPr>
              <w:ind w:firstLine="315"/>
              <w:jc w:val="both"/>
              <w:rPr>
                <w:sz w:val="22"/>
                <w:szCs w:val="22"/>
                <w:lang w:val="uk-UA"/>
              </w:rPr>
            </w:pPr>
            <w:r w:rsidRPr="00C9184A">
              <w:rPr>
                <w:sz w:val="22"/>
                <w:szCs w:val="22"/>
                <w:lang w:val="uk-UA"/>
              </w:rPr>
              <w:t>Учасник в складі тендерної пропозиції повинен надати документи щодо підтвердження відповідності кваліфікаційним критеріям та</w:t>
            </w:r>
            <w:r w:rsidR="00D75017" w:rsidRPr="00C9184A">
              <w:rPr>
                <w:sz w:val="22"/>
                <w:szCs w:val="22"/>
                <w:lang w:val="uk-UA"/>
              </w:rPr>
              <w:t xml:space="preserve"> вимогам</w:t>
            </w:r>
            <w:r w:rsidRPr="00C9184A">
              <w:rPr>
                <w:sz w:val="22"/>
                <w:szCs w:val="22"/>
                <w:lang w:val="uk-UA"/>
              </w:rPr>
              <w:t xml:space="preserve"> відсутності підстав для відмови в участі у процедурі закупівлі, встановлені у </w:t>
            </w:r>
            <w:r w:rsidRPr="0099589E">
              <w:rPr>
                <w:b/>
                <w:bCs/>
                <w:sz w:val="22"/>
                <w:szCs w:val="22"/>
                <w:lang w:val="uk-UA"/>
              </w:rPr>
              <w:t>додатку 2</w:t>
            </w:r>
            <w:r w:rsidRPr="00C9184A">
              <w:rPr>
                <w:sz w:val="22"/>
                <w:szCs w:val="22"/>
                <w:lang w:val="uk-UA"/>
              </w:rPr>
              <w:t xml:space="preserve"> до цієї тендерної документації.</w:t>
            </w:r>
          </w:p>
          <w:p w14:paraId="402F2317" w14:textId="28141F9D" w:rsidR="00C9184A" w:rsidRPr="0026393F" w:rsidRDefault="00C9184A" w:rsidP="009A2213">
            <w:pPr>
              <w:pStyle w:val="rvps2"/>
              <w:shd w:val="clear" w:color="auto" w:fill="FFFFFF"/>
              <w:spacing w:before="0" w:after="0"/>
              <w:ind w:firstLine="318"/>
              <w:jc w:val="both"/>
              <w:rPr>
                <w:rFonts w:eastAsia="Arial"/>
                <w:b/>
                <w:bCs/>
                <w:sz w:val="22"/>
                <w:szCs w:val="22"/>
                <w:u w:val="single"/>
                <w:lang w:val="uk-UA" w:eastAsia="ru-RU"/>
              </w:rPr>
            </w:pPr>
            <w:bookmarkStart w:id="8" w:name="n413"/>
            <w:bookmarkEnd w:id="7"/>
            <w:bookmarkEnd w:id="8"/>
            <w:r w:rsidRPr="0026393F">
              <w:rPr>
                <w:rFonts w:eastAsia="Arial"/>
                <w:b/>
                <w:bCs/>
                <w:sz w:val="22"/>
                <w:szCs w:val="22"/>
                <w:u w:val="single"/>
                <w:lang w:val="uk-UA" w:eastAsia="ru-RU"/>
              </w:rPr>
              <w:t xml:space="preserve">Учасник процедури закупівлі підтверджує відсутність підстав, зазначених в пункті </w:t>
            </w:r>
            <w:r w:rsidR="009A2213" w:rsidRPr="0026393F">
              <w:rPr>
                <w:rFonts w:eastAsia="Arial"/>
                <w:b/>
                <w:bCs/>
                <w:sz w:val="22"/>
                <w:szCs w:val="22"/>
                <w:u w:val="single"/>
                <w:lang w:val="uk-UA" w:eastAsia="ru-RU"/>
              </w:rPr>
              <w:t>44 Особлив</w:t>
            </w:r>
            <w:r w:rsidR="0026393F">
              <w:rPr>
                <w:rFonts w:eastAsia="Arial"/>
                <w:b/>
                <w:bCs/>
                <w:sz w:val="22"/>
                <w:szCs w:val="22"/>
                <w:u w:val="single"/>
                <w:lang w:val="uk-UA" w:eastAsia="ru-RU"/>
              </w:rPr>
              <w:t>о</w:t>
            </w:r>
            <w:r w:rsidR="009A2213" w:rsidRPr="0026393F">
              <w:rPr>
                <w:rFonts w:eastAsia="Arial"/>
                <w:b/>
                <w:bCs/>
                <w:sz w:val="22"/>
                <w:szCs w:val="22"/>
                <w:u w:val="single"/>
                <w:lang w:val="uk-UA" w:eastAsia="ru-RU"/>
              </w:rPr>
              <w:t xml:space="preserve">стей </w:t>
            </w:r>
            <w:r w:rsidRPr="0026393F">
              <w:rPr>
                <w:rFonts w:eastAsia="Arial"/>
                <w:b/>
                <w:bCs/>
                <w:sz w:val="22"/>
                <w:szCs w:val="22"/>
                <w:u w:val="single"/>
                <w:lang w:val="uk-UA" w:eastAsia="ru-RU"/>
              </w:rPr>
              <w:t>(крім </w:t>
            </w:r>
            <w:hyperlink r:id="rId11" w:anchor="n411" w:history="1">
              <w:r w:rsidRPr="0026393F">
                <w:rPr>
                  <w:rFonts w:eastAsia="Arial"/>
                  <w:b/>
                  <w:bCs/>
                  <w:sz w:val="22"/>
                  <w:szCs w:val="22"/>
                  <w:u w:val="single"/>
                  <w:lang w:val="uk-UA" w:eastAsia="ru-RU"/>
                </w:rPr>
                <w:t>абзацу чотирнадцятого</w:t>
              </w:r>
            </w:hyperlink>
            <w:r w:rsidRPr="0026393F">
              <w:rPr>
                <w:rFonts w:eastAsia="Arial"/>
                <w:b/>
                <w:bCs/>
                <w:sz w:val="22"/>
                <w:szCs w:val="22"/>
                <w:u w:val="single"/>
                <w:lang w:val="uk-UA" w:eastAsia="ru-RU"/>
              </w:rPr>
              <w:t xml:space="preserve"> пункту</w:t>
            </w:r>
            <w:r w:rsidR="009A2213" w:rsidRPr="0026393F">
              <w:rPr>
                <w:rFonts w:eastAsia="Arial"/>
                <w:b/>
                <w:bCs/>
                <w:sz w:val="22"/>
                <w:szCs w:val="22"/>
                <w:u w:val="single"/>
                <w:lang w:val="uk-UA" w:eastAsia="ru-RU"/>
              </w:rPr>
              <w:t xml:space="preserve"> 44 Особливостей</w:t>
            </w:r>
            <w:r w:rsidRPr="0026393F">
              <w:rPr>
                <w:rFonts w:eastAsia="Arial"/>
                <w:b/>
                <w:bCs/>
                <w:sz w:val="22"/>
                <w:szCs w:val="22"/>
                <w:u w:val="single"/>
                <w:lang w:val="uk-UA" w:eastAsia="ru-RU"/>
              </w:rPr>
              <w:t xml:space="preserve">), шляхом самостійного декларування відсутності таких підстав в електронній системі </w:t>
            </w:r>
            <w:proofErr w:type="spellStart"/>
            <w:r w:rsidRPr="0026393F">
              <w:rPr>
                <w:rFonts w:eastAsia="Arial"/>
                <w:b/>
                <w:bCs/>
                <w:sz w:val="22"/>
                <w:szCs w:val="22"/>
                <w:u w:val="single"/>
                <w:lang w:val="uk-UA" w:eastAsia="ru-RU"/>
              </w:rPr>
              <w:t>закупівель</w:t>
            </w:r>
            <w:proofErr w:type="spellEnd"/>
            <w:r w:rsidRPr="0026393F">
              <w:rPr>
                <w:rFonts w:eastAsia="Arial"/>
                <w:b/>
                <w:bCs/>
                <w:sz w:val="22"/>
                <w:szCs w:val="22"/>
                <w:u w:val="single"/>
                <w:lang w:val="uk-UA" w:eastAsia="ru-RU"/>
              </w:rPr>
              <w:t xml:space="preserve"> під час подання тендерної пропозиції.</w:t>
            </w:r>
            <w:r w:rsidR="009A2213" w:rsidRPr="0026393F">
              <w:rPr>
                <w:rFonts w:eastAsia="Arial"/>
                <w:b/>
                <w:bCs/>
                <w:sz w:val="22"/>
                <w:szCs w:val="22"/>
                <w:u w:val="single"/>
                <w:lang w:val="uk-UA" w:eastAsia="ru-RU"/>
              </w:rPr>
              <w:t xml:space="preserve"> У разі відсутності можливості самостійного декларування, учасник може </w:t>
            </w:r>
            <w:r w:rsidR="0026393F" w:rsidRPr="0026393F">
              <w:rPr>
                <w:rFonts w:eastAsia="Arial"/>
                <w:b/>
                <w:bCs/>
                <w:sz w:val="22"/>
                <w:szCs w:val="22"/>
                <w:u w:val="single"/>
                <w:lang w:val="uk-UA" w:eastAsia="ru-RU"/>
              </w:rPr>
              <w:t>зробити це у інший спосіб, наприклад довідкою у довільній формі.</w:t>
            </w:r>
          </w:p>
          <w:p w14:paraId="6B61F1E3" w14:textId="57B85B6F" w:rsidR="00C9184A" w:rsidRPr="00C9184A" w:rsidRDefault="00C9184A" w:rsidP="009A2213">
            <w:pPr>
              <w:pStyle w:val="rvps2"/>
              <w:shd w:val="clear" w:color="auto" w:fill="FFFFFF"/>
              <w:spacing w:before="0" w:after="0"/>
              <w:ind w:firstLine="318"/>
              <w:jc w:val="both"/>
              <w:rPr>
                <w:rFonts w:eastAsia="Arial"/>
                <w:sz w:val="22"/>
                <w:szCs w:val="22"/>
                <w:lang w:val="uk-UA" w:eastAsia="ru-RU"/>
              </w:rPr>
            </w:pPr>
            <w:bookmarkStart w:id="9" w:name="n414"/>
            <w:bookmarkEnd w:id="9"/>
            <w:r w:rsidRPr="00C9184A">
              <w:rPr>
                <w:rFonts w:eastAsia="Arial"/>
                <w:sz w:val="22"/>
                <w:szCs w:val="22"/>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9184A">
              <w:rPr>
                <w:rFonts w:eastAsia="Arial"/>
                <w:sz w:val="22"/>
                <w:szCs w:val="22"/>
                <w:lang w:val="uk-UA" w:eastAsia="ru-RU"/>
              </w:rPr>
              <w:t>закупівель</w:t>
            </w:r>
            <w:proofErr w:type="spellEnd"/>
            <w:r w:rsidRPr="00C9184A">
              <w:rPr>
                <w:rFonts w:eastAsia="Arial"/>
                <w:sz w:val="22"/>
                <w:szCs w:val="22"/>
                <w:lang w:val="uk-UA" w:eastAsia="ru-RU"/>
              </w:rPr>
              <w:t xml:space="preserve"> будь-яких документів, що підтверджують відсутність підстав, визначених у цьому пункті (крім </w:t>
            </w:r>
            <w:hyperlink r:id="rId12" w:anchor="n411" w:history="1">
              <w:r w:rsidRPr="00C9184A">
                <w:rPr>
                  <w:rFonts w:eastAsia="Arial"/>
                  <w:sz w:val="22"/>
                  <w:szCs w:val="22"/>
                  <w:lang w:val="uk-UA" w:eastAsia="ru-RU"/>
                </w:rPr>
                <w:t>абзацу чотирнадцятого</w:t>
              </w:r>
            </w:hyperlink>
            <w:r w:rsidRPr="00C9184A">
              <w:rPr>
                <w:rFonts w:eastAsia="Arial"/>
                <w:sz w:val="22"/>
                <w:szCs w:val="22"/>
                <w:lang w:val="uk-UA" w:eastAsia="ru-RU"/>
              </w:rPr>
              <w:t> цього пункту), крім самостійного декларування відсутності таких підстав учасником процедури закупівлі відповідно до </w:t>
            </w:r>
            <w:hyperlink r:id="rId13" w:anchor="n413" w:history="1">
              <w:r w:rsidRPr="00C9184A">
                <w:rPr>
                  <w:rFonts w:eastAsia="Arial"/>
                  <w:sz w:val="22"/>
                  <w:szCs w:val="22"/>
                  <w:lang w:val="uk-UA" w:eastAsia="ru-RU"/>
                </w:rPr>
                <w:t>абзацу шістнадцятого</w:t>
              </w:r>
            </w:hyperlink>
            <w:r w:rsidRPr="00C9184A">
              <w:rPr>
                <w:rFonts w:eastAsia="Arial"/>
                <w:sz w:val="22"/>
                <w:szCs w:val="22"/>
                <w:lang w:val="uk-UA" w:eastAsia="ru-RU"/>
              </w:rPr>
              <w:t>  пункту</w:t>
            </w:r>
            <w:r w:rsidR="0026393F">
              <w:rPr>
                <w:rFonts w:eastAsia="Arial"/>
                <w:sz w:val="22"/>
                <w:szCs w:val="22"/>
                <w:lang w:val="uk-UA" w:eastAsia="ru-RU"/>
              </w:rPr>
              <w:t xml:space="preserve"> 44 Особливостей</w:t>
            </w:r>
            <w:r w:rsidRPr="00C9184A">
              <w:rPr>
                <w:rFonts w:eastAsia="Arial"/>
                <w:sz w:val="22"/>
                <w:szCs w:val="22"/>
                <w:lang w:val="uk-UA" w:eastAsia="ru-RU"/>
              </w:rPr>
              <w:t>.</w:t>
            </w:r>
          </w:p>
          <w:p w14:paraId="29929057" w14:textId="3F8B5F06" w:rsidR="008E7E56" w:rsidRPr="00C6492D" w:rsidRDefault="008E7E56" w:rsidP="00C6492D">
            <w:pPr>
              <w:pStyle w:val="rvps2"/>
              <w:shd w:val="clear" w:color="auto" w:fill="FFFFFF"/>
              <w:spacing w:before="0" w:after="0"/>
              <w:ind w:firstLine="318"/>
              <w:jc w:val="both"/>
              <w:rPr>
                <w:rFonts w:eastAsia="Arial"/>
                <w:sz w:val="22"/>
                <w:szCs w:val="22"/>
                <w:lang w:val="uk-UA" w:eastAsia="ru-RU"/>
              </w:rPr>
            </w:pPr>
            <w:bookmarkStart w:id="10" w:name="n415"/>
            <w:bookmarkEnd w:id="10"/>
            <w:r w:rsidRPr="005E03CE">
              <w:rPr>
                <w:sz w:val="22"/>
                <w:szCs w:val="22"/>
                <w:lang w:val="uk-UA"/>
              </w:rPr>
              <w:t xml:space="preserve">Учасники торгів – нерезиденти для виконання вимог щодо надання документів, подають у складі своєї пропозиції документи, передбачені </w:t>
            </w:r>
            <w:r w:rsidRPr="00C6492D">
              <w:rPr>
                <w:rFonts w:eastAsia="Arial"/>
                <w:sz w:val="22"/>
                <w:szCs w:val="22"/>
                <w:lang w:val="uk-UA" w:eastAsia="ru-RU"/>
              </w:rPr>
              <w:t xml:space="preserve">законодавством країн, де вони зареєстровані. Такі документи надаються разом із завіреним у встановленому </w:t>
            </w:r>
            <w:r w:rsidR="0026393F" w:rsidRPr="00C6492D">
              <w:rPr>
                <w:rFonts w:eastAsia="Arial"/>
                <w:sz w:val="22"/>
                <w:szCs w:val="22"/>
                <w:lang w:val="uk-UA" w:eastAsia="ru-RU"/>
              </w:rPr>
              <w:t xml:space="preserve">тендерною документацією </w:t>
            </w:r>
            <w:r w:rsidRPr="00C6492D">
              <w:rPr>
                <w:rFonts w:eastAsia="Arial"/>
                <w:sz w:val="22"/>
                <w:szCs w:val="22"/>
                <w:lang w:val="uk-UA" w:eastAsia="ru-RU"/>
              </w:rPr>
              <w:t xml:space="preserve">порядку перекладом. </w:t>
            </w:r>
          </w:p>
          <w:p w14:paraId="05BDB161" w14:textId="77777777" w:rsidR="00C6492D" w:rsidRDefault="008E7E56" w:rsidP="00C6492D">
            <w:pPr>
              <w:pStyle w:val="rvps2"/>
              <w:shd w:val="clear" w:color="auto" w:fill="FFFFFF"/>
              <w:spacing w:before="0" w:after="0"/>
              <w:ind w:firstLine="318"/>
              <w:jc w:val="both"/>
              <w:rPr>
                <w:rFonts w:eastAsia="Arial"/>
                <w:sz w:val="22"/>
                <w:szCs w:val="22"/>
                <w:lang w:val="uk-UA" w:eastAsia="ru-RU"/>
              </w:rPr>
            </w:pPr>
            <w:r w:rsidRPr="00C6492D">
              <w:rPr>
                <w:rFonts w:eastAsia="Arial"/>
                <w:sz w:val="22"/>
                <w:szCs w:val="22"/>
                <w:lang w:val="uk-UA" w:eastAsia="ru-RU"/>
              </w:rPr>
              <w:t>На підставі</w:t>
            </w:r>
            <w:r w:rsidR="00507358" w:rsidRPr="00C6492D">
              <w:rPr>
                <w:rFonts w:eastAsia="Arial"/>
                <w:sz w:val="22"/>
                <w:szCs w:val="22"/>
                <w:lang w:val="uk-UA" w:eastAsia="ru-RU"/>
              </w:rPr>
              <w:t xml:space="preserve"> абзаців другого та третього Особливостей</w:t>
            </w:r>
            <w:r w:rsidRPr="00C6492D">
              <w:rPr>
                <w:rFonts w:eastAsia="Arial"/>
                <w:sz w:val="22"/>
                <w:szCs w:val="22"/>
                <w:lang w:val="uk-UA" w:eastAsia="ru-RU"/>
              </w:rPr>
              <w:t xml:space="preserve">, Замовник </w:t>
            </w:r>
            <w:r w:rsidR="00C6492D" w:rsidRPr="00C6492D">
              <w:rPr>
                <w:rFonts w:eastAsia="Arial"/>
                <w:sz w:val="22"/>
                <w:szCs w:val="22"/>
                <w:lang w:val="uk-UA" w:eastAsia="ru-RU"/>
              </w:rPr>
              <w:t xml:space="preserve">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sidRPr="00C6492D">
              <w:rPr>
                <w:rFonts w:eastAsia="Arial"/>
                <w:sz w:val="22"/>
                <w:szCs w:val="22"/>
                <w:lang w:val="uk-UA" w:eastAsia="ru-RU"/>
              </w:rPr>
              <w:t>.</w:t>
            </w:r>
            <w:r w:rsidR="00C6492D" w:rsidRPr="00C6492D">
              <w:rPr>
                <w:rFonts w:eastAsia="Arial"/>
                <w:sz w:val="22"/>
                <w:szCs w:val="22"/>
                <w:lang w:val="uk-UA" w:eastAsia="ru-RU"/>
              </w:rPr>
              <w:t xml:space="preserve">  </w:t>
            </w:r>
          </w:p>
          <w:p w14:paraId="664B8057" w14:textId="1B2C320D" w:rsidR="008E7E56" w:rsidRPr="00C6492D" w:rsidRDefault="00C6492D" w:rsidP="00C6492D">
            <w:pPr>
              <w:pStyle w:val="rvps2"/>
              <w:shd w:val="clear" w:color="auto" w:fill="FFFFFF"/>
              <w:spacing w:before="0" w:after="0"/>
              <w:ind w:firstLine="318"/>
              <w:jc w:val="both"/>
              <w:rPr>
                <w:rFonts w:eastAsia="Arial"/>
                <w:sz w:val="22"/>
                <w:szCs w:val="22"/>
                <w:lang w:val="uk-UA" w:eastAsia="ru-RU"/>
              </w:rPr>
            </w:pPr>
            <w:r w:rsidRPr="00C6492D">
              <w:rPr>
                <w:rFonts w:eastAsia="Arial"/>
                <w:sz w:val="22"/>
                <w:szCs w:val="22"/>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4" w:anchor="n159" w:history="1">
              <w:r w:rsidRPr="00C6492D">
                <w:rPr>
                  <w:rFonts w:eastAsia="Arial"/>
                  <w:sz w:val="22"/>
                  <w:szCs w:val="22"/>
                  <w:lang w:val="uk-UA" w:eastAsia="ru-RU"/>
                </w:rPr>
                <w:t>пунктом 44</w:t>
              </w:r>
            </w:hyperlink>
            <w:r w:rsidRPr="00C6492D">
              <w:rPr>
                <w:rFonts w:eastAsia="Arial"/>
                <w:sz w:val="22"/>
                <w:szCs w:val="22"/>
                <w:lang w:val="uk-UA" w:eastAsia="ru-RU"/>
              </w:rPr>
              <w:t xml:space="preserve"> </w:t>
            </w:r>
            <w:r>
              <w:rPr>
                <w:rFonts w:eastAsia="Arial"/>
                <w:sz w:val="22"/>
                <w:szCs w:val="22"/>
                <w:lang w:val="uk-UA" w:eastAsia="ru-RU"/>
              </w:rPr>
              <w:t>О</w:t>
            </w:r>
            <w:r w:rsidRPr="00C6492D">
              <w:rPr>
                <w:rFonts w:eastAsia="Arial"/>
                <w:sz w:val="22"/>
                <w:szCs w:val="22"/>
                <w:lang w:val="uk-UA" w:eastAsia="ru-RU"/>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2B4786F" w14:textId="3A944C9A" w:rsidR="008E7E56" w:rsidRPr="00C9184A" w:rsidRDefault="008E7E56" w:rsidP="00C9184A">
            <w:pPr>
              <w:ind w:firstLine="315"/>
              <w:jc w:val="both"/>
              <w:rPr>
                <w:sz w:val="22"/>
                <w:szCs w:val="22"/>
                <w:lang w:val="uk-UA"/>
              </w:rPr>
            </w:pPr>
          </w:p>
        </w:tc>
      </w:tr>
      <w:tr w:rsidR="008E7E56" w:rsidRPr="00E074D8" w14:paraId="0D0EFF9B" w14:textId="77777777" w:rsidTr="001E3065">
        <w:trPr>
          <w:trHeight w:val="520"/>
        </w:trPr>
        <w:tc>
          <w:tcPr>
            <w:tcW w:w="576" w:type="dxa"/>
            <w:shd w:val="clear" w:color="auto" w:fill="FFFFFF" w:themeFill="background1"/>
            <w:vAlign w:val="center"/>
          </w:tcPr>
          <w:p w14:paraId="4719FC59" w14:textId="77777777" w:rsidR="008E7E56" w:rsidRPr="005E03CE" w:rsidRDefault="008E7E56" w:rsidP="008E7E56">
            <w:pPr>
              <w:widowControl w:val="0"/>
              <w:shd w:val="clear" w:color="auto" w:fill="FFFFFF" w:themeFill="background1"/>
              <w:jc w:val="center"/>
              <w:rPr>
                <w:rFonts w:eastAsia="Times New Roman"/>
                <w:b/>
                <w:bCs/>
                <w:lang w:val="uk-UA"/>
              </w:rPr>
            </w:pPr>
            <w:r w:rsidRPr="005E03CE">
              <w:rPr>
                <w:rFonts w:eastAsia="Times New Roman"/>
                <w:b/>
                <w:bCs/>
                <w:sz w:val="22"/>
                <w:szCs w:val="22"/>
                <w:lang w:val="uk-UA"/>
              </w:rPr>
              <w:lastRenderedPageBreak/>
              <w:t>6</w:t>
            </w:r>
          </w:p>
        </w:tc>
        <w:tc>
          <w:tcPr>
            <w:tcW w:w="2821" w:type="dxa"/>
            <w:shd w:val="clear" w:color="auto" w:fill="FFFFFF" w:themeFill="background1"/>
            <w:vAlign w:val="center"/>
          </w:tcPr>
          <w:p w14:paraId="4AF2B308" w14:textId="77777777" w:rsidR="008E7E56" w:rsidRPr="005E03CE" w:rsidRDefault="008E7E56" w:rsidP="008E7E56">
            <w:pPr>
              <w:widowControl w:val="0"/>
              <w:shd w:val="clear" w:color="auto" w:fill="FFFFFF" w:themeFill="background1"/>
              <w:rPr>
                <w:rFonts w:eastAsia="Times New Roman"/>
                <w:b/>
                <w:bCs/>
                <w:lang w:val="uk-UA"/>
              </w:rPr>
            </w:pPr>
            <w:r w:rsidRPr="005E03CE">
              <w:rPr>
                <w:b/>
                <w:color w:val="000000"/>
                <w:sz w:val="22"/>
                <w:szCs w:val="22"/>
                <w:shd w:val="clear" w:color="auto" w:fill="FFFFFF"/>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6521" w:type="dxa"/>
            <w:shd w:val="clear" w:color="auto" w:fill="FFFFFF" w:themeFill="background1"/>
            <w:vAlign w:val="center"/>
          </w:tcPr>
          <w:p w14:paraId="5BCB056F" w14:textId="25A83FED" w:rsidR="008E7E56" w:rsidRPr="005E03CE" w:rsidRDefault="008E7E56" w:rsidP="008E7E56">
            <w:pPr>
              <w:pStyle w:val="afff1"/>
              <w:ind w:firstLine="460"/>
              <w:jc w:val="both"/>
              <w:rPr>
                <w:rFonts w:ascii="Times New Roman" w:hAnsi="Times New Roman"/>
                <w:b/>
                <w:shd w:val="clear" w:color="auto" w:fill="FFD966"/>
                <w:lang w:val="uk-UA" w:eastAsia="ru-RU"/>
              </w:rPr>
            </w:pPr>
            <w:r w:rsidRPr="005E03CE">
              <w:rPr>
                <w:rFonts w:ascii="Times New Roman" w:hAnsi="Times New Roman"/>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w:t>
            </w:r>
            <w:r>
              <w:rPr>
                <w:rFonts w:ascii="Times New Roman" w:hAnsi="Times New Roman"/>
                <w:shd w:val="clear" w:color="auto" w:fill="FFFFFF"/>
                <w:lang w:val="uk-UA"/>
              </w:rPr>
              <w:t xml:space="preserve"> </w:t>
            </w:r>
            <w:r w:rsidRPr="005E03CE">
              <w:rPr>
                <w:rFonts w:ascii="Times New Roman" w:hAnsi="Times New Roman"/>
                <w:shd w:val="clear" w:color="auto" w:fill="FFFFFF"/>
                <w:lang w:val="uk-UA"/>
              </w:rPr>
              <w:t>–</w:t>
            </w:r>
            <w:r>
              <w:rPr>
                <w:rFonts w:ascii="Times New Roman" w:hAnsi="Times New Roman"/>
                <w:shd w:val="clear" w:color="auto" w:fill="FFFFFF"/>
                <w:lang w:val="uk-UA"/>
              </w:rPr>
              <w:t xml:space="preserve"> </w:t>
            </w:r>
            <w:r w:rsidRPr="005E03CE">
              <w:rPr>
                <w:rFonts w:ascii="Times New Roman" w:hAnsi="Times New Roman"/>
                <w:shd w:val="clear" w:color="auto" w:fill="FFFFFF"/>
                <w:lang w:val="uk-UA"/>
              </w:rPr>
              <w:t>плани, креслення, малюнки чи опис предмета закупівлі), наведена у</w:t>
            </w:r>
            <w:r w:rsidRPr="005E03CE">
              <w:rPr>
                <w:rFonts w:ascii="Times New Roman" w:hAnsi="Times New Roman"/>
                <w:b/>
                <w:shd w:val="clear" w:color="auto" w:fill="FFFFFF"/>
                <w:lang w:val="uk-UA"/>
              </w:rPr>
              <w:t xml:space="preserve"> </w:t>
            </w:r>
            <w:r w:rsidRPr="005E03CE">
              <w:rPr>
                <w:rFonts w:ascii="Times New Roman" w:hAnsi="Times New Roman"/>
                <w:b/>
                <w:shd w:val="clear" w:color="auto" w:fill="FFFFFF"/>
                <w:lang w:val="uk-UA" w:eastAsia="ru-RU"/>
              </w:rPr>
              <w:t>додатку 3</w:t>
            </w:r>
            <w:r w:rsidRPr="005E03CE">
              <w:rPr>
                <w:rFonts w:ascii="Times New Roman" w:hAnsi="Times New Roman"/>
                <w:shd w:val="clear" w:color="auto" w:fill="FFFFFF"/>
                <w:lang w:val="uk-UA" w:eastAsia="ru-RU"/>
              </w:rPr>
              <w:t xml:space="preserve"> до тендерної документації.</w:t>
            </w:r>
          </w:p>
          <w:p w14:paraId="169C50C3" w14:textId="77777777" w:rsidR="008E7E56" w:rsidRPr="005E03CE" w:rsidRDefault="008E7E56" w:rsidP="008E7E56">
            <w:pPr>
              <w:pStyle w:val="afff1"/>
              <w:shd w:val="clear" w:color="auto" w:fill="FFFFFF"/>
              <w:ind w:firstLine="460"/>
              <w:jc w:val="both"/>
              <w:rPr>
                <w:rFonts w:ascii="Times New Roman" w:hAnsi="Times New Roman"/>
                <w:shd w:val="clear" w:color="auto" w:fill="FFFFFF"/>
                <w:lang w:val="uk-UA" w:eastAsia="ru-RU"/>
              </w:rPr>
            </w:pPr>
            <w:r w:rsidRPr="005E03CE">
              <w:rPr>
                <w:rFonts w:ascii="Times New Roman" w:hAnsi="Times New Roman"/>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5E03CE">
              <w:rPr>
                <w:rFonts w:ascii="Times New Roman" w:hAnsi="Times New Roman"/>
                <w:b/>
                <w:shd w:val="clear" w:color="auto" w:fill="FFFFFF"/>
                <w:lang w:val="uk-UA" w:eastAsia="ru-RU"/>
              </w:rPr>
              <w:t xml:space="preserve"> додатку 3</w:t>
            </w:r>
            <w:r w:rsidRPr="005E03CE">
              <w:rPr>
                <w:rFonts w:ascii="Times New Roman" w:hAnsi="Times New Roman"/>
                <w:lang w:val="uk-UA" w:eastAsia="ru-RU"/>
              </w:rPr>
              <w:t xml:space="preserve"> </w:t>
            </w:r>
            <w:r w:rsidRPr="005E03CE">
              <w:rPr>
                <w:rFonts w:ascii="Times New Roman" w:hAnsi="Times New Roman"/>
                <w:shd w:val="clear" w:color="auto" w:fill="FFFFFF"/>
                <w:lang w:val="uk-UA" w:eastAsia="ru-RU"/>
              </w:rPr>
              <w:t>до тендерної документації.</w:t>
            </w:r>
          </w:p>
          <w:p w14:paraId="40252722" w14:textId="77777777" w:rsidR="008E7E56" w:rsidRDefault="008E7E56" w:rsidP="008E7E56">
            <w:pPr>
              <w:pStyle w:val="rvps2"/>
              <w:shd w:val="clear" w:color="auto" w:fill="FFFFFF"/>
              <w:tabs>
                <w:tab w:val="left" w:pos="506"/>
              </w:tabs>
              <w:suppressAutoHyphens w:val="0"/>
              <w:spacing w:before="0" w:after="0"/>
              <w:ind w:firstLine="460"/>
              <w:jc w:val="both"/>
              <w:rPr>
                <w:rFonts w:eastAsia="Arial"/>
                <w:lang w:val="uk-UA" w:eastAsia="ru-RU"/>
              </w:rPr>
            </w:pPr>
            <w:r w:rsidRPr="005E03CE">
              <w:rPr>
                <w:rFonts w:eastAsia="Arial"/>
                <w:sz w:val="22"/>
                <w:szCs w:val="22"/>
                <w:lang w:val="uk-UA" w:eastAsia="ru-RU"/>
              </w:rPr>
              <w:lastRenderedPageBreak/>
              <w:t>Тендерна пропозиція, що не відповідає зазначеним вище вимогам, буде відхилена відповідно до вимог Закону з урахуванням абз</w:t>
            </w:r>
            <w:r>
              <w:rPr>
                <w:rFonts w:eastAsia="Arial"/>
                <w:sz w:val="22"/>
                <w:szCs w:val="22"/>
                <w:lang w:val="uk-UA" w:eastAsia="ru-RU"/>
              </w:rPr>
              <w:t>ацу другому</w:t>
            </w:r>
            <w:r w:rsidRPr="005E03CE">
              <w:rPr>
                <w:rFonts w:eastAsia="Arial"/>
                <w:sz w:val="22"/>
                <w:szCs w:val="22"/>
                <w:lang w:val="uk-UA" w:eastAsia="ru-RU"/>
              </w:rPr>
              <w:t xml:space="preserve"> підпункту 2 пункту 41 Особливостей.</w:t>
            </w:r>
          </w:p>
          <w:p w14:paraId="05D30FBA" w14:textId="41F3C6F9" w:rsidR="008E7E56" w:rsidRPr="005E03CE" w:rsidRDefault="008E7E56" w:rsidP="008E7E56">
            <w:pPr>
              <w:pStyle w:val="rvps2"/>
              <w:shd w:val="clear" w:color="auto" w:fill="FFFFFF"/>
              <w:tabs>
                <w:tab w:val="left" w:pos="506"/>
              </w:tabs>
              <w:suppressAutoHyphens w:val="0"/>
              <w:spacing w:before="0" w:after="0"/>
              <w:ind w:firstLine="460"/>
              <w:jc w:val="both"/>
              <w:rPr>
                <w:lang w:val="uk-UA"/>
              </w:rPr>
            </w:pPr>
          </w:p>
        </w:tc>
      </w:tr>
      <w:tr w:rsidR="008E7E56" w:rsidRPr="001E3065" w14:paraId="0AF54885" w14:textId="77777777" w:rsidTr="001E3065">
        <w:trPr>
          <w:trHeight w:val="520"/>
        </w:trPr>
        <w:tc>
          <w:tcPr>
            <w:tcW w:w="576" w:type="dxa"/>
            <w:shd w:val="clear" w:color="auto" w:fill="FFFFFF" w:themeFill="background1"/>
            <w:vAlign w:val="center"/>
          </w:tcPr>
          <w:p w14:paraId="13709728" w14:textId="77777777" w:rsidR="008E7E56" w:rsidRPr="005E03CE" w:rsidRDefault="008E7E56" w:rsidP="008E7E56">
            <w:pPr>
              <w:widowControl w:val="0"/>
              <w:shd w:val="clear" w:color="auto" w:fill="FFFFFF" w:themeFill="background1"/>
              <w:jc w:val="center"/>
              <w:rPr>
                <w:b/>
                <w:bCs/>
                <w:lang w:val="uk-UA"/>
              </w:rPr>
            </w:pPr>
            <w:r w:rsidRPr="005E03CE">
              <w:rPr>
                <w:b/>
                <w:sz w:val="22"/>
                <w:szCs w:val="22"/>
                <w:lang w:val="uk-UA"/>
              </w:rPr>
              <w:lastRenderedPageBreak/>
              <w:t>7</w:t>
            </w:r>
          </w:p>
        </w:tc>
        <w:tc>
          <w:tcPr>
            <w:tcW w:w="2821" w:type="dxa"/>
            <w:shd w:val="clear" w:color="auto" w:fill="FFFFFF" w:themeFill="background1"/>
            <w:vAlign w:val="center"/>
          </w:tcPr>
          <w:p w14:paraId="616395B2" w14:textId="77777777" w:rsidR="008E7E56" w:rsidRPr="005E03CE" w:rsidRDefault="008E7E56" w:rsidP="008E7E56">
            <w:pPr>
              <w:pStyle w:val="afff1"/>
              <w:rPr>
                <w:rFonts w:ascii="Times New Roman" w:hAnsi="Times New Roman"/>
                <w:b/>
                <w:lang w:val="uk-UA" w:eastAsia="ru-RU"/>
              </w:rPr>
            </w:pPr>
            <w:r w:rsidRPr="005E03CE">
              <w:rPr>
                <w:rFonts w:ascii="Times New Roman" w:hAnsi="Times New Roman"/>
                <w:b/>
                <w:lang w:val="uk-UA" w:eastAsia="ru-RU"/>
              </w:rPr>
              <w:t>Інформація про субпідрядників/</w:t>
            </w:r>
          </w:p>
          <w:p w14:paraId="4472C866" w14:textId="77777777" w:rsidR="008E7E56" w:rsidRPr="005E03CE" w:rsidRDefault="008E7E56" w:rsidP="008E7E56">
            <w:pPr>
              <w:widowControl w:val="0"/>
              <w:shd w:val="clear" w:color="auto" w:fill="FFFFFF" w:themeFill="background1"/>
              <w:rPr>
                <w:lang w:val="uk-UA"/>
              </w:rPr>
            </w:pPr>
            <w:r w:rsidRPr="005E03CE">
              <w:rPr>
                <w:b/>
                <w:sz w:val="22"/>
                <w:szCs w:val="22"/>
                <w:lang w:val="uk-UA"/>
              </w:rPr>
              <w:t>співвиконавців (у разі закупівлі робіт або послуг)</w:t>
            </w:r>
          </w:p>
        </w:tc>
        <w:tc>
          <w:tcPr>
            <w:tcW w:w="6521" w:type="dxa"/>
            <w:shd w:val="clear" w:color="auto" w:fill="FFFFFF" w:themeFill="background1"/>
            <w:vAlign w:val="center"/>
          </w:tcPr>
          <w:p w14:paraId="027EB8C4" w14:textId="77777777" w:rsidR="008E7E56" w:rsidRPr="005E03CE" w:rsidRDefault="008E7E56" w:rsidP="008E7E56">
            <w:pPr>
              <w:pStyle w:val="afff1"/>
              <w:ind w:firstLine="193"/>
              <w:jc w:val="both"/>
              <w:rPr>
                <w:rFonts w:ascii="Times New Roman" w:hAnsi="Times New Roman"/>
                <w:lang w:val="uk-UA" w:eastAsia="ru-RU"/>
              </w:rPr>
            </w:pPr>
            <w:r w:rsidRPr="005E03CE">
              <w:rPr>
                <w:rFonts w:ascii="Times New Roman" w:hAnsi="Times New Roman"/>
                <w:lang w:val="uk-UA" w:eastAsia="ru-RU"/>
              </w:rPr>
              <w:t xml:space="preserve">У разі закупівлі </w:t>
            </w:r>
            <w:r w:rsidRPr="005E03CE">
              <w:rPr>
                <w:rFonts w:ascii="Times New Roman" w:hAnsi="Times New Roman"/>
                <w:b/>
                <w:lang w:val="uk-UA" w:eastAsia="ru-RU"/>
              </w:rPr>
              <w:t xml:space="preserve">робіт або послуг </w:t>
            </w:r>
            <w:r w:rsidRPr="005E03CE">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5E03CE">
              <w:rPr>
                <w:rFonts w:ascii="Times New Roman" w:hAnsi="Times New Roman"/>
                <w:lang w:val="uk-UA"/>
              </w:rPr>
              <w:t>та код ЄДРПОУ</w:t>
            </w:r>
            <w:r w:rsidRPr="005E03CE">
              <w:rPr>
                <w:rFonts w:ascii="Times New Roman" w:hAnsi="Times New Roman"/>
                <w:lang w:val="uk-UA" w:eastAsia="ru-RU"/>
              </w:rPr>
              <w:t xml:space="preserve"> кожного суб’єкта господарювання, якого учасник планує залучати </w:t>
            </w:r>
            <w:r w:rsidRPr="005E03CE">
              <w:rPr>
                <w:rStyle w:val="rvts0"/>
                <w:rFonts w:ascii="Times New Roman" w:hAnsi="Times New Roman"/>
                <w:lang w:val="uk-UA"/>
              </w:rPr>
              <w:t>до виконання робіт чи послуг як субпідрядника/співвиконавця</w:t>
            </w:r>
            <w:r w:rsidRPr="005E03CE">
              <w:rPr>
                <w:rStyle w:val="rvts0"/>
                <w:rFonts w:ascii="Times New Roman" w:hAnsi="Times New Roman"/>
                <w:color w:val="00B0F0"/>
                <w:lang w:val="uk-UA"/>
              </w:rPr>
              <w:t xml:space="preserve"> </w:t>
            </w:r>
            <w:r w:rsidRPr="005E03CE">
              <w:rPr>
                <w:rFonts w:ascii="Times New Roman" w:hAnsi="Times New Roman"/>
                <w:lang w:val="uk-UA" w:eastAsia="ru-RU"/>
              </w:rPr>
              <w:t>в обсязі не менше 20 відсотків вартості договору про закупівлю.</w:t>
            </w:r>
          </w:p>
          <w:p w14:paraId="5282E429" w14:textId="614D6720" w:rsidR="008E7E56" w:rsidRPr="005E03CE" w:rsidRDefault="008E7E56" w:rsidP="008E7E56">
            <w:pPr>
              <w:widowControl w:val="0"/>
              <w:ind w:firstLine="315"/>
              <w:jc w:val="both"/>
              <w:rPr>
                <w:lang w:val="uk-UA"/>
              </w:rPr>
            </w:pPr>
            <w:r w:rsidRPr="00E157D8">
              <w:rPr>
                <w:b/>
                <w:bCs/>
                <w:sz w:val="22"/>
                <w:szCs w:val="22"/>
                <w:lang w:val="uk-UA"/>
              </w:rPr>
              <w:t>Окрім того, Учасником надається оригінал листа від субпідрядника(-</w:t>
            </w:r>
            <w:proofErr w:type="spellStart"/>
            <w:r w:rsidRPr="00E157D8">
              <w:rPr>
                <w:b/>
                <w:bCs/>
                <w:sz w:val="22"/>
                <w:szCs w:val="22"/>
                <w:lang w:val="uk-UA"/>
              </w:rPr>
              <w:t>ів</w:t>
            </w:r>
            <w:proofErr w:type="spellEnd"/>
            <w:r w:rsidRPr="00E157D8">
              <w:rPr>
                <w:b/>
                <w:bCs/>
                <w:sz w:val="22"/>
                <w:szCs w:val="22"/>
                <w:lang w:val="uk-UA"/>
              </w:rPr>
              <w:t>)/співвиконавців про згоду на виконання робіт</w:t>
            </w:r>
            <w:r w:rsidR="00E157D8" w:rsidRPr="00E157D8">
              <w:rPr>
                <w:b/>
                <w:bCs/>
                <w:sz w:val="22"/>
                <w:szCs w:val="22"/>
                <w:lang w:val="uk-UA"/>
              </w:rPr>
              <w:t>/послуг</w:t>
            </w:r>
            <w:r w:rsidRPr="00E157D8">
              <w:rPr>
                <w:b/>
                <w:bCs/>
                <w:sz w:val="22"/>
                <w:szCs w:val="22"/>
                <w:lang w:val="uk-UA"/>
              </w:rPr>
              <w:t>, що будуть йому(-їм) доручені</w:t>
            </w:r>
            <w:r w:rsidRPr="005E03CE">
              <w:rPr>
                <w:sz w:val="22"/>
                <w:szCs w:val="22"/>
                <w:lang w:val="uk-UA"/>
              </w:rPr>
              <w:t xml:space="preserve">. </w:t>
            </w:r>
          </w:p>
          <w:p w14:paraId="0277D224" w14:textId="70CA677D" w:rsidR="008E7E56" w:rsidRPr="005E03CE" w:rsidRDefault="00E157D8" w:rsidP="008E7E56">
            <w:pPr>
              <w:ind w:firstLine="315"/>
              <w:jc w:val="both"/>
              <w:rPr>
                <w:lang w:val="uk-UA"/>
              </w:rPr>
            </w:pPr>
            <w:r w:rsidRPr="00C9184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5" w:anchor="n1257" w:tgtFrame="_blank" w:history="1">
              <w:r w:rsidRPr="00C9184A">
                <w:rPr>
                  <w:sz w:val="22"/>
                  <w:szCs w:val="22"/>
                  <w:lang w:val="uk-UA"/>
                </w:rPr>
                <w:t>частини третьої</w:t>
              </w:r>
            </w:hyperlink>
            <w:r w:rsidRPr="00C9184A">
              <w:rPr>
                <w:sz w:val="22"/>
                <w:szCs w:val="22"/>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sz w:val="22"/>
                <w:szCs w:val="22"/>
                <w:lang w:val="uk-UA"/>
              </w:rPr>
              <w:t xml:space="preserve"> 44 Особливостей</w:t>
            </w:r>
            <w:r w:rsidR="008E7E56" w:rsidRPr="005E03CE">
              <w:rPr>
                <w:sz w:val="22"/>
                <w:szCs w:val="22"/>
                <w:lang w:val="uk-UA"/>
              </w:rPr>
              <w:t>.</w:t>
            </w:r>
          </w:p>
          <w:p w14:paraId="49C56002" w14:textId="437D3CBF" w:rsidR="008E7E56" w:rsidRPr="0020690B" w:rsidRDefault="008E7E56" w:rsidP="008E7E56">
            <w:pPr>
              <w:widowControl w:val="0"/>
              <w:ind w:firstLine="315"/>
              <w:contextualSpacing/>
              <w:jc w:val="both"/>
              <w:rPr>
                <w:u w:val="single"/>
                <w:lang w:val="uk-UA"/>
              </w:rPr>
            </w:pPr>
            <w:r w:rsidRPr="0020690B">
              <w:rPr>
                <w:sz w:val="22"/>
                <w:szCs w:val="22"/>
                <w:u w:val="single"/>
                <w:lang w:val="uk-UA"/>
              </w:rPr>
              <w:t xml:space="preserve">В такому випадку учасник під час подання тендерної пропозиції підтверджує відсутність підстав, передбачених </w:t>
            </w:r>
            <w:r w:rsidR="0020690B" w:rsidRPr="0020690B">
              <w:rPr>
                <w:sz w:val="22"/>
                <w:szCs w:val="22"/>
                <w:u w:val="single"/>
                <w:lang w:val="uk-UA"/>
              </w:rPr>
              <w:t>пунктом 44 Особливостей (крім </w:t>
            </w:r>
            <w:hyperlink r:id="rId16" w:anchor="n411" w:history="1">
              <w:r w:rsidR="0020690B" w:rsidRPr="0020690B">
                <w:rPr>
                  <w:sz w:val="22"/>
                  <w:szCs w:val="22"/>
                  <w:u w:val="single"/>
                  <w:lang w:val="uk-UA"/>
                </w:rPr>
                <w:t>абзацу чотирнадцятого</w:t>
              </w:r>
            </w:hyperlink>
            <w:r w:rsidR="0020690B" w:rsidRPr="0020690B">
              <w:rPr>
                <w:sz w:val="22"/>
                <w:szCs w:val="22"/>
                <w:u w:val="single"/>
                <w:lang w:val="uk-UA"/>
              </w:rPr>
              <w:t xml:space="preserve"> пункту 44 Особливостей)</w:t>
            </w:r>
            <w:r w:rsidRPr="0020690B">
              <w:rPr>
                <w:sz w:val="22"/>
                <w:szCs w:val="22"/>
                <w:u w:val="single"/>
                <w:lang w:val="uk-UA"/>
              </w:rPr>
              <w:t xml:space="preserve"> для інших суб’єктів господарювання як субпідрядників/співвиконавців в обсязі не менше ніж 20 відсотків від вартості договору про закупівлю (щодо кожного з них окремо), </w:t>
            </w:r>
            <w:r w:rsidR="0020690B" w:rsidRPr="0020690B">
              <w:rPr>
                <w:sz w:val="22"/>
                <w:szCs w:val="22"/>
                <w:u w:val="single"/>
                <w:lang w:val="uk-UA"/>
              </w:rPr>
              <w:t xml:space="preserve"> шляхом самостійного декларування відсутності таких підстав в електронній системі </w:t>
            </w:r>
            <w:proofErr w:type="spellStart"/>
            <w:r w:rsidR="0020690B" w:rsidRPr="0020690B">
              <w:rPr>
                <w:sz w:val="22"/>
                <w:szCs w:val="22"/>
                <w:u w:val="single"/>
                <w:lang w:val="uk-UA"/>
              </w:rPr>
              <w:t>закупівель</w:t>
            </w:r>
            <w:proofErr w:type="spellEnd"/>
            <w:r w:rsidR="0020690B" w:rsidRPr="0020690B">
              <w:rPr>
                <w:sz w:val="22"/>
                <w:szCs w:val="22"/>
                <w:u w:val="single"/>
                <w:lang w:val="uk-UA"/>
              </w:rPr>
              <w:t xml:space="preserve"> під час подання тендерної пропозиції. У разі відсутності можливості самостійного декларування, учасник (субпідрядник/співвиконавець) може зробити це у інший спосіб, наприклад довідкою у довільній формі.</w:t>
            </w:r>
          </w:p>
          <w:p w14:paraId="3400F7A9" w14:textId="77777777" w:rsidR="008E7E56" w:rsidRPr="005E03CE" w:rsidRDefault="008E7E56" w:rsidP="008E7E56">
            <w:pPr>
              <w:widowControl w:val="0"/>
              <w:ind w:firstLine="315"/>
              <w:contextualSpacing/>
              <w:jc w:val="both"/>
              <w:rPr>
                <w:lang w:val="uk-UA"/>
              </w:rPr>
            </w:pPr>
            <w:r w:rsidRPr="005E03CE">
              <w:rPr>
                <w:sz w:val="22"/>
                <w:szCs w:val="22"/>
                <w:lang w:val="uk-UA"/>
              </w:rPr>
              <w:t xml:space="preserve">У разі якщо субпідрядник(-и)/співвиконавці залучаються учасником  з метою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w:t>
            </w:r>
            <w:r w:rsidRPr="005F2F86">
              <w:rPr>
                <w:sz w:val="22"/>
                <w:szCs w:val="22"/>
                <w:u w:val="single"/>
                <w:lang w:val="uk-UA"/>
              </w:rPr>
              <w:t>учасник надає довідку у довільній формі із зазначенням інформації який саме суб’єкт господарювання, вказаний учасником як субпідрядник(-и)/співвиконавець (-ці), які саме вимоги кваліфікаційних критеріїв підтверджує.</w:t>
            </w:r>
          </w:p>
          <w:p w14:paraId="5B4D2BC0" w14:textId="77777777" w:rsidR="008E7E56" w:rsidRDefault="008E7E56" w:rsidP="008E7E56">
            <w:pPr>
              <w:widowControl w:val="0"/>
              <w:shd w:val="clear" w:color="auto" w:fill="FFFFFF" w:themeFill="background1"/>
              <w:ind w:firstLine="193"/>
              <w:jc w:val="both"/>
              <w:rPr>
                <w:lang w:val="uk-UA"/>
              </w:rPr>
            </w:pPr>
            <w:r w:rsidRPr="005E03CE">
              <w:rPr>
                <w:sz w:val="22"/>
                <w:szCs w:val="22"/>
                <w:lang w:val="uk-UA"/>
              </w:rPr>
              <w:t xml:space="preserve">Вищезазначена інформація не зазначається у тендерній пропозиції у разі, якщо учасник </w:t>
            </w:r>
            <w:r w:rsidRPr="005E03CE">
              <w:rPr>
                <w:rStyle w:val="rvts0"/>
                <w:sz w:val="22"/>
                <w:szCs w:val="22"/>
                <w:lang w:val="uk-UA"/>
              </w:rPr>
              <w:t xml:space="preserve">не має наміру </w:t>
            </w:r>
            <w:r w:rsidRPr="005E03CE">
              <w:rPr>
                <w:sz w:val="22"/>
                <w:szCs w:val="22"/>
                <w:lang w:val="uk-UA"/>
              </w:rPr>
              <w:t xml:space="preserve">залучати </w:t>
            </w:r>
            <w:r w:rsidRPr="005E03CE">
              <w:rPr>
                <w:rStyle w:val="rvts0"/>
                <w:sz w:val="22"/>
                <w:szCs w:val="22"/>
                <w:lang w:val="uk-UA"/>
              </w:rPr>
              <w:t>до виконання робіт чи послуг як субпідрядника/співвиконавця</w:t>
            </w:r>
            <w:r w:rsidRPr="005E03CE">
              <w:rPr>
                <w:rStyle w:val="rvts0"/>
                <w:color w:val="00B0F0"/>
                <w:sz w:val="22"/>
                <w:szCs w:val="22"/>
                <w:lang w:val="uk-UA"/>
              </w:rPr>
              <w:t xml:space="preserve"> </w:t>
            </w:r>
            <w:r w:rsidRPr="005E03CE">
              <w:rPr>
                <w:sz w:val="22"/>
                <w:szCs w:val="22"/>
                <w:lang w:val="uk-UA"/>
              </w:rPr>
              <w:t>в обсязі не менше 20 відсотків від вартості договору про закупівлю.</w:t>
            </w:r>
          </w:p>
          <w:p w14:paraId="7260E9C6" w14:textId="358C1D4F" w:rsidR="008E7E56" w:rsidRPr="005E03CE" w:rsidRDefault="008E7E56" w:rsidP="008E7E56">
            <w:pPr>
              <w:widowControl w:val="0"/>
              <w:shd w:val="clear" w:color="auto" w:fill="FFFFFF" w:themeFill="background1"/>
              <w:ind w:firstLine="193"/>
              <w:jc w:val="both"/>
              <w:rPr>
                <w:lang w:val="uk-UA"/>
              </w:rPr>
            </w:pPr>
          </w:p>
        </w:tc>
      </w:tr>
      <w:tr w:rsidR="008E7E56" w:rsidRPr="001E3065" w14:paraId="47C5CF06" w14:textId="77777777" w:rsidTr="001E3065">
        <w:trPr>
          <w:trHeight w:val="232"/>
        </w:trPr>
        <w:tc>
          <w:tcPr>
            <w:tcW w:w="576" w:type="dxa"/>
            <w:shd w:val="clear" w:color="auto" w:fill="FFFFFF" w:themeFill="background1"/>
            <w:vAlign w:val="center"/>
          </w:tcPr>
          <w:p w14:paraId="7EEBC5E4" w14:textId="77777777" w:rsidR="008E7E56" w:rsidRPr="005E03CE" w:rsidRDefault="008E7E56" w:rsidP="008E7E56">
            <w:pPr>
              <w:widowControl w:val="0"/>
              <w:shd w:val="clear" w:color="auto" w:fill="FFFFFF" w:themeFill="background1"/>
              <w:jc w:val="center"/>
              <w:rPr>
                <w:b/>
                <w:bCs/>
                <w:lang w:val="uk-UA"/>
              </w:rPr>
            </w:pPr>
            <w:r w:rsidRPr="005E03CE">
              <w:rPr>
                <w:b/>
                <w:sz w:val="22"/>
                <w:szCs w:val="22"/>
                <w:lang w:val="uk-UA"/>
              </w:rPr>
              <w:t>8</w:t>
            </w:r>
          </w:p>
        </w:tc>
        <w:tc>
          <w:tcPr>
            <w:tcW w:w="2821" w:type="dxa"/>
            <w:shd w:val="clear" w:color="auto" w:fill="FFFFFF" w:themeFill="background1"/>
            <w:vAlign w:val="center"/>
          </w:tcPr>
          <w:p w14:paraId="3613C925" w14:textId="77777777" w:rsidR="008E7E56" w:rsidRPr="005E03CE" w:rsidRDefault="008E7E56" w:rsidP="008E7E56">
            <w:pPr>
              <w:widowControl w:val="0"/>
              <w:shd w:val="clear" w:color="auto" w:fill="FFFFFF" w:themeFill="background1"/>
              <w:rPr>
                <w:lang w:val="uk-UA"/>
              </w:rPr>
            </w:pPr>
            <w:r w:rsidRPr="005E03CE">
              <w:rPr>
                <w:b/>
                <w:sz w:val="22"/>
                <w:szCs w:val="22"/>
                <w:lang w:val="uk-UA"/>
              </w:rPr>
              <w:t>Внесення змін або відкликання тендерної пропозиції учасником</w:t>
            </w:r>
          </w:p>
        </w:tc>
        <w:tc>
          <w:tcPr>
            <w:tcW w:w="6521" w:type="dxa"/>
            <w:shd w:val="clear" w:color="auto" w:fill="FFFFFF" w:themeFill="background1"/>
            <w:vAlign w:val="center"/>
          </w:tcPr>
          <w:p w14:paraId="7D0EA2E5" w14:textId="77777777" w:rsidR="008E7E56" w:rsidRDefault="008E7E56" w:rsidP="008E7E56">
            <w:pPr>
              <w:widowControl w:val="0"/>
              <w:shd w:val="clear" w:color="auto" w:fill="FFFFFF" w:themeFill="background1"/>
              <w:ind w:firstLine="193"/>
              <w:jc w:val="both"/>
              <w:rPr>
                <w:lang w:val="uk-UA"/>
              </w:rPr>
            </w:pPr>
            <w:r w:rsidRPr="005E03CE">
              <w:rPr>
                <w:sz w:val="22"/>
                <w:szCs w:val="22"/>
                <w:lang w:val="uk-UA"/>
              </w:rPr>
              <w:t xml:space="preserve">Учасник має право </w:t>
            </w:r>
            <w:proofErr w:type="spellStart"/>
            <w:r w:rsidRPr="005E03CE">
              <w:rPr>
                <w:sz w:val="22"/>
                <w:szCs w:val="22"/>
                <w:lang w:val="uk-UA"/>
              </w:rPr>
              <w:t>внести</w:t>
            </w:r>
            <w:proofErr w:type="spellEnd"/>
            <w:r w:rsidRPr="005E03CE">
              <w:rPr>
                <w:sz w:val="22"/>
                <w:szCs w:val="22"/>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E03CE">
              <w:rPr>
                <w:sz w:val="22"/>
                <w:szCs w:val="22"/>
                <w:lang w:val="uk-UA"/>
              </w:rPr>
              <w:t>закупівель</w:t>
            </w:r>
            <w:proofErr w:type="spellEnd"/>
            <w:r w:rsidRPr="005E03CE">
              <w:rPr>
                <w:sz w:val="22"/>
                <w:szCs w:val="22"/>
                <w:lang w:val="uk-UA"/>
              </w:rPr>
              <w:t xml:space="preserve"> до закінчення кінцевого строку подання тендерних пропозицій.</w:t>
            </w:r>
          </w:p>
          <w:p w14:paraId="314539C4" w14:textId="6C5B13AC" w:rsidR="008E7E56" w:rsidRPr="005E03CE" w:rsidRDefault="008E7E56" w:rsidP="008E7E56">
            <w:pPr>
              <w:widowControl w:val="0"/>
              <w:shd w:val="clear" w:color="auto" w:fill="FFFFFF" w:themeFill="background1"/>
              <w:ind w:firstLine="193"/>
              <w:jc w:val="both"/>
              <w:rPr>
                <w:lang w:val="uk-UA"/>
              </w:rPr>
            </w:pPr>
          </w:p>
        </w:tc>
      </w:tr>
      <w:tr w:rsidR="008E7E56" w:rsidRPr="005E03CE" w14:paraId="4C5053C7" w14:textId="77777777" w:rsidTr="001E3065">
        <w:trPr>
          <w:trHeight w:val="207"/>
        </w:trPr>
        <w:tc>
          <w:tcPr>
            <w:tcW w:w="9918" w:type="dxa"/>
            <w:gridSpan w:val="3"/>
            <w:shd w:val="clear" w:color="auto" w:fill="FFFFFF" w:themeFill="background1"/>
            <w:vAlign w:val="center"/>
          </w:tcPr>
          <w:p w14:paraId="31E53A21" w14:textId="77777777" w:rsidR="008E7E56" w:rsidRDefault="008E7E56" w:rsidP="008E7E56">
            <w:pPr>
              <w:widowControl w:val="0"/>
              <w:shd w:val="clear" w:color="auto" w:fill="FFFFFF" w:themeFill="background1"/>
              <w:ind w:hanging="23"/>
              <w:jc w:val="center"/>
              <w:rPr>
                <w:rFonts w:eastAsia="Times New Roman"/>
                <w:b/>
                <w:lang w:val="uk-UA" w:eastAsia="uk-UA"/>
              </w:rPr>
            </w:pPr>
            <w:r w:rsidRPr="005E03CE">
              <w:rPr>
                <w:rFonts w:eastAsia="Times New Roman"/>
                <w:b/>
                <w:sz w:val="22"/>
                <w:szCs w:val="22"/>
                <w:lang w:val="uk-UA"/>
              </w:rPr>
              <w:t xml:space="preserve">IV. </w:t>
            </w:r>
            <w:r w:rsidRPr="005E03CE">
              <w:rPr>
                <w:rFonts w:eastAsia="Times New Roman"/>
                <w:b/>
                <w:sz w:val="22"/>
                <w:szCs w:val="22"/>
                <w:lang w:val="uk-UA" w:eastAsia="uk-UA"/>
              </w:rPr>
              <w:t>Подання та розкриття тендерної пропозиції</w:t>
            </w:r>
          </w:p>
          <w:p w14:paraId="0AA3E336" w14:textId="5B2191DA" w:rsidR="008E7E56" w:rsidRPr="005E03CE" w:rsidRDefault="008E7E56" w:rsidP="008E7E56">
            <w:pPr>
              <w:widowControl w:val="0"/>
              <w:shd w:val="clear" w:color="auto" w:fill="FFFFFF" w:themeFill="background1"/>
              <w:ind w:hanging="23"/>
              <w:jc w:val="center"/>
              <w:rPr>
                <w:lang w:val="uk-UA"/>
              </w:rPr>
            </w:pPr>
          </w:p>
        </w:tc>
      </w:tr>
      <w:tr w:rsidR="008E7E56" w:rsidRPr="005E03CE" w14:paraId="775E6B39" w14:textId="77777777" w:rsidTr="001E3065">
        <w:trPr>
          <w:trHeight w:val="520"/>
        </w:trPr>
        <w:tc>
          <w:tcPr>
            <w:tcW w:w="576" w:type="dxa"/>
            <w:shd w:val="clear" w:color="auto" w:fill="FFFFFF" w:themeFill="background1"/>
            <w:vAlign w:val="center"/>
          </w:tcPr>
          <w:p w14:paraId="40AAC5DF" w14:textId="77777777" w:rsidR="008E7E56" w:rsidRPr="005E03CE" w:rsidRDefault="008E7E56" w:rsidP="008E7E56">
            <w:pPr>
              <w:widowControl w:val="0"/>
              <w:shd w:val="clear" w:color="auto" w:fill="FFFFFF" w:themeFill="background1"/>
              <w:jc w:val="center"/>
              <w:rPr>
                <w:b/>
                <w:bCs/>
                <w:lang w:val="uk-UA"/>
              </w:rPr>
            </w:pPr>
            <w:r w:rsidRPr="005E03CE">
              <w:rPr>
                <w:rFonts w:eastAsia="Times New Roman"/>
                <w:b/>
                <w:bCs/>
                <w:sz w:val="22"/>
                <w:szCs w:val="22"/>
                <w:lang w:val="uk-UA"/>
              </w:rPr>
              <w:t>1</w:t>
            </w:r>
          </w:p>
        </w:tc>
        <w:tc>
          <w:tcPr>
            <w:tcW w:w="2821" w:type="dxa"/>
            <w:shd w:val="clear" w:color="auto" w:fill="FFFFFF" w:themeFill="background1"/>
            <w:vAlign w:val="center"/>
          </w:tcPr>
          <w:p w14:paraId="7275C7E9" w14:textId="77777777" w:rsidR="008E7E56" w:rsidRPr="005E03CE" w:rsidRDefault="008E7E56" w:rsidP="008E7E56">
            <w:pPr>
              <w:widowControl w:val="0"/>
              <w:shd w:val="clear" w:color="auto" w:fill="FFFFFF" w:themeFill="background1"/>
              <w:rPr>
                <w:lang w:val="uk-UA"/>
              </w:rPr>
            </w:pPr>
            <w:r w:rsidRPr="005E03CE">
              <w:rPr>
                <w:rFonts w:eastAsia="Times New Roman"/>
                <w:b/>
                <w:sz w:val="22"/>
                <w:szCs w:val="22"/>
                <w:lang w:val="uk-UA"/>
              </w:rPr>
              <w:t>Кінцевий строк подання тендерних пропозицій</w:t>
            </w:r>
          </w:p>
        </w:tc>
        <w:tc>
          <w:tcPr>
            <w:tcW w:w="6521" w:type="dxa"/>
            <w:shd w:val="clear" w:color="auto" w:fill="FFFFFF" w:themeFill="background1"/>
          </w:tcPr>
          <w:p w14:paraId="63B8775F" w14:textId="4FF86FA9" w:rsidR="008E7E56" w:rsidRPr="0099589E" w:rsidRDefault="008E7E56" w:rsidP="00E97334">
            <w:pPr>
              <w:widowControl w:val="0"/>
              <w:ind w:firstLine="227"/>
              <w:contextualSpacing/>
              <w:jc w:val="both"/>
              <w:rPr>
                <w:color w:val="000000"/>
                <w:sz w:val="22"/>
                <w:szCs w:val="22"/>
                <w:lang w:val="uk-UA" w:eastAsia="uk-UA"/>
              </w:rPr>
            </w:pPr>
            <w:r w:rsidRPr="0099589E">
              <w:rPr>
                <w:color w:val="000000"/>
                <w:sz w:val="22"/>
                <w:szCs w:val="22"/>
                <w:lang w:val="uk-UA" w:eastAsia="uk-UA"/>
              </w:rPr>
              <w:t xml:space="preserve">Кінцевий строк подання тендерних пропозицій </w:t>
            </w:r>
            <w:r w:rsidR="00FB0802" w:rsidRPr="00BA1AFB">
              <w:rPr>
                <w:color w:val="000000"/>
                <w:sz w:val="22"/>
                <w:szCs w:val="22"/>
                <w:lang w:eastAsia="uk-UA"/>
              </w:rPr>
              <w:t>09</w:t>
            </w:r>
            <w:r w:rsidRPr="00BA1AFB">
              <w:rPr>
                <w:color w:val="000000"/>
                <w:sz w:val="22"/>
                <w:szCs w:val="22"/>
                <w:lang w:val="uk-UA" w:eastAsia="uk-UA"/>
              </w:rPr>
              <w:t xml:space="preserve">:00 </w:t>
            </w:r>
            <w:r w:rsidR="00BA1AFB" w:rsidRPr="00BA1AFB">
              <w:rPr>
                <w:color w:val="000000"/>
                <w:sz w:val="22"/>
                <w:szCs w:val="22"/>
                <w:lang w:val="uk-UA" w:eastAsia="uk-UA"/>
              </w:rPr>
              <w:t>1</w:t>
            </w:r>
            <w:r w:rsidR="00BA1AFB">
              <w:rPr>
                <w:color w:val="000000"/>
                <w:sz w:val="22"/>
                <w:szCs w:val="22"/>
                <w:lang w:val="uk-UA" w:eastAsia="uk-UA"/>
              </w:rPr>
              <w:t>1</w:t>
            </w:r>
            <w:r w:rsidRPr="00BA1AFB">
              <w:rPr>
                <w:color w:val="000000"/>
                <w:sz w:val="22"/>
                <w:szCs w:val="22"/>
                <w:lang w:val="uk-UA" w:eastAsia="uk-UA"/>
              </w:rPr>
              <w:t>.0</w:t>
            </w:r>
            <w:r w:rsidR="005C6930" w:rsidRPr="00BA1AFB">
              <w:rPr>
                <w:color w:val="000000"/>
                <w:sz w:val="22"/>
                <w:szCs w:val="22"/>
                <w:lang w:val="uk-UA" w:eastAsia="uk-UA"/>
              </w:rPr>
              <w:t>4</w:t>
            </w:r>
            <w:r w:rsidRPr="00BA1AFB">
              <w:rPr>
                <w:color w:val="000000"/>
                <w:sz w:val="22"/>
                <w:szCs w:val="22"/>
                <w:lang w:val="uk-UA" w:eastAsia="uk-UA"/>
              </w:rPr>
              <w:t>.2023</w:t>
            </w:r>
            <w:r w:rsidRPr="0099589E">
              <w:rPr>
                <w:color w:val="000000"/>
                <w:sz w:val="22"/>
                <w:szCs w:val="22"/>
                <w:lang w:val="uk-UA" w:eastAsia="uk-UA"/>
              </w:rPr>
              <w:t>.</w:t>
            </w:r>
            <w:r w:rsidR="00E97334" w:rsidRPr="0099589E">
              <w:rPr>
                <w:color w:val="000000"/>
                <w:sz w:val="22"/>
                <w:szCs w:val="22"/>
                <w:lang w:val="uk-UA" w:eastAsia="uk-UA"/>
              </w:rPr>
              <w:t xml:space="preserve"> </w:t>
            </w:r>
          </w:p>
          <w:p w14:paraId="43C23C89" w14:textId="59134039" w:rsidR="008E7E56" w:rsidRPr="0099589E" w:rsidRDefault="00E97334" w:rsidP="00852C62">
            <w:pPr>
              <w:widowControl w:val="0"/>
              <w:ind w:firstLine="227"/>
              <w:contextualSpacing/>
              <w:jc w:val="both"/>
              <w:rPr>
                <w:color w:val="000000"/>
                <w:sz w:val="22"/>
                <w:szCs w:val="22"/>
                <w:lang w:val="uk-UA" w:eastAsia="uk-UA"/>
              </w:rPr>
            </w:pPr>
            <w:r w:rsidRPr="0099589E">
              <w:rPr>
                <w:color w:val="000000"/>
                <w:sz w:val="22"/>
                <w:szCs w:val="22"/>
                <w:lang w:val="uk-UA" w:eastAsia="uk-UA"/>
              </w:rPr>
              <w:t xml:space="preserve">Електронною системою </w:t>
            </w:r>
            <w:proofErr w:type="spellStart"/>
            <w:r w:rsidRPr="0099589E">
              <w:rPr>
                <w:color w:val="000000"/>
                <w:sz w:val="22"/>
                <w:szCs w:val="22"/>
                <w:lang w:val="uk-UA" w:eastAsia="uk-UA"/>
              </w:rPr>
              <w:t>закупівель</w:t>
            </w:r>
            <w:proofErr w:type="spellEnd"/>
            <w:r w:rsidRPr="0099589E">
              <w:rPr>
                <w:color w:val="000000"/>
                <w:sz w:val="22"/>
                <w:szCs w:val="22"/>
                <w:lang w:val="uk-UA"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w:t>
            </w:r>
            <w:r w:rsidRPr="0099589E">
              <w:rPr>
                <w:color w:val="000000"/>
                <w:sz w:val="22"/>
                <w:szCs w:val="22"/>
                <w:lang w:val="uk-UA" w:eastAsia="uk-UA"/>
              </w:rPr>
              <w:lastRenderedPageBreak/>
              <w:t>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D99261E" w14:textId="77777777" w:rsidR="008E7E56" w:rsidRPr="0099589E" w:rsidRDefault="008E7E56" w:rsidP="00E97334">
            <w:pPr>
              <w:widowControl w:val="0"/>
              <w:ind w:firstLine="227"/>
              <w:contextualSpacing/>
              <w:jc w:val="both"/>
              <w:rPr>
                <w:color w:val="000000"/>
                <w:sz w:val="22"/>
                <w:szCs w:val="22"/>
                <w:lang w:val="uk-UA" w:eastAsia="uk-UA"/>
              </w:rPr>
            </w:pPr>
            <w:r w:rsidRPr="0099589E">
              <w:rPr>
                <w:color w:val="000000"/>
                <w:sz w:val="22"/>
                <w:szCs w:val="22"/>
                <w:lang w:val="uk-UA" w:eastAsia="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а саме якщо Замовник в тендерній документації зазначив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7581847" w14:textId="77777777" w:rsidR="008E7E56" w:rsidRPr="0099589E" w:rsidRDefault="008E7E56" w:rsidP="00E97334">
            <w:pPr>
              <w:widowControl w:val="0"/>
              <w:ind w:firstLine="227"/>
              <w:contextualSpacing/>
              <w:jc w:val="both"/>
              <w:rPr>
                <w:b/>
                <w:bCs/>
                <w:color w:val="000000"/>
                <w:sz w:val="22"/>
                <w:szCs w:val="22"/>
                <w:lang w:val="uk-UA" w:eastAsia="uk-UA"/>
              </w:rPr>
            </w:pPr>
            <w:r w:rsidRPr="0099589E">
              <w:rPr>
                <w:b/>
                <w:bCs/>
                <w:color w:val="000000"/>
                <w:sz w:val="22"/>
                <w:szCs w:val="22"/>
                <w:lang w:val="uk-UA" w:eastAsia="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14:paraId="525972B9" w14:textId="77777777" w:rsidR="008E7E56" w:rsidRDefault="008E7E56" w:rsidP="0099589E">
            <w:pPr>
              <w:widowControl w:val="0"/>
              <w:ind w:firstLine="227"/>
              <w:contextualSpacing/>
              <w:jc w:val="both"/>
              <w:rPr>
                <w:color w:val="000000"/>
                <w:sz w:val="22"/>
                <w:szCs w:val="22"/>
                <w:lang w:val="uk-UA" w:eastAsia="uk-UA"/>
              </w:rPr>
            </w:pPr>
            <w:r w:rsidRPr="0099589E">
              <w:rPr>
                <w:color w:val="000000"/>
                <w:sz w:val="22"/>
                <w:szCs w:val="22"/>
                <w:lang w:val="uk-UA" w:eastAsia="uk-UA"/>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w:t>
            </w:r>
            <w:r w:rsidR="00E97334" w:rsidRPr="0099589E">
              <w:rPr>
                <w:color w:val="000000"/>
                <w:sz w:val="22"/>
                <w:szCs w:val="22"/>
                <w:lang w:val="uk-UA" w:eastAsia="uk-UA"/>
              </w:rPr>
              <w:t>4</w:t>
            </w:r>
            <w:r w:rsidRPr="0099589E">
              <w:rPr>
                <w:color w:val="000000"/>
                <w:sz w:val="22"/>
                <w:szCs w:val="22"/>
                <w:lang w:val="uk-UA" w:eastAsia="uk-UA"/>
              </w:rPr>
              <w:t xml:space="preserve"> пп.2, пункту 41 Особливостей).</w:t>
            </w:r>
          </w:p>
          <w:p w14:paraId="42F6210B" w14:textId="052AB474" w:rsidR="00194CCC" w:rsidRPr="0099589E" w:rsidRDefault="00194CCC" w:rsidP="0099589E">
            <w:pPr>
              <w:widowControl w:val="0"/>
              <w:ind w:firstLine="227"/>
              <w:contextualSpacing/>
              <w:jc w:val="both"/>
              <w:rPr>
                <w:color w:val="000000"/>
                <w:sz w:val="22"/>
                <w:szCs w:val="22"/>
                <w:lang w:val="uk-UA" w:eastAsia="uk-UA"/>
              </w:rPr>
            </w:pPr>
          </w:p>
        </w:tc>
      </w:tr>
      <w:tr w:rsidR="008E7E56" w:rsidRPr="00DD5657" w14:paraId="10721287" w14:textId="77777777" w:rsidTr="001E3065">
        <w:trPr>
          <w:trHeight w:val="416"/>
        </w:trPr>
        <w:tc>
          <w:tcPr>
            <w:tcW w:w="576" w:type="dxa"/>
            <w:shd w:val="clear" w:color="auto" w:fill="FFFFFF" w:themeFill="background1"/>
            <w:vAlign w:val="center"/>
          </w:tcPr>
          <w:p w14:paraId="7C446DCD" w14:textId="77777777" w:rsidR="008E7E56" w:rsidRPr="005E03CE" w:rsidRDefault="008E7E56" w:rsidP="008E7E56">
            <w:pPr>
              <w:widowControl w:val="0"/>
              <w:shd w:val="clear" w:color="auto" w:fill="FFFFFF" w:themeFill="background1"/>
              <w:jc w:val="center"/>
              <w:rPr>
                <w:b/>
                <w:bCs/>
                <w:lang w:val="uk-UA"/>
              </w:rPr>
            </w:pPr>
            <w:r w:rsidRPr="005E03CE">
              <w:rPr>
                <w:rFonts w:eastAsia="Times New Roman"/>
                <w:b/>
                <w:bCs/>
                <w:sz w:val="22"/>
                <w:szCs w:val="22"/>
                <w:lang w:val="uk-UA"/>
              </w:rPr>
              <w:lastRenderedPageBreak/>
              <w:t>2</w:t>
            </w:r>
          </w:p>
        </w:tc>
        <w:tc>
          <w:tcPr>
            <w:tcW w:w="2821" w:type="dxa"/>
            <w:shd w:val="clear" w:color="auto" w:fill="FFFFFF" w:themeFill="background1"/>
            <w:vAlign w:val="center"/>
          </w:tcPr>
          <w:p w14:paraId="68355AAA" w14:textId="77777777" w:rsidR="008E7E56" w:rsidRPr="005E03CE" w:rsidRDefault="008E7E56" w:rsidP="008E7E56">
            <w:pPr>
              <w:widowControl w:val="0"/>
              <w:shd w:val="clear" w:color="auto" w:fill="FFFFFF" w:themeFill="background1"/>
              <w:rPr>
                <w:lang w:val="uk-UA"/>
              </w:rPr>
            </w:pPr>
            <w:r w:rsidRPr="005E03CE">
              <w:rPr>
                <w:rFonts w:eastAsia="Times New Roman"/>
                <w:b/>
                <w:sz w:val="22"/>
                <w:szCs w:val="22"/>
                <w:lang w:val="uk-UA"/>
              </w:rPr>
              <w:t>Дата і час розкриття тендерної пропозиції</w:t>
            </w:r>
          </w:p>
        </w:tc>
        <w:tc>
          <w:tcPr>
            <w:tcW w:w="6521" w:type="dxa"/>
            <w:shd w:val="clear" w:color="auto" w:fill="FFFFFF" w:themeFill="background1"/>
          </w:tcPr>
          <w:p w14:paraId="175AF8BA" w14:textId="77777777" w:rsidR="008E7E56" w:rsidRPr="009A4A5D" w:rsidRDefault="008E7E56" w:rsidP="008E7E56">
            <w:pPr>
              <w:widowControl w:val="0"/>
              <w:ind w:firstLine="181"/>
              <w:contextualSpacing/>
              <w:jc w:val="both"/>
              <w:rPr>
                <w:rFonts w:eastAsia="Times New Roman"/>
                <w:lang w:val="uk-UA"/>
              </w:rPr>
            </w:pPr>
            <w:r w:rsidRPr="009A4A5D">
              <w:rPr>
                <w:rFonts w:eastAsia="Times New Roman"/>
                <w:sz w:val="22"/>
                <w:szCs w:val="22"/>
                <w:lang w:val="uk-UA"/>
              </w:rPr>
              <w:t xml:space="preserve">Дата і час розкриття отриманих тендерних пропозицій визначаються електронною системою </w:t>
            </w:r>
            <w:proofErr w:type="spellStart"/>
            <w:r w:rsidRPr="009A4A5D">
              <w:rPr>
                <w:rFonts w:eastAsia="Times New Roman"/>
                <w:sz w:val="22"/>
                <w:szCs w:val="22"/>
                <w:lang w:val="uk-UA"/>
              </w:rPr>
              <w:t>закупівель</w:t>
            </w:r>
            <w:proofErr w:type="spellEnd"/>
            <w:r w:rsidRPr="009A4A5D">
              <w:rPr>
                <w:rFonts w:eastAsia="Times New Roman"/>
                <w:sz w:val="22"/>
                <w:szCs w:val="22"/>
                <w:lang w:val="uk-UA"/>
              </w:rPr>
              <w:t xml:space="preserve"> автоматично та зазначаються в оголошенні про проведення конкурентної процедури закупівлі.</w:t>
            </w:r>
          </w:p>
          <w:p w14:paraId="0316BB16" w14:textId="77777777" w:rsidR="008E7E56" w:rsidRPr="009A4A5D" w:rsidRDefault="008E7E56" w:rsidP="008E7E56">
            <w:pPr>
              <w:widowControl w:val="0"/>
              <w:ind w:firstLine="181"/>
              <w:contextualSpacing/>
              <w:jc w:val="both"/>
              <w:rPr>
                <w:rFonts w:eastAsia="Times New Roman"/>
                <w:lang w:val="uk-UA"/>
              </w:rPr>
            </w:pPr>
            <w:r w:rsidRPr="009A4A5D">
              <w:rPr>
                <w:rFonts w:eastAsia="Times New Roman"/>
                <w:sz w:val="22"/>
                <w:szCs w:val="22"/>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9A4A5D">
              <w:rPr>
                <w:rFonts w:eastAsia="Times New Roman"/>
                <w:sz w:val="22"/>
                <w:szCs w:val="22"/>
                <w:lang w:val="uk-UA"/>
              </w:rPr>
              <w:t>закупівель</w:t>
            </w:r>
            <w:proofErr w:type="spellEnd"/>
            <w:r w:rsidRPr="009A4A5D">
              <w:rPr>
                <w:rFonts w:eastAsia="Times New Roman"/>
                <w:sz w:val="22"/>
                <w:szCs w:val="22"/>
                <w:lang w:val="uk-UA"/>
              </w:rPr>
              <w:t xml:space="preserve"> після закінчення строку для подання тендерних пропозицій.</w:t>
            </w:r>
          </w:p>
          <w:p w14:paraId="61B0CECD" w14:textId="77777777" w:rsidR="008E7E56" w:rsidRDefault="008E7E56" w:rsidP="008E7E56">
            <w:pPr>
              <w:ind w:firstLine="181"/>
              <w:jc w:val="both"/>
              <w:rPr>
                <w:rFonts w:eastAsia="Times New Roman"/>
                <w:lang w:val="uk-UA"/>
              </w:rPr>
            </w:pPr>
            <w:r w:rsidRPr="00F6792D">
              <w:rPr>
                <w:rFonts w:eastAsia="Times New Roman"/>
                <w:sz w:val="22"/>
                <w:szCs w:val="22"/>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7065E794" w14:textId="1CCF8F15" w:rsidR="008E7E56" w:rsidRPr="009A4A5D" w:rsidRDefault="008E7E56" w:rsidP="008E7E56">
            <w:pPr>
              <w:ind w:firstLine="181"/>
              <w:jc w:val="both"/>
              <w:rPr>
                <w:lang w:val="uk-UA"/>
              </w:rPr>
            </w:pPr>
          </w:p>
        </w:tc>
      </w:tr>
      <w:tr w:rsidR="008E7E56" w:rsidRPr="005E03CE" w14:paraId="52F4F0E6" w14:textId="77777777" w:rsidTr="001E3065">
        <w:trPr>
          <w:trHeight w:val="193"/>
        </w:trPr>
        <w:tc>
          <w:tcPr>
            <w:tcW w:w="9918" w:type="dxa"/>
            <w:gridSpan w:val="3"/>
            <w:shd w:val="clear" w:color="auto" w:fill="FFFFFF" w:themeFill="background1"/>
            <w:vAlign w:val="center"/>
          </w:tcPr>
          <w:p w14:paraId="0B481707" w14:textId="77777777" w:rsidR="008E7E56" w:rsidRDefault="008E7E56" w:rsidP="008E7E56">
            <w:pPr>
              <w:widowControl w:val="0"/>
              <w:shd w:val="clear" w:color="auto" w:fill="FFFFFF" w:themeFill="background1"/>
              <w:jc w:val="center"/>
              <w:rPr>
                <w:rFonts w:eastAsia="Times New Roman"/>
                <w:b/>
                <w:lang w:val="uk-UA"/>
              </w:rPr>
            </w:pPr>
            <w:r w:rsidRPr="005E03CE">
              <w:rPr>
                <w:rFonts w:eastAsia="Times New Roman"/>
                <w:b/>
                <w:sz w:val="22"/>
                <w:szCs w:val="22"/>
                <w:lang w:val="uk-UA"/>
              </w:rPr>
              <w:t>V.  Оцінка тендерної пропозиції</w:t>
            </w:r>
          </w:p>
          <w:p w14:paraId="693C8CDD" w14:textId="5312976D" w:rsidR="008E7E56" w:rsidRPr="00DD5657" w:rsidRDefault="008E7E56" w:rsidP="008E7E56">
            <w:pPr>
              <w:widowControl w:val="0"/>
              <w:shd w:val="clear" w:color="auto" w:fill="FFFFFF" w:themeFill="background1"/>
              <w:jc w:val="center"/>
              <w:rPr>
                <w:rFonts w:eastAsia="Times New Roman"/>
                <w:b/>
                <w:lang w:val="uk-UA"/>
              </w:rPr>
            </w:pPr>
          </w:p>
        </w:tc>
      </w:tr>
      <w:tr w:rsidR="008E7E56" w:rsidRPr="001E3065" w14:paraId="688792B1" w14:textId="77777777" w:rsidTr="00BB72C0">
        <w:trPr>
          <w:trHeight w:val="70"/>
        </w:trPr>
        <w:tc>
          <w:tcPr>
            <w:tcW w:w="576" w:type="dxa"/>
            <w:shd w:val="clear" w:color="auto" w:fill="FFFFFF" w:themeFill="background1"/>
            <w:vAlign w:val="center"/>
          </w:tcPr>
          <w:p w14:paraId="19CA86A4" w14:textId="77777777" w:rsidR="008E7E56" w:rsidRPr="0099589E" w:rsidRDefault="008E7E56" w:rsidP="00852C62">
            <w:pPr>
              <w:widowControl w:val="0"/>
              <w:ind w:firstLine="227"/>
              <w:contextualSpacing/>
              <w:jc w:val="both"/>
              <w:rPr>
                <w:b/>
                <w:bCs/>
                <w:color w:val="000000"/>
                <w:sz w:val="22"/>
                <w:szCs w:val="22"/>
                <w:lang w:val="uk-UA" w:eastAsia="uk-UA"/>
              </w:rPr>
            </w:pPr>
            <w:r w:rsidRPr="0099589E">
              <w:rPr>
                <w:b/>
                <w:bCs/>
                <w:color w:val="000000"/>
                <w:sz w:val="22"/>
                <w:szCs w:val="22"/>
                <w:lang w:val="uk-UA" w:eastAsia="uk-UA"/>
              </w:rPr>
              <w:t>1</w:t>
            </w:r>
          </w:p>
        </w:tc>
        <w:tc>
          <w:tcPr>
            <w:tcW w:w="2821" w:type="dxa"/>
            <w:shd w:val="clear" w:color="auto" w:fill="FFFFFF" w:themeFill="background1"/>
            <w:vAlign w:val="center"/>
          </w:tcPr>
          <w:p w14:paraId="099C0850" w14:textId="77777777" w:rsidR="008E7E56" w:rsidRPr="0099589E" w:rsidRDefault="008E7E56" w:rsidP="00852C62">
            <w:pPr>
              <w:widowControl w:val="0"/>
              <w:ind w:firstLine="227"/>
              <w:contextualSpacing/>
              <w:jc w:val="both"/>
              <w:rPr>
                <w:b/>
                <w:bCs/>
                <w:color w:val="000000"/>
                <w:sz w:val="22"/>
                <w:szCs w:val="22"/>
                <w:lang w:val="uk-UA" w:eastAsia="uk-UA"/>
              </w:rPr>
            </w:pPr>
            <w:r w:rsidRPr="0099589E">
              <w:rPr>
                <w:b/>
                <w:bCs/>
                <w:color w:val="000000"/>
                <w:sz w:val="22"/>
                <w:szCs w:val="22"/>
                <w:lang w:val="uk-UA" w:eastAsia="uk-UA"/>
              </w:rPr>
              <w:t>Перелік критеріїв оцінки та методика оцінки тендерних пропозицій із зазначенням питомої ваги кожного критерію</w:t>
            </w:r>
          </w:p>
        </w:tc>
        <w:tc>
          <w:tcPr>
            <w:tcW w:w="6521" w:type="dxa"/>
            <w:shd w:val="clear" w:color="auto" w:fill="FFFFFF" w:themeFill="background1"/>
          </w:tcPr>
          <w:p w14:paraId="7C51C0F6" w14:textId="4A3A85CB" w:rsidR="008E7E56" w:rsidRPr="00852C62" w:rsidRDefault="008E7E56" w:rsidP="00194CCC">
            <w:pPr>
              <w:widowControl w:val="0"/>
              <w:ind w:firstLine="227"/>
              <w:contextualSpacing/>
              <w:jc w:val="both"/>
              <w:rPr>
                <w:color w:val="000000"/>
                <w:sz w:val="22"/>
                <w:szCs w:val="22"/>
                <w:lang w:val="uk-UA" w:eastAsia="uk-UA"/>
              </w:rPr>
            </w:pPr>
            <w:r w:rsidRPr="00852C62">
              <w:rPr>
                <w:color w:val="000000"/>
                <w:sz w:val="22"/>
                <w:szCs w:val="22"/>
                <w:lang w:val="uk-UA" w:eastAsia="uk-UA"/>
              </w:rPr>
              <w:t>Відкриті торги проводяться без застосування електронного аукціону, відповідно до пункту 35 Особливостей.</w:t>
            </w:r>
          </w:p>
          <w:p w14:paraId="40480A73" w14:textId="0942CE32" w:rsidR="00852C62" w:rsidRPr="00852C62" w:rsidRDefault="008E7E56" w:rsidP="00194CCC">
            <w:pPr>
              <w:widowControl w:val="0"/>
              <w:ind w:firstLine="227"/>
              <w:contextualSpacing/>
              <w:jc w:val="both"/>
              <w:rPr>
                <w:color w:val="000000"/>
                <w:sz w:val="22"/>
                <w:szCs w:val="22"/>
                <w:lang w:val="uk-UA" w:eastAsia="uk-UA"/>
              </w:rPr>
            </w:pPr>
            <w:r w:rsidRPr="00852C62">
              <w:rPr>
                <w:color w:val="000000"/>
                <w:sz w:val="22"/>
                <w:szCs w:val="22"/>
                <w:lang w:val="uk-UA" w:eastAsia="uk-UA"/>
              </w:rPr>
              <w:t xml:space="preserve">Електронною системою </w:t>
            </w:r>
            <w:proofErr w:type="spellStart"/>
            <w:r w:rsidRPr="00852C62">
              <w:rPr>
                <w:color w:val="000000"/>
                <w:sz w:val="22"/>
                <w:szCs w:val="22"/>
                <w:lang w:val="uk-UA" w:eastAsia="uk-UA"/>
              </w:rPr>
              <w:t>закупівель</w:t>
            </w:r>
            <w:proofErr w:type="spellEnd"/>
            <w:r w:rsidRPr="00852C62">
              <w:rPr>
                <w:color w:val="000000"/>
                <w:sz w:val="22"/>
                <w:szCs w:val="22"/>
                <w:lang w:val="uk-UA" w:eastAsia="uk-UA"/>
              </w:rPr>
              <w:t xml:space="preserve"> після закінчення строку для </w:t>
            </w:r>
            <w:r w:rsidR="00852C62" w:rsidRPr="00852C62">
              <w:rPr>
                <w:color w:val="000000"/>
                <w:sz w:val="22"/>
                <w:szCs w:val="22"/>
                <w:lang w:val="uk-UA" w:eastAsia="uk-UA"/>
              </w:rPr>
              <w:t xml:space="preserve"> Електронною системою </w:t>
            </w:r>
            <w:proofErr w:type="spellStart"/>
            <w:r w:rsidR="00852C62" w:rsidRPr="00852C62">
              <w:rPr>
                <w:color w:val="000000"/>
                <w:sz w:val="22"/>
                <w:szCs w:val="22"/>
                <w:lang w:val="uk-UA" w:eastAsia="uk-UA"/>
              </w:rPr>
              <w:t>закупівель</w:t>
            </w:r>
            <w:proofErr w:type="spellEnd"/>
            <w:r w:rsidR="00852C62" w:rsidRPr="00852C62">
              <w:rPr>
                <w:color w:val="000000"/>
                <w:sz w:val="22"/>
                <w:szCs w:val="22"/>
                <w:lang w:val="uk-UA"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6C5BE70" w14:textId="49A108A8" w:rsidR="00852C62" w:rsidRPr="00852C62" w:rsidRDefault="00852C62" w:rsidP="00194CCC">
            <w:pPr>
              <w:widowControl w:val="0"/>
              <w:ind w:firstLine="227"/>
              <w:contextualSpacing/>
              <w:jc w:val="both"/>
              <w:rPr>
                <w:color w:val="000000"/>
                <w:sz w:val="22"/>
                <w:szCs w:val="22"/>
                <w:lang w:val="uk-UA" w:eastAsia="uk-UA"/>
              </w:rPr>
            </w:pPr>
            <w:bookmarkStart w:id="11" w:name="n291"/>
            <w:bookmarkEnd w:id="11"/>
            <w:r w:rsidRPr="00852C62">
              <w:rPr>
                <w:color w:val="000000"/>
                <w:sz w:val="22"/>
                <w:szCs w:val="22"/>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tgtFrame="_blank" w:history="1">
              <w:r w:rsidRPr="00852C62">
                <w:rPr>
                  <w:color w:val="000000"/>
                  <w:sz w:val="22"/>
                  <w:szCs w:val="22"/>
                  <w:lang w:val="uk-UA" w:eastAsia="uk-UA"/>
                </w:rPr>
                <w:t>статті 16 </w:t>
              </w:r>
            </w:hyperlink>
            <w:r w:rsidRPr="00852C62">
              <w:rPr>
                <w:color w:val="000000"/>
                <w:sz w:val="22"/>
                <w:szCs w:val="22"/>
                <w:lang w:val="uk-UA" w:eastAsia="uk-UA"/>
              </w:rPr>
              <w:t>Закону, і документи, що підтверджують відсутність підстав, визначених </w:t>
            </w:r>
            <w:hyperlink r:id="rId18" w:anchor="n159" w:history="1">
              <w:r w:rsidRPr="00852C62">
                <w:rPr>
                  <w:color w:val="000000"/>
                  <w:sz w:val="22"/>
                  <w:szCs w:val="22"/>
                  <w:lang w:val="uk-UA" w:eastAsia="uk-UA"/>
                </w:rPr>
                <w:t>пунктом 44</w:t>
              </w:r>
            </w:hyperlink>
            <w:r w:rsidRPr="00852C62">
              <w:rPr>
                <w:color w:val="000000"/>
                <w:sz w:val="22"/>
                <w:szCs w:val="22"/>
                <w:lang w:val="uk-UA" w:eastAsia="uk-UA"/>
              </w:rPr>
              <w:t xml:space="preserve"> </w:t>
            </w:r>
            <w:r w:rsidR="00B67524">
              <w:rPr>
                <w:color w:val="000000"/>
                <w:sz w:val="22"/>
                <w:szCs w:val="22"/>
                <w:lang w:val="uk-UA" w:eastAsia="uk-UA"/>
              </w:rPr>
              <w:t>О</w:t>
            </w:r>
            <w:r w:rsidRPr="00852C62">
              <w:rPr>
                <w:color w:val="000000"/>
                <w:sz w:val="22"/>
                <w:szCs w:val="22"/>
                <w:lang w:val="uk-UA" w:eastAsia="uk-UA"/>
              </w:rPr>
              <w:t xml:space="preserve">собливостей. Замовник, орган оскарження та </w:t>
            </w:r>
            <w:proofErr w:type="spellStart"/>
            <w:r w:rsidRPr="00852C62">
              <w:rPr>
                <w:color w:val="000000"/>
                <w:sz w:val="22"/>
                <w:szCs w:val="22"/>
                <w:lang w:val="uk-UA" w:eastAsia="uk-UA"/>
              </w:rPr>
              <w:t>Держаудитслужба</w:t>
            </w:r>
            <w:proofErr w:type="spellEnd"/>
            <w:r w:rsidRPr="00852C62">
              <w:rPr>
                <w:color w:val="000000"/>
                <w:sz w:val="22"/>
                <w:szCs w:val="22"/>
                <w:lang w:val="uk-UA" w:eastAsia="uk-UA"/>
              </w:rPr>
              <w:t xml:space="preserve"> мають доступ в електронній системі </w:t>
            </w:r>
            <w:proofErr w:type="spellStart"/>
            <w:r w:rsidRPr="00852C62">
              <w:rPr>
                <w:color w:val="000000"/>
                <w:sz w:val="22"/>
                <w:szCs w:val="22"/>
                <w:lang w:val="uk-UA" w:eastAsia="uk-UA"/>
              </w:rPr>
              <w:t>закупівель</w:t>
            </w:r>
            <w:proofErr w:type="spellEnd"/>
            <w:r w:rsidRPr="00852C62">
              <w:rPr>
                <w:color w:val="000000"/>
                <w:sz w:val="22"/>
                <w:szCs w:val="22"/>
                <w:lang w:val="uk-UA" w:eastAsia="uk-UA"/>
              </w:rPr>
              <w:t xml:space="preserve"> до інформації, яка визначена учасником процедури закупівлі конфіденційною.</w:t>
            </w:r>
          </w:p>
          <w:p w14:paraId="1B7D8B8F" w14:textId="77777777" w:rsidR="00852C62" w:rsidRPr="00852C62" w:rsidRDefault="00852C62" w:rsidP="00194CCC">
            <w:pPr>
              <w:widowControl w:val="0"/>
              <w:ind w:firstLine="227"/>
              <w:contextualSpacing/>
              <w:jc w:val="both"/>
              <w:rPr>
                <w:color w:val="000000"/>
                <w:sz w:val="22"/>
                <w:szCs w:val="22"/>
                <w:lang w:val="uk-UA" w:eastAsia="uk-UA"/>
              </w:rPr>
            </w:pPr>
            <w:r w:rsidRPr="00852C62">
              <w:rPr>
                <w:color w:val="000000"/>
                <w:sz w:val="22"/>
                <w:szCs w:val="22"/>
                <w:lang w:val="uk-UA" w:eastAsia="uk-UA"/>
              </w:rPr>
              <w:t xml:space="preserve">Протокол розкриття тендерних пропозицій формується та оприлюднюється електронною системою </w:t>
            </w:r>
            <w:proofErr w:type="spellStart"/>
            <w:r w:rsidRPr="00852C62">
              <w:rPr>
                <w:color w:val="000000"/>
                <w:sz w:val="22"/>
                <w:szCs w:val="22"/>
                <w:lang w:val="uk-UA" w:eastAsia="uk-UA"/>
              </w:rPr>
              <w:t>закупівель</w:t>
            </w:r>
            <w:proofErr w:type="spellEnd"/>
            <w:r w:rsidRPr="00852C62">
              <w:rPr>
                <w:color w:val="000000"/>
                <w:sz w:val="22"/>
                <w:szCs w:val="22"/>
                <w:lang w:val="uk-UA" w:eastAsia="uk-UA"/>
              </w:rPr>
              <w:t xml:space="preserve"> автоматично в день розкриття тендерних пропозицій. Протокол розкриття </w:t>
            </w:r>
            <w:r w:rsidRPr="00852C62">
              <w:rPr>
                <w:color w:val="000000"/>
                <w:sz w:val="22"/>
                <w:szCs w:val="22"/>
                <w:lang w:val="uk-UA" w:eastAsia="uk-UA"/>
              </w:rPr>
              <w:lastRenderedPageBreak/>
              <w:t>тендерних пропозицій повинен містити інформацію про:</w:t>
            </w:r>
          </w:p>
          <w:p w14:paraId="3A5FAB84" w14:textId="77777777" w:rsidR="00852C62" w:rsidRPr="00852C62" w:rsidRDefault="00852C62" w:rsidP="00194CCC">
            <w:pPr>
              <w:widowControl w:val="0"/>
              <w:ind w:firstLine="227"/>
              <w:contextualSpacing/>
              <w:jc w:val="both"/>
              <w:rPr>
                <w:color w:val="000000"/>
                <w:sz w:val="22"/>
                <w:szCs w:val="22"/>
                <w:lang w:val="uk-UA" w:eastAsia="uk-UA"/>
              </w:rPr>
            </w:pPr>
            <w:r w:rsidRPr="00852C62">
              <w:rPr>
                <w:color w:val="000000"/>
                <w:sz w:val="22"/>
                <w:szCs w:val="22"/>
                <w:lang w:val="uk-UA"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0343B422" w14:textId="77777777" w:rsidR="00852C62" w:rsidRPr="00852C62" w:rsidRDefault="00852C62" w:rsidP="00194CCC">
            <w:pPr>
              <w:widowControl w:val="0"/>
              <w:ind w:firstLine="227"/>
              <w:contextualSpacing/>
              <w:jc w:val="both"/>
              <w:rPr>
                <w:color w:val="000000"/>
                <w:sz w:val="22"/>
                <w:szCs w:val="22"/>
                <w:lang w:val="uk-UA" w:eastAsia="uk-UA"/>
              </w:rPr>
            </w:pPr>
            <w:r w:rsidRPr="00852C62">
              <w:rPr>
                <w:color w:val="000000"/>
                <w:sz w:val="22"/>
                <w:szCs w:val="22"/>
                <w:lang w:val="uk-UA" w:eastAsia="uk-UA"/>
              </w:rPr>
              <w:t xml:space="preserve">унікальний номер оголошення про проведення відкритих торгів, присвоєний електронною системою </w:t>
            </w:r>
            <w:proofErr w:type="spellStart"/>
            <w:r w:rsidRPr="00852C62">
              <w:rPr>
                <w:color w:val="000000"/>
                <w:sz w:val="22"/>
                <w:szCs w:val="22"/>
                <w:lang w:val="uk-UA" w:eastAsia="uk-UA"/>
              </w:rPr>
              <w:t>закупівель</w:t>
            </w:r>
            <w:proofErr w:type="spellEnd"/>
            <w:r w:rsidRPr="00852C62">
              <w:rPr>
                <w:color w:val="000000"/>
                <w:sz w:val="22"/>
                <w:szCs w:val="22"/>
                <w:lang w:val="uk-UA" w:eastAsia="uk-UA"/>
              </w:rPr>
              <w:t>;</w:t>
            </w:r>
          </w:p>
          <w:p w14:paraId="57623346" w14:textId="77777777" w:rsidR="00852C62" w:rsidRPr="00852C62" w:rsidRDefault="00852C62" w:rsidP="00194CCC">
            <w:pPr>
              <w:widowControl w:val="0"/>
              <w:ind w:firstLine="227"/>
              <w:contextualSpacing/>
              <w:jc w:val="both"/>
              <w:rPr>
                <w:color w:val="000000"/>
                <w:sz w:val="22"/>
                <w:szCs w:val="22"/>
                <w:lang w:val="uk-UA" w:eastAsia="uk-UA"/>
              </w:rPr>
            </w:pPr>
            <w:r w:rsidRPr="00852C62">
              <w:rPr>
                <w:color w:val="000000"/>
                <w:sz w:val="22"/>
                <w:szCs w:val="22"/>
                <w:lang w:val="uk-UA" w:eastAsia="uk-UA"/>
              </w:rPr>
              <w:t>назву предмета закупівлі;</w:t>
            </w:r>
          </w:p>
          <w:p w14:paraId="6D55E3BD" w14:textId="77777777" w:rsidR="00852C62" w:rsidRPr="00852C62" w:rsidRDefault="00852C62" w:rsidP="00194CCC">
            <w:pPr>
              <w:widowControl w:val="0"/>
              <w:ind w:firstLine="227"/>
              <w:contextualSpacing/>
              <w:jc w:val="both"/>
              <w:rPr>
                <w:color w:val="000000"/>
                <w:sz w:val="22"/>
                <w:szCs w:val="22"/>
                <w:lang w:val="uk-UA" w:eastAsia="uk-UA"/>
              </w:rPr>
            </w:pPr>
            <w:r w:rsidRPr="00852C62">
              <w:rPr>
                <w:color w:val="000000"/>
                <w:sz w:val="22"/>
                <w:szCs w:val="22"/>
                <w:lang w:val="uk-UA" w:eastAsia="uk-UA"/>
              </w:rPr>
              <w:t>дату та час розкриття тендерної пропозиції;</w:t>
            </w:r>
          </w:p>
          <w:p w14:paraId="130EBC4E" w14:textId="77777777" w:rsidR="00852C62" w:rsidRPr="00852C62" w:rsidRDefault="00852C62" w:rsidP="00194CCC">
            <w:pPr>
              <w:widowControl w:val="0"/>
              <w:ind w:firstLine="227"/>
              <w:contextualSpacing/>
              <w:jc w:val="both"/>
              <w:rPr>
                <w:color w:val="000000"/>
                <w:sz w:val="22"/>
                <w:szCs w:val="22"/>
                <w:lang w:val="uk-UA" w:eastAsia="uk-UA"/>
              </w:rPr>
            </w:pPr>
            <w:r w:rsidRPr="00852C62">
              <w:rPr>
                <w:color w:val="000000"/>
                <w:sz w:val="22"/>
                <w:szCs w:val="22"/>
                <w:lang w:val="uk-UA"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375AAC84" w14:textId="77777777" w:rsidR="00852C62" w:rsidRPr="00852C62" w:rsidRDefault="00852C62" w:rsidP="00194CCC">
            <w:pPr>
              <w:widowControl w:val="0"/>
              <w:ind w:firstLine="227"/>
              <w:contextualSpacing/>
              <w:jc w:val="both"/>
              <w:rPr>
                <w:color w:val="000000"/>
                <w:sz w:val="22"/>
                <w:szCs w:val="22"/>
                <w:lang w:val="uk-UA" w:eastAsia="uk-UA"/>
              </w:rPr>
            </w:pPr>
            <w:r w:rsidRPr="00852C62">
              <w:rPr>
                <w:color w:val="000000"/>
                <w:sz w:val="22"/>
                <w:szCs w:val="22"/>
                <w:lang w:val="uk-UA"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2C9915ED" w14:textId="77777777" w:rsidR="00852C62" w:rsidRPr="00852C62" w:rsidRDefault="00852C62" w:rsidP="00194CCC">
            <w:pPr>
              <w:widowControl w:val="0"/>
              <w:ind w:firstLine="227"/>
              <w:contextualSpacing/>
              <w:jc w:val="both"/>
              <w:rPr>
                <w:color w:val="000000"/>
                <w:sz w:val="22"/>
                <w:szCs w:val="22"/>
                <w:lang w:val="uk-UA" w:eastAsia="uk-UA"/>
              </w:rPr>
            </w:pPr>
            <w:bookmarkStart w:id="12" w:name="n299"/>
            <w:bookmarkEnd w:id="12"/>
            <w:r w:rsidRPr="00852C62">
              <w:rPr>
                <w:color w:val="000000"/>
                <w:sz w:val="22"/>
                <w:szCs w:val="22"/>
                <w:lang w:val="uk-UA" w:eastAsia="uk-UA"/>
              </w:rPr>
              <w:t>інформацію щодо ціни тендерної пропозиції (тендерних пропозицій).</w:t>
            </w:r>
          </w:p>
          <w:p w14:paraId="0D187A89" w14:textId="2CA619AF" w:rsidR="008E7E56" w:rsidRPr="00852C62" w:rsidRDefault="00852C62" w:rsidP="00194CCC">
            <w:pPr>
              <w:widowControl w:val="0"/>
              <w:ind w:firstLine="227"/>
              <w:contextualSpacing/>
              <w:jc w:val="both"/>
              <w:rPr>
                <w:color w:val="000000"/>
                <w:sz w:val="22"/>
                <w:szCs w:val="22"/>
                <w:lang w:val="uk-UA" w:eastAsia="uk-UA"/>
              </w:rPr>
            </w:pPr>
            <w:bookmarkStart w:id="13" w:name="n300"/>
            <w:bookmarkEnd w:id="13"/>
            <w:r w:rsidRPr="00852C62">
              <w:rPr>
                <w:color w:val="000000"/>
                <w:sz w:val="22"/>
                <w:szCs w:val="22"/>
                <w:lang w:val="uk-UA" w:eastAsia="uk-UA"/>
              </w:rPr>
              <w:t>Протокол розкриття тендерних пропозицій може містити іншу інформацію.</w:t>
            </w:r>
          </w:p>
          <w:p w14:paraId="4F3F5395" w14:textId="635FA90B" w:rsidR="008E7E56" w:rsidRPr="00852C62" w:rsidRDefault="008E7E56" w:rsidP="00194CCC">
            <w:pPr>
              <w:widowControl w:val="0"/>
              <w:ind w:firstLine="227"/>
              <w:contextualSpacing/>
              <w:jc w:val="both"/>
              <w:rPr>
                <w:color w:val="000000"/>
                <w:sz w:val="22"/>
                <w:szCs w:val="22"/>
                <w:lang w:val="uk-UA" w:eastAsia="uk-UA"/>
              </w:rPr>
            </w:pPr>
            <w:r w:rsidRPr="00852C62">
              <w:rPr>
                <w:color w:val="000000"/>
                <w:sz w:val="22"/>
                <w:szCs w:val="22"/>
                <w:lang w:val="uk-UA" w:eastAsia="uk-UA"/>
              </w:rPr>
              <w:t>Визначення найбільш економічно вигідної тендерної пропозиції здійснюється на основі єдиного критерію «Ціна» (питома вага критерію – 100% (з ПДВ)).</w:t>
            </w:r>
          </w:p>
          <w:p w14:paraId="4EA3B301" w14:textId="16B16181" w:rsidR="008E7E56" w:rsidRPr="00852C62" w:rsidRDefault="008E7E56" w:rsidP="00194CCC">
            <w:pPr>
              <w:widowControl w:val="0"/>
              <w:ind w:firstLine="227"/>
              <w:contextualSpacing/>
              <w:jc w:val="both"/>
              <w:rPr>
                <w:color w:val="000000"/>
                <w:sz w:val="22"/>
                <w:szCs w:val="22"/>
                <w:lang w:val="uk-UA" w:eastAsia="uk-UA"/>
              </w:rPr>
            </w:pPr>
            <w:r w:rsidRPr="005B541B">
              <w:rPr>
                <w:color w:val="000000"/>
                <w:sz w:val="22"/>
                <w:szCs w:val="22"/>
                <w:lang w:val="uk-UA" w:eastAsia="uk-UA"/>
              </w:rPr>
              <w:t xml:space="preserve">Під терміном </w:t>
            </w:r>
            <w:r w:rsidRPr="00852C62">
              <w:rPr>
                <w:color w:val="000000"/>
                <w:sz w:val="22"/>
                <w:szCs w:val="22"/>
                <w:lang w:val="uk-UA" w:eastAsia="uk-UA"/>
              </w:rPr>
              <w:t>«Ціна»</w:t>
            </w:r>
            <w:r w:rsidRPr="005B541B">
              <w:rPr>
                <w:color w:val="000000"/>
                <w:sz w:val="22"/>
                <w:szCs w:val="22"/>
                <w:lang w:val="uk-UA"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r w:rsidRPr="00852C62">
              <w:rPr>
                <w:color w:val="000000"/>
                <w:sz w:val="22"/>
                <w:szCs w:val="22"/>
                <w:lang w:val="uk-UA" w:eastAsia="uk-UA"/>
              </w:rPr>
              <w:t>.</w:t>
            </w:r>
          </w:p>
          <w:p w14:paraId="18C749C1" w14:textId="56A10F95" w:rsidR="008E7E56" w:rsidRPr="00852C62" w:rsidRDefault="008E7E56" w:rsidP="00194CCC">
            <w:pPr>
              <w:widowControl w:val="0"/>
              <w:ind w:firstLine="227"/>
              <w:contextualSpacing/>
              <w:jc w:val="both"/>
              <w:rPr>
                <w:color w:val="000000"/>
                <w:sz w:val="22"/>
                <w:szCs w:val="22"/>
                <w:lang w:val="uk-UA" w:eastAsia="uk-UA"/>
              </w:rPr>
            </w:pPr>
            <w:r w:rsidRPr="00852C62">
              <w:rPr>
                <w:color w:val="000000"/>
                <w:sz w:val="22"/>
                <w:szCs w:val="22"/>
                <w:lang w:val="uk-UA"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5B541B">
              <w:rPr>
                <w:color w:val="000000"/>
                <w:sz w:val="22"/>
                <w:szCs w:val="22"/>
                <w:lang w:val="uk-UA" w:eastAsia="uk-UA"/>
              </w:rPr>
              <w:t>.</w:t>
            </w:r>
          </w:p>
          <w:p w14:paraId="1B91FE12" w14:textId="02FE75B2" w:rsidR="008E7E56" w:rsidRPr="00852C62" w:rsidRDefault="00852C62" w:rsidP="00194CCC">
            <w:pPr>
              <w:widowControl w:val="0"/>
              <w:ind w:firstLine="227"/>
              <w:contextualSpacing/>
              <w:jc w:val="both"/>
              <w:rPr>
                <w:color w:val="000000"/>
                <w:sz w:val="22"/>
                <w:szCs w:val="22"/>
                <w:lang w:val="uk-UA" w:eastAsia="uk-UA"/>
              </w:rPr>
            </w:pPr>
            <w:r w:rsidRPr="00852C62">
              <w:rPr>
                <w:color w:val="000000"/>
                <w:sz w:val="22"/>
                <w:szCs w:val="22"/>
                <w:lang w:val="uk-UA" w:eastAsia="uk-UA"/>
              </w:rPr>
              <w:t xml:space="preserve">Оцінка тендерної пропозиції проводиться електронною системою </w:t>
            </w:r>
            <w:proofErr w:type="spellStart"/>
            <w:r w:rsidRPr="00852C62">
              <w:rPr>
                <w:color w:val="000000"/>
                <w:sz w:val="22"/>
                <w:szCs w:val="22"/>
                <w:lang w:val="uk-UA" w:eastAsia="uk-UA"/>
              </w:rPr>
              <w:t>закупівель</w:t>
            </w:r>
            <w:proofErr w:type="spellEnd"/>
            <w:r w:rsidRPr="00852C62">
              <w:rPr>
                <w:color w:val="000000"/>
                <w:sz w:val="22"/>
                <w:szCs w:val="22"/>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008E7E56" w:rsidRPr="00852C62">
              <w:rPr>
                <w:color w:val="000000"/>
                <w:sz w:val="22"/>
                <w:szCs w:val="22"/>
                <w:lang w:val="uk-UA" w:eastAsia="uk-UA"/>
              </w:rPr>
              <w:t xml:space="preserve">. </w:t>
            </w:r>
          </w:p>
          <w:p w14:paraId="7E968252" w14:textId="77777777" w:rsidR="00852C62" w:rsidRPr="00852C62" w:rsidRDefault="00852C62" w:rsidP="00194CCC">
            <w:pPr>
              <w:widowControl w:val="0"/>
              <w:ind w:firstLine="227"/>
              <w:contextualSpacing/>
              <w:jc w:val="both"/>
              <w:rPr>
                <w:color w:val="000000"/>
                <w:sz w:val="22"/>
                <w:szCs w:val="22"/>
                <w:lang w:val="uk-UA" w:eastAsia="uk-UA"/>
              </w:rPr>
            </w:pPr>
            <w:r w:rsidRPr="00852C62">
              <w:rPr>
                <w:color w:val="000000"/>
                <w:sz w:val="22"/>
                <w:szCs w:val="22"/>
                <w:lang w:val="uk-UA" w:eastAsia="uk-UA"/>
              </w:rPr>
              <w:t xml:space="preserve">Найбільш економічно вигідною тендерною пропозицією електронна система </w:t>
            </w:r>
            <w:proofErr w:type="spellStart"/>
            <w:r w:rsidRPr="00852C62">
              <w:rPr>
                <w:color w:val="000000"/>
                <w:sz w:val="22"/>
                <w:szCs w:val="22"/>
                <w:lang w:val="uk-UA" w:eastAsia="uk-UA"/>
              </w:rPr>
              <w:t>закупівель</w:t>
            </w:r>
            <w:proofErr w:type="spellEnd"/>
            <w:r w:rsidRPr="00852C62">
              <w:rPr>
                <w:color w:val="000000"/>
                <w:sz w:val="22"/>
                <w:szCs w:val="22"/>
                <w:lang w:val="uk-UA" w:eastAsia="uk-UA"/>
              </w:rPr>
              <w:t xml:space="preserve"> визначає тендерну пропозицію, ціна/приведена ціна якої є найнижчою.</w:t>
            </w:r>
          </w:p>
          <w:p w14:paraId="6F12905A" w14:textId="77777777" w:rsidR="00852C62" w:rsidRPr="00852C62" w:rsidRDefault="00852C62" w:rsidP="00194CCC">
            <w:pPr>
              <w:widowControl w:val="0"/>
              <w:ind w:firstLine="227"/>
              <w:contextualSpacing/>
              <w:jc w:val="both"/>
              <w:rPr>
                <w:color w:val="000000"/>
                <w:sz w:val="22"/>
                <w:szCs w:val="22"/>
                <w:lang w:val="uk-UA" w:eastAsia="uk-UA"/>
              </w:rPr>
            </w:pPr>
            <w:bookmarkStart w:id="14" w:name="n302"/>
            <w:bookmarkEnd w:id="14"/>
            <w:r w:rsidRPr="00852C62">
              <w:rPr>
                <w:color w:val="000000"/>
                <w:sz w:val="22"/>
                <w:szCs w:val="22"/>
                <w:lang w:val="uk-UA" w:eastAsia="uk-UA"/>
              </w:rPr>
              <w:t>Критеріями оцінки є:</w:t>
            </w:r>
          </w:p>
          <w:p w14:paraId="3638C39C" w14:textId="77777777" w:rsidR="00852C62" w:rsidRPr="00852C62" w:rsidRDefault="00852C62" w:rsidP="00194CCC">
            <w:pPr>
              <w:widowControl w:val="0"/>
              <w:ind w:firstLine="227"/>
              <w:contextualSpacing/>
              <w:jc w:val="both"/>
              <w:rPr>
                <w:color w:val="000000"/>
                <w:sz w:val="22"/>
                <w:szCs w:val="22"/>
                <w:lang w:val="uk-UA" w:eastAsia="uk-UA"/>
              </w:rPr>
            </w:pPr>
            <w:bookmarkStart w:id="15" w:name="n303"/>
            <w:bookmarkEnd w:id="15"/>
            <w:r w:rsidRPr="00852C62">
              <w:rPr>
                <w:color w:val="000000"/>
                <w:sz w:val="22"/>
                <w:szCs w:val="22"/>
                <w:lang w:val="uk-UA" w:eastAsia="uk-UA"/>
              </w:rPr>
              <w:t>ціна; або</w:t>
            </w:r>
          </w:p>
          <w:p w14:paraId="3AB4F557" w14:textId="77777777" w:rsidR="00852C62" w:rsidRPr="00852C62" w:rsidRDefault="00852C62" w:rsidP="00194CCC">
            <w:pPr>
              <w:widowControl w:val="0"/>
              <w:ind w:firstLine="227"/>
              <w:contextualSpacing/>
              <w:jc w:val="both"/>
              <w:rPr>
                <w:color w:val="000000"/>
                <w:sz w:val="22"/>
                <w:szCs w:val="22"/>
                <w:lang w:val="uk-UA" w:eastAsia="uk-UA"/>
              </w:rPr>
            </w:pPr>
            <w:bookmarkStart w:id="16" w:name="n304"/>
            <w:bookmarkEnd w:id="16"/>
            <w:r w:rsidRPr="00852C62">
              <w:rPr>
                <w:color w:val="000000"/>
                <w:sz w:val="22"/>
                <w:szCs w:val="22"/>
                <w:lang w:val="uk-UA" w:eastAsia="uk-UA"/>
              </w:rPr>
              <w:t>вартість життєвого циклу; або</w:t>
            </w:r>
          </w:p>
          <w:p w14:paraId="4B34D0E3" w14:textId="77777777" w:rsidR="00852C62" w:rsidRPr="00852C62" w:rsidRDefault="00852C62" w:rsidP="00194CCC">
            <w:pPr>
              <w:widowControl w:val="0"/>
              <w:ind w:firstLine="227"/>
              <w:contextualSpacing/>
              <w:jc w:val="both"/>
              <w:rPr>
                <w:color w:val="000000"/>
                <w:sz w:val="22"/>
                <w:szCs w:val="22"/>
                <w:lang w:val="uk-UA" w:eastAsia="uk-UA"/>
              </w:rPr>
            </w:pPr>
            <w:bookmarkStart w:id="17" w:name="n305"/>
            <w:bookmarkEnd w:id="17"/>
            <w:r w:rsidRPr="00852C62">
              <w:rPr>
                <w:color w:val="000000"/>
                <w:sz w:val="22"/>
                <w:szCs w:val="22"/>
                <w:lang w:val="uk-UA" w:eastAsia="uk-UA"/>
              </w:rPr>
              <w:t>ціна разом з іншими критеріями оцінки, що пов’язані із предметом закупівлі.</w:t>
            </w:r>
          </w:p>
          <w:p w14:paraId="443E7CD7" w14:textId="77777777" w:rsidR="00852C62" w:rsidRPr="00852C62" w:rsidRDefault="00852C62" w:rsidP="00194CCC">
            <w:pPr>
              <w:widowControl w:val="0"/>
              <w:ind w:firstLine="227"/>
              <w:contextualSpacing/>
              <w:jc w:val="both"/>
              <w:rPr>
                <w:color w:val="000000"/>
                <w:sz w:val="22"/>
                <w:szCs w:val="22"/>
                <w:lang w:val="uk-UA" w:eastAsia="uk-UA"/>
              </w:rPr>
            </w:pPr>
            <w:bookmarkStart w:id="18" w:name="n306"/>
            <w:bookmarkEnd w:id="18"/>
            <w:r w:rsidRPr="00852C62">
              <w:rPr>
                <w:color w:val="000000"/>
                <w:sz w:val="22"/>
                <w:szCs w:val="22"/>
                <w:lang w:val="uk-UA" w:eastAsia="uk-UA"/>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2C481EEC" w14:textId="77777777" w:rsidR="00852C62" w:rsidRPr="00852C62" w:rsidRDefault="00852C62" w:rsidP="00194CCC">
            <w:pPr>
              <w:widowControl w:val="0"/>
              <w:ind w:firstLine="227"/>
              <w:contextualSpacing/>
              <w:jc w:val="both"/>
              <w:rPr>
                <w:color w:val="000000"/>
                <w:sz w:val="22"/>
                <w:szCs w:val="22"/>
                <w:lang w:val="uk-UA" w:eastAsia="uk-UA"/>
              </w:rPr>
            </w:pPr>
            <w:bookmarkStart w:id="19" w:name="n307"/>
            <w:bookmarkEnd w:id="19"/>
            <w:r w:rsidRPr="00852C62">
              <w:rPr>
                <w:color w:val="000000"/>
                <w:sz w:val="22"/>
                <w:szCs w:val="22"/>
                <w:lang w:val="uk-UA" w:eastAsia="uk-UA"/>
              </w:rPr>
              <w:t>використанням товару (товарів), роботи (робіт) або послуги (послуг), зокрема споживання енергії та інших ресурсів;</w:t>
            </w:r>
          </w:p>
          <w:p w14:paraId="65D6FCE7" w14:textId="77777777" w:rsidR="00852C62" w:rsidRPr="00852C62" w:rsidRDefault="00852C62" w:rsidP="00194CCC">
            <w:pPr>
              <w:widowControl w:val="0"/>
              <w:ind w:firstLine="227"/>
              <w:contextualSpacing/>
              <w:jc w:val="both"/>
              <w:rPr>
                <w:color w:val="000000"/>
                <w:sz w:val="22"/>
                <w:szCs w:val="22"/>
                <w:lang w:val="uk-UA" w:eastAsia="uk-UA"/>
              </w:rPr>
            </w:pPr>
            <w:bookmarkStart w:id="20" w:name="n308"/>
            <w:bookmarkEnd w:id="20"/>
            <w:r w:rsidRPr="00852C62">
              <w:rPr>
                <w:color w:val="000000"/>
                <w:sz w:val="22"/>
                <w:szCs w:val="22"/>
                <w:lang w:val="uk-UA" w:eastAsia="uk-UA"/>
              </w:rPr>
              <w:t>технічним обслуговуванням;</w:t>
            </w:r>
          </w:p>
          <w:p w14:paraId="03B11A77" w14:textId="77777777" w:rsidR="00852C62" w:rsidRPr="00852C62" w:rsidRDefault="00852C62" w:rsidP="00194CCC">
            <w:pPr>
              <w:widowControl w:val="0"/>
              <w:ind w:firstLine="227"/>
              <w:contextualSpacing/>
              <w:jc w:val="both"/>
              <w:rPr>
                <w:color w:val="000000"/>
                <w:sz w:val="22"/>
                <w:szCs w:val="22"/>
                <w:lang w:val="uk-UA" w:eastAsia="uk-UA"/>
              </w:rPr>
            </w:pPr>
            <w:bookmarkStart w:id="21" w:name="n309"/>
            <w:bookmarkEnd w:id="21"/>
            <w:r w:rsidRPr="00852C62">
              <w:rPr>
                <w:color w:val="000000"/>
                <w:sz w:val="22"/>
                <w:szCs w:val="22"/>
                <w:lang w:val="uk-UA" w:eastAsia="uk-UA"/>
              </w:rPr>
              <w:t>збором та утилізацією товару (товарів);</w:t>
            </w:r>
          </w:p>
          <w:p w14:paraId="3C50F3F7" w14:textId="77777777" w:rsidR="00852C62" w:rsidRPr="00852C62" w:rsidRDefault="00852C62" w:rsidP="00194CCC">
            <w:pPr>
              <w:widowControl w:val="0"/>
              <w:ind w:firstLine="227"/>
              <w:contextualSpacing/>
              <w:jc w:val="both"/>
              <w:rPr>
                <w:color w:val="000000"/>
                <w:sz w:val="22"/>
                <w:szCs w:val="22"/>
                <w:lang w:val="uk-UA" w:eastAsia="uk-UA"/>
              </w:rPr>
            </w:pPr>
            <w:bookmarkStart w:id="22" w:name="n310"/>
            <w:bookmarkEnd w:id="22"/>
            <w:r w:rsidRPr="00852C62">
              <w:rPr>
                <w:color w:val="000000"/>
                <w:sz w:val="22"/>
                <w:szCs w:val="22"/>
                <w:lang w:val="uk-UA" w:eastAsia="uk-UA"/>
              </w:rPr>
              <w:t xml:space="preserve">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w:t>
            </w:r>
            <w:r w:rsidRPr="00852C62">
              <w:rPr>
                <w:color w:val="000000"/>
                <w:sz w:val="22"/>
                <w:szCs w:val="22"/>
                <w:lang w:val="uk-UA" w:eastAsia="uk-UA"/>
              </w:rPr>
              <w:lastRenderedPageBreak/>
              <w:t>середовище (довкілля).</w:t>
            </w:r>
          </w:p>
          <w:p w14:paraId="08AC0F12" w14:textId="77777777" w:rsidR="00852C62" w:rsidRPr="00852C62" w:rsidRDefault="00852C62" w:rsidP="00194CCC">
            <w:pPr>
              <w:widowControl w:val="0"/>
              <w:ind w:firstLine="227"/>
              <w:contextualSpacing/>
              <w:jc w:val="both"/>
              <w:rPr>
                <w:color w:val="000000"/>
                <w:sz w:val="22"/>
                <w:szCs w:val="22"/>
                <w:lang w:val="uk-UA" w:eastAsia="uk-UA"/>
              </w:rPr>
            </w:pPr>
            <w:bookmarkStart w:id="23" w:name="n311"/>
            <w:bookmarkEnd w:id="23"/>
            <w:r w:rsidRPr="00852C62">
              <w:rPr>
                <w:color w:val="000000"/>
                <w:sz w:val="22"/>
                <w:szCs w:val="22"/>
                <w:lang w:val="uk-UA" w:eastAsia="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4BCACBD4" w14:textId="77777777" w:rsidR="00852C62" w:rsidRPr="00852C62" w:rsidRDefault="00852C62" w:rsidP="00194CCC">
            <w:pPr>
              <w:widowControl w:val="0"/>
              <w:ind w:firstLine="227"/>
              <w:contextualSpacing/>
              <w:jc w:val="both"/>
              <w:rPr>
                <w:color w:val="000000"/>
                <w:sz w:val="22"/>
                <w:szCs w:val="22"/>
                <w:lang w:val="uk-UA" w:eastAsia="uk-UA"/>
              </w:rPr>
            </w:pPr>
            <w:bookmarkStart w:id="24" w:name="n312"/>
            <w:bookmarkEnd w:id="24"/>
            <w:r w:rsidRPr="00852C62">
              <w:rPr>
                <w:color w:val="000000"/>
                <w:sz w:val="22"/>
                <w:szCs w:val="22"/>
                <w:lang w:val="uk-UA" w:eastAsia="uk-UA"/>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852C62">
              <w:rPr>
                <w:color w:val="000000"/>
                <w:sz w:val="22"/>
                <w:szCs w:val="22"/>
                <w:lang w:val="uk-UA" w:eastAsia="uk-UA"/>
              </w:rPr>
              <w:t>закупівель</w:t>
            </w:r>
            <w:proofErr w:type="spellEnd"/>
            <w:r w:rsidRPr="00852C62">
              <w:rPr>
                <w:color w:val="000000"/>
                <w:sz w:val="22"/>
                <w:szCs w:val="22"/>
                <w:lang w:val="uk-UA" w:eastAsia="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3DFA56E3" w14:textId="77777777" w:rsidR="00852C62" w:rsidRPr="00852C62" w:rsidRDefault="00852C62" w:rsidP="00194CCC">
            <w:pPr>
              <w:widowControl w:val="0"/>
              <w:ind w:firstLine="227"/>
              <w:contextualSpacing/>
              <w:jc w:val="both"/>
              <w:rPr>
                <w:color w:val="000000"/>
                <w:sz w:val="22"/>
                <w:szCs w:val="22"/>
                <w:lang w:val="uk-UA" w:eastAsia="uk-UA"/>
              </w:rPr>
            </w:pPr>
            <w:bookmarkStart w:id="25" w:name="n313"/>
            <w:bookmarkEnd w:id="25"/>
            <w:r w:rsidRPr="00852C62">
              <w:rPr>
                <w:color w:val="000000"/>
                <w:sz w:val="22"/>
                <w:szCs w:val="22"/>
                <w:lang w:val="uk-UA" w:eastAsia="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7AB13CC5" w14:textId="77777777" w:rsidR="008E7E56" w:rsidRPr="00852C62" w:rsidRDefault="008E7E56" w:rsidP="00194CCC">
            <w:pPr>
              <w:widowControl w:val="0"/>
              <w:ind w:firstLine="227"/>
              <w:contextualSpacing/>
              <w:jc w:val="both"/>
              <w:rPr>
                <w:color w:val="000000"/>
                <w:sz w:val="22"/>
                <w:szCs w:val="22"/>
                <w:lang w:val="uk-UA" w:eastAsia="uk-UA"/>
              </w:rPr>
            </w:pPr>
            <w:r w:rsidRPr="00852C62">
              <w:rPr>
                <w:color w:val="000000"/>
                <w:sz w:val="22"/>
                <w:szCs w:val="22"/>
                <w:lang w:val="uk-UA" w:eastAsia="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87836F5" w14:textId="54F1F72A" w:rsidR="008E7E56" w:rsidRPr="00852C62" w:rsidRDefault="008E7E56" w:rsidP="00194CCC">
            <w:pPr>
              <w:widowControl w:val="0"/>
              <w:ind w:firstLine="227"/>
              <w:contextualSpacing/>
              <w:jc w:val="both"/>
              <w:rPr>
                <w:color w:val="000000"/>
                <w:sz w:val="22"/>
                <w:szCs w:val="22"/>
                <w:lang w:val="uk-UA" w:eastAsia="uk-UA"/>
              </w:rPr>
            </w:pPr>
            <w:r w:rsidRPr="00852C62">
              <w:rPr>
                <w:color w:val="000000"/>
                <w:sz w:val="22"/>
                <w:szCs w:val="22"/>
                <w:lang w:val="uk-UA" w:eastAsia="uk-UA"/>
              </w:rPr>
              <w:t>Оцінка здійснюється щодо предмета закупівлі в цілому.</w:t>
            </w:r>
          </w:p>
          <w:p w14:paraId="1B8FDC3D" w14:textId="77777777" w:rsidR="00701EAA" w:rsidRPr="00701EAA" w:rsidRDefault="00701EAA" w:rsidP="00194CCC">
            <w:pPr>
              <w:widowControl w:val="0"/>
              <w:ind w:firstLine="227"/>
              <w:contextualSpacing/>
              <w:jc w:val="both"/>
              <w:rPr>
                <w:color w:val="000000"/>
                <w:sz w:val="22"/>
                <w:szCs w:val="22"/>
                <w:lang w:val="uk-UA" w:eastAsia="uk-UA"/>
              </w:rPr>
            </w:pPr>
            <w:r w:rsidRPr="00701EAA">
              <w:rPr>
                <w:color w:val="000000"/>
                <w:sz w:val="22"/>
                <w:szCs w:val="22"/>
                <w:lang w:val="uk-UA" w:eastAsia="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7900DF0E" w14:textId="77777777" w:rsidR="00701EAA" w:rsidRPr="00701EAA" w:rsidRDefault="00701EAA" w:rsidP="00194CCC">
            <w:pPr>
              <w:widowControl w:val="0"/>
              <w:ind w:firstLine="227"/>
              <w:contextualSpacing/>
              <w:jc w:val="both"/>
              <w:rPr>
                <w:color w:val="000000"/>
                <w:sz w:val="22"/>
                <w:szCs w:val="22"/>
                <w:lang w:val="uk-UA" w:eastAsia="uk-UA"/>
              </w:rPr>
            </w:pPr>
            <w:bookmarkStart w:id="26" w:name="n315"/>
            <w:bookmarkEnd w:id="26"/>
            <w:r w:rsidRPr="00701EAA">
              <w:rPr>
                <w:color w:val="000000"/>
                <w:sz w:val="22"/>
                <w:szCs w:val="22"/>
                <w:lang w:val="uk-UA" w:eastAsia="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701EAA">
              <w:rPr>
                <w:color w:val="000000"/>
                <w:sz w:val="22"/>
                <w:szCs w:val="22"/>
                <w:lang w:val="uk-UA" w:eastAsia="uk-UA"/>
              </w:rPr>
              <w:t>закупівель</w:t>
            </w:r>
            <w:proofErr w:type="spellEnd"/>
            <w:r w:rsidRPr="00701EAA">
              <w:rPr>
                <w:color w:val="000000"/>
                <w:sz w:val="22"/>
                <w:szCs w:val="22"/>
                <w:lang w:val="uk-UA" w:eastAsia="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01EAA">
              <w:rPr>
                <w:color w:val="000000"/>
                <w:sz w:val="22"/>
                <w:szCs w:val="22"/>
                <w:lang w:val="uk-UA" w:eastAsia="uk-UA"/>
              </w:rPr>
              <w:t>закупівель</w:t>
            </w:r>
            <w:proofErr w:type="spellEnd"/>
            <w:r w:rsidRPr="00701EAA">
              <w:rPr>
                <w:color w:val="000000"/>
                <w:sz w:val="22"/>
                <w:szCs w:val="22"/>
                <w:lang w:val="uk-UA" w:eastAsia="uk-UA"/>
              </w:rPr>
              <w:t xml:space="preserve"> протягом одного дня з дня прийняття відповідного рішення.</w:t>
            </w:r>
          </w:p>
          <w:p w14:paraId="317A268E" w14:textId="77777777" w:rsidR="00701EAA" w:rsidRPr="00701EAA" w:rsidRDefault="00701EAA" w:rsidP="00194CCC">
            <w:pPr>
              <w:widowControl w:val="0"/>
              <w:ind w:firstLine="227"/>
              <w:contextualSpacing/>
              <w:jc w:val="both"/>
              <w:rPr>
                <w:color w:val="000000"/>
                <w:sz w:val="22"/>
                <w:szCs w:val="22"/>
                <w:lang w:val="uk-UA" w:eastAsia="uk-UA"/>
              </w:rPr>
            </w:pPr>
            <w:bookmarkStart w:id="27" w:name="n316"/>
            <w:bookmarkEnd w:id="27"/>
            <w:r w:rsidRPr="00701EAA">
              <w:rPr>
                <w:color w:val="000000"/>
                <w:sz w:val="22"/>
                <w:szCs w:val="22"/>
                <w:lang w:val="uk-UA" w:eastAsia="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578A3733" w14:textId="483C2F29" w:rsidR="008E7E56" w:rsidRDefault="00701EAA" w:rsidP="00194CCC">
            <w:pPr>
              <w:widowControl w:val="0"/>
              <w:ind w:firstLine="227"/>
              <w:contextualSpacing/>
              <w:jc w:val="both"/>
              <w:rPr>
                <w:color w:val="000000"/>
                <w:sz w:val="22"/>
                <w:szCs w:val="22"/>
                <w:lang w:val="uk-UA" w:eastAsia="uk-UA"/>
              </w:rPr>
            </w:pPr>
            <w:bookmarkStart w:id="28" w:name="n317"/>
            <w:bookmarkEnd w:id="28"/>
            <w:r w:rsidRPr="00701EAA">
              <w:rPr>
                <w:color w:val="000000"/>
                <w:sz w:val="22"/>
                <w:szCs w:val="22"/>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bookmarkStart w:id="29" w:name="n318"/>
            <w:bookmarkEnd w:id="29"/>
          </w:p>
          <w:p w14:paraId="69046445" w14:textId="4E2AB5B8" w:rsidR="00701EAA" w:rsidRPr="00852C62" w:rsidRDefault="00701EAA" w:rsidP="00BB72C0">
            <w:pPr>
              <w:widowControl w:val="0"/>
              <w:contextualSpacing/>
              <w:jc w:val="both"/>
              <w:rPr>
                <w:color w:val="000000"/>
                <w:sz w:val="22"/>
                <w:szCs w:val="22"/>
                <w:lang w:val="uk-UA" w:eastAsia="uk-UA"/>
              </w:rPr>
            </w:pPr>
          </w:p>
        </w:tc>
      </w:tr>
      <w:tr w:rsidR="008E7E56" w:rsidRPr="005E03CE" w14:paraId="51554F53" w14:textId="77777777" w:rsidTr="00BB72C0">
        <w:trPr>
          <w:trHeight w:val="10758"/>
        </w:trPr>
        <w:tc>
          <w:tcPr>
            <w:tcW w:w="576" w:type="dxa"/>
            <w:vAlign w:val="center"/>
          </w:tcPr>
          <w:p w14:paraId="34137228" w14:textId="77777777" w:rsidR="008E7E56" w:rsidRPr="005E03CE" w:rsidRDefault="008E7E56" w:rsidP="008E7E56">
            <w:pPr>
              <w:widowControl w:val="0"/>
              <w:shd w:val="clear" w:color="auto" w:fill="FFFFFF" w:themeFill="background1"/>
              <w:jc w:val="center"/>
              <w:rPr>
                <w:rFonts w:eastAsia="Times New Roman"/>
                <w:b/>
                <w:bCs/>
                <w:lang w:val="uk-UA"/>
              </w:rPr>
            </w:pPr>
            <w:r w:rsidRPr="005E03CE">
              <w:rPr>
                <w:b/>
                <w:sz w:val="22"/>
                <w:szCs w:val="22"/>
                <w:lang w:val="uk-UA"/>
              </w:rPr>
              <w:lastRenderedPageBreak/>
              <w:t>2</w:t>
            </w:r>
          </w:p>
        </w:tc>
        <w:tc>
          <w:tcPr>
            <w:tcW w:w="2821" w:type="dxa"/>
            <w:shd w:val="clear" w:color="auto" w:fill="auto"/>
            <w:vAlign w:val="center"/>
          </w:tcPr>
          <w:p w14:paraId="690F4AE9" w14:textId="77777777" w:rsidR="008E7E56" w:rsidRPr="005E03CE" w:rsidRDefault="008E7E56" w:rsidP="008E7E56">
            <w:pPr>
              <w:widowControl w:val="0"/>
              <w:shd w:val="clear" w:color="auto" w:fill="FFFFFF" w:themeFill="background1"/>
              <w:rPr>
                <w:rFonts w:eastAsia="Times New Roman"/>
                <w:b/>
                <w:lang w:val="uk-UA"/>
              </w:rPr>
            </w:pPr>
            <w:r w:rsidRPr="005E03CE">
              <w:rPr>
                <w:rFonts w:eastAsia="Times New Roman"/>
                <w:b/>
                <w:sz w:val="22"/>
                <w:szCs w:val="22"/>
                <w:lang w:val="uk-UA"/>
              </w:rPr>
              <w:t>Обґрунтування аномально низької тендерної пропозиції</w:t>
            </w:r>
          </w:p>
        </w:tc>
        <w:tc>
          <w:tcPr>
            <w:tcW w:w="6521" w:type="dxa"/>
            <w:shd w:val="clear" w:color="auto" w:fill="auto"/>
            <w:vAlign w:val="center"/>
          </w:tcPr>
          <w:p w14:paraId="50F6E8A8" w14:textId="2B484E0C" w:rsidR="008E7E56" w:rsidRPr="00B84630" w:rsidRDefault="008E7E56" w:rsidP="00194CCC">
            <w:pPr>
              <w:widowControl w:val="0"/>
              <w:shd w:val="clear" w:color="auto" w:fill="FFFFFF"/>
              <w:spacing w:line="276" w:lineRule="auto"/>
              <w:ind w:firstLine="319"/>
              <w:jc w:val="both"/>
              <w:rPr>
                <w:iCs/>
                <w:lang w:val="uk-UA"/>
              </w:rPr>
            </w:pPr>
            <w:r w:rsidRPr="00B84630">
              <w:rPr>
                <w:rFonts w:eastAsia="Times New Roman"/>
                <w:b/>
                <w:iCs/>
                <w:sz w:val="22"/>
                <w:szCs w:val="22"/>
                <w:lang w:val="uk-UA"/>
              </w:rPr>
              <w:t>Аномально низька ціна тендерної пропозиції</w:t>
            </w:r>
            <w:r w:rsidRPr="00B84630">
              <w:rPr>
                <w:rFonts w:eastAsia="Times New Roman"/>
                <w:iCs/>
                <w:sz w:val="22"/>
                <w:szCs w:val="22"/>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84630">
              <w:rPr>
                <w:rFonts w:eastAsia="Times New Roman"/>
                <w:iCs/>
                <w:sz w:val="22"/>
                <w:szCs w:val="22"/>
                <w:lang w:val="uk-UA"/>
              </w:rPr>
              <w:t>закупівель</w:t>
            </w:r>
            <w:proofErr w:type="spellEnd"/>
            <w:r w:rsidRPr="00B84630">
              <w:rPr>
                <w:rFonts w:eastAsia="Times New Roman"/>
                <w:iCs/>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748FDE9" w14:textId="77777777" w:rsidR="00701EAA" w:rsidRPr="00701EAA" w:rsidRDefault="00701EAA" w:rsidP="00194CCC">
            <w:pPr>
              <w:widowControl w:val="0"/>
              <w:spacing w:line="276" w:lineRule="auto"/>
              <w:ind w:firstLine="227"/>
              <w:contextualSpacing/>
              <w:jc w:val="both"/>
              <w:rPr>
                <w:color w:val="000000"/>
                <w:sz w:val="22"/>
                <w:szCs w:val="22"/>
                <w:lang w:val="uk-UA" w:eastAsia="uk-UA"/>
              </w:rPr>
            </w:pPr>
            <w:r w:rsidRPr="00701EAA">
              <w:rPr>
                <w:color w:val="000000"/>
                <w:sz w:val="22"/>
                <w:szCs w:val="22"/>
                <w:lang w:val="uk-UA"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641A2EB" w14:textId="77777777" w:rsidR="00701EAA" w:rsidRPr="00701EAA" w:rsidRDefault="00701EAA" w:rsidP="00194CCC">
            <w:pPr>
              <w:widowControl w:val="0"/>
              <w:spacing w:line="276" w:lineRule="auto"/>
              <w:ind w:firstLine="227"/>
              <w:contextualSpacing/>
              <w:jc w:val="both"/>
              <w:rPr>
                <w:color w:val="000000"/>
                <w:sz w:val="22"/>
                <w:szCs w:val="22"/>
                <w:lang w:val="uk-UA" w:eastAsia="uk-UA"/>
              </w:rPr>
            </w:pPr>
            <w:bookmarkStart w:id="30" w:name="n319"/>
            <w:bookmarkEnd w:id="30"/>
            <w:r w:rsidRPr="00701EAA">
              <w:rPr>
                <w:color w:val="000000"/>
                <w:sz w:val="22"/>
                <w:szCs w:val="22"/>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hyperlink r:id="rId19" w:anchor="n318" w:history="1">
              <w:r w:rsidRPr="00701EAA">
                <w:rPr>
                  <w:color w:val="000000"/>
                  <w:sz w:val="22"/>
                  <w:szCs w:val="22"/>
                  <w:lang w:val="uk-UA" w:eastAsia="uk-UA"/>
                </w:rPr>
                <w:t>абзацом п’ятим</w:t>
              </w:r>
            </w:hyperlink>
            <w:r w:rsidRPr="00701EAA">
              <w:rPr>
                <w:color w:val="000000"/>
                <w:sz w:val="22"/>
                <w:szCs w:val="22"/>
                <w:lang w:val="uk-UA" w:eastAsia="uk-UA"/>
              </w:rPr>
              <w:t> цього пункту.</w:t>
            </w:r>
          </w:p>
          <w:p w14:paraId="2F13F1F4" w14:textId="77777777" w:rsidR="00701EAA" w:rsidRPr="00701EAA" w:rsidRDefault="00701EAA" w:rsidP="00194CCC">
            <w:pPr>
              <w:widowControl w:val="0"/>
              <w:spacing w:line="276" w:lineRule="auto"/>
              <w:ind w:firstLine="227"/>
              <w:contextualSpacing/>
              <w:jc w:val="both"/>
              <w:rPr>
                <w:color w:val="000000"/>
                <w:sz w:val="22"/>
                <w:szCs w:val="22"/>
                <w:lang w:val="uk-UA" w:eastAsia="uk-UA"/>
              </w:rPr>
            </w:pPr>
            <w:bookmarkStart w:id="31" w:name="n320"/>
            <w:bookmarkEnd w:id="31"/>
            <w:r w:rsidRPr="00701EAA">
              <w:rPr>
                <w:color w:val="000000"/>
                <w:sz w:val="22"/>
                <w:szCs w:val="22"/>
                <w:lang w:val="uk-UA" w:eastAsia="uk-UA"/>
              </w:rPr>
              <w:t>Обґрунтування аномально низької тендерної пропозиції може містити інформацію про:</w:t>
            </w:r>
          </w:p>
          <w:p w14:paraId="2B35FCA7" w14:textId="77777777" w:rsidR="00701EAA" w:rsidRPr="00701EAA" w:rsidRDefault="00701EAA" w:rsidP="00194CCC">
            <w:pPr>
              <w:widowControl w:val="0"/>
              <w:spacing w:line="276" w:lineRule="auto"/>
              <w:ind w:firstLine="227"/>
              <w:contextualSpacing/>
              <w:jc w:val="both"/>
              <w:rPr>
                <w:color w:val="000000"/>
                <w:sz w:val="22"/>
                <w:szCs w:val="22"/>
                <w:lang w:val="uk-UA" w:eastAsia="uk-UA"/>
              </w:rPr>
            </w:pPr>
            <w:bookmarkStart w:id="32" w:name="n321"/>
            <w:bookmarkEnd w:id="32"/>
            <w:r w:rsidRPr="00701EAA">
              <w:rPr>
                <w:color w:val="000000"/>
                <w:sz w:val="22"/>
                <w:szCs w:val="22"/>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12A526E" w14:textId="77777777" w:rsidR="00701EAA" w:rsidRPr="00701EAA" w:rsidRDefault="00701EAA" w:rsidP="00194CCC">
            <w:pPr>
              <w:widowControl w:val="0"/>
              <w:spacing w:line="276" w:lineRule="auto"/>
              <w:ind w:firstLine="227"/>
              <w:contextualSpacing/>
              <w:jc w:val="both"/>
              <w:rPr>
                <w:color w:val="000000"/>
                <w:sz w:val="22"/>
                <w:szCs w:val="22"/>
                <w:lang w:val="uk-UA" w:eastAsia="uk-UA"/>
              </w:rPr>
            </w:pPr>
            <w:bookmarkStart w:id="33" w:name="n322"/>
            <w:bookmarkEnd w:id="33"/>
            <w:r w:rsidRPr="00701EAA">
              <w:rPr>
                <w:color w:val="000000"/>
                <w:sz w:val="22"/>
                <w:szCs w:val="22"/>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12FE32A" w14:textId="77777777" w:rsidR="008E7E56" w:rsidRDefault="00701EAA" w:rsidP="00194CCC">
            <w:pPr>
              <w:widowControl w:val="0"/>
              <w:spacing w:line="276" w:lineRule="auto"/>
              <w:ind w:firstLine="227"/>
              <w:contextualSpacing/>
              <w:jc w:val="both"/>
              <w:rPr>
                <w:color w:val="000000"/>
                <w:sz w:val="22"/>
                <w:szCs w:val="22"/>
                <w:lang w:val="uk-UA" w:eastAsia="uk-UA"/>
              </w:rPr>
            </w:pPr>
            <w:bookmarkStart w:id="34" w:name="n323"/>
            <w:bookmarkEnd w:id="34"/>
            <w:r w:rsidRPr="00701EAA">
              <w:rPr>
                <w:color w:val="000000"/>
                <w:sz w:val="22"/>
                <w:szCs w:val="22"/>
                <w:lang w:val="uk-UA" w:eastAsia="uk-UA"/>
              </w:rPr>
              <w:t>отримання учасником процедури закупівлі державної допомоги згідно із законодавством.</w:t>
            </w:r>
          </w:p>
          <w:p w14:paraId="67F03F1E" w14:textId="77777777" w:rsidR="00194CCC" w:rsidRDefault="00194CCC" w:rsidP="00194CCC">
            <w:pPr>
              <w:widowControl w:val="0"/>
              <w:spacing w:line="276" w:lineRule="auto"/>
              <w:ind w:firstLine="227"/>
              <w:contextualSpacing/>
              <w:jc w:val="both"/>
              <w:rPr>
                <w:color w:val="000000"/>
                <w:sz w:val="22"/>
                <w:szCs w:val="22"/>
                <w:lang w:val="uk-UA" w:eastAsia="uk-UA"/>
              </w:rPr>
            </w:pPr>
          </w:p>
          <w:p w14:paraId="6F6D5B52" w14:textId="2CE85421" w:rsidR="00BB72C0" w:rsidRPr="00226D67" w:rsidRDefault="00BB72C0" w:rsidP="00194CCC">
            <w:pPr>
              <w:widowControl w:val="0"/>
              <w:spacing w:line="276" w:lineRule="auto"/>
              <w:ind w:firstLine="227"/>
              <w:contextualSpacing/>
              <w:jc w:val="both"/>
              <w:rPr>
                <w:color w:val="000000"/>
                <w:sz w:val="22"/>
                <w:szCs w:val="22"/>
                <w:lang w:val="uk-UA" w:eastAsia="uk-UA"/>
              </w:rPr>
            </w:pPr>
          </w:p>
        </w:tc>
      </w:tr>
      <w:tr w:rsidR="008E7E56" w:rsidRPr="005E03CE" w14:paraId="26DA6455" w14:textId="77777777" w:rsidTr="001E3065">
        <w:trPr>
          <w:trHeight w:val="10763"/>
        </w:trPr>
        <w:tc>
          <w:tcPr>
            <w:tcW w:w="576" w:type="dxa"/>
            <w:vAlign w:val="center"/>
          </w:tcPr>
          <w:p w14:paraId="50D10AC7" w14:textId="77777777" w:rsidR="008E7E56" w:rsidRPr="005E03CE" w:rsidRDefault="008E7E56" w:rsidP="008E7E56">
            <w:pPr>
              <w:widowControl w:val="0"/>
              <w:shd w:val="clear" w:color="auto" w:fill="FFFFFF" w:themeFill="background1"/>
              <w:jc w:val="center"/>
              <w:rPr>
                <w:b/>
                <w:bCs/>
                <w:lang w:val="uk-UA"/>
              </w:rPr>
            </w:pPr>
            <w:r w:rsidRPr="005E03CE">
              <w:rPr>
                <w:b/>
                <w:sz w:val="22"/>
                <w:szCs w:val="22"/>
                <w:lang w:val="uk-UA"/>
              </w:rPr>
              <w:lastRenderedPageBreak/>
              <w:t>3</w:t>
            </w:r>
          </w:p>
        </w:tc>
        <w:tc>
          <w:tcPr>
            <w:tcW w:w="2821" w:type="dxa"/>
            <w:shd w:val="clear" w:color="auto" w:fill="auto"/>
            <w:vAlign w:val="center"/>
          </w:tcPr>
          <w:p w14:paraId="7E975625" w14:textId="77777777" w:rsidR="008E7E56" w:rsidRPr="005E03CE" w:rsidRDefault="008E7E56" w:rsidP="008E7E56">
            <w:pPr>
              <w:widowControl w:val="0"/>
              <w:shd w:val="clear" w:color="auto" w:fill="FFFFFF" w:themeFill="background1"/>
              <w:rPr>
                <w:b/>
                <w:bCs/>
                <w:lang w:val="uk-UA"/>
              </w:rPr>
            </w:pPr>
            <w:r w:rsidRPr="005E03CE">
              <w:rPr>
                <w:rFonts w:eastAsia="Times New Roman"/>
                <w:b/>
                <w:sz w:val="22"/>
                <w:szCs w:val="22"/>
                <w:lang w:val="uk-UA"/>
              </w:rPr>
              <w:t xml:space="preserve">Виправлення учасником </w:t>
            </w:r>
            <w:proofErr w:type="spellStart"/>
            <w:r w:rsidRPr="005E03CE">
              <w:rPr>
                <w:rFonts w:eastAsia="Times New Roman"/>
                <w:b/>
                <w:sz w:val="22"/>
                <w:szCs w:val="22"/>
                <w:lang w:val="uk-UA"/>
              </w:rPr>
              <w:t>невідповідностей</w:t>
            </w:r>
            <w:proofErr w:type="spellEnd"/>
            <w:r w:rsidRPr="005E03CE">
              <w:rPr>
                <w:rFonts w:eastAsia="Times New Roman"/>
                <w:b/>
                <w:sz w:val="22"/>
                <w:szCs w:val="22"/>
                <w:lang w:val="uk-UA"/>
              </w:rPr>
              <w:t xml:space="preserve"> в інформації та/або документах</w:t>
            </w:r>
          </w:p>
        </w:tc>
        <w:tc>
          <w:tcPr>
            <w:tcW w:w="6521" w:type="dxa"/>
            <w:shd w:val="clear" w:color="auto" w:fill="auto"/>
            <w:vAlign w:val="center"/>
          </w:tcPr>
          <w:p w14:paraId="3049321B" w14:textId="77777777" w:rsidR="00701EAA" w:rsidRPr="00701EAA" w:rsidRDefault="00701EAA" w:rsidP="00194CCC">
            <w:pPr>
              <w:spacing w:line="276" w:lineRule="auto"/>
              <w:ind w:firstLine="319"/>
              <w:jc w:val="both"/>
              <w:rPr>
                <w:sz w:val="22"/>
                <w:szCs w:val="22"/>
                <w:lang w:val="uk-UA"/>
              </w:rPr>
            </w:pPr>
            <w:r w:rsidRPr="00701EAA">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01EAA">
              <w:rPr>
                <w:sz w:val="22"/>
                <w:szCs w:val="22"/>
                <w:lang w:val="uk-UA"/>
              </w:rPr>
              <w:t>невідповідностей</w:t>
            </w:r>
            <w:proofErr w:type="spellEnd"/>
            <w:r w:rsidRPr="00701EAA">
              <w:rPr>
                <w:sz w:val="22"/>
                <w:szCs w:val="22"/>
                <w:lang w:val="uk-UA"/>
              </w:rPr>
              <w:t xml:space="preserve"> в електронній системі </w:t>
            </w:r>
            <w:proofErr w:type="spellStart"/>
            <w:r w:rsidRPr="00701EAA">
              <w:rPr>
                <w:sz w:val="22"/>
                <w:szCs w:val="22"/>
                <w:lang w:val="uk-UA"/>
              </w:rPr>
              <w:t>закупівель</w:t>
            </w:r>
            <w:proofErr w:type="spellEnd"/>
            <w:r w:rsidRPr="00701EAA">
              <w:rPr>
                <w:sz w:val="22"/>
                <w:szCs w:val="22"/>
                <w:lang w:val="uk-UA"/>
              </w:rPr>
              <w:t>.</w:t>
            </w:r>
          </w:p>
          <w:p w14:paraId="0313FA72" w14:textId="77777777" w:rsidR="00701EAA" w:rsidRPr="00701EAA" w:rsidRDefault="00701EAA" w:rsidP="00194CCC">
            <w:pPr>
              <w:spacing w:line="276" w:lineRule="auto"/>
              <w:ind w:firstLine="319"/>
              <w:jc w:val="both"/>
              <w:rPr>
                <w:sz w:val="22"/>
                <w:szCs w:val="22"/>
                <w:lang w:val="uk-UA"/>
              </w:rPr>
            </w:pPr>
            <w:bookmarkStart w:id="35" w:name="n132"/>
            <w:bookmarkEnd w:id="35"/>
            <w:r w:rsidRPr="00701EAA">
              <w:rPr>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30B34D5" w14:textId="5FD691E1" w:rsidR="008E7E56" w:rsidRPr="005E03CE" w:rsidRDefault="008E7E56" w:rsidP="00194CCC">
            <w:pPr>
              <w:spacing w:line="276" w:lineRule="auto"/>
              <w:ind w:firstLine="319"/>
              <w:jc w:val="both"/>
              <w:rPr>
                <w:lang w:val="uk-UA"/>
              </w:rPr>
            </w:pPr>
            <w:r w:rsidRPr="005E03CE">
              <w:rPr>
                <w:sz w:val="22"/>
                <w:szCs w:val="22"/>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E03CE">
              <w:rPr>
                <w:sz w:val="22"/>
                <w:szCs w:val="22"/>
                <w:lang w:val="uk-UA"/>
              </w:rPr>
              <w:t>невідповідностей</w:t>
            </w:r>
            <w:proofErr w:type="spellEnd"/>
            <w:r w:rsidRPr="005E03CE">
              <w:rPr>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00C7177" w14:textId="77777777" w:rsidR="008E7E56" w:rsidRPr="005E03CE" w:rsidRDefault="008E7E56" w:rsidP="00194CCC">
            <w:pPr>
              <w:widowControl w:val="0"/>
              <w:shd w:val="clear" w:color="auto" w:fill="FFFFFF"/>
              <w:tabs>
                <w:tab w:val="left" w:pos="542"/>
              </w:tabs>
              <w:spacing w:line="276" w:lineRule="auto"/>
              <w:ind w:firstLine="323"/>
              <w:jc w:val="both"/>
              <w:rPr>
                <w:lang w:val="uk-UA"/>
              </w:rPr>
            </w:pPr>
            <w:r w:rsidRPr="005E03CE">
              <w:rPr>
                <w:sz w:val="22"/>
                <w:szCs w:val="22"/>
                <w:lang w:val="uk-UA"/>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E03CE">
              <w:rPr>
                <w:sz w:val="22"/>
                <w:szCs w:val="22"/>
                <w:lang w:val="uk-UA"/>
              </w:rPr>
              <w:t>закупівель</w:t>
            </w:r>
            <w:proofErr w:type="spellEnd"/>
            <w:r w:rsidRPr="005E03CE">
              <w:rPr>
                <w:sz w:val="22"/>
                <w:szCs w:val="22"/>
                <w:lang w:val="uk-UA"/>
              </w:rPr>
              <w:t xml:space="preserve"> уточнених або нових документів в електронній системі </w:t>
            </w:r>
            <w:proofErr w:type="spellStart"/>
            <w:r w:rsidRPr="005E03CE">
              <w:rPr>
                <w:sz w:val="22"/>
                <w:szCs w:val="22"/>
                <w:lang w:val="uk-UA"/>
              </w:rPr>
              <w:t>закупівель</w:t>
            </w:r>
            <w:proofErr w:type="spellEnd"/>
            <w:r w:rsidRPr="005E03CE">
              <w:rPr>
                <w:sz w:val="22"/>
                <w:szCs w:val="22"/>
                <w:lang w:val="uk-UA"/>
              </w:rPr>
              <w:t xml:space="preserve"> протягом 24 годин з моменту розміщення замовником в електронній системі </w:t>
            </w:r>
            <w:proofErr w:type="spellStart"/>
            <w:r w:rsidRPr="005E03CE">
              <w:rPr>
                <w:sz w:val="22"/>
                <w:szCs w:val="22"/>
                <w:lang w:val="uk-UA"/>
              </w:rPr>
              <w:t>закупівель</w:t>
            </w:r>
            <w:proofErr w:type="spellEnd"/>
            <w:r w:rsidRPr="005E03CE">
              <w:rPr>
                <w:sz w:val="22"/>
                <w:szCs w:val="22"/>
                <w:lang w:val="uk-UA"/>
              </w:rPr>
              <w:t xml:space="preserve"> повідомлення з вимогою про усунення таких </w:t>
            </w:r>
            <w:proofErr w:type="spellStart"/>
            <w:r w:rsidRPr="005E03CE">
              <w:rPr>
                <w:sz w:val="22"/>
                <w:szCs w:val="22"/>
                <w:lang w:val="uk-UA"/>
              </w:rPr>
              <w:t>невідповідностей</w:t>
            </w:r>
            <w:proofErr w:type="spellEnd"/>
            <w:r w:rsidRPr="005E03CE">
              <w:rPr>
                <w:sz w:val="22"/>
                <w:szCs w:val="22"/>
                <w:lang w:val="uk-UA"/>
              </w:rPr>
              <w:t>.</w:t>
            </w:r>
          </w:p>
          <w:p w14:paraId="18699DE0" w14:textId="29F083F2" w:rsidR="00226D67" w:rsidRPr="005E03CE" w:rsidRDefault="008E7E56" w:rsidP="00194CCC">
            <w:pPr>
              <w:shd w:val="clear" w:color="auto" w:fill="FFFFFF" w:themeFill="background1"/>
              <w:spacing w:line="276" w:lineRule="auto"/>
              <w:ind w:firstLine="323"/>
              <w:jc w:val="both"/>
              <w:rPr>
                <w:lang w:val="uk-UA"/>
              </w:rPr>
            </w:pPr>
            <w:r w:rsidRPr="005E03CE">
              <w:rPr>
                <w:sz w:val="22"/>
                <w:szCs w:val="22"/>
                <w:lang w:val="uk-UA"/>
              </w:rPr>
              <w:t xml:space="preserve">Замовник розглядає подані тендерні пропозиції з урахуванням виправлення або </w:t>
            </w:r>
            <w:proofErr w:type="spellStart"/>
            <w:r w:rsidRPr="005E03CE">
              <w:rPr>
                <w:sz w:val="22"/>
                <w:szCs w:val="22"/>
                <w:lang w:val="uk-UA"/>
              </w:rPr>
              <w:t>невиправлення</w:t>
            </w:r>
            <w:proofErr w:type="spellEnd"/>
            <w:r w:rsidRPr="005E03CE">
              <w:rPr>
                <w:sz w:val="22"/>
                <w:szCs w:val="22"/>
                <w:lang w:val="uk-UA"/>
              </w:rPr>
              <w:t xml:space="preserve"> учасниками виявлених </w:t>
            </w:r>
            <w:proofErr w:type="spellStart"/>
            <w:r w:rsidRPr="005E03CE">
              <w:rPr>
                <w:sz w:val="22"/>
                <w:szCs w:val="22"/>
                <w:lang w:val="uk-UA"/>
              </w:rPr>
              <w:t>невідповідностей</w:t>
            </w:r>
            <w:proofErr w:type="spellEnd"/>
            <w:r w:rsidRPr="005E03CE">
              <w:rPr>
                <w:sz w:val="22"/>
                <w:szCs w:val="22"/>
                <w:lang w:val="uk-UA"/>
              </w:rPr>
              <w:t>.</w:t>
            </w:r>
          </w:p>
        </w:tc>
      </w:tr>
      <w:tr w:rsidR="008E7E56" w:rsidRPr="005E03CE" w14:paraId="3B10E004" w14:textId="77777777" w:rsidTr="001E3065">
        <w:trPr>
          <w:trHeight w:val="1266"/>
        </w:trPr>
        <w:tc>
          <w:tcPr>
            <w:tcW w:w="576" w:type="dxa"/>
            <w:vAlign w:val="center"/>
          </w:tcPr>
          <w:p w14:paraId="2347CF12" w14:textId="198E1006" w:rsidR="008E7E56" w:rsidRPr="005E03CE" w:rsidRDefault="001E3065" w:rsidP="001E3065">
            <w:pPr>
              <w:widowControl w:val="0"/>
              <w:shd w:val="clear" w:color="auto" w:fill="FFFFFF" w:themeFill="background1"/>
              <w:jc w:val="center"/>
              <w:rPr>
                <w:b/>
                <w:bCs/>
                <w:lang w:val="uk-UA"/>
              </w:rPr>
            </w:pPr>
            <w:r>
              <w:rPr>
                <w:b/>
                <w:bCs/>
                <w:lang w:val="uk-UA"/>
              </w:rPr>
              <w:t>4</w:t>
            </w:r>
          </w:p>
        </w:tc>
        <w:tc>
          <w:tcPr>
            <w:tcW w:w="2821" w:type="dxa"/>
            <w:shd w:val="clear" w:color="auto" w:fill="auto"/>
            <w:vAlign w:val="center"/>
          </w:tcPr>
          <w:p w14:paraId="14DFB63D" w14:textId="77777777" w:rsidR="008E7E56" w:rsidRPr="005E03CE" w:rsidRDefault="008E7E56" w:rsidP="008E7E56">
            <w:pPr>
              <w:widowControl w:val="0"/>
              <w:shd w:val="clear" w:color="auto" w:fill="FFFFFF" w:themeFill="background1"/>
              <w:rPr>
                <w:lang w:val="uk-UA"/>
              </w:rPr>
            </w:pPr>
            <w:r w:rsidRPr="005E03CE">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21" w:type="dxa"/>
            <w:shd w:val="clear" w:color="auto" w:fill="auto"/>
            <w:vAlign w:val="center"/>
          </w:tcPr>
          <w:p w14:paraId="655F0DB0" w14:textId="08BA5256" w:rsidR="008E7E56" w:rsidRPr="005E03CE" w:rsidRDefault="00226D67" w:rsidP="001E3065">
            <w:pPr>
              <w:pStyle w:val="rvps2"/>
              <w:spacing w:before="0" w:after="0"/>
              <w:ind w:firstLine="323"/>
              <w:textAlignment w:val="baseline"/>
              <w:rPr>
                <w:b/>
                <w:color w:val="000000"/>
                <w:lang w:val="uk-UA"/>
              </w:rPr>
            </w:pPr>
            <w:bookmarkStart w:id="36" w:name="26in1rg" w:colFirst="0" w:colLast="0"/>
            <w:bookmarkEnd w:id="36"/>
            <w:r>
              <w:rPr>
                <w:b/>
                <w:color w:val="000000"/>
                <w:sz w:val="22"/>
                <w:szCs w:val="22"/>
                <w:lang w:val="uk-UA"/>
              </w:rPr>
              <w:t>Ф</w:t>
            </w:r>
            <w:r w:rsidR="008E7E56" w:rsidRPr="005E03CE">
              <w:rPr>
                <w:b/>
                <w:color w:val="000000"/>
                <w:sz w:val="22"/>
                <w:szCs w:val="22"/>
                <w:lang w:val="uk-UA"/>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A9CF660" w14:textId="486C6D35" w:rsidR="008E7E56" w:rsidRPr="005E03CE" w:rsidRDefault="008E7E56" w:rsidP="00194CCC">
            <w:pPr>
              <w:widowControl w:val="0"/>
              <w:tabs>
                <w:tab w:val="left" w:pos="431"/>
              </w:tabs>
              <w:spacing w:line="276" w:lineRule="auto"/>
              <w:ind w:firstLine="323"/>
              <w:jc w:val="both"/>
              <w:rPr>
                <w:lang w:val="uk-UA"/>
              </w:rPr>
            </w:pPr>
            <w:r w:rsidRPr="005E03CE">
              <w:rPr>
                <w:color w:val="000000"/>
                <w:sz w:val="22"/>
                <w:szCs w:val="22"/>
                <w:lang w:val="uk-UA"/>
              </w:rPr>
              <w:t>Опис та приклади формальних (несуттєвих) помилок, допущення яких учасниками не призведе до відхилення їх</w:t>
            </w:r>
            <w:r w:rsidRPr="005E03CE">
              <w:rPr>
                <w:sz w:val="22"/>
                <w:szCs w:val="22"/>
                <w:lang w:val="uk-UA"/>
              </w:rPr>
              <w:t xml:space="preserve"> тендерних пропозицій (</w:t>
            </w:r>
            <w:r w:rsidRPr="005E03CE">
              <w:rPr>
                <w:sz w:val="22"/>
                <w:lang w:val="uk-UA"/>
              </w:rPr>
              <w:t>згідно з наказом Мінекономіки</w:t>
            </w:r>
            <w:r>
              <w:rPr>
                <w:sz w:val="22"/>
                <w:lang w:val="uk-UA"/>
              </w:rPr>
              <w:br/>
            </w:r>
            <w:r w:rsidRPr="005E03CE">
              <w:rPr>
                <w:sz w:val="22"/>
                <w:lang w:val="uk-UA"/>
              </w:rPr>
              <w:t>від 15</w:t>
            </w:r>
            <w:r>
              <w:rPr>
                <w:sz w:val="22"/>
                <w:lang w:val="uk-UA"/>
              </w:rPr>
              <w:t xml:space="preserve"> квітня </w:t>
            </w:r>
            <w:r w:rsidRPr="005E03CE">
              <w:rPr>
                <w:sz w:val="22"/>
                <w:lang w:val="uk-UA"/>
              </w:rPr>
              <w:t>2020</w:t>
            </w:r>
            <w:r>
              <w:rPr>
                <w:sz w:val="22"/>
                <w:lang w:val="uk-UA"/>
              </w:rPr>
              <w:t xml:space="preserve"> року</w:t>
            </w:r>
            <w:r w:rsidRPr="005E03CE">
              <w:rPr>
                <w:sz w:val="22"/>
                <w:lang w:val="uk-UA"/>
              </w:rPr>
              <w:t xml:space="preserve"> № 710 </w:t>
            </w:r>
            <w:r>
              <w:rPr>
                <w:sz w:val="22"/>
                <w:lang w:val="uk-UA"/>
              </w:rPr>
              <w:t>«</w:t>
            </w:r>
            <w:r w:rsidRPr="005E03CE">
              <w:rPr>
                <w:sz w:val="22"/>
                <w:lang w:val="uk-UA"/>
              </w:rPr>
              <w:t>Про затвердження Переліку формальних помилок</w:t>
            </w:r>
            <w:r>
              <w:rPr>
                <w:sz w:val="22"/>
                <w:lang w:val="uk-UA"/>
              </w:rPr>
              <w:t>»</w:t>
            </w:r>
            <w:r w:rsidRPr="005E03CE">
              <w:rPr>
                <w:sz w:val="22"/>
                <w:szCs w:val="22"/>
                <w:lang w:val="uk-UA"/>
              </w:rPr>
              <w:t>):</w:t>
            </w:r>
          </w:p>
          <w:p w14:paraId="42A487C2" w14:textId="477D49EA" w:rsidR="008E7E56" w:rsidRPr="005E03CE" w:rsidRDefault="008E7E56" w:rsidP="00194CCC">
            <w:pPr>
              <w:pStyle w:val="ac"/>
              <w:spacing w:before="0" w:beforeAutospacing="0" w:after="0" w:afterAutospacing="0" w:line="276" w:lineRule="auto"/>
              <w:ind w:firstLine="335"/>
              <w:jc w:val="both"/>
              <w:rPr>
                <w:lang w:val="uk-UA"/>
              </w:rPr>
            </w:pPr>
            <w:r w:rsidRPr="005E03CE">
              <w:rPr>
                <w:sz w:val="22"/>
                <w:szCs w:val="22"/>
                <w:lang w:val="uk-UA"/>
              </w:rPr>
              <w:t xml:space="preserve">1) </w:t>
            </w:r>
            <w:r>
              <w:rPr>
                <w:sz w:val="22"/>
                <w:szCs w:val="22"/>
                <w:lang w:val="uk-UA"/>
              </w:rPr>
              <w:t>і</w:t>
            </w:r>
            <w:r w:rsidRPr="005E03CE">
              <w:rPr>
                <w:sz w:val="22"/>
                <w:szCs w:val="22"/>
                <w:lang w:val="uk-UA"/>
              </w:rPr>
              <w:t>нформація/документ, подана учасником у складі тендерної пропозиції, містить помилку (помилки) у частині:</w:t>
            </w:r>
          </w:p>
          <w:p w14:paraId="3CF8F0DF" w14:textId="77777777" w:rsidR="008E7E56" w:rsidRPr="005E03CE" w:rsidRDefault="008E7E56" w:rsidP="00194CCC">
            <w:pPr>
              <w:pStyle w:val="ac"/>
              <w:numPr>
                <w:ilvl w:val="0"/>
                <w:numId w:val="4"/>
              </w:numPr>
              <w:spacing w:before="0" w:beforeAutospacing="0" w:after="0" w:afterAutospacing="0" w:line="276" w:lineRule="auto"/>
              <w:ind w:left="9" w:firstLine="467"/>
              <w:jc w:val="both"/>
              <w:rPr>
                <w:lang w:val="uk-UA"/>
              </w:rPr>
            </w:pPr>
            <w:r w:rsidRPr="005E03CE">
              <w:rPr>
                <w:sz w:val="22"/>
                <w:szCs w:val="22"/>
                <w:lang w:val="uk-UA"/>
              </w:rPr>
              <w:t>уживання великої літери;</w:t>
            </w:r>
          </w:p>
          <w:p w14:paraId="353D7B38" w14:textId="77777777" w:rsidR="008E7E56" w:rsidRPr="005E03CE" w:rsidRDefault="008E7E56" w:rsidP="00194CCC">
            <w:pPr>
              <w:pStyle w:val="ac"/>
              <w:numPr>
                <w:ilvl w:val="0"/>
                <w:numId w:val="4"/>
              </w:numPr>
              <w:spacing w:before="0" w:beforeAutospacing="0" w:after="0" w:afterAutospacing="0" w:line="276" w:lineRule="auto"/>
              <w:ind w:left="9" w:firstLine="467"/>
              <w:jc w:val="both"/>
              <w:rPr>
                <w:lang w:val="uk-UA"/>
              </w:rPr>
            </w:pPr>
            <w:r w:rsidRPr="005E03CE">
              <w:rPr>
                <w:sz w:val="22"/>
                <w:szCs w:val="22"/>
                <w:lang w:val="uk-UA"/>
              </w:rPr>
              <w:lastRenderedPageBreak/>
              <w:t>уживання розділових знаків та відмінювання слів у реченні;</w:t>
            </w:r>
          </w:p>
          <w:p w14:paraId="12ACF5E1" w14:textId="77777777" w:rsidR="008E7E56" w:rsidRPr="005E03CE" w:rsidRDefault="008E7E56" w:rsidP="00194CCC">
            <w:pPr>
              <w:pStyle w:val="ac"/>
              <w:numPr>
                <w:ilvl w:val="0"/>
                <w:numId w:val="4"/>
              </w:numPr>
              <w:spacing w:before="0" w:beforeAutospacing="0" w:after="0" w:afterAutospacing="0" w:line="276" w:lineRule="auto"/>
              <w:ind w:left="9" w:firstLine="467"/>
              <w:jc w:val="both"/>
              <w:rPr>
                <w:lang w:val="uk-UA"/>
              </w:rPr>
            </w:pPr>
            <w:r w:rsidRPr="005E03CE">
              <w:rPr>
                <w:sz w:val="22"/>
                <w:szCs w:val="22"/>
                <w:lang w:val="uk-UA"/>
              </w:rPr>
              <w:t xml:space="preserve">використання слова або </w:t>
            </w:r>
            <w:proofErr w:type="spellStart"/>
            <w:r w:rsidRPr="005E03CE">
              <w:rPr>
                <w:sz w:val="22"/>
                <w:szCs w:val="22"/>
                <w:lang w:val="uk-UA"/>
              </w:rPr>
              <w:t>мовного</w:t>
            </w:r>
            <w:proofErr w:type="spellEnd"/>
            <w:r w:rsidRPr="005E03CE">
              <w:rPr>
                <w:sz w:val="22"/>
                <w:szCs w:val="22"/>
                <w:lang w:val="uk-UA"/>
              </w:rPr>
              <w:t xml:space="preserve"> звороту, запозичених з іншої мови;</w:t>
            </w:r>
          </w:p>
          <w:p w14:paraId="106166BF" w14:textId="77777777" w:rsidR="008E7E56" w:rsidRPr="005E03CE" w:rsidRDefault="008E7E56" w:rsidP="00194CCC">
            <w:pPr>
              <w:pStyle w:val="ac"/>
              <w:numPr>
                <w:ilvl w:val="0"/>
                <w:numId w:val="4"/>
              </w:numPr>
              <w:spacing w:before="0" w:beforeAutospacing="0" w:after="0" w:afterAutospacing="0" w:line="276" w:lineRule="auto"/>
              <w:ind w:left="9" w:firstLine="467"/>
              <w:jc w:val="both"/>
              <w:rPr>
                <w:lang w:val="uk-UA"/>
              </w:rPr>
            </w:pPr>
            <w:r w:rsidRPr="005E03CE">
              <w:rPr>
                <w:sz w:val="22"/>
                <w:szCs w:val="22"/>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E03CE">
              <w:rPr>
                <w:sz w:val="22"/>
                <w:szCs w:val="22"/>
                <w:lang w:val="uk-UA"/>
              </w:rPr>
              <w:t>закупівель</w:t>
            </w:r>
            <w:proofErr w:type="spellEnd"/>
            <w:r w:rsidRPr="005E03CE">
              <w:rPr>
                <w:sz w:val="22"/>
                <w:szCs w:val="22"/>
                <w:lang w:val="uk-UA"/>
              </w:rPr>
              <w:t xml:space="preserve"> та/або унікального номера повідомлення про намір укласти договір про закупівлю - помилка в цифрах;</w:t>
            </w:r>
          </w:p>
          <w:p w14:paraId="03AF7519" w14:textId="77777777" w:rsidR="008E7E56" w:rsidRPr="005E03CE" w:rsidRDefault="008E7E56" w:rsidP="00194CCC">
            <w:pPr>
              <w:pStyle w:val="ac"/>
              <w:numPr>
                <w:ilvl w:val="0"/>
                <w:numId w:val="4"/>
              </w:numPr>
              <w:spacing w:before="0" w:beforeAutospacing="0" w:after="0" w:afterAutospacing="0" w:line="276" w:lineRule="auto"/>
              <w:ind w:left="9" w:firstLine="467"/>
              <w:jc w:val="both"/>
              <w:rPr>
                <w:lang w:val="uk-UA"/>
              </w:rPr>
            </w:pPr>
            <w:r w:rsidRPr="005E03CE">
              <w:rPr>
                <w:sz w:val="22"/>
                <w:szCs w:val="22"/>
                <w:lang w:val="uk-UA"/>
              </w:rPr>
              <w:t>застосування правил переносу частини слова з рядка в рядок;</w:t>
            </w:r>
          </w:p>
          <w:p w14:paraId="7D2BED09" w14:textId="77777777" w:rsidR="008E7E56" w:rsidRPr="005E03CE" w:rsidRDefault="008E7E56" w:rsidP="00194CCC">
            <w:pPr>
              <w:pStyle w:val="ac"/>
              <w:numPr>
                <w:ilvl w:val="0"/>
                <w:numId w:val="4"/>
              </w:numPr>
              <w:spacing w:before="0" w:beforeAutospacing="0" w:after="0" w:afterAutospacing="0" w:line="276" w:lineRule="auto"/>
              <w:ind w:left="9" w:firstLine="467"/>
              <w:jc w:val="both"/>
              <w:rPr>
                <w:lang w:val="uk-UA"/>
              </w:rPr>
            </w:pPr>
            <w:r w:rsidRPr="005E03CE">
              <w:rPr>
                <w:sz w:val="22"/>
                <w:szCs w:val="22"/>
                <w:lang w:val="uk-UA"/>
              </w:rPr>
              <w:t>написання слів разом та/або окремо, та/або через дефіс;</w:t>
            </w:r>
          </w:p>
          <w:p w14:paraId="193171E0" w14:textId="77777777" w:rsidR="008E7E56" w:rsidRPr="005E03CE" w:rsidRDefault="008E7E56" w:rsidP="00194CCC">
            <w:pPr>
              <w:pStyle w:val="ac"/>
              <w:numPr>
                <w:ilvl w:val="0"/>
                <w:numId w:val="4"/>
              </w:numPr>
              <w:spacing w:before="0" w:beforeAutospacing="0" w:after="0" w:afterAutospacing="0" w:line="276" w:lineRule="auto"/>
              <w:ind w:left="9" w:firstLine="467"/>
              <w:jc w:val="both"/>
              <w:rPr>
                <w:lang w:val="uk-UA"/>
              </w:rPr>
            </w:pPr>
            <w:r w:rsidRPr="005E03CE">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EA5EBE" w14:textId="2CF9C782" w:rsidR="008E7E56" w:rsidRPr="005E03CE" w:rsidRDefault="008E7E56" w:rsidP="00194CCC">
            <w:pPr>
              <w:pStyle w:val="ac"/>
              <w:spacing w:before="0" w:beforeAutospacing="0" w:after="0" w:afterAutospacing="0" w:line="276" w:lineRule="auto"/>
              <w:ind w:firstLine="335"/>
              <w:jc w:val="both"/>
              <w:rPr>
                <w:lang w:val="uk-UA"/>
              </w:rPr>
            </w:pPr>
            <w:r w:rsidRPr="005E03CE">
              <w:rPr>
                <w:sz w:val="22"/>
                <w:szCs w:val="22"/>
                <w:lang w:val="uk-UA"/>
              </w:rPr>
              <w:t xml:space="preserve">2) </w:t>
            </w:r>
            <w:r>
              <w:rPr>
                <w:sz w:val="22"/>
                <w:szCs w:val="22"/>
                <w:lang w:val="uk-UA"/>
              </w:rPr>
              <w:t>п</w:t>
            </w:r>
            <w:r w:rsidRPr="005E03CE">
              <w:rPr>
                <w:sz w:val="22"/>
                <w:szCs w:val="22"/>
                <w:lang w:val="uk-UA"/>
              </w:rPr>
              <w:t>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7241539F" w14:textId="72F043CB" w:rsidR="008E7E56" w:rsidRPr="005E03CE" w:rsidRDefault="008E7E56" w:rsidP="00194CCC">
            <w:pPr>
              <w:pStyle w:val="ac"/>
              <w:spacing w:before="0" w:beforeAutospacing="0" w:after="0" w:afterAutospacing="0" w:line="276" w:lineRule="auto"/>
              <w:ind w:firstLine="335"/>
              <w:jc w:val="both"/>
              <w:rPr>
                <w:bCs/>
                <w:color w:val="000000"/>
                <w:lang w:val="uk-UA"/>
              </w:rPr>
            </w:pPr>
            <w:r w:rsidRPr="005E03CE">
              <w:rPr>
                <w:sz w:val="22"/>
                <w:szCs w:val="22"/>
                <w:lang w:val="uk-UA"/>
              </w:rPr>
              <w:t xml:space="preserve">3) </w:t>
            </w:r>
            <w:r>
              <w:rPr>
                <w:sz w:val="22"/>
                <w:szCs w:val="22"/>
                <w:lang w:val="uk-UA"/>
              </w:rPr>
              <w:t>н</w:t>
            </w:r>
            <w:r w:rsidRPr="005E03CE">
              <w:rPr>
                <w:sz w:val="22"/>
                <w:szCs w:val="22"/>
                <w:lang w:val="uk-UA"/>
              </w:rPr>
              <w:t xml:space="preserve">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5E03CE">
              <w:rPr>
                <w:bCs/>
                <w:color w:val="000000"/>
                <w:sz w:val="22"/>
                <w:szCs w:val="22"/>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4F31E83B" w14:textId="088D3AAF" w:rsidR="008E7E56" w:rsidRPr="005E03CE" w:rsidRDefault="008E7E56" w:rsidP="00194CCC">
            <w:pPr>
              <w:pStyle w:val="ac"/>
              <w:spacing w:before="0" w:beforeAutospacing="0" w:after="0" w:afterAutospacing="0" w:line="276" w:lineRule="auto"/>
              <w:ind w:firstLine="335"/>
              <w:jc w:val="both"/>
              <w:rPr>
                <w:lang w:val="uk-UA"/>
              </w:rPr>
            </w:pPr>
            <w:r w:rsidRPr="005E03CE">
              <w:rPr>
                <w:sz w:val="22"/>
                <w:szCs w:val="22"/>
                <w:lang w:val="uk-UA"/>
              </w:rPr>
              <w:t xml:space="preserve">4) </w:t>
            </w:r>
            <w:r>
              <w:rPr>
                <w:sz w:val="22"/>
                <w:szCs w:val="22"/>
                <w:lang w:val="uk-UA"/>
              </w:rPr>
              <w:t>о</w:t>
            </w:r>
            <w:r w:rsidRPr="005E03CE">
              <w:rPr>
                <w:sz w:val="22"/>
                <w:szCs w:val="22"/>
                <w:lang w:val="uk-UA"/>
              </w:rPr>
              <w:t>крема сторінка (сторінки) копії документа (документів) не завірена підписом та/або печаткою учасника (у разі її використання).</w:t>
            </w:r>
          </w:p>
          <w:p w14:paraId="48A707CF" w14:textId="004C04F1" w:rsidR="008E7E56" w:rsidRPr="005E03CE" w:rsidRDefault="008E7E56" w:rsidP="00194CCC">
            <w:pPr>
              <w:pStyle w:val="ac"/>
              <w:spacing w:before="0" w:beforeAutospacing="0" w:after="0" w:afterAutospacing="0" w:line="276" w:lineRule="auto"/>
              <w:ind w:firstLine="335"/>
              <w:jc w:val="both"/>
              <w:rPr>
                <w:bCs/>
                <w:color w:val="000000"/>
                <w:lang w:val="uk-UA"/>
              </w:rPr>
            </w:pPr>
            <w:r w:rsidRPr="005E03CE">
              <w:rPr>
                <w:sz w:val="22"/>
                <w:szCs w:val="22"/>
                <w:lang w:val="uk-UA"/>
              </w:rPr>
              <w:t xml:space="preserve">5) </w:t>
            </w:r>
            <w:r>
              <w:rPr>
                <w:sz w:val="22"/>
                <w:szCs w:val="22"/>
                <w:lang w:val="uk-UA"/>
              </w:rPr>
              <w:t>у</w:t>
            </w:r>
            <w:r w:rsidRPr="005E03CE">
              <w:rPr>
                <w:sz w:val="22"/>
                <w:szCs w:val="22"/>
                <w:lang w:val="uk-UA"/>
              </w:rPr>
              <w:t xml:space="preserve">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5E03CE">
              <w:rPr>
                <w:bCs/>
                <w:color w:val="000000"/>
                <w:sz w:val="22"/>
                <w:szCs w:val="22"/>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4AE36B03" w14:textId="112552B6" w:rsidR="008E7E56" w:rsidRPr="005E03CE" w:rsidRDefault="008E7E56" w:rsidP="00194CCC">
            <w:pPr>
              <w:pStyle w:val="ac"/>
              <w:spacing w:before="0" w:beforeAutospacing="0" w:after="0" w:afterAutospacing="0" w:line="276" w:lineRule="auto"/>
              <w:ind w:firstLine="335"/>
              <w:jc w:val="both"/>
              <w:rPr>
                <w:bCs/>
                <w:color w:val="000000"/>
                <w:lang w:val="uk-UA"/>
              </w:rPr>
            </w:pPr>
            <w:r w:rsidRPr="005E03CE">
              <w:rPr>
                <w:sz w:val="22"/>
                <w:szCs w:val="22"/>
                <w:lang w:val="uk-UA"/>
              </w:rPr>
              <w:t xml:space="preserve">6) </w:t>
            </w:r>
            <w:r>
              <w:rPr>
                <w:sz w:val="22"/>
                <w:szCs w:val="22"/>
                <w:lang w:val="uk-UA"/>
              </w:rPr>
              <w:t>п</w:t>
            </w:r>
            <w:r w:rsidRPr="005E03CE">
              <w:rPr>
                <w:sz w:val="22"/>
                <w:szCs w:val="22"/>
                <w:lang w:val="uk-UA"/>
              </w:rPr>
              <w:t xml:space="preserve">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5E03CE">
              <w:rPr>
                <w:bCs/>
                <w:color w:val="000000"/>
                <w:sz w:val="22"/>
                <w:szCs w:val="22"/>
                <w:lang w:val="uk-UA"/>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w:t>
            </w:r>
            <w:r w:rsidRPr="005E03CE">
              <w:rPr>
                <w:bCs/>
                <w:color w:val="000000"/>
                <w:sz w:val="22"/>
                <w:szCs w:val="22"/>
                <w:lang w:val="uk-UA"/>
              </w:rPr>
              <w:lastRenderedPageBreak/>
              <w:t xml:space="preserve">накладено електронний підпис (кваліфікований електронний підпис) уповноваженої особи учасника. </w:t>
            </w:r>
          </w:p>
          <w:p w14:paraId="118D31A0" w14:textId="1AFD5E4E" w:rsidR="008E7E56" w:rsidRPr="005E03CE" w:rsidRDefault="008E7E56" w:rsidP="00194CCC">
            <w:pPr>
              <w:pStyle w:val="ac"/>
              <w:spacing w:before="0" w:beforeAutospacing="0" w:after="0" w:afterAutospacing="0" w:line="276" w:lineRule="auto"/>
              <w:ind w:firstLine="335"/>
              <w:jc w:val="both"/>
              <w:rPr>
                <w:lang w:val="uk-UA"/>
              </w:rPr>
            </w:pPr>
            <w:r w:rsidRPr="005E03CE">
              <w:rPr>
                <w:sz w:val="22"/>
                <w:szCs w:val="22"/>
                <w:lang w:val="uk-UA"/>
              </w:rPr>
              <w:t xml:space="preserve">7) </w:t>
            </w:r>
            <w:r>
              <w:rPr>
                <w:sz w:val="22"/>
                <w:szCs w:val="22"/>
                <w:lang w:val="uk-UA"/>
              </w:rPr>
              <w:t>п</w:t>
            </w:r>
            <w:r w:rsidRPr="005E03CE">
              <w:rPr>
                <w:sz w:val="22"/>
                <w:szCs w:val="22"/>
                <w:lang w:val="uk-UA"/>
              </w:rPr>
              <w:t>одання документа (документів) учасником у складі тендерної пропозиції, що складений у довільній формі та не містить вихідного номера.</w:t>
            </w:r>
          </w:p>
          <w:p w14:paraId="70B5914D" w14:textId="753C6924" w:rsidR="008E7E56" w:rsidRPr="005E03CE" w:rsidRDefault="008E7E56" w:rsidP="00194CCC">
            <w:pPr>
              <w:pStyle w:val="ac"/>
              <w:spacing w:before="0" w:beforeAutospacing="0" w:after="0" w:afterAutospacing="0" w:line="276" w:lineRule="auto"/>
              <w:ind w:firstLine="335"/>
              <w:jc w:val="both"/>
              <w:rPr>
                <w:lang w:val="uk-UA"/>
              </w:rPr>
            </w:pPr>
            <w:r w:rsidRPr="005E03CE">
              <w:rPr>
                <w:sz w:val="22"/>
                <w:szCs w:val="22"/>
                <w:lang w:val="uk-UA"/>
              </w:rPr>
              <w:t xml:space="preserve">8) </w:t>
            </w:r>
            <w:r>
              <w:rPr>
                <w:sz w:val="22"/>
                <w:szCs w:val="22"/>
                <w:lang w:val="uk-UA"/>
              </w:rPr>
              <w:t>п</w:t>
            </w:r>
            <w:r w:rsidRPr="005E03CE">
              <w:rPr>
                <w:sz w:val="22"/>
                <w:szCs w:val="22"/>
                <w:lang w:val="uk-UA"/>
              </w:rPr>
              <w:t>одання документа учасником у складі тендерної пропозиції, що є сканованою копією оригіналу документа/електронного документа.</w:t>
            </w:r>
          </w:p>
          <w:p w14:paraId="00943070" w14:textId="29923413" w:rsidR="008E7E56" w:rsidRPr="005E03CE" w:rsidRDefault="008E7E56" w:rsidP="00194CCC">
            <w:pPr>
              <w:pStyle w:val="ac"/>
              <w:spacing w:before="0" w:beforeAutospacing="0" w:after="0" w:afterAutospacing="0" w:line="276" w:lineRule="auto"/>
              <w:ind w:firstLine="335"/>
              <w:jc w:val="both"/>
              <w:rPr>
                <w:lang w:val="uk-UA"/>
              </w:rPr>
            </w:pPr>
            <w:r w:rsidRPr="005E03CE">
              <w:rPr>
                <w:sz w:val="22"/>
                <w:szCs w:val="22"/>
                <w:lang w:val="uk-UA"/>
              </w:rPr>
              <w:t xml:space="preserve">9) </w:t>
            </w:r>
            <w:r>
              <w:rPr>
                <w:sz w:val="22"/>
                <w:szCs w:val="22"/>
                <w:lang w:val="uk-UA"/>
              </w:rPr>
              <w:t>п</w:t>
            </w:r>
            <w:r w:rsidRPr="005E03CE">
              <w:rPr>
                <w:sz w:val="22"/>
                <w:szCs w:val="22"/>
                <w:lang w:val="uk-UA"/>
              </w:rPr>
              <w:t>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5012D6BC" w14:textId="2480684F" w:rsidR="008E7E56" w:rsidRPr="005E03CE" w:rsidRDefault="008E7E56" w:rsidP="00194CCC">
            <w:pPr>
              <w:pStyle w:val="ac"/>
              <w:spacing w:before="0" w:beforeAutospacing="0" w:after="0" w:afterAutospacing="0" w:line="276" w:lineRule="auto"/>
              <w:ind w:firstLine="335"/>
              <w:jc w:val="both"/>
              <w:rPr>
                <w:lang w:val="uk-UA"/>
              </w:rPr>
            </w:pPr>
            <w:r w:rsidRPr="005E03CE">
              <w:rPr>
                <w:sz w:val="22"/>
                <w:szCs w:val="22"/>
                <w:lang w:val="uk-UA"/>
              </w:rPr>
              <w:t xml:space="preserve">10) </w:t>
            </w:r>
            <w:r>
              <w:rPr>
                <w:sz w:val="22"/>
                <w:szCs w:val="22"/>
                <w:lang w:val="uk-UA"/>
              </w:rPr>
              <w:t>п</w:t>
            </w:r>
            <w:r w:rsidRPr="005E03CE">
              <w:rPr>
                <w:sz w:val="22"/>
                <w:szCs w:val="22"/>
                <w:lang w:val="uk-UA"/>
              </w:rPr>
              <w:t>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C4BDEA" w14:textId="28E78DEC" w:rsidR="008E7E56" w:rsidRPr="005E03CE" w:rsidRDefault="008E7E56" w:rsidP="00194CCC">
            <w:pPr>
              <w:pStyle w:val="ac"/>
              <w:spacing w:before="0" w:beforeAutospacing="0" w:after="0" w:afterAutospacing="0" w:line="276" w:lineRule="auto"/>
              <w:ind w:firstLine="335"/>
              <w:jc w:val="both"/>
              <w:rPr>
                <w:lang w:val="uk-UA"/>
              </w:rPr>
            </w:pPr>
            <w:r w:rsidRPr="005E03CE">
              <w:rPr>
                <w:sz w:val="22"/>
                <w:szCs w:val="22"/>
                <w:lang w:val="uk-UA"/>
              </w:rPr>
              <w:t xml:space="preserve">11) </w:t>
            </w:r>
            <w:r>
              <w:rPr>
                <w:sz w:val="22"/>
                <w:szCs w:val="22"/>
                <w:lang w:val="uk-UA"/>
              </w:rPr>
              <w:t>п</w:t>
            </w:r>
            <w:r w:rsidRPr="005E03CE">
              <w:rPr>
                <w:sz w:val="22"/>
                <w:szCs w:val="22"/>
                <w:lang w:val="uk-UA"/>
              </w:rPr>
              <w:t>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7FB6BA95" w14:textId="6408B37E" w:rsidR="008E7E56" w:rsidRPr="005E03CE" w:rsidRDefault="008E7E56" w:rsidP="00194CCC">
            <w:pPr>
              <w:pStyle w:val="ac"/>
              <w:spacing w:before="0" w:beforeAutospacing="0" w:after="0" w:afterAutospacing="0" w:line="276" w:lineRule="auto"/>
              <w:ind w:firstLine="335"/>
              <w:jc w:val="both"/>
              <w:rPr>
                <w:color w:val="000000"/>
                <w:lang w:val="uk-UA"/>
              </w:rPr>
            </w:pPr>
            <w:r w:rsidRPr="005E03CE">
              <w:rPr>
                <w:sz w:val="22"/>
                <w:szCs w:val="22"/>
                <w:lang w:val="uk-UA"/>
              </w:rPr>
              <w:t xml:space="preserve">12) </w:t>
            </w:r>
            <w:r>
              <w:rPr>
                <w:sz w:val="22"/>
                <w:szCs w:val="22"/>
                <w:lang w:val="uk-UA"/>
              </w:rPr>
              <w:t>п</w:t>
            </w:r>
            <w:r w:rsidRPr="005E03CE">
              <w:rPr>
                <w:sz w:val="22"/>
                <w:szCs w:val="22"/>
                <w:lang w:val="uk-UA"/>
              </w:rPr>
              <w:t xml:space="preserve">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5E03CE">
              <w:rPr>
                <w:bCs/>
                <w:color w:val="000000"/>
                <w:sz w:val="22"/>
                <w:szCs w:val="22"/>
                <w:lang w:val="uk-UA"/>
              </w:rPr>
              <w:t>Приклад: учасник розмістив (завантажив) документ у форматі «JPG» замість документа у форматі «PDF» (</w:t>
            </w:r>
            <w:proofErr w:type="spellStart"/>
            <w:r w:rsidRPr="005E03CE">
              <w:rPr>
                <w:bCs/>
                <w:color w:val="000000"/>
                <w:sz w:val="22"/>
                <w:szCs w:val="22"/>
                <w:lang w:val="uk-UA"/>
              </w:rPr>
              <w:t>Portable</w:t>
            </w:r>
            <w:proofErr w:type="spellEnd"/>
            <w:r w:rsidRPr="005E03CE">
              <w:rPr>
                <w:bCs/>
                <w:color w:val="000000"/>
                <w:sz w:val="22"/>
                <w:szCs w:val="22"/>
                <w:lang w:val="uk-UA"/>
              </w:rPr>
              <w:t xml:space="preserve"> </w:t>
            </w:r>
            <w:proofErr w:type="spellStart"/>
            <w:r w:rsidRPr="005E03CE">
              <w:rPr>
                <w:bCs/>
                <w:color w:val="000000"/>
                <w:sz w:val="22"/>
                <w:szCs w:val="22"/>
                <w:lang w:val="uk-UA"/>
              </w:rPr>
              <w:t>Document</w:t>
            </w:r>
            <w:proofErr w:type="spellEnd"/>
            <w:r w:rsidRPr="005E03CE">
              <w:rPr>
                <w:bCs/>
                <w:color w:val="000000"/>
                <w:sz w:val="22"/>
                <w:szCs w:val="22"/>
                <w:lang w:val="uk-UA"/>
              </w:rPr>
              <w:t xml:space="preserve"> </w:t>
            </w:r>
            <w:proofErr w:type="spellStart"/>
            <w:r w:rsidRPr="005E03CE">
              <w:rPr>
                <w:bCs/>
                <w:color w:val="000000"/>
                <w:sz w:val="22"/>
                <w:szCs w:val="22"/>
                <w:lang w:val="uk-UA"/>
              </w:rPr>
              <w:t>Format</w:t>
            </w:r>
            <w:proofErr w:type="spellEnd"/>
            <w:r w:rsidRPr="005E03CE">
              <w:rPr>
                <w:bCs/>
                <w:color w:val="000000"/>
                <w:sz w:val="22"/>
                <w:szCs w:val="22"/>
                <w:lang w:val="uk-UA"/>
              </w:rPr>
              <w:t>).</w:t>
            </w:r>
          </w:p>
          <w:p w14:paraId="2020DAA5" w14:textId="77777777" w:rsidR="008E7E56" w:rsidRPr="005E03CE" w:rsidRDefault="008E7E56" w:rsidP="00194CCC">
            <w:pPr>
              <w:spacing w:line="276" w:lineRule="auto"/>
              <w:rPr>
                <w:color w:val="000000"/>
                <w:lang w:val="uk-UA"/>
              </w:rPr>
            </w:pPr>
            <w:r w:rsidRPr="005E03CE">
              <w:rPr>
                <w:color w:val="000000"/>
                <w:sz w:val="22"/>
                <w:shd w:val="clear" w:color="auto" w:fill="FFFFFF"/>
                <w:lang w:val="uk-UA"/>
              </w:rPr>
              <w:t>Приклади формальних помилок:</w:t>
            </w:r>
          </w:p>
          <w:p w14:paraId="2770B0CD" w14:textId="29E067C9" w:rsidR="008E7E56" w:rsidRPr="005E03CE" w:rsidRDefault="008E7E56" w:rsidP="00194CCC">
            <w:pPr>
              <w:spacing w:line="276" w:lineRule="auto"/>
              <w:ind w:firstLine="323"/>
              <w:rPr>
                <w:color w:val="000000"/>
                <w:lang w:val="uk-UA"/>
              </w:rPr>
            </w:pPr>
            <w:r w:rsidRPr="005E03CE">
              <w:rPr>
                <w:color w:val="000000"/>
                <w:sz w:val="22"/>
                <w:shd w:val="clear" w:color="auto" w:fill="FFFFFF"/>
                <w:lang w:val="uk-UA"/>
              </w:rPr>
              <w:t xml:space="preserve">- </w:t>
            </w:r>
            <w:r>
              <w:rPr>
                <w:color w:val="000000"/>
                <w:sz w:val="22"/>
                <w:shd w:val="clear" w:color="auto" w:fill="FFFFFF"/>
                <w:lang w:val="uk-UA"/>
              </w:rPr>
              <w:t>«І</w:t>
            </w:r>
            <w:r w:rsidRPr="005E03CE">
              <w:rPr>
                <w:color w:val="000000"/>
                <w:sz w:val="22"/>
                <w:shd w:val="clear" w:color="auto" w:fill="FFFFFF"/>
                <w:lang w:val="uk-UA"/>
              </w:rPr>
              <w:t>нформація в довільній формі</w:t>
            </w:r>
            <w:r>
              <w:rPr>
                <w:color w:val="000000"/>
                <w:sz w:val="22"/>
                <w:shd w:val="clear" w:color="auto" w:fill="FFFFFF"/>
                <w:lang w:val="uk-UA"/>
              </w:rPr>
              <w:t>»</w:t>
            </w:r>
            <w:r w:rsidRPr="005E03CE">
              <w:rPr>
                <w:color w:val="000000"/>
                <w:sz w:val="22"/>
                <w:shd w:val="clear" w:color="auto" w:fill="FFFFFF"/>
                <w:lang w:val="uk-UA"/>
              </w:rPr>
              <w:t xml:space="preserve"> замість </w:t>
            </w:r>
            <w:r>
              <w:rPr>
                <w:color w:val="000000"/>
                <w:sz w:val="22"/>
                <w:shd w:val="clear" w:color="auto" w:fill="FFFFFF"/>
                <w:lang w:val="uk-UA"/>
              </w:rPr>
              <w:t>«</w:t>
            </w:r>
            <w:r w:rsidRPr="005E03CE">
              <w:rPr>
                <w:color w:val="000000"/>
                <w:sz w:val="22"/>
                <w:shd w:val="clear" w:color="auto" w:fill="FFFFFF"/>
                <w:lang w:val="uk-UA"/>
              </w:rPr>
              <w:t>Інформація</w:t>
            </w:r>
            <w:r>
              <w:rPr>
                <w:color w:val="000000"/>
                <w:sz w:val="22"/>
                <w:shd w:val="clear" w:color="auto" w:fill="FFFFFF"/>
                <w:lang w:val="uk-UA"/>
              </w:rPr>
              <w:t>»</w:t>
            </w:r>
            <w:r w:rsidRPr="005E03CE">
              <w:rPr>
                <w:color w:val="000000"/>
                <w:sz w:val="22"/>
                <w:shd w:val="clear" w:color="auto" w:fill="FFFFFF"/>
                <w:lang w:val="uk-UA"/>
              </w:rPr>
              <w:t xml:space="preserve">, </w:t>
            </w:r>
            <w:r>
              <w:rPr>
                <w:color w:val="000000"/>
                <w:sz w:val="22"/>
                <w:shd w:val="clear" w:color="auto" w:fill="FFFFFF"/>
                <w:lang w:val="uk-UA"/>
              </w:rPr>
              <w:t>«</w:t>
            </w:r>
            <w:r w:rsidRPr="005E03CE">
              <w:rPr>
                <w:color w:val="000000"/>
                <w:sz w:val="22"/>
                <w:shd w:val="clear" w:color="auto" w:fill="FFFFFF"/>
                <w:lang w:val="uk-UA"/>
              </w:rPr>
              <w:t>Лист-пояснення</w:t>
            </w:r>
            <w:r>
              <w:rPr>
                <w:color w:val="000000"/>
                <w:sz w:val="22"/>
                <w:shd w:val="clear" w:color="auto" w:fill="FFFFFF"/>
                <w:lang w:val="uk-UA"/>
              </w:rPr>
              <w:t>»</w:t>
            </w:r>
            <w:r w:rsidRPr="005E03CE">
              <w:rPr>
                <w:color w:val="000000"/>
                <w:sz w:val="22"/>
                <w:shd w:val="clear" w:color="auto" w:fill="FFFFFF"/>
                <w:lang w:val="uk-UA"/>
              </w:rPr>
              <w:t xml:space="preserve"> замість </w:t>
            </w:r>
            <w:r>
              <w:rPr>
                <w:color w:val="000000"/>
                <w:sz w:val="22"/>
                <w:shd w:val="clear" w:color="auto" w:fill="FFFFFF"/>
                <w:lang w:val="uk-UA"/>
              </w:rPr>
              <w:t>«</w:t>
            </w:r>
            <w:r w:rsidRPr="005E03CE">
              <w:rPr>
                <w:color w:val="000000"/>
                <w:sz w:val="22"/>
                <w:shd w:val="clear" w:color="auto" w:fill="FFFFFF"/>
                <w:lang w:val="uk-UA"/>
              </w:rPr>
              <w:t>Лист</w:t>
            </w:r>
            <w:r>
              <w:rPr>
                <w:color w:val="000000"/>
                <w:sz w:val="22"/>
                <w:shd w:val="clear" w:color="auto" w:fill="FFFFFF"/>
                <w:lang w:val="uk-UA"/>
              </w:rPr>
              <w:t>»</w:t>
            </w:r>
            <w:r w:rsidRPr="005E03CE">
              <w:rPr>
                <w:color w:val="000000"/>
                <w:sz w:val="22"/>
                <w:shd w:val="clear" w:color="auto" w:fill="FFFFFF"/>
                <w:lang w:val="uk-UA"/>
              </w:rPr>
              <w:t xml:space="preserve">, </w:t>
            </w:r>
            <w:r>
              <w:rPr>
                <w:color w:val="000000"/>
                <w:sz w:val="22"/>
                <w:shd w:val="clear" w:color="auto" w:fill="FFFFFF"/>
                <w:lang w:val="uk-UA"/>
              </w:rPr>
              <w:t>«</w:t>
            </w:r>
            <w:r w:rsidRPr="005E03CE">
              <w:rPr>
                <w:color w:val="000000"/>
                <w:sz w:val="22"/>
                <w:shd w:val="clear" w:color="auto" w:fill="FFFFFF"/>
                <w:lang w:val="uk-UA"/>
              </w:rPr>
              <w:t>довідка</w:t>
            </w:r>
            <w:r>
              <w:rPr>
                <w:color w:val="000000"/>
                <w:sz w:val="22"/>
                <w:shd w:val="clear" w:color="auto" w:fill="FFFFFF"/>
                <w:lang w:val="uk-UA"/>
              </w:rPr>
              <w:t>»</w:t>
            </w:r>
            <w:r w:rsidRPr="005E03CE">
              <w:rPr>
                <w:color w:val="000000"/>
                <w:sz w:val="22"/>
                <w:shd w:val="clear" w:color="auto" w:fill="FFFFFF"/>
                <w:lang w:val="uk-UA"/>
              </w:rPr>
              <w:t xml:space="preserve"> замість </w:t>
            </w:r>
            <w:r>
              <w:rPr>
                <w:color w:val="000000"/>
                <w:sz w:val="22"/>
                <w:shd w:val="clear" w:color="auto" w:fill="FFFFFF"/>
                <w:lang w:val="uk-UA"/>
              </w:rPr>
              <w:t>«</w:t>
            </w:r>
            <w:r w:rsidRPr="005E03CE">
              <w:rPr>
                <w:color w:val="000000"/>
                <w:sz w:val="22"/>
                <w:shd w:val="clear" w:color="auto" w:fill="FFFFFF"/>
                <w:lang w:val="uk-UA"/>
              </w:rPr>
              <w:t>гарантійний лист</w:t>
            </w:r>
            <w:r>
              <w:rPr>
                <w:color w:val="000000"/>
                <w:sz w:val="22"/>
                <w:shd w:val="clear" w:color="auto" w:fill="FFFFFF"/>
                <w:lang w:val="uk-UA"/>
              </w:rPr>
              <w:t>»</w:t>
            </w:r>
            <w:r w:rsidRPr="005E03CE">
              <w:rPr>
                <w:color w:val="000000"/>
                <w:sz w:val="22"/>
                <w:shd w:val="clear" w:color="auto" w:fill="FFFFFF"/>
                <w:lang w:val="uk-UA"/>
              </w:rPr>
              <w:t xml:space="preserve">, </w:t>
            </w:r>
            <w:r>
              <w:rPr>
                <w:color w:val="000000"/>
                <w:sz w:val="22"/>
                <w:shd w:val="clear" w:color="auto" w:fill="FFFFFF"/>
                <w:lang w:val="uk-UA"/>
              </w:rPr>
              <w:t>«</w:t>
            </w:r>
            <w:r w:rsidRPr="005E03CE">
              <w:rPr>
                <w:color w:val="000000"/>
                <w:sz w:val="22"/>
                <w:shd w:val="clear" w:color="auto" w:fill="FFFFFF"/>
                <w:lang w:val="uk-UA"/>
              </w:rPr>
              <w:t xml:space="preserve">інформація» замість </w:t>
            </w:r>
            <w:r>
              <w:rPr>
                <w:color w:val="000000"/>
                <w:sz w:val="22"/>
                <w:shd w:val="clear" w:color="auto" w:fill="FFFFFF"/>
                <w:lang w:val="uk-UA"/>
              </w:rPr>
              <w:t>«</w:t>
            </w:r>
            <w:r w:rsidRPr="005E03CE">
              <w:rPr>
                <w:color w:val="000000"/>
                <w:sz w:val="22"/>
                <w:shd w:val="clear" w:color="auto" w:fill="FFFFFF"/>
                <w:lang w:val="uk-UA"/>
              </w:rPr>
              <w:t>довідка</w:t>
            </w:r>
            <w:r>
              <w:rPr>
                <w:color w:val="000000"/>
                <w:sz w:val="22"/>
                <w:shd w:val="clear" w:color="auto" w:fill="FFFFFF"/>
                <w:lang w:val="uk-UA"/>
              </w:rPr>
              <w:t>»</w:t>
            </w:r>
            <w:r w:rsidRPr="005E03CE">
              <w:rPr>
                <w:color w:val="000000"/>
                <w:sz w:val="22"/>
                <w:shd w:val="clear" w:color="auto" w:fill="FFFFFF"/>
                <w:lang w:val="uk-UA"/>
              </w:rPr>
              <w:t>;</w:t>
            </w:r>
          </w:p>
          <w:p w14:paraId="293B7F8B" w14:textId="3051341B" w:rsidR="008E7E56" w:rsidRPr="005E03CE" w:rsidRDefault="008E7E56" w:rsidP="00194CCC">
            <w:pPr>
              <w:spacing w:line="276" w:lineRule="auto"/>
              <w:ind w:firstLine="323"/>
              <w:rPr>
                <w:color w:val="000000"/>
                <w:lang w:val="uk-UA"/>
              </w:rPr>
            </w:pPr>
            <w:r w:rsidRPr="005E03CE">
              <w:rPr>
                <w:color w:val="000000"/>
                <w:sz w:val="22"/>
                <w:shd w:val="clear" w:color="auto" w:fill="FFFFFF"/>
                <w:lang w:val="uk-UA"/>
              </w:rPr>
              <w:t xml:space="preserve">-  </w:t>
            </w:r>
            <w:r>
              <w:rPr>
                <w:color w:val="000000"/>
                <w:sz w:val="22"/>
                <w:shd w:val="clear" w:color="auto" w:fill="FFFFFF"/>
                <w:lang w:val="uk-UA"/>
              </w:rPr>
              <w:t>«</w:t>
            </w:r>
            <w:r w:rsidRPr="005E03CE">
              <w:rPr>
                <w:color w:val="000000"/>
                <w:sz w:val="22"/>
                <w:shd w:val="clear" w:color="auto" w:fill="FFFFFF"/>
                <w:lang w:val="uk-UA"/>
              </w:rPr>
              <w:t>м.</w:t>
            </w:r>
            <w:r>
              <w:rPr>
                <w:color w:val="000000"/>
                <w:sz w:val="22"/>
                <w:shd w:val="clear" w:color="auto" w:fill="FFFFFF"/>
                <w:lang w:val="uk-UA"/>
              </w:rPr>
              <w:t xml:space="preserve"> </w:t>
            </w:r>
            <w:proofErr w:type="spellStart"/>
            <w:r w:rsidRPr="005E03CE">
              <w:rPr>
                <w:color w:val="000000"/>
                <w:sz w:val="22"/>
                <w:shd w:val="clear" w:color="auto" w:fill="FFFFFF"/>
                <w:lang w:val="uk-UA"/>
              </w:rPr>
              <w:t>київ</w:t>
            </w:r>
            <w:proofErr w:type="spellEnd"/>
            <w:r>
              <w:rPr>
                <w:color w:val="000000"/>
                <w:sz w:val="22"/>
                <w:shd w:val="clear" w:color="auto" w:fill="FFFFFF"/>
                <w:lang w:val="uk-UA"/>
              </w:rPr>
              <w:t>»</w:t>
            </w:r>
            <w:r w:rsidRPr="005E03CE">
              <w:rPr>
                <w:color w:val="000000"/>
                <w:sz w:val="22"/>
                <w:shd w:val="clear" w:color="auto" w:fill="FFFFFF"/>
                <w:lang w:val="uk-UA"/>
              </w:rPr>
              <w:t xml:space="preserve"> замість </w:t>
            </w:r>
            <w:r>
              <w:rPr>
                <w:color w:val="000000"/>
                <w:sz w:val="22"/>
                <w:shd w:val="clear" w:color="auto" w:fill="FFFFFF"/>
                <w:lang w:val="uk-UA"/>
              </w:rPr>
              <w:t>«</w:t>
            </w:r>
            <w:r w:rsidRPr="005E03CE">
              <w:rPr>
                <w:color w:val="000000"/>
                <w:sz w:val="22"/>
                <w:shd w:val="clear" w:color="auto" w:fill="FFFFFF"/>
                <w:lang w:val="uk-UA"/>
              </w:rPr>
              <w:t>м.</w:t>
            </w:r>
            <w:r>
              <w:rPr>
                <w:color w:val="000000"/>
                <w:sz w:val="22"/>
                <w:shd w:val="clear" w:color="auto" w:fill="FFFFFF"/>
                <w:lang w:val="uk-UA"/>
              </w:rPr>
              <w:t xml:space="preserve"> </w:t>
            </w:r>
            <w:r w:rsidRPr="005E03CE">
              <w:rPr>
                <w:color w:val="000000"/>
                <w:sz w:val="22"/>
                <w:shd w:val="clear" w:color="auto" w:fill="FFFFFF"/>
                <w:lang w:val="uk-UA"/>
              </w:rPr>
              <w:t>Київ</w:t>
            </w:r>
            <w:r>
              <w:rPr>
                <w:color w:val="000000"/>
                <w:sz w:val="22"/>
                <w:shd w:val="clear" w:color="auto" w:fill="FFFFFF"/>
                <w:lang w:val="uk-UA"/>
              </w:rPr>
              <w:t>»</w:t>
            </w:r>
            <w:r w:rsidRPr="005E03CE">
              <w:rPr>
                <w:color w:val="000000"/>
                <w:sz w:val="22"/>
                <w:shd w:val="clear" w:color="auto" w:fill="FFFFFF"/>
                <w:lang w:val="uk-UA"/>
              </w:rPr>
              <w:t>;</w:t>
            </w:r>
          </w:p>
          <w:p w14:paraId="6A98AD84" w14:textId="4179369A" w:rsidR="008E7E56" w:rsidRPr="005E03CE" w:rsidRDefault="008E7E56" w:rsidP="00194CCC">
            <w:pPr>
              <w:spacing w:line="276" w:lineRule="auto"/>
              <w:ind w:firstLine="323"/>
              <w:rPr>
                <w:color w:val="000000"/>
                <w:lang w:val="uk-UA"/>
              </w:rPr>
            </w:pPr>
            <w:r w:rsidRPr="005E03CE">
              <w:rPr>
                <w:color w:val="000000"/>
                <w:sz w:val="22"/>
                <w:shd w:val="clear" w:color="auto" w:fill="FFFFFF"/>
                <w:lang w:val="uk-UA"/>
              </w:rPr>
              <w:t xml:space="preserve">- </w:t>
            </w:r>
            <w:r>
              <w:rPr>
                <w:color w:val="000000"/>
                <w:sz w:val="22"/>
                <w:shd w:val="clear" w:color="auto" w:fill="FFFFFF"/>
                <w:lang w:val="uk-UA"/>
              </w:rPr>
              <w:t>«</w:t>
            </w:r>
            <w:r w:rsidRPr="005E03CE">
              <w:rPr>
                <w:color w:val="000000"/>
                <w:sz w:val="22"/>
                <w:shd w:val="clear" w:color="auto" w:fill="FFFFFF"/>
                <w:lang w:val="uk-UA"/>
              </w:rPr>
              <w:t>поряд -</w:t>
            </w:r>
            <w:r>
              <w:rPr>
                <w:color w:val="000000"/>
                <w:sz w:val="22"/>
                <w:shd w:val="clear" w:color="auto" w:fill="FFFFFF"/>
                <w:lang w:val="uk-UA"/>
              </w:rPr>
              <w:t xml:space="preserve"> </w:t>
            </w:r>
            <w:proofErr w:type="spellStart"/>
            <w:r w:rsidRPr="005E03CE">
              <w:rPr>
                <w:color w:val="000000"/>
                <w:sz w:val="22"/>
                <w:shd w:val="clear" w:color="auto" w:fill="FFFFFF"/>
                <w:lang w:val="uk-UA"/>
              </w:rPr>
              <w:t>ок</w:t>
            </w:r>
            <w:proofErr w:type="spellEnd"/>
            <w:r>
              <w:rPr>
                <w:color w:val="000000"/>
                <w:sz w:val="22"/>
                <w:shd w:val="clear" w:color="auto" w:fill="FFFFFF"/>
                <w:lang w:val="uk-UA"/>
              </w:rPr>
              <w:t>»</w:t>
            </w:r>
            <w:r w:rsidRPr="005E03CE">
              <w:rPr>
                <w:color w:val="000000"/>
                <w:sz w:val="22"/>
                <w:shd w:val="clear" w:color="auto" w:fill="FFFFFF"/>
                <w:lang w:val="uk-UA"/>
              </w:rPr>
              <w:t xml:space="preserve"> замість </w:t>
            </w:r>
            <w:r>
              <w:rPr>
                <w:color w:val="000000"/>
                <w:sz w:val="22"/>
                <w:shd w:val="clear" w:color="auto" w:fill="FFFFFF"/>
                <w:lang w:val="uk-UA"/>
              </w:rPr>
              <w:t>«</w:t>
            </w:r>
            <w:proofErr w:type="spellStart"/>
            <w:r w:rsidRPr="005E03CE">
              <w:rPr>
                <w:color w:val="000000"/>
                <w:sz w:val="22"/>
                <w:shd w:val="clear" w:color="auto" w:fill="FFFFFF"/>
                <w:lang w:val="uk-UA"/>
              </w:rPr>
              <w:t>поря</w:t>
            </w:r>
            <w:proofErr w:type="spellEnd"/>
            <w:r w:rsidRPr="005E03CE">
              <w:rPr>
                <w:color w:val="000000"/>
                <w:sz w:val="22"/>
                <w:shd w:val="clear" w:color="auto" w:fill="FFFFFF"/>
                <w:lang w:val="uk-UA"/>
              </w:rPr>
              <w:t xml:space="preserve"> – док</w:t>
            </w:r>
            <w:r>
              <w:rPr>
                <w:color w:val="000000"/>
                <w:sz w:val="22"/>
                <w:shd w:val="clear" w:color="auto" w:fill="FFFFFF"/>
                <w:lang w:val="uk-UA"/>
              </w:rPr>
              <w:t>»</w:t>
            </w:r>
            <w:r w:rsidRPr="005E03CE">
              <w:rPr>
                <w:color w:val="000000"/>
                <w:sz w:val="22"/>
                <w:shd w:val="clear" w:color="auto" w:fill="FFFFFF"/>
                <w:lang w:val="uk-UA"/>
              </w:rPr>
              <w:t>;</w:t>
            </w:r>
          </w:p>
          <w:p w14:paraId="7E459FBA" w14:textId="6108905E" w:rsidR="008E7E56" w:rsidRPr="005E03CE" w:rsidRDefault="008E7E56" w:rsidP="00194CCC">
            <w:pPr>
              <w:spacing w:line="276" w:lineRule="auto"/>
              <w:ind w:firstLine="323"/>
              <w:rPr>
                <w:color w:val="000000"/>
                <w:lang w:val="uk-UA"/>
              </w:rPr>
            </w:pPr>
            <w:r w:rsidRPr="005E03CE">
              <w:rPr>
                <w:color w:val="000000"/>
                <w:sz w:val="22"/>
                <w:shd w:val="clear" w:color="auto" w:fill="FFFFFF"/>
                <w:lang w:val="uk-UA"/>
              </w:rPr>
              <w:t xml:space="preserve">- </w:t>
            </w:r>
            <w:r>
              <w:rPr>
                <w:color w:val="000000"/>
                <w:sz w:val="22"/>
                <w:shd w:val="clear" w:color="auto" w:fill="FFFFFF"/>
                <w:lang w:val="uk-UA"/>
              </w:rPr>
              <w:t>«</w:t>
            </w:r>
            <w:proofErr w:type="spellStart"/>
            <w:r w:rsidRPr="005E03CE">
              <w:rPr>
                <w:color w:val="000000"/>
                <w:sz w:val="22"/>
                <w:shd w:val="clear" w:color="auto" w:fill="FFFFFF"/>
                <w:lang w:val="uk-UA"/>
              </w:rPr>
              <w:t>ненадається</w:t>
            </w:r>
            <w:proofErr w:type="spellEnd"/>
            <w:r>
              <w:rPr>
                <w:color w:val="000000"/>
                <w:sz w:val="22"/>
                <w:shd w:val="clear" w:color="auto" w:fill="FFFFFF"/>
                <w:lang w:val="uk-UA"/>
              </w:rPr>
              <w:t>»</w:t>
            </w:r>
            <w:r w:rsidRPr="005E03CE">
              <w:rPr>
                <w:color w:val="000000"/>
                <w:sz w:val="22"/>
                <w:shd w:val="clear" w:color="auto" w:fill="FFFFFF"/>
                <w:lang w:val="uk-UA"/>
              </w:rPr>
              <w:t xml:space="preserve"> замість </w:t>
            </w:r>
            <w:r>
              <w:rPr>
                <w:color w:val="000000"/>
                <w:sz w:val="22"/>
                <w:shd w:val="clear" w:color="auto" w:fill="FFFFFF"/>
                <w:lang w:val="uk-UA"/>
              </w:rPr>
              <w:t>«</w:t>
            </w:r>
            <w:r w:rsidRPr="005E03CE">
              <w:rPr>
                <w:color w:val="000000"/>
                <w:sz w:val="22"/>
                <w:shd w:val="clear" w:color="auto" w:fill="FFFFFF"/>
                <w:lang w:val="uk-UA"/>
              </w:rPr>
              <w:t>не надається</w:t>
            </w:r>
            <w:r>
              <w:rPr>
                <w:color w:val="000000"/>
                <w:sz w:val="22"/>
                <w:shd w:val="clear" w:color="auto" w:fill="FFFFFF"/>
                <w:lang w:val="uk-UA"/>
              </w:rPr>
              <w:t>»</w:t>
            </w:r>
            <w:r w:rsidRPr="005E03CE">
              <w:rPr>
                <w:color w:val="000000"/>
                <w:sz w:val="22"/>
                <w:shd w:val="clear" w:color="auto" w:fill="FFFFFF"/>
                <w:lang w:val="uk-UA"/>
              </w:rPr>
              <w:t>;</w:t>
            </w:r>
          </w:p>
          <w:p w14:paraId="500DAFA9" w14:textId="6CEBDBDC" w:rsidR="008E7E56" w:rsidRPr="005E03CE" w:rsidRDefault="008E7E56" w:rsidP="00194CCC">
            <w:pPr>
              <w:spacing w:line="276" w:lineRule="auto"/>
              <w:ind w:firstLine="323"/>
              <w:jc w:val="both"/>
              <w:rPr>
                <w:color w:val="000000"/>
                <w:lang w:val="uk-UA"/>
              </w:rPr>
            </w:pPr>
            <w:r w:rsidRPr="005E03CE">
              <w:rPr>
                <w:color w:val="000000"/>
                <w:sz w:val="22"/>
                <w:shd w:val="clear" w:color="auto" w:fill="FFFFFF"/>
                <w:lang w:val="uk-UA"/>
              </w:rPr>
              <w:t xml:space="preserve">- Учасник розмістив (завантажив) документ у форматі «JPG» замість  документа у форматі </w:t>
            </w:r>
            <w:r>
              <w:rPr>
                <w:color w:val="000000"/>
                <w:sz w:val="22"/>
                <w:shd w:val="clear" w:color="auto" w:fill="FFFFFF"/>
                <w:lang w:val="uk-UA"/>
              </w:rPr>
              <w:t>«</w:t>
            </w:r>
            <w:proofErr w:type="spellStart"/>
            <w:r w:rsidRPr="005E03CE">
              <w:rPr>
                <w:color w:val="000000"/>
                <w:sz w:val="22"/>
                <w:shd w:val="clear" w:color="auto" w:fill="FFFFFF"/>
                <w:lang w:val="uk-UA"/>
              </w:rPr>
              <w:t>pdf</w:t>
            </w:r>
            <w:proofErr w:type="spellEnd"/>
            <w:r w:rsidRPr="005E03CE">
              <w:rPr>
                <w:color w:val="000000"/>
                <w:sz w:val="22"/>
                <w:shd w:val="clear" w:color="auto" w:fill="FFFFFF"/>
                <w:lang w:val="uk-UA"/>
              </w:rPr>
              <w:t>» (</w:t>
            </w:r>
            <w:proofErr w:type="spellStart"/>
            <w:r w:rsidRPr="005E03CE">
              <w:rPr>
                <w:color w:val="000000"/>
                <w:sz w:val="22"/>
                <w:shd w:val="clear" w:color="auto" w:fill="FFFFFF"/>
                <w:lang w:val="uk-UA"/>
              </w:rPr>
              <w:t>PortableDocumentFormat</w:t>
            </w:r>
            <w:proofErr w:type="spellEnd"/>
            <w:r w:rsidRPr="005E03CE">
              <w:rPr>
                <w:color w:val="000000"/>
                <w:sz w:val="22"/>
                <w:shd w:val="clear" w:color="auto" w:fill="FFFFFF"/>
                <w:lang w:val="uk-UA"/>
              </w:rPr>
              <w:t>)</w:t>
            </w:r>
            <w:r>
              <w:rPr>
                <w:color w:val="000000"/>
                <w:sz w:val="22"/>
                <w:shd w:val="clear" w:color="auto" w:fill="FFFFFF"/>
                <w:lang w:val="uk-UA"/>
              </w:rPr>
              <w:t>»</w:t>
            </w:r>
            <w:r w:rsidRPr="005E03CE">
              <w:rPr>
                <w:color w:val="000000"/>
                <w:sz w:val="22"/>
                <w:shd w:val="clear" w:color="auto" w:fill="FFFFFF"/>
                <w:lang w:val="uk-UA"/>
              </w:rPr>
              <w:t>.</w:t>
            </w:r>
          </w:p>
          <w:p w14:paraId="3818C16F" w14:textId="77777777" w:rsidR="008E7E56" w:rsidRPr="005E03CE" w:rsidRDefault="008E7E56" w:rsidP="00194CCC">
            <w:pPr>
              <w:spacing w:line="276" w:lineRule="auto"/>
              <w:ind w:firstLine="283"/>
              <w:jc w:val="both"/>
              <w:rPr>
                <w:color w:val="000000"/>
                <w:lang w:val="uk-UA"/>
              </w:rPr>
            </w:pPr>
            <w:r w:rsidRPr="005E03CE">
              <w:rPr>
                <w:color w:val="000000"/>
                <w:sz w:val="22"/>
                <w:shd w:val="clear" w:color="auto" w:fill="FFFFFF"/>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44661A4C" w14:textId="77777777" w:rsidR="00194CCC" w:rsidRDefault="008E7E56" w:rsidP="00194CCC">
            <w:pPr>
              <w:pStyle w:val="ac"/>
              <w:spacing w:before="0" w:beforeAutospacing="0" w:after="0" w:afterAutospacing="0" w:line="276" w:lineRule="auto"/>
              <w:ind w:firstLine="283"/>
              <w:jc w:val="both"/>
              <w:rPr>
                <w:color w:val="000000"/>
                <w:sz w:val="22"/>
                <w:shd w:val="clear" w:color="auto" w:fill="FFFFFF"/>
                <w:lang w:val="uk-UA"/>
              </w:rPr>
            </w:pPr>
            <w:r w:rsidRPr="005E03CE">
              <w:rPr>
                <w:color w:val="000000"/>
                <w:sz w:val="22"/>
                <w:shd w:val="clear" w:color="auto" w:fill="FFFFFF"/>
                <w:lang w:val="uk-UA"/>
              </w:rPr>
              <w:t>Рішення про віднесення допущеної Учасником помилки до формальної (несуттєвої) приймається уповноваженою особою.</w:t>
            </w:r>
          </w:p>
          <w:p w14:paraId="245A663C" w14:textId="3A39545C" w:rsidR="00194CCC" w:rsidRPr="00194CCC" w:rsidRDefault="00194CCC" w:rsidP="00194CCC">
            <w:pPr>
              <w:pStyle w:val="ac"/>
              <w:spacing w:before="0" w:beforeAutospacing="0" w:after="0" w:afterAutospacing="0" w:line="276" w:lineRule="auto"/>
              <w:ind w:firstLine="283"/>
              <w:jc w:val="both"/>
              <w:rPr>
                <w:color w:val="000000"/>
                <w:sz w:val="22"/>
                <w:shd w:val="clear" w:color="auto" w:fill="FFFFFF"/>
                <w:lang w:val="uk-UA"/>
              </w:rPr>
            </w:pPr>
          </w:p>
        </w:tc>
      </w:tr>
      <w:tr w:rsidR="008E7E56" w:rsidRPr="00C34830" w14:paraId="4852DD65" w14:textId="77777777" w:rsidTr="001E3065">
        <w:trPr>
          <w:trHeight w:val="4946"/>
        </w:trPr>
        <w:tc>
          <w:tcPr>
            <w:tcW w:w="576" w:type="dxa"/>
            <w:vAlign w:val="center"/>
          </w:tcPr>
          <w:p w14:paraId="116ED997" w14:textId="77777777" w:rsidR="008E7E56" w:rsidRPr="005E03CE" w:rsidRDefault="008E7E56" w:rsidP="008E7E56">
            <w:pPr>
              <w:widowControl w:val="0"/>
              <w:shd w:val="clear" w:color="auto" w:fill="FFFFFF" w:themeFill="background1"/>
              <w:rPr>
                <w:b/>
                <w:lang w:val="uk-UA"/>
              </w:rPr>
            </w:pPr>
            <w:r w:rsidRPr="005E03CE">
              <w:rPr>
                <w:b/>
                <w:sz w:val="22"/>
                <w:szCs w:val="22"/>
                <w:lang w:val="uk-UA"/>
              </w:rPr>
              <w:lastRenderedPageBreak/>
              <w:t>5</w:t>
            </w:r>
          </w:p>
        </w:tc>
        <w:tc>
          <w:tcPr>
            <w:tcW w:w="2821" w:type="dxa"/>
            <w:shd w:val="clear" w:color="auto" w:fill="auto"/>
            <w:vAlign w:val="center"/>
          </w:tcPr>
          <w:p w14:paraId="649E2B0D" w14:textId="77777777" w:rsidR="008E7E56" w:rsidRPr="005E03CE" w:rsidRDefault="008E7E56" w:rsidP="008E7E56">
            <w:pPr>
              <w:widowControl w:val="0"/>
              <w:shd w:val="clear" w:color="auto" w:fill="FFFFFF" w:themeFill="background1"/>
              <w:rPr>
                <w:b/>
                <w:lang w:val="uk-UA"/>
              </w:rPr>
            </w:pPr>
            <w:r w:rsidRPr="005E03CE">
              <w:rPr>
                <w:b/>
                <w:bCs/>
                <w:sz w:val="22"/>
                <w:szCs w:val="22"/>
                <w:lang w:val="uk-UA"/>
              </w:rPr>
              <w:t>Інша інформація</w:t>
            </w:r>
          </w:p>
        </w:tc>
        <w:tc>
          <w:tcPr>
            <w:tcW w:w="6521" w:type="dxa"/>
            <w:shd w:val="clear" w:color="auto" w:fill="auto"/>
            <w:vAlign w:val="center"/>
          </w:tcPr>
          <w:p w14:paraId="22E69094" w14:textId="77777777" w:rsidR="008E7E56" w:rsidRPr="005E03CE" w:rsidRDefault="008E7E56" w:rsidP="008E7E56">
            <w:pPr>
              <w:shd w:val="clear" w:color="auto" w:fill="FFFFFF"/>
              <w:ind w:firstLine="323"/>
              <w:jc w:val="both"/>
              <w:rPr>
                <w:color w:val="000000"/>
                <w:lang w:val="uk-UA" w:eastAsia="uk-UA"/>
              </w:rPr>
            </w:pPr>
            <w:r w:rsidRPr="005E03CE">
              <w:rPr>
                <w:color w:val="000000"/>
                <w:sz w:val="22"/>
                <w:szCs w:val="22"/>
                <w:lang w:val="uk-UA" w:eastAsia="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0245451A" w14:textId="77777777" w:rsidR="008E7E56" w:rsidRPr="005E03CE" w:rsidRDefault="008E7E56" w:rsidP="008E7E56">
            <w:pPr>
              <w:pStyle w:val="rvps2"/>
              <w:spacing w:before="0" w:after="0"/>
              <w:ind w:firstLine="323"/>
              <w:jc w:val="both"/>
              <w:textAlignment w:val="baseline"/>
              <w:rPr>
                <w:color w:val="000000"/>
                <w:lang w:val="uk-UA" w:eastAsia="uk-UA"/>
              </w:rPr>
            </w:pPr>
            <w:r w:rsidRPr="005E03CE">
              <w:rPr>
                <w:color w:val="000000"/>
                <w:sz w:val="22"/>
                <w:szCs w:val="22"/>
                <w:lang w:val="uk-UA" w:eastAsia="uk-UA"/>
              </w:rPr>
              <w:t>Вартість тендерної пропозиції має бути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5818BE8C" w14:textId="0E53329C" w:rsidR="008E7E56" w:rsidRPr="00211E64" w:rsidRDefault="008E7E56" w:rsidP="00211E64">
            <w:pPr>
              <w:pStyle w:val="1ff"/>
              <w:spacing w:line="240" w:lineRule="auto"/>
              <w:ind w:left="-2" w:firstLineChars="147" w:firstLine="323"/>
              <w:jc w:val="both"/>
              <w:textDirection w:val="lrTb"/>
              <w:rPr>
                <w:rFonts w:ascii="Times New Roman" w:eastAsia="Times New Roman" w:hAnsi="Times New Roman" w:cs="Times New Roman"/>
                <w:position w:val="0"/>
                <w:lang w:val="uk-UA" w:eastAsia="ru-RU"/>
              </w:rPr>
            </w:pPr>
            <w:r w:rsidRPr="005E03CE">
              <w:rPr>
                <w:rFonts w:ascii="Times New Roman" w:eastAsia="Times New Roman" w:hAnsi="Times New Roman" w:cs="Times New Roman"/>
                <w:position w:val="0"/>
                <w:lang w:val="uk-UA" w:eastAsia="ru-RU"/>
              </w:rPr>
              <w:t xml:space="preserve">Замовник </w:t>
            </w:r>
            <w:r w:rsidRPr="005E03CE">
              <w:rPr>
                <w:rFonts w:ascii="Times New Roman" w:eastAsia="Times New Roman" w:hAnsi="Times New Roman" w:cs="Times New Roman"/>
                <w:b/>
                <w:bCs/>
                <w:position w:val="0"/>
                <w:lang w:val="uk-UA" w:eastAsia="ru-RU"/>
              </w:rPr>
              <w:t>не приймає до розгляду тендерну пропозицію, ціна якої є вищою, ніж очікувана вартість предмета закупівлі</w:t>
            </w:r>
            <w:r w:rsidRPr="005E03CE">
              <w:rPr>
                <w:rFonts w:ascii="Times New Roman" w:eastAsia="Times New Roman" w:hAnsi="Times New Roman" w:cs="Times New Roman"/>
                <w:position w:val="0"/>
                <w:lang w:val="uk-UA" w:eastAsia="ru-RU"/>
              </w:rPr>
              <w:t>, визначена замовником в оголошенні про проведення відкритих торгів.</w:t>
            </w:r>
          </w:p>
        </w:tc>
      </w:tr>
      <w:tr w:rsidR="008E7E56" w:rsidRPr="001E3065" w14:paraId="4FE70FD1" w14:textId="77777777" w:rsidTr="001E3065">
        <w:trPr>
          <w:trHeight w:val="564"/>
        </w:trPr>
        <w:tc>
          <w:tcPr>
            <w:tcW w:w="576" w:type="dxa"/>
            <w:vAlign w:val="center"/>
          </w:tcPr>
          <w:p w14:paraId="2E04520B" w14:textId="77777777" w:rsidR="008E7E56" w:rsidRPr="005E03CE" w:rsidRDefault="008E7E56" w:rsidP="008E7E56">
            <w:pPr>
              <w:widowControl w:val="0"/>
              <w:shd w:val="clear" w:color="auto" w:fill="FFFFFF" w:themeFill="background1"/>
              <w:rPr>
                <w:rFonts w:eastAsia="Times New Roman"/>
                <w:b/>
                <w:bCs/>
                <w:lang w:val="uk-UA"/>
              </w:rPr>
            </w:pPr>
            <w:r w:rsidRPr="005E03CE">
              <w:rPr>
                <w:b/>
                <w:sz w:val="22"/>
                <w:szCs w:val="22"/>
                <w:lang w:val="uk-UA"/>
              </w:rPr>
              <w:t>6</w:t>
            </w:r>
          </w:p>
        </w:tc>
        <w:tc>
          <w:tcPr>
            <w:tcW w:w="2821" w:type="dxa"/>
            <w:shd w:val="clear" w:color="auto" w:fill="auto"/>
            <w:vAlign w:val="center"/>
          </w:tcPr>
          <w:p w14:paraId="76CC4E7A" w14:textId="77777777" w:rsidR="008E7E56" w:rsidRPr="005E03CE" w:rsidRDefault="008E7E56" w:rsidP="008E7E56">
            <w:pPr>
              <w:widowControl w:val="0"/>
              <w:shd w:val="clear" w:color="auto" w:fill="FFFFFF" w:themeFill="background1"/>
              <w:rPr>
                <w:rFonts w:eastAsia="Times New Roman"/>
                <w:b/>
                <w:bCs/>
                <w:lang w:val="uk-UA"/>
              </w:rPr>
            </w:pPr>
            <w:r w:rsidRPr="005E03CE">
              <w:rPr>
                <w:b/>
                <w:sz w:val="22"/>
                <w:szCs w:val="22"/>
                <w:lang w:val="uk-UA"/>
              </w:rPr>
              <w:t>Відхилення тендерних пропозицій</w:t>
            </w:r>
          </w:p>
        </w:tc>
        <w:tc>
          <w:tcPr>
            <w:tcW w:w="6521" w:type="dxa"/>
            <w:shd w:val="clear" w:color="auto" w:fill="auto"/>
            <w:vAlign w:val="center"/>
          </w:tcPr>
          <w:p w14:paraId="16EBA066" w14:textId="77777777" w:rsidR="008E7E56" w:rsidRPr="00E974B0" w:rsidRDefault="008E7E56" w:rsidP="008E7E56">
            <w:pPr>
              <w:widowControl w:val="0"/>
              <w:ind w:firstLine="335"/>
              <w:jc w:val="both"/>
              <w:rPr>
                <w:rFonts w:eastAsia="Times New Roman"/>
                <w:lang w:val="uk-UA"/>
              </w:rPr>
            </w:pPr>
            <w:r w:rsidRPr="00D302C9">
              <w:rPr>
                <w:rFonts w:eastAsia="Times New Roman"/>
                <w:b/>
                <w:bCs/>
                <w:sz w:val="22"/>
                <w:szCs w:val="22"/>
                <w:lang w:val="uk-UA"/>
              </w:rPr>
              <w:t xml:space="preserve">Замовник відхиляє тендерну пропозицію із зазначенням аргументації в електронній системі </w:t>
            </w:r>
            <w:proofErr w:type="spellStart"/>
            <w:r w:rsidRPr="00D302C9">
              <w:rPr>
                <w:rFonts w:eastAsia="Times New Roman"/>
                <w:b/>
                <w:bCs/>
                <w:sz w:val="22"/>
                <w:szCs w:val="22"/>
                <w:lang w:val="uk-UA"/>
              </w:rPr>
              <w:t>закупівель</w:t>
            </w:r>
            <w:proofErr w:type="spellEnd"/>
            <w:r w:rsidRPr="00D302C9">
              <w:rPr>
                <w:rFonts w:eastAsia="Times New Roman"/>
                <w:b/>
                <w:bCs/>
                <w:sz w:val="22"/>
                <w:szCs w:val="22"/>
                <w:lang w:val="uk-UA"/>
              </w:rPr>
              <w:t xml:space="preserve"> у разі, коли</w:t>
            </w:r>
            <w:r w:rsidRPr="00E974B0">
              <w:rPr>
                <w:rFonts w:eastAsia="Times New Roman"/>
                <w:sz w:val="22"/>
                <w:szCs w:val="22"/>
                <w:lang w:val="uk-UA"/>
              </w:rPr>
              <w:t>:</w:t>
            </w:r>
          </w:p>
          <w:p w14:paraId="6875291E" w14:textId="77777777" w:rsidR="008E7E56" w:rsidRPr="00E974B0" w:rsidRDefault="008E7E56" w:rsidP="008E7E56">
            <w:pPr>
              <w:widowControl w:val="0"/>
              <w:ind w:firstLine="335"/>
              <w:jc w:val="both"/>
              <w:rPr>
                <w:rFonts w:eastAsia="Times New Roman"/>
                <w:lang w:val="uk-UA"/>
              </w:rPr>
            </w:pPr>
            <w:r w:rsidRPr="00E974B0">
              <w:rPr>
                <w:rFonts w:eastAsia="Times New Roman"/>
                <w:sz w:val="22"/>
                <w:szCs w:val="22"/>
                <w:lang w:val="uk-UA"/>
              </w:rPr>
              <w:t>1) учасник процедури закупівлі:</w:t>
            </w:r>
          </w:p>
          <w:p w14:paraId="76D450D6" w14:textId="77777777" w:rsidR="008E7E56" w:rsidRPr="00E974B0" w:rsidRDefault="008E7E56" w:rsidP="0060623C">
            <w:pPr>
              <w:pStyle w:val="af3"/>
              <w:numPr>
                <w:ilvl w:val="0"/>
                <w:numId w:val="24"/>
              </w:numPr>
              <w:tabs>
                <w:tab w:val="left" w:pos="886"/>
              </w:tabs>
              <w:spacing w:line="240" w:lineRule="auto"/>
              <w:ind w:left="0" w:firstLine="602"/>
              <w:jc w:val="both"/>
              <w:rPr>
                <w:rFonts w:ascii="Times New Roman" w:hAnsi="Times New Roman" w:cs="Times New Roman"/>
                <w:lang w:val="uk-UA"/>
              </w:rPr>
            </w:pPr>
            <w:r w:rsidRPr="00E974B0">
              <w:rPr>
                <w:rFonts w:ascii="Times New Roman" w:hAnsi="Times New Roman" w:cs="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4A2E0F23" w14:textId="01C8CEB4" w:rsidR="008E7E56" w:rsidRPr="00E974B0" w:rsidRDefault="00C34830" w:rsidP="0060623C">
            <w:pPr>
              <w:pStyle w:val="af3"/>
              <w:numPr>
                <w:ilvl w:val="0"/>
                <w:numId w:val="24"/>
              </w:numPr>
              <w:tabs>
                <w:tab w:val="left" w:pos="886"/>
              </w:tabs>
              <w:spacing w:line="240" w:lineRule="auto"/>
              <w:ind w:left="0" w:firstLine="602"/>
              <w:jc w:val="both"/>
              <w:rPr>
                <w:rFonts w:ascii="Times New Roman" w:hAnsi="Times New Roman" w:cs="Times New Roman"/>
                <w:lang w:val="uk-UA"/>
              </w:rPr>
            </w:pPr>
            <w:r w:rsidRPr="0060623C">
              <w:rPr>
                <w:rFonts w:ascii="Times New Roman" w:hAnsi="Times New Roman" w:cs="Times New Roman"/>
                <w:lang w:val="uk-UA"/>
              </w:rPr>
              <w:t>не надав забезпечення тендерної пропозиції, якщо таке забезпечення вимагалося замовником</w:t>
            </w:r>
            <w:r w:rsidR="008E7E56" w:rsidRPr="00E974B0">
              <w:rPr>
                <w:rFonts w:ascii="Times New Roman" w:hAnsi="Times New Roman" w:cs="Times New Roman"/>
                <w:lang w:val="uk-UA"/>
              </w:rPr>
              <w:t>;</w:t>
            </w:r>
          </w:p>
          <w:p w14:paraId="6407930B" w14:textId="77777777" w:rsidR="008E7E56" w:rsidRPr="00E974B0" w:rsidRDefault="008E7E56" w:rsidP="0060623C">
            <w:pPr>
              <w:pStyle w:val="af3"/>
              <w:numPr>
                <w:ilvl w:val="0"/>
                <w:numId w:val="24"/>
              </w:numPr>
              <w:tabs>
                <w:tab w:val="left" w:pos="886"/>
              </w:tabs>
              <w:spacing w:line="240" w:lineRule="auto"/>
              <w:ind w:left="0" w:firstLine="602"/>
              <w:jc w:val="both"/>
              <w:rPr>
                <w:rFonts w:ascii="Times New Roman" w:hAnsi="Times New Roman" w:cs="Times New Roman"/>
                <w:lang w:val="uk-UA"/>
              </w:rPr>
            </w:pPr>
            <w:r w:rsidRPr="00E974B0">
              <w:rPr>
                <w:rFonts w:ascii="Times New Roman" w:hAnsi="Times New Roman" w:cs="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974B0">
              <w:rPr>
                <w:rFonts w:ascii="Times New Roman" w:hAnsi="Times New Roman" w:cs="Times New Roman"/>
                <w:lang w:val="uk-UA"/>
              </w:rPr>
              <w:t>невідповідностей</w:t>
            </w:r>
            <w:proofErr w:type="spellEnd"/>
            <w:r w:rsidRPr="00E974B0">
              <w:rPr>
                <w:rFonts w:ascii="Times New Roman" w:hAnsi="Times New Roman" w:cs="Times New Roman"/>
                <w:lang w:val="uk-UA"/>
              </w:rPr>
              <w:t xml:space="preserve">, протягом 24 годин з моменту розміщення замовником в електронній системі </w:t>
            </w:r>
            <w:proofErr w:type="spellStart"/>
            <w:r w:rsidRPr="00E974B0">
              <w:rPr>
                <w:rFonts w:ascii="Times New Roman" w:hAnsi="Times New Roman" w:cs="Times New Roman"/>
                <w:lang w:val="uk-UA"/>
              </w:rPr>
              <w:t>закупівель</w:t>
            </w:r>
            <w:proofErr w:type="spellEnd"/>
            <w:r w:rsidRPr="00E974B0">
              <w:rPr>
                <w:rFonts w:ascii="Times New Roman" w:hAnsi="Times New Roman" w:cs="Times New Roman"/>
                <w:lang w:val="uk-UA"/>
              </w:rPr>
              <w:t xml:space="preserve"> повідомлення з вимогою про усунення таких </w:t>
            </w:r>
            <w:proofErr w:type="spellStart"/>
            <w:r w:rsidRPr="00E974B0">
              <w:rPr>
                <w:rFonts w:ascii="Times New Roman" w:hAnsi="Times New Roman" w:cs="Times New Roman"/>
                <w:lang w:val="uk-UA"/>
              </w:rPr>
              <w:t>невідповідностей</w:t>
            </w:r>
            <w:proofErr w:type="spellEnd"/>
            <w:r w:rsidRPr="00E974B0">
              <w:rPr>
                <w:rFonts w:ascii="Times New Roman" w:hAnsi="Times New Roman" w:cs="Times New Roman"/>
                <w:lang w:val="uk-UA"/>
              </w:rPr>
              <w:t>;</w:t>
            </w:r>
          </w:p>
          <w:p w14:paraId="11A10B54" w14:textId="77777777" w:rsidR="008E7E56" w:rsidRPr="00E974B0" w:rsidRDefault="008E7E56" w:rsidP="0060623C">
            <w:pPr>
              <w:pStyle w:val="af3"/>
              <w:numPr>
                <w:ilvl w:val="0"/>
                <w:numId w:val="24"/>
              </w:numPr>
              <w:tabs>
                <w:tab w:val="left" w:pos="886"/>
              </w:tabs>
              <w:spacing w:line="240" w:lineRule="auto"/>
              <w:ind w:left="0" w:firstLine="602"/>
              <w:jc w:val="both"/>
              <w:rPr>
                <w:rFonts w:ascii="Times New Roman" w:hAnsi="Times New Roman" w:cs="Times New Roman"/>
                <w:lang w:val="uk-UA"/>
              </w:rPr>
            </w:pPr>
            <w:r w:rsidRPr="00E974B0">
              <w:rPr>
                <w:rFonts w:ascii="Times New Roman" w:hAnsi="Times New Roman" w:cs="Times New Roman"/>
                <w:lang w:val="uk-UA"/>
              </w:rPr>
              <w:t xml:space="preserve">не надав обґрунтування аномально низької ціни тендерної пропозиції протягом строку, визначеного </w:t>
            </w:r>
            <w:r w:rsidRPr="0060623C">
              <w:rPr>
                <w:rFonts w:ascii="Times New Roman" w:hAnsi="Times New Roman" w:cs="Times New Roman"/>
                <w:lang w:val="uk-UA"/>
              </w:rPr>
              <w:t>абзацом п’ятим пункту 38 Особливостей</w:t>
            </w:r>
            <w:r w:rsidRPr="00E974B0">
              <w:rPr>
                <w:rFonts w:ascii="Times New Roman" w:hAnsi="Times New Roman" w:cs="Times New Roman"/>
                <w:lang w:val="uk-UA"/>
              </w:rPr>
              <w:t>;</w:t>
            </w:r>
          </w:p>
          <w:p w14:paraId="6A3C526E" w14:textId="77777777" w:rsidR="008E7E56" w:rsidRPr="00E974B0" w:rsidRDefault="008E7E56" w:rsidP="0060623C">
            <w:pPr>
              <w:pStyle w:val="af3"/>
              <w:numPr>
                <w:ilvl w:val="0"/>
                <w:numId w:val="24"/>
              </w:numPr>
              <w:tabs>
                <w:tab w:val="left" w:pos="886"/>
              </w:tabs>
              <w:spacing w:line="240" w:lineRule="auto"/>
              <w:ind w:left="0" w:firstLine="602"/>
              <w:jc w:val="both"/>
              <w:rPr>
                <w:rFonts w:ascii="Times New Roman" w:hAnsi="Times New Roman" w:cs="Times New Roman"/>
                <w:lang w:val="uk-UA"/>
              </w:rPr>
            </w:pPr>
            <w:r w:rsidRPr="00E974B0">
              <w:rPr>
                <w:rFonts w:ascii="Times New Roman" w:hAnsi="Times New Roman" w:cs="Times New Roman"/>
                <w:lang w:val="uk-UA"/>
              </w:rPr>
              <w:t xml:space="preserve">визначив конфіденційною інформацію, що не може бути визначена як конфіденційна відповідно до вимог </w:t>
            </w:r>
            <w:r w:rsidRPr="0060623C">
              <w:rPr>
                <w:rFonts w:ascii="Times New Roman" w:hAnsi="Times New Roman" w:cs="Times New Roman"/>
                <w:lang w:val="uk-UA"/>
              </w:rPr>
              <w:t>абзацу другого пункту 36 Особливостей</w:t>
            </w:r>
            <w:r w:rsidRPr="00E974B0">
              <w:rPr>
                <w:rFonts w:ascii="Times New Roman" w:hAnsi="Times New Roman" w:cs="Times New Roman"/>
                <w:lang w:val="uk-UA"/>
              </w:rPr>
              <w:t>;</w:t>
            </w:r>
          </w:p>
          <w:p w14:paraId="273339A7" w14:textId="1F60D273" w:rsidR="008E7E56" w:rsidRPr="00E974B0" w:rsidRDefault="00C34830" w:rsidP="0060623C">
            <w:pPr>
              <w:pStyle w:val="af3"/>
              <w:numPr>
                <w:ilvl w:val="0"/>
                <w:numId w:val="24"/>
              </w:numPr>
              <w:tabs>
                <w:tab w:val="left" w:pos="886"/>
              </w:tabs>
              <w:spacing w:line="240" w:lineRule="auto"/>
              <w:ind w:left="0" w:firstLine="602"/>
              <w:jc w:val="both"/>
              <w:rPr>
                <w:rFonts w:ascii="Times New Roman" w:hAnsi="Times New Roman" w:cs="Times New Roman"/>
                <w:lang w:val="uk-UA"/>
              </w:rPr>
            </w:pPr>
            <w:r>
              <w:rPr>
                <w:rFonts w:ascii="Times New Roman" w:hAnsi="Times New Roman" w:cs="Times New Roman"/>
                <w:lang w:val="uk-UA"/>
              </w:rPr>
              <w:t xml:space="preserve"> </w:t>
            </w:r>
            <w:r w:rsidRPr="0060623C">
              <w:rPr>
                <w:rFonts w:ascii="Times New Roman" w:hAnsi="Times New Roman" w:cs="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0623C">
              <w:rPr>
                <w:rFonts w:ascii="Times New Roman" w:hAnsi="Times New Roman" w:cs="Times New Roman"/>
                <w:lang w:val="uk-UA"/>
              </w:rPr>
              <w:t>бенефіціарним</w:t>
            </w:r>
            <w:proofErr w:type="spellEnd"/>
            <w:r w:rsidRPr="0060623C">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w:t>
            </w:r>
            <w:r w:rsidRPr="00C34830">
              <w:rPr>
                <w:color w:val="333333"/>
                <w:shd w:val="clear" w:color="auto" w:fill="FFFFFF"/>
                <w:lang w:val="uk-UA"/>
              </w:rPr>
              <w:t xml:space="preserve"> </w:t>
            </w:r>
            <w:r w:rsidRPr="0060623C">
              <w:rPr>
                <w:rFonts w:ascii="Times New Roman" w:hAnsi="Times New Roman" w:cs="Times New Roman"/>
                <w:lang w:val="uk-UA"/>
              </w:rPr>
              <w:t>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w:t>
            </w:r>
            <w:r w:rsidRPr="00C34830">
              <w:rPr>
                <w:color w:val="333333"/>
                <w:shd w:val="clear" w:color="auto" w:fill="FFFFFF"/>
                <w:lang w:val="uk-UA"/>
              </w:rPr>
              <w:t xml:space="preserve"> </w:t>
            </w:r>
            <w:r w:rsidRPr="0060623C">
              <w:rPr>
                <w:rFonts w:ascii="Times New Roman" w:hAnsi="Times New Roman" w:cs="Times New Roman"/>
                <w:lang w:val="uk-UA"/>
              </w:rPr>
              <w:t xml:space="preserve">необхідних для ремонту та обслуговування товарів, придбаних до набрання чинності постановою Кабінету Міністрів України від 12 жовтня </w:t>
            </w:r>
            <w:r w:rsidRPr="0060623C">
              <w:rPr>
                <w:rFonts w:ascii="Times New Roman" w:hAnsi="Times New Roman" w:cs="Times New Roman"/>
                <w:lang w:val="uk-UA"/>
              </w:rPr>
              <w:lastRenderedPageBreak/>
              <w:t>2022 р. </w:t>
            </w:r>
            <w:hyperlink r:id="rId20" w:anchor="n2" w:history="1">
              <w:r w:rsidRPr="0060623C">
                <w:rPr>
                  <w:rFonts w:ascii="Times New Roman" w:hAnsi="Times New Roman" w:cs="Times New Roman"/>
                  <w:lang w:val="uk-UA"/>
                </w:rPr>
                <w:t>№ 1178</w:t>
              </w:r>
            </w:hyperlink>
            <w:r w:rsidRPr="0060623C">
              <w:rPr>
                <w:rFonts w:ascii="Times New Roman" w:hAnsi="Times New Roman" w:cs="Times New Roman"/>
                <w:lang w:val="uk-UA"/>
              </w:rPr>
              <w:t xml:space="preserve"> “Про затвердження особливостей здійснення публічних </w:t>
            </w:r>
            <w:proofErr w:type="spellStart"/>
            <w:r w:rsidRPr="0060623C">
              <w:rPr>
                <w:rFonts w:ascii="Times New Roman" w:hAnsi="Times New Roman" w:cs="Times New Roman"/>
                <w:lang w:val="uk-UA"/>
              </w:rPr>
              <w:t>закупівель</w:t>
            </w:r>
            <w:proofErr w:type="spellEnd"/>
            <w:r w:rsidRPr="0060623C">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8E7E56" w:rsidRPr="00E974B0">
              <w:rPr>
                <w:rFonts w:ascii="Times New Roman" w:hAnsi="Times New Roman" w:cs="Times New Roman"/>
                <w:lang w:val="uk-UA"/>
              </w:rPr>
              <w:t>;</w:t>
            </w:r>
          </w:p>
          <w:p w14:paraId="6E5B0D7D" w14:textId="77777777" w:rsidR="008E7E56" w:rsidRPr="0060623C" w:rsidRDefault="008E7E56" w:rsidP="001234D8">
            <w:pPr>
              <w:pStyle w:val="af3"/>
              <w:tabs>
                <w:tab w:val="left" w:pos="886"/>
              </w:tabs>
              <w:spacing w:line="240" w:lineRule="auto"/>
              <w:ind w:left="602"/>
              <w:jc w:val="both"/>
              <w:rPr>
                <w:rFonts w:ascii="Times New Roman" w:hAnsi="Times New Roman" w:cs="Times New Roman"/>
                <w:lang w:val="uk-UA"/>
              </w:rPr>
            </w:pPr>
            <w:r w:rsidRPr="0060623C">
              <w:rPr>
                <w:rFonts w:ascii="Times New Roman" w:hAnsi="Times New Roman" w:cs="Times New Roman"/>
                <w:lang w:val="uk-UA"/>
              </w:rPr>
              <w:t>2) тендерна пропозиція учасника:</w:t>
            </w:r>
          </w:p>
          <w:p w14:paraId="3BCE64DB" w14:textId="07B75A5D" w:rsidR="008E7E56" w:rsidRPr="00BB72C0" w:rsidRDefault="00C34830" w:rsidP="00BB72C0">
            <w:pPr>
              <w:pStyle w:val="af3"/>
              <w:numPr>
                <w:ilvl w:val="0"/>
                <w:numId w:val="24"/>
              </w:numPr>
              <w:tabs>
                <w:tab w:val="left" w:pos="886"/>
              </w:tabs>
              <w:spacing w:line="240" w:lineRule="auto"/>
              <w:ind w:left="0" w:firstLine="602"/>
              <w:jc w:val="both"/>
              <w:rPr>
                <w:rFonts w:ascii="Times New Roman" w:hAnsi="Times New Roman" w:cs="Times New Roman"/>
                <w:lang w:val="uk-UA"/>
              </w:rPr>
            </w:pPr>
            <w:r w:rsidRPr="0060623C">
              <w:rPr>
                <w:rFonts w:ascii="Times New Roman" w:hAnsi="Times New Roman" w:cs="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1" w:anchor="n131" w:history="1">
              <w:r w:rsidRPr="0060623C">
                <w:rPr>
                  <w:rFonts w:ascii="Times New Roman" w:hAnsi="Times New Roman" w:cs="Times New Roman"/>
                  <w:lang w:val="uk-UA"/>
                </w:rPr>
                <w:t>пункту 40</w:t>
              </w:r>
            </w:hyperlink>
            <w:r w:rsidRPr="0060623C">
              <w:rPr>
                <w:rFonts w:ascii="Times New Roman" w:hAnsi="Times New Roman" w:cs="Times New Roman"/>
                <w:lang w:val="uk-UA"/>
              </w:rPr>
              <w:t> цих особливостей</w:t>
            </w:r>
            <w:r w:rsidR="008E7E56" w:rsidRPr="00C96B39">
              <w:rPr>
                <w:rFonts w:ascii="Times New Roman" w:hAnsi="Times New Roman" w:cs="Times New Roman"/>
                <w:lang w:val="uk-UA"/>
              </w:rPr>
              <w:t>;</w:t>
            </w:r>
          </w:p>
          <w:p w14:paraId="77FFF607" w14:textId="77777777" w:rsidR="008E7E56" w:rsidRPr="00E974B0" w:rsidRDefault="008E7E56" w:rsidP="0060623C">
            <w:pPr>
              <w:pStyle w:val="af3"/>
              <w:numPr>
                <w:ilvl w:val="0"/>
                <w:numId w:val="24"/>
              </w:numPr>
              <w:tabs>
                <w:tab w:val="left" w:pos="886"/>
              </w:tabs>
              <w:spacing w:line="240" w:lineRule="auto"/>
              <w:ind w:left="0" w:firstLine="602"/>
              <w:jc w:val="both"/>
              <w:rPr>
                <w:rFonts w:ascii="Times New Roman" w:hAnsi="Times New Roman" w:cs="Times New Roman"/>
                <w:lang w:val="uk-UA"/>
              </w:rPr>
            </w:pPr>
            <w:r w:rsidRPr="00E974B0">
              <w:rPr>
                <w:rFonts w:ascii="Times New Roman" w:hAnsi="Times New Roman" w:cs="Times New Roman"/>
                <w:lang w:val="uk-UA"/>
              </w:rPr>
              <w:t>є такою, строк дії якої закінчився;</w:t>
            </w:r>
          </w:p>
          <w:p w14:paraId="318E6DE5" w14:textId="77777777" w:rsidR="008E7E56" w:rsidRPr="00E974B0" w:rsidRDefault="008E7E56" w:rsidP="0060623C">
            <w:pPr>
              <w:pStyle w:val="af3"/>
              <w:numPr>
                <w:ilvl w:val="0"/>
                <w:numId w:val="24"/>
              </w:numPr>
              <w:tabs>
                <w:tab w:val="left" w:pos="886"/>
              </w:tabs>
              <w:spacing w:line="240" w:lineRule="auto"/>
              <w:ind w:left="0" w:firstLine="602"/>
              <w:jc w:val="both"/>
              <w:rPr>
                <w:rFonts w:ascii="Times New Roman" w:hAnsi="Times New Roman" w:cs="Times New Roman"/>
                <w:lang w:val="uk-UA"/>
              </w:rPr>
            </w:pPr>
            <w:r w:rsidRPr="00E974B0">
              <w:rPr>
                <w:rFonts w:ascii="Times New Roman" w:hAnsi="Times New Roman" w:cs="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1AADB4" w14:textId="77777777" w:rsidR="008E7E56" w:rsidRPr="00E974B0" w:rsidRDefault="008E7E56" w:rsidP="0060623C">
            <w:pPr>
              <w:pStyle w:val="af3"/>
              <w:numPr>
                <w:ilvl w:val="0"/>
                <w:numId w:val="24"/>
              </w:numPr>
              <w:tabs>
                <w:tab w:val="left" w:pos="886"/>
              </w:tabs>
              <w:spacing w:line="240" w:lineRule="auto"/>
              <w:ind w:left="0" w:firstLine="602"/>
              <w:jc w:val="both"/>
              <w:rPr>
                <w:rFonts w:ascii="Times New Roman" w:hAnsi="Times New Roman" w:cs="Times New Roman"/>
                <w:lang w:val="uk-UA"/>
              </w:rPr>
            </w:pPr>
            <w:r w:rsidRPr="00E974B0">
              <w:rPr>
                <w:rFonts w:ascii="Times New Roman" w:hAnsi="Times New Roman" w:cs="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5A869F1E" w14:textId="77777777" w:rsidR="008E7E56" w:rsidRPr="0060623C" w:rsidRDefault="008E7E56" w:rsidP="001234D8">
            <w:pPr>
              <w:pStyle w:val="af3"/>
              <w:tabs>
                <w:tab w:val="left" w:pos="886"/>
              </w:tabs>
              <w:spacing w:line="240" w:lineRule="auto"/>
              <w:ind w:left="602"/>
              <w:jc w:val="both"/>
              <w:rPr>
                <w:rFonts w:ascii="Times New Roman" w:hAnsi="Times New Roman" w:cs="Times New Roman"/>
                <w:lang w:val="uk-UA"/>
              </w:rPr>
            </w:pPr>
            <w:r w:rsidRPr="0060623C">
              <w:rPr>
                <w:rFonts w:ascii="Times New Roman" w:hAnsi="Times New Roman" w:cs="Times New Roman"/>
                <w:lang w:val="uk-UA"/>
              </w:rPr>
              <w:t>3) переможець процедури закупівлі:</w:t>
            </w:r>
          </w:p>
          <w:p w14:paraId="79931BBC" w14:textId="77777777" w:rsidR="008E7E56" w:rsidRPr="00E974B0" w:rsidRDefault="008E7E56" w:rsidP="008E7E56">
            <w:pPr>
              <w:pStyle w:val="af3"/>
              <w:numPr>
                <w:ilvl w:val="0"/>
                <w:numId w:val="24"/>
              </w:numPr>
              <w:tabs>
                <w:tab w:val="left" w:pos="886"/>
              </w:tabs>
              <w:spacing w:line="240" w:lineRule="auto"/>
              <w:ind w:left="0" w:firstLine="602"/>
              <w:jc w:val="both"/>
              <w:rPr>
                <w:rFonts w:ascii="Times New Roman" w:hAnsi="Times New Roman" w:cs="Times New Roman"/>
                <w:lang w:val="uk-UA"/>
              </w:rPr>
            </w:pPr>
            <w:r w:rsidRPr="00E974B0">
              <w:rPr>
                <w:rFonts w:ascii="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B9BF356" w14:textId="5495587D" w:rsidR="008E7E56" w:rsidRPr="00E974B0" w:rsidRDefault="0060623C" w:rsidP="008E7E56">
            <w:pPr>
              <w:pStyle w:val="af3"/>
              <w:numPr>
                <w:ilvl w:val="0"/>
                <w:numId w:val="24"/>
              </w:numPr>
              <w:tabs>
                <w:tab w:val="left" w:pos="886"/>
              </w:tabs>
              <w:spacing w:line="240" w:lineRule="auto"/>
              <w:ind w:left="0" w:firstLine="602"/>
              <w:jc w:val="both"/>
              <w:rPr>
                <w:rFonts w:ascii="Times New Roman" w:hAnsi="Times New Roman" w:cs="Times New Roman"/>
                <w:lang w:val="uk-UA"/>
              </w:rPr>
            </w:pPr>
            <w:r w:rsidRPr="0060623C">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визначених </w:t>
            </w:r>
            <w:hyperlink r:id="rId22" w:anchor="n159" w:history="1">
              <w:r w:rsidRPr="0060623C">
                <w:rPr>
                  <w:rFonts w:ascii="Times New Roman" w:hAnsi="Times New Roman" w:cs="Times New Roman"/>
                  <w:lang w:val="uk-UA"/>
                </w:rPr>
                <w:t>пунктом 44</w:t>
              </w:r>
            </w:hyperlink>
            <w:r w:rsidRPr="0060623C">
              <w:rPr>
                <w:rFonts w:ascii="Times New Roman" w:hAnsi="Times New Roman" w:cs="Times New Roman"/>
                <w:lang w:val="uk-UA"/>
              </w:rPr>
              <w:t xml:space="preserve">  </w:t>
            </w:r>
            <w:r w:rsidR="009F6BA3">
              <w:rPr>
                <w:rFonts w:ascii="Times New Roman" w:hAnsi="Times New Roman" w:cs="Times New Roman"/>
                <w:lang w:val="uk-UA"/>
              </w:rPr>
              <w:t>О</w:t>
            </w:r>
            <w:r w:rsidRPr="0060623C">
              <w:rPr>
                <w:rFonts w:ascii="Times New Roman" w:hAnsi="Times New Roman" w:cs="Times New Roman"/>
                <w:lang w:val="uk-UA"/>
              </w:rPr>
              <w:t>собливостей;</w:t>
            </w:r>
          </w:p>
          <w:p w14:paraId="48D2DD6B" w14:textId="77777777" w:rsidR="008E7E56" w:rsidRPr="00E974B0" w:rsidRDefault="008E7E56" w:rsidP="008E7E56">
            <w:pPr>
              <w:pStyle w:val="af3"/>
              <w:numPr>
                <w:ilvl w:val="0"/>
                <w:numId w:val="24"/>
              </w:numPr>
              <w:tabs>
                <w:tab w:val="left" w:pos="886"/>
              </w:tabs>
              <w:spacing w:line="240" w:lineRule="auto"/>
              <w:ind w:left="0" w:firstLine="602"/>
              <w:jc w:val="both"/>
              <w:rPr>
                <w:rFonts w:ascii="Times New Roman" w:hAnsi="Times New Roman" w:cs="Times New Roman"/>
                <w:lang w:val="uk-UA"/>
              </w:rPr>
            </w:pPr>
            <w:r w:rsidRPr="00E974B0">
              <w:rPr>
                <w:rFonts w:ascii="Times New Roman" w:hAnsi="Times New Roman" w:cs="Times New Roman"/>
                <w:lang w:val="uk-UA"/>
              </w:rPr>
              <w:t>не надав копію ліцензії або документа дозвільного характеру (у разі їх наявності) відповідно до </w:t>
            </w:r>
            <w:hyperlink r:id="rId23" w:anchor="n1762" w:history="1">
              <w:r w:rsidRPr="00E974B0">
                <w:rPr>
                  <w:rFonts w:ascii="Times New Roman" w:hAnsi="Times New Roman" w:cs="Times New Roman"/>
                  <w:lang w:val="uk-UA"/>
                </w:rPr>
                <w:t>частини 2</w:t>
              </w:r>
            </w:hyperlink>
            <w:r w:rsidRPr="00E974B0">
              <w:rPr>
                <w:rFonts w:ascii="Times New Roman" w:hAnsi="Times New Roman" w:cs="Times New Roman"/>
                <w:lang w:val="uk-UA"/>
              </w:rPr>
              <w:t> статті 41  Закону;</w:t>
            </w:r>
          </w:p>
          <w:p w14:paraId="5C852E08" w14:textId="77777777" w:rsidR="008E7E56" w:rsidRPr="00E974B0" w:rsidRDefault="008E7E56" w:rsidP="008E7E56">
            <w:pPr>
              <w:pStyle w:val="af3"/>
              <w:numPr>
                <w:ilvl w:val="0"/>
                <w:numId w:val="24"/>
              </w:numPr>
              <w:tabs>
                <w:tab w:val="left" w:pos="886"/>
              </w:tabs>
              <w:spacing w:line="240" w:lineRule="auto"/>
              <w:ind w:left="0" w:firstLine="602"/>
              <w:jc w:val="both"/>
              <w:rPr>
                <w:rFonts w:ascii="Times New Roman" w:hAnsi="Times New Roman" w:cs="Times New Roman"/>
                <w:lang w:val="uk-UA"/>
              </w:rPr>
            </w:pPr>
            <w:r w:rsidRPr="00E974B0">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14:paraId="7C43D2C7" w14:textId="77777777" w:rsidR="008E7E56" w:rsidRPr="00E974B0" w:rsidRDefault="008E7E56" w:rsidP="008E7E56">
            <w:pPr>
              <w:pStyle w:val="af3"/>
              <w:numPr>
                <w:ilvl w:val="0"/>
                <w:numId w:val="24"/>
              </w:numPr>
              <w:tabs>
                <w:tab w:val="left" w:pos="886"/>
              </w:tabs>
              <w:spacing w:line="240" w:lineRule="auto"/>
              <w:ind w:left="0" w:firstLine="602"/>
              <w:jc w:val="both"/>
              <w:rPr>
                <w:rFonts w:ascii="Times New Roman" w:hAnsi="Times New Roman" w:cs="Times New Roman"/>
                <w:lang w:val="uk-UA"/>
              </w:rPr>
            </w:pPr>
            <w:r w:rsidRPr="00E974B0">
              <w:rPr>
                <w:rFonts w:ascii="Times New Roman" w:hAnsi="Times New Roman" w:cs="Times New Roman"/>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E974B0">
              <w:rPr>
                <w:rFonts w:ascii="Times New Roman" w:eastAsia="Times New Roman" w:hAnsi="Times New Roman" w:cs="Times New Roman"/>
                <w:lang w:val="uk-UA"/>
              </w:rPr>
              <w:t>пункту 39 Особливостей</w:t>
            </w:r>
            <w:r w:rsidRPr="00E974B0">
              <w:rPr>
                <w:rFonts w:ascii="Times New Roman" w:hAnsi="Times New Roman" w:cs="Times New Roman"/>
                <w:lang w:val="uk-UA"/>
              </w:rPr>
              <w:t>.</w:t>
            </w:r>
          </w:p>
          <w:p w14:paraId="334D8B66" w14:textId="6AD02057" w:rsidR="00C010AE" w:rsidRDefault="008E7E56" w:rsidP="00C010AE">
            <w:pPr>
              <w:widowControl w:val="0"/>
              <w:ind w:firstLine="602"/>
              <w:jc w:val="both"/>
              <w:rPr>
                <w:rFonts w:eastAsia="Times New Roman"/>
                <w:b/>
                <w:bCs/>
                <w:lang w:val="uk-UA"/>
              </w:rPr>
            </w:pPr>
            <w:r w:rsidRPr="00E974B0">
              <w:rPr>
                <w:rFonts w:eastAsia="Times New Roman"/>
                <w:b/>
                <w:bCs/>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E974B0">
              <w:rPr>
                <w:rFonts w:eastAsia="Times New Roman"/>
                <w:b/>
                <w:bCs/>
                <w:sz w:val="22"/>
                <w:szCs w:val="22"/>
                <w:lang w:val="uk-UA"/>
              </w:rPr>
              <w:t>закупівель</w:t>
            </w:r>
            <w:proofErr w:type="spellEnd"/>
            <w:r w:rsidRPr="00E974B0">
              <w:rPr>
                <w:rFonts w:eastAsia="Times New Roman"/>
                <w:b/>
                <w:bCs/>
                <w:sz w:val="22"/>
                <w:szCs w:val="22"/>
                <w:lang w:val="uk-UA"/>
              </w:rPr>
              <w:t xml:space="preserve"> у разі, коли:</w:t>
            </w:r>
          </w:p>
          <w:p w14:paraId="7D92EB29" w14:textId="77777777" w:rsidR="00C010AE" w:rsidRPr="00C010AE" w:rsidRDefault="00C010AE" w:rsidP="001234D8">
            <w:pPr>
              <w:pStyle w:val="af3"/>
              <w:tabs>
                <w:tab w:val="left" w:pos="886"/>
              </w:tabs>
              <w:spacing w:line="240" w:lineRule="auto"/>
              <w:ind w:left="35" w:firstLine="177"/>
              <w:jc w:val="both"/>
              <w:rPr>
                <w:rFonts w:ascii="Times New Roman" w:hAnsi="Times New Roman" w:cs="Times New Roman"/>
                <w:lang w:val="uk-UA"/>
              </w:rPr>
            </w:pPr>
            <w:r w:rsidRPr="001234D8">
              <w:rPr>
                <w:rFonts w:ascii="Times New Roman" w:hAnsi="Times New Roman" w:cs="Times New Roman"/>
                <w:color w:val="333333"/>
                <w:lang w:val="uk-UA"/>
              </w:rPr>
              <w:t>1</w:t>
            </w:r>
            <w:r w:rsidRPr="001234D8">
              <w:rPr>
                <w:rFonts w:ascii="Times New Roman" w:hAnsi="Times New Roman" w:cs="Times New Roman"/>
                <w:lang w:val="uk-UA"/>
              </w:rPr>
              <w:t>)</w:t>
            </w:r>
            <w:r w:rsidRPr="00C010AE">
              <w:rPr>
                <w:rFonts w:ascii="Times New Roman" w:hAnsi="Times New Roman" w:cs="Times New Roman"/>
                <w:lang w:val="uk-UA"/>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85479D6" w14:textId="77777777" w:rsidR="00C010AE" w:rsidRPr="00C010AE" w:rsidRDefault="00C010AE" w:rsidP="001234D8">
            <w:pPr>
              <w:pStyle w:val="af3"/>
              <w:tabs>
                <w:tab w:val="left" w:pos="886"/>
              </w:tabs>
              <w:spacing w:line="240" w:lineRule="auto"/>
              <w:ind w:left="35" w:firstLine="177"/>
              <w:jc w:val="both"/>
              <w:rPr>
                <w:rFonts w:ascii="Times New Roman" w:hAnsi="Times New Roman" w:cs="Times New Roman"/>
                <w:lang w:val="uk-UA"/>
              </w:rPr>
            </w:pPr>
            <w:bookmarkStart w:id="37" w:name="n400"/>
            <w:bookmarkEnd w:id="37"/>
            <w:r w:rsidRPr="00C010AE">
              <w:rPr>
                <w:rFonts w:ascii="Times New Roman" w:hAnsi="Times New Roman" w:cs="Times New Roman"/>
                <w:lang w:val="uk-UA"/>
              </w:rPr>
              <w:t xml:space="preserve">2) відомості про юридичну особу, яка є учасником процедури закупівлі, </w:t>
            </w:r>
            <w:proofErr w:type="spellStart"/>
            <w:r w:rsidRPr="00C010AE">
              <w:rPr>
                <w:rFonts w:ascii="Times New Roman" w:hAnsi="Times New Roman" w:cs="Times New Roman"/>
                <w:lang w:val="uk-UA"/>
              </w:rPr>
              <w:t>внесено</w:t>
            </w:r>
            <w:proofErr w:type="spellEnd"/>
            <w:r w:rsidRPr="00C010AE">
              <w:rPr>
                <w:rFonts w:ascii="Times New Roman" w:hAnsi="Times New Roman" w:cs="Times New Roman"/>
                <w:lang w:val="uk-UA"/>
              </w:rPr>
              <w:t xml:space="preserve"> до Єдиного державного реєстру осіб, які вчинили корупційні або пов’язані з корупцією правопорушення;</w:t>
            </w:r>
          </w:p>
          <w:p w14:paraId="2BD2B69F" w14:textId="77777777" w:rsidR="00C010AE" w:rsidRPr="00C010AE" w:rsidRDefault="00C010AE" w:rsidP="001234D8">
            <w:pPr>
              <w:pStyle w:val="af3"/>
              <w:tabs>
                <w:tab w:val="left" w:pos="886"/>
              </w:tabs>
              <w:spacing w:line="240" w:lineRule="auto"/>
              <w:ind w:left="35" w:firstLine="177"/>
              <w:jc w:val="both"/>
              <w:rPr>
                <w:rFonts w:ascii="Times New Roman" w:hAnsi="Times New Roman" w:cs="Times New Roman"/>
                <w:lang w:val="uk-UA"/>
              </w:rPr>
            </w:pPr>
            <w:bookmarkStart w:id="38" w:name="n401"/>
            <w:bookmarkEnd w:id="38"/>
            <w:r w:rsidRPr="00C010AE">
              <w:rPr>
                <w:rFonts w:ascii="Times New Roman" w:hAnsi="Times New Roman" w:cs="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B4CE39" w14:textId="77777777" w:rsidR="00C010AE" w:rsidRPr="00C010AE" w:rsidRDefault="00C010AE" w:rsidP="001234D8">
            <w:pPr>
              <w:pStyle w:val="af3"/>
              <w:tabs>
                <w:tab w:val="left" w:pos="886"/>
              </w:tabs>
              <w:spacing w:line="240" w:lineRule="auto"/>
              <w:ind w:left="35" w:firstLine="177"/>
              <w:jc w:val="both"/>
              <w:rPr>
                <w:rFonts w:ascii="Times New Roman" w:hAnsi="Times New Roman" w:cs="Times New Roman"/>
                <w:lang w:val="uk-UA"/>
              </w:rPr>
            </w:pPr>
            <w:bookmarkStart w:id="39" w:name="n402"/>
            <w:bookmarkEnd w:id="39"/>
            <w:r w:rsidRPr="00C010AE">
              <w:rPr>
                <w:rFonts w:ascii="Times New Roman" w:hAnsi="Times New Roman" w:cs="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4" w:anchor="n52" w:tgtFrame="_blank" w:history="1">
              <w:r w:rsidRPr="00C010AE">
                <w:rPr>
                  <w:rFonts w:ascii="Times New Roman" w:hAnsi="Times New Roman" w:cs="Times New Roman"/>
                  <w:lang w:val="uk-UA"/>
                </w:rPr>
                <w:t>пунктом 4</w:t>
              </w:r>
            </w:hyperlink>
            <w:r w:rsidRPr="00C010AE">
              <w:rPr>
                <w:rFonts w:ascii="Times New Roman" w:hAnsi="Times New Roman" w:cs="Times New Roman"/>
                <w:lang w:val="uk-UA"/>
              </w:rPr>
              <w:t xml:space="preserve"> частини другої статті </w:t>
            </w:r>
            <w:r w:rsidRPr="00C010AE">
              <w:rPr>
                <w:rFonts w:ascii="Times New Roman" w:hAnsi="Times New Roman" w:cs="Times New Roman"/>
                <w:lang w:val="uk-UA"/>
              </w:rPr>
              <w:lastRenderedPageBreak/>
              <w:t>6, </w:t>
            </w:r>
            <w:hyperlink r:id="rId25" w:anchor="n456" w:tgtFrame="_blank" w:history="1">
              <w:r w:rsidRPr="00C010AE">
                <w:rPr>
                  <w:rFonts w:ascii="Times New Roman" w:hAnsi="Times New Roman" w:cs="Times New Roman"/>
                  <w:lang w:val="uk-UA"/>
                </w:rPr>
                <w:t>пунктом 1</w:t>
              </w:r>
            </w:hyperlink>
            <w:r w:rsidRPr="00C010AE">
              <w:rPr>
                <w:rFonts w:ascii="Times New Roman" w:hAnsi="Times New Roman" w:cs="Times New Roman"/>
                <w:lang w:val="uk-UA"/>
              </w:rPr>
              <w:t xml:space="preserve"> статті 50 Закону України “Про захист економічної конкуренції”, у вигляді вчинення </w:t>
            </w:r>
            <w:proofErr w:type="spellStart"/>
            <w:r w:rsidRPr="00C010AE">
              <w:rPr>
                <w:rFonts w:ascii="Times New Roman" w:hAnsi="Times New Roman" w:cs="Times New Roman"/>
                <w:lang w:val="uk-UA"/>
              </w:rPr>
              <w:t>антиконкурентних</w:t>
            </w:r>
            <w:proofErr w:type="spellEnd"/>
            <w:r w:rsidRPr="00C010AE">
              <w:rPr>
                <w:rFonts w:ascii="Times New Roman" w:hAnsi="Times New Roman" w:cs="Times New Roman"/>
                <w:lang w:val="uk-UA"/>
              </w:rPr>
              <w:t xml:space="preserve"> узгоджених дій, що стосуються спотворення результатів тендерів;</w:t>
            </w:r>
          </w:p>
          <w:p w14:paraId="2C584018" w14:textId="77777777" w:rsidR="00C010AE" w:rsidRPr="00C010AE" w:rsidRDefault="00C010AE" w:rsidP="001234D8">
            <w:pPr>
              <w:pStyle w:val="af3"/>
              <w:tabs>
                <w:tab w:val="left" w:pos="886"/>
              </w:tabs>
              <w:spacing w:line="240" w:lineRule="auto"/>
              <w:ind w:left="35" w:firstLine="177"/>
              <w:jc w:val="both"/>
              <w:rPr>
                <w:rFonts w:ascii="Times New Roman" w:hAnsi="Times New Roman" w:cs="Times New Roman"/>
                <w:lang w:val="uk-UA"/>
              </w:rPr>
            </w:pPr>
            <w:bookmarkStart w:id="40" w:name="n403"/>
            <w:bookmarkEnd w:id="40"/>
            <w:r w:rsidRPr="00C010AE">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9F94F6" w14:textId="77777777" w:rsidR="00C010AE" w:rsidRPr="00C010AE" w:rsidRDefault="00C010AE" w:rsidP="001234D8">
            <w:pPr>
              <w:pStyle w:val="af3"/>
              <w:tabs>
                <w:tab w:val="left" w:pos="886"/>
              </w:tabs>
              <w:spacing w:line="240" w:lineRule="auto"/>
              <w:ind w:left="35" w:firstLine="177"/>
              <w:jc w:val="both"/>
              <w:rPr>
                <w:rFonts w:ascii="Times New Roman" w:hAnsi="Times New Roman" w:cs="Times New Roman"/>
                <w:lang w:val="uk-UA"/>
              </w:rPr>
            </w:pPr>
            <w:bookmarkStart w:id="41" w:name="n404"/>
            <w:bookmarkEnd w:id="41"/>
            <w:r w:rsidRPr="00C010AE">
              <w:rPr>
                <w:rFonts w:ascii="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5227CB5" w14:textId="77777777" w:rsidR="00C010AE" w:rsidRPr="00C010AE" w:rsidRDefault="00C010AE" w:rsidP="001234D8">
            <w:pPr>
              <w:pStyle w:val="af3"/>
              <w:tabs>
                <w:tab w:val="left" w:pos="886"/>
              </w:tabs>
              <w:spacing w:line="240" w:lineRule="auto"/>
              <w:ind w:left="35" w:firstLine="177"/>
              <w:jc w:val="both"/>
              <w:rPr>
                <w:rFonts w:ascii="Times New Roman" w:hAnsi="Times New Roman" w:cs="Times New Roman"/>
                <w:lang w:val="uk-UA"/>
              </w:rPr>
            </w:pPr>
            <w:bookmarkStart w:id="42" w:name="n405"/>
            <w:bookmarkEnd w:id="42"/>
            <w:r w:rsidRPr="00C010AE">
              <w:rPr>
                <w:rFonts w:ascii="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716EF56" w14:textId="77777777" w:rsidR="00C010AE" w:rsidRPr="00C010AE" w:rsidRDefault="00C010AE" w:rsidP="001234D8">
            <w:pPr>
              <w:pStyle w:val="af3"/>
              <w:tabs>
                <w:tab w:val="left" w:pos="886"/>
              </w:tabs>
              <w:spacing w:line="240" w:lineRule="auto"/>
              <w:ind w:left="35" w:firstLine="177"/>
              <w:jc w:val="both"/>
              <w:rPr>
                <w:rFonts w:ascii="Times New Roman" w:hAnsi="Times New Roman" w:cs="Times New Roman"/>
                <w:lang w:val="uk-UA"/>
              </w:rPr>
            </w:pPr>
            <w:bookmarkStart w:id="43" w:name="n406"/>
            <w:bookmarkEnd w:id="43"/>
            <w:r w:rsidRPr="00C010AE">
              <w:rPr>
                <w:rFonts w:ascii="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5E8B04C" w14:textId="77777777" w:rsidR="00C010AE" w:rsidRPr="00C010AE" w:rsidRDefault="00C010AE" w:rsidP="001234D8">
            <w:pPr>
              <w:pStyle w:val="af3"/>
              <w:tabs>
                <w:tab w:val="left" w:pos="886"/>
              </w:tabs>
              <w:spacing w:line="240" w:lineRule="auto"/>
              <w:ind w:left="35" w:firstLine="177"/>
              <w:jc w:val="both"/>
              <w:rPr>
                <w:rFonts w:ascii="Times New Roman" w:hAnsi="Times New Roman" w:cs="Times New Roman"/>
                <w:lang w:val="uk-UA"/>
              </w:rPr>
            </w:pPr>
            <w:bookmarkStart w:id="44" w:name="n407"/>
            <w:bookmarkEnd w:id="44"/>
            <w:r w:rsidRPr="00C010AE">
              <w:rPr>
                <w:rFonts w:ascii="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26" w:anchor="n174" w:tgtFrame="_blank" w:history="1">
              <w:r w:rsidRPr="00C010AE">
                <w:rPr>
                  <w:rFonts w:ascii="Times New Roman" w:hAnsi="Times New Roman" w:cs="Times New Roman"/>
                  <w:lang w:val="uk-UA"/>
                </w:rPr>
                <w:t>пунктом 9</w:t>
              </w:r>
            </w:hyperlink>
            <w:r w:rsidRPr="00C010AE">
              <w:rPr>
                <w:rFonts w:ascii="Times New Roman" w:hAnsi="Times New Roman" w:cs="Times New Roman"/>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AC04FB0" w14:textId="77777777" w:rsidR="00C010AE" w:rsidRPr="00C010AE" w:rsidRDefault="00C010AE" w:rsidP="001234D8">
            <w:pPr>
              <w:pStyle w:val="af3"/>
              <w:tabs>
                <w:tab w:val="left" w:pos="886"/>
              </w:tabs>
              <w:spacing w:line="240" w:lineRule="auto"/>
              <w:ind w:left="35" w:firstLine="177"/>
              <w:jc w:val="both"/>
              <w:rPr>
                <w:rFonts w:ascii="Times New Roman" w:hAnsi="Times New Roman" w:cs="Times New Roman"/>
                <w:lang w:val="uk-UA"/>
              </w:rPr>
            </w:pPr>
            <w:bookmarkStart w:id="45" w:name="n408"/>
            <w:bookmarkEnd w:id="45"/>
            <w:r w:rsidRPr="00C010AE">
              <w:rPr>
                <w:rFonts w:ascii="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EBE0B59" w14:textId="77777777" w:rsidR="00C010AE" w:rsidRPr="00C010AE" w:rsidRDefault="00C010AE" w:rsidP="001234D8">
            <w:pPr>
              <w:pStyle w:val="af3"/>
              <w:tabs>
                <w:tab w:val="left" w:pos="886"/>
              </w:tabs>
              <w:spacing w:line="240" w:lineRule="auto"/>
              <w:ind w:left="35" w:firstLine="177"/>
              <w:jc w:val="both"/>
              <w:rPr>
                <w:rFonts w:ascii="Times New Roman" w:hAnsi="Times New Roman" w:cs="Times New Roman"/>
                <w:lang w:val="uk-UA"/>
              </w:rPr>
            </w:pPr>
            <w:bookmarkStart w:id="46" w:name="n409"/>
            <w:bookmarkEnd w:id="46"/>
            <w:r w:rsidRPr="00C010AE">
              <w:rPr>
                <w:rFonts w:ascii="Times New Roman" w:hAnsi="Times New Roman" w:cs="Times New Roman"/>
                <w:lang w:val="uk-UA"/>
              </w:rPr>
              <w:t xml:space="preserve">11) учасник процедури закупівлі або кінцевий </w:t>
            </w:r>
            <w:proofErr w:type="spellStart"/>
            <w:r w:rsidRPr="00C010AE">
              <w:rPr>
                <w:rFonts w:ascii="Times New Roman" w:hAnsi="Times New Roman" w:cs="Times New Roman"/>
                <w:lang w:val="uk-UA"/>
              </w:rPr>
              <w:t>бенефіціарний</w:t>
            </w:r>
            <w:proofErr w:type="spellEnd"/>
            <w:r w:rsidRPr="00C010AE">
              <w:rPr>
                <w:rFonts w:ascii="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010AE">
              <w:rPr>
                <w:rFonts w:ascii="Times New Roman" w:hAnsi="Times New Roman" w:cs="Times New Roman"/>
                <w:lang w:val="uk-UA"/>
              </w:rPr>
              <w:t>закупівель</w:t>
            </w:r>
            <w:proofErr w:type="spellEnd"/>
            <w:r w:rsidRPr="00C010AE">
              <w:rPr>
                <w:rFonts w:ascii="Times New Roman" w:hAnsi="Times New Roman" w:cs="Times New Roman"/>
                <w:lang w:val="uk-UA"/>
              </w:rPr>
              <w:t xml:space="preserve"> товарів, робіт і послуг згідно із </w:t>
            </w:r>
            <w:hyperlink r:id="rId27" w:tgtFrame="_blank" w:history="1">
              <w:r w:rsidRPr="00C010AE">
                <w:rPr>
                  <w:rFonts w:ascii="Times New Roman" w:hAnsi="Times New Roman" w:cs="Times New Roman"/>
                  <w:lang w:val="uk-UA"/>
                </w:rPr>
                <w:t>Законом України</w:t>
              </w:r>
            </w:hyperlink>
            <w:r w:rsidRPr="00C010AE">
              <w:rPr>
                <w:rFonts w:ascii="Times New Roman" w:hAnsi="Times New Roman" w:cs="Times New Roman"/>
                <w:lang w:val="uk-UA"/>
              </w:rPr>
              <w:t> “Про санкції”;</w:t>
            </w:r>
          </w:p>
          <w:p w14:paraId="1BC62B47" w14:textId="77777777" w:rsidR="00C010AE" w:rsidRPr="00C010AE" w:rsidRDefault="00C010AE" w:rsidP="001234D8">
            <w:pPr>
              <w:pStyle w:val="af3"/>
              <w:tabs>
                <w:tab w:val="left" w:pos="886"/>
              </w:tabs>
              <w:spacing w:line="240" w:lineRule="auto"/>
              <w:ind w:left="35" w:firstLine="177"/>
              <w:jc w:val="both"/>
              <w:rPr>
                <w:rFonts w:ascii="Times New Roman" w:hAnsi="Times New Roman" w:cs="Times New Roman"/>
                <w:lang w:val="uk-UA"/>
              </w:rPr>
            </w:pPr>
            <w:bookmarkStart w:id="47" w:name="n410"/>
            <w:bookmarkEnd w:id="47"/>
            <w:r w:rsidRPr="00C010AE">
              <w:rPr>
                <w:rFonts w:ascii="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51B6FA" w14:textId="626C75FA" w:rsidR="0060623C" w:rsidRPr="00C010AE" w:rsidRDefault="00C010AE" w:rsidP="001234D8">
            <w:pPr>
              <w:pStyle w:val="af3"/>
              <w:tabs>
                <w:tab w:val="left" w:pos="886"/>
              </w:tabs>
              <w:spacing w:line="240" w:lineRule="auto"/>
              <w:ind w:left="35" w:firstLine="177"/>
              <w:jc w:val="both"/>
              <w:rPr>
                <w:rFonts w:ascii="Times New Roman" w:hAnsi="Times New Roman" w:cs="Times New Roman"/>
                <w:lang w:val="uk-UA"/>
              </w:rPr>
            </w:pPr>
            <w:bookmarkStart w:id="48" w:name="n411"/>
            <w:bookmarkEnd w:id="48"/>
            <w:r w:rsidRPr="00C010AE">
              <w:rPr>
                <w:rFonts w:ascii="Times New Roman" w:hAnsi="Times New Roman" w:cs="Times New Roman"/>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D364F9" w14:textId="77777777" w:rsidR="008E7E56" w:rsidRPr="00C010AE" w:rsidRDefault="008E7E56" w:rsidP="00C010AE">
            <w:pPr>
              <w:pStyle w:val="af3"/>
              <w:tabs>
                <w:tab w:val="left" w:pos="886"/>
              </w:tabs>
              <w:spacing w:line="240" w:lineRule="auto"/>
              <w:ind w:left="0" w:firstLine="319"/>
              <w:jc w:val="both"/>
              <w:rPr>
                <w:rFonts w:ascii="Times New Roman" w:hAnsi="Times New Roman" w:cs="Times New Roman"/>
                <w:lang w:val="uk-UA"/>
              </w:rPr>
            </w:pPr>
            <w:r w:rsidRPr="00C010AE">
              <w:rPr>
                <w:rFonts w:ascii="Times New Roman" w:hAnsi="Times New Roman" w:cs="Times New Roman"/>
                <w:lang w:val="uk-UA"/>
              </w:rPr>
              <w:lastRenderedPageBreak/>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bookmarkStart w:id="49" w:name="n1575"/>
            <w:bookmarkEnd w:id="49"/>
            <w:r w:rsidRPr="00C010AE">
              <w:rPr>
                <w:rFonts w:ascii="Times New Roman" w:hAnsi="Times New Roman" w:cs="Times New Roman"/>
                <w:lang w:val="uk-UA"/>
              </w:rPr>
              <w:t>.</w:t>
            </w:r>
          </w:p>
          <w:p w14:paraId="22D576A8" w14:textId="77777777" w:rsidR="008E7E56" w:rsidRPr="00C010AE" w:rsidRDefault="008E7E56" w:rsidP="00C010AE">
            <w:pPr>
              <w:pStyle w:val="af3"/>
              <w:tabs>
                <w:tab w:val="left" w:pos="886"/>
              </w:tabs>
              <w:spacing w:line="240" w:lineRule="auto"/>
              <w:ind w:left="0" w:firstLine="319"/>
              <w:jc w:val="both"/>
              <w:rPr>
                <w:rFonts w:ascii="Times New Roman" w:hAnsi="Times New Roman" w:cs="Times New Roman"/>
                <w:lang w:val="uk-UA"/>
              </w:rPr>
            </w:pPr>
            <w:r w:rsidRPr="00C010AE">
              <w:rPr>
                <w:rFonts w:ascii="Times New Roman" w:hAnsi="Times New Roman" w:cs="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1DE0EFA" w14:textId="12960C0E" w:rsidR="008E7E56" w:rsidRPr="00C010AE" w:rsidRDefault="00C010AE" w:rsidP="00C010AE">
            <w:pPr>
              <w:pStyle w:val="af3"/>
              <w:tabs>
                <w:tab w:val="left" w:pos="886"/>
              </w:tabs>
              <w:spacing w:line="240" w:lineRule="auto"/>
              <w:ind w:left="0" w:firstLine="319"/>
              <w:jc w:val="both"/>
              <w:rPr>
                <w:rFonts w:ascii="Times New Roman" w:hAnsi="Times New Roman" w:cs="Times New Roman"/>
                <w:lang w:val="uk-UA"/>
              </w:rPr>
            </w:pPr>
            <w:r w:rsidRPr="00C010AE">
              <w:rPr>
                <w:rFonts w:ascii="Times New Roman" w:hAnsi="Times New Roman" w:cs="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8" w:anchor="n159" w:history="1">
              <w:r w:rsidRPr="00C010AE">
                <w:rPr>
                  <w:rFonts w:ascii="Times New Roman" w:hAnsi="Times New Roman" w:cs="Times New Roman"/>
                  <w:lang w:val="uk-UA"/>
                </w:rPr>
                <w:t>пунктом 44</w:t>
              </w:r>
            </w:hyperlink>
            <w:r w:rsidRPr="00C010AE">
              <w:rPr>
                <w:rFonts w:ascii="Times New Roman" w:hAnsi="Times New Roman" w:cs="Times New Roman"/>
                <w:lang w:val="uk-UA"/>
              </w:rPr>
              <w:t xml:space="preserve"> </w:t>
            </w:r>
            <w:r w:rsidR="00297D03">
              <w:rPr>
                <w:rFonts w:ascii="Times New Roman" w:hAnsi="Times New Roman" w:cs="Times New Roman"/>
                <w:lang w:val="uk-UA"/>
              </w:rPr>
              <w:t>О</w:t>
            </w:r>
            <w:r w:rsidRPr="00C010AE">
              <w:rPr>
                <w:rFonts w:ascii="Times New Roman" w:hAnsi="Times New Roman" w:cs="Times New Roman"/>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8E7E56" w:rsidRPr="00C010AE">
              <w:rPr>
                <w:rFonts w:ascii="Times New Roman" w:hAnsi="Times New Roman" w:cs="Times New Roman"/>
                <w:lang w:val="uk-UA"/>
              </w:rPr>
              <w:t>.</w:t>
            </w:r>
          </w:p>
          <w:p w14:paraId="28AE05C0" w14:textId="77777777" w:rsidR="008E7E56" w:rsidRPr="00F2693C" w:rsidRDefault="008E7E56" w:rsidP="00F2693C">
            <w:pPr>
              <w:pStyle w:val="af3"/>
              <w:tabs>
                <w:tab w:val="left" w:pos="886"/>
              </w:tabs>
              <w:spacing w:line="240" w:lineRule="auto"/>
              <w:ind w:left="0" w:firstLine="319"/>
              <w:jc w:val="both"/>
              <w:rPr>
                <w:rFonts w:ascii="Times New Roman" w:hAnsi="Times New Roman" w:cs="Times New Roman"/>
                <w:lang w:val="uk-UA"/>
              </w:rPr>
            </w:pPr>
            <w:r w:rsidRPr="00F2693C">
              <w:rPr>
                <w:rFonts w:ascii="Times New Roman" w:hAnsi="Times New Roman" w:cs="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2693C">
              <w:rPr>
                <w:rFonts w:ascii="Times New Roman" w:hAnsi="Times New Roman" w:cs="Times New Roman"/>
                <w:lang w:val="uk-UA"/>
              </w:rPr>
              <w:t>закупівель</w:t>
            </w:r>
            <w:proofErr w:type="spellEnd"/>
            <w:r w:rsidRPr="00F2693C">
              <w:rPr>
                <w:rFonts w:ascii="Times New Roman" w:hAnsi="Times New Roman" w:cs="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2693C">
              <w:rPr>
                <w:rFonts w:ascii="Times New Roman" w:hAnsi="Times New Roman" w:cs="Times New Roman"/>
                <w:lang w:val="uk-UA"/>
              </w:rPr>
              <w:t>закупівель</w:t>
            </w:r>
            <w:proofErr w:type="spellEnd"/>
            <w:r w:rsidRPr="00F2693C">
              <w:rPr>
                <w:rFonts w:ascii="Times New Roman" w:hAnsi="Times New Roman" w:cs="Times New Roman"/>
                <w:lang w:val="uk-UA"/>
              </w:rPr>
              <w:t>.</w:t>
            </w:r>
          </w:p>
          <w:p w14:paraId="2452014E" w14:textId="77777777" w:rsidR="008E7E56" w:rsidRDefault="00F2693C" w:rsidP="00F2693C">
            <w:pPr>
              <w:pStyle w:val="af3"/>
              <w:tabs>
                <w:tab w:val="left" w:pos="886"/>
              </w:tabs>
              <w:spacing w:line="240" w:lineRule="auto"/>
              <w:ind w:left="0" w:firstLine="319"/>
              <w:jc w:val="both"/>
              <w:rPr>
                <w:rFonts w:ascii="Times New Roman" w:hAnsi="Times New Roman" w:cs="Times New Roman"/>
                <w:lang w:val="uk-UA"/>
              </w:rPr>
            </w:pPr>
            <w:bookmarkStart w:id="50" w:name="n1576"/>
            <w:bookmarkStart w:id="51" w:name="n1577"/>
            <w:bookmarkStart w:id="52" w:name="n1580"/>
            <w:bookmarkStart w:id="53" w:name="n1589"/>
            <w:bookmarkEnd w:id="50"/>
            <w:bookmarkEnd w:id="51"/>
            <w:bookmarkEnd w:id="52"/>
            <w:bookmarkEnd w:id="53"/>
            <w:r w:rsidRPr="00F2693C">
              <w:rPr>
                <w:rFonts w:ascii="Times New Roman" w:hAnsi="Times New Roman" w:cs="Times New Roman"/>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2693C">
              <w:rPr>
                <w:rFonts w:ascii="Times New Roman" w:hAnsi="Times New Roman" w:cs="Times New Roman"/>
                <w:lang w:val="uk-UA"/>
              </w:rPr>
              <w:t>закупівель</w:t>
            </w:r>
            <w:proofErr w:type="spellEnd"/>
            <w:r w:rsidRPr="00F2693C">
              <w:rPr>
                <w:rFonts w:ascii="Times New Roman" w:hAnsi="Times New Roman" w:cs="Times New Roman"/>
                <w:lang w:val="uk-UA"/>
              </w:rPr>
              <w:t xml:space="preserve">, але до моменту оприлюднення договору про закупівлю в електронній системі </w:t>
            </w:r>
            <w:proofErr w:type="spellStart"/>
            <w:r w:rsidRPr="00F2693C">
              <w:rPr>
                <w:rFonts w:ascii="Times New Roman" w:hAnsi="Times New Roman" w:cs="Times New Roman"/>
                <w:lang w:val="uk-UA"/>
              </w:rPr>
              <w:t>закупівель</w:t>
            </w:r>
            <w:proofErr w:type="spellEnd"/>
            <w:r w:rsidRPr="00F2693C">
              <w:rPr>
                <w:rFonts w:ascii="Times New Roman" w:hAnsi="Times New Roman" w:cs="Times New Roman"/>
                <w:lang w:val="uk-UA"/>
              </w:rPr>
              <w:t xml:space="preserve"> відповідно до </w:t>
            </w:r>
            <w:hyperlink r:id="rId29" w:anchor="n1039" w:tgtFrame="_blank" w:history="1">
              <w:r w:rsidRPr="00F2693C">
                <w:rPr>
                  <w:rFonts w:ascii="Times New Roman" w:hAnsi="Times New Roman" w:cs="Times New Roman"/>
                  <w:lang w:val="uk-UA"/>
                </w:rPr>
                <w:t>статті 10</w:t>
              </w:r>
            </w:hyperlink>
            <w:r w:rsidRPr="00F2693C">
              <w:rPr>
                <w:rFonts w:ascii="Times New Roman" w:hAnsi="Times New Roman" w:cs="Times New Roman"/>
                <w:lang w:val="uk-UA"/>
              </w:rPr>
              <w:t> Закону.</w:t>
            </w:r>
          </w:p>
          <w:p w14:paraId="7908CF0B" w14:textId="77777777" w:rsidR="008D714D" w:rsidRPr="00F60CA5" w:rsidRDefault="008D714D" w:rsidP="008D714D">
            <w:pPr>
              <w:widowControl w:val="0"/>
              <w:spacing w:before="40"/>
              <w:ind w:firstLine="726"/>
              <w:contextualSpacing/>
              <w:jc w:val="both"/>
              <w:rPr>
                <w:rFonts w:eastAsia="Times New Roman"/>
                <w:b/>
                <w:sz w:val="22"/>
                <w:szCs w:val="22"/>
                <w:lang w:val="uk-UA"/>
              </w:rPr>
            </w:pPr>
            <w:r w:rsidRPr="00F60CA5">
              <w:rPr>
                <w:rFonts w:eastAsia="Times New Roman"/>
                <w:b/>
                <w:sz w:val="22"/>
                <w:szCs w:val="22"/>
                <w:lang w:val="uk-UA"/>
              </w:rPr>
              <w:t>Учасники процедури закупівлі при поданні тендерної пропозиції повинні враховувати норми:</w:t>
            </w:r>
          </w:p>
          <w:p w14:paraId="61FBE4A9" w14:textId="77777777" w:rsidR="008D714D" w:rsidRPr="008D714D" w:rsidRDefault="008D714D" w:rsidP="008D714D">
            <w:pPr>
              <w:pStyle w:val="af3"/>
              <w:tabs>
                <w:tab w:val="left" w:pos="886"/>
              </w:tabs>
              <w:spacing w:line="240" w:lineRule="auto"/>
              <w:ind w:left="0" w:firstLine="319"/>
              <w:jc w:val="both"/>
              <w:rPr>
                <w:rFonts w:ascii="Times New Roman" w:hAnsi="Times New Roman" w:cs="Times New Roman"/>
                <w:lang w:val="uk-UA"/>
              </w:rPr>
            </w:pPr>
            <w:r w:rsidRPr="00F60CA5">
              <w:rPr>
                <w:rFonts w:eastAsia="Times New Roman"/>
                <w:b/>
                <w:lang w:val="uk-UA"/>
              </w:rPr>
              <w:t xml:space="preserve">- </w:t>
            </w:r>
            <w:r w:rsidRPr="008D714D">
              <w:rPr>
                <w:rFonts w:ascii="Times New Roman" w:hAnsi="Times New Roman" w:cs="Times New Roman"/>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1780176A" w14:textId="77777777" w:rsidR="008D714D" w:rsidRPr="008D714D" w:rsidRDefault="008D714D" w:rsidP="008D714D">
            <w:pPr>
              <w:pStyle w:val="af3"/>
              <w:tabs>
                <w:tab w:val="left" w:pos="886"/>
              </w:tabs>
              <w:spacing w:line="240" w:lineRule="auto"/>
              <w:ind w:left="0" w:firstLine="319"/>
              <w:jc w:val="both"/>
              <w:rPr>
                <w:rFonts w:ascii="Times New Roman" w:hAnsi="Times New Roman" w:cs="Times New Roman"/>
                <w:lang w:val="uk-UA"/>
              </w:rPr>
            </w:pPr>
            <w:r w:rsidRPr="008D714D">
              <w:rPr>
                <w:rFonts w:ascii="Times New Roman" w:hAnsi="Times New Roman" w:cs="Times New Roman"/>
                <w:lang w:val="uk-UA"/>
              </w:rPr>
              <w:t>- Постанови Кабінету Міністрів України «Про застосування заборони ввезення товарів з Російської Федерації» від 09.04.2022 № 426;</w:t>
            </w:r>
          </w:p>
          <w:p w14:paraId="636D409E" w14:textId="1F637742" w:rsidR="008D714D" w:rsidRPr="008D714D" w:rsidRDefault="008D714D" w:rsidP="008D714D">
            <w:pPr>
              <w:pStyle w:val="af3"/>
              <w:tabs>
                <w:tab w:val="left" w:pos="886"/>
              </w:tabs>
              <w:spacing w:line="240" w:lineRule="auto"/>
              <w:ind w:left="0" w:firstLine="319"/>
              <w:jc w:val="both"/>
              <w:rPr>
                <w:rFonts w:ascii="Times New Roman" w:hAnsi="Times New Roman" w:cs="Times New Roman"/>
                <w:lang w:val="uk-UA"/>
              </w:rPr>
            </w:pPr>
            <w:r w:rsidRPr="008D714D">
              <w:rPr>
                <w:rFonts w:ascii="Times New Roman" w:hAnsi="Times New Roman" w:cs="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7154DDCA" w14:textId="77777777" w:rsidR="008D714D" w:rsidRPr="008D714D" w:rsidRDefault="008D714D" w:rsidP="008D714D">
            <w:pPr>
              <w:pStyle w:val="af3"/>
              <w:tabs>
                <w:tab w:val="left" w:pos="886"/>
              </w:tabs>
              <w:spacing w:line="240" w:lineRule="auto"/>
              <w:ind w:left="0" w:firstLine="319"/>
              <w:jc w:val="both"/>
              <w:rPr>
                <w:rFonts w:ascii="Times New Roman" w:hAnsi="Times New Roman" w:cs="Times New Roman"/>
                <w:lang w:val="uk-UA"/>
              </w:rPr>
            </w:pPr>
            <w:r w:rsidRPr="008D714D">
              <w:rPr>
                <w:rFonts w:ascii="Times New Roman" w:hAnsi="Times New Roman" w:cs="Times New Roman"/>
                <w:lang w:val="uk-UA"/>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41 Особливостей.</w:t>
            </w:r>
          </w:p>
          <w:p w14:paraId="102E00F2" w14:textId="71C8181D" w:rsidR="008D714D" w:rsidRPr="00F2693C" w:rsidRDefault="008D714D" w:rsidP="00F2693C">
            <w:pPr>
              <w:pStyle w:val="af3"/>
              <w:tabs>
                <w:tab w:val="left" w:pos="886"/>
              </w:tabs>
              <w:spacing w:line="240" w:lineRule="auto"/>
              <w:ind w:left="0" w:firstLine="319"/>
              <w:jc w:val="both"/>
              <w:rPr>
                <w:lang w:val="uk-UA"/>
              </w:rPr>
            </w:pPr>
          </w:p>
        </w:tc>
      </w:tr>
      <w:tr w:rsidR="008E7E56" w:rsidRPr="005E03CE" w14:paraId="219052BB" w14:textId="77777777" w:rsidTr="001E3065">
        <w:trPr>
          <w:trHeight w:val="294"/>
        </w:trPr>
        <w:tc>
          <w:tcPr>
            <w:tcW w:w="9918" w:type="dxa"/>
            <w:gridSpan w:val="3"/>
            <w:shd w:val="clear" w:color="auto" w:fill="FFFFFF" w:themeFill="background1"/>
            <w:vAlign w:val="center"/>
          </w:tcPr>
          <w:p w14:paraId="38113CF4" w14:textId="77777777" w:rsidR="008E7E56" w:rsidRDefault="008E7E56" w:rsidP="008E7E56">
            <w:pPr>
              <w:widowControl w:val="0"/>
              <w:shd w:val="clear" w:color="auto" w:fill="FFFFFF" w:themeFill="background1"/>
              <w:jc w:val="center"/>
              <w:rPr>
                <w:b/>
                <w:lang w:val="uk-UA"/>
              </w:rPr>
            </w:pPr>
            <w:r w:rsidRPr="00E974B0">
              <w:rPr>
                <w:rFonts w:eastAsia="Times New Roman"/>
                <w:b/>
                <w:sz w:val="22"/>
                <w:szCs w:val="22"/>
                <w:lang w:val="uk-UA"/>
              </w:rPr>
              <w:lastRenderedPageBreak/>
              <w:t xml:space="preserve">VІ. </w:t>
            </w:r>
            <w:r w:rsidRPr="00E974B0">
              <w:rPr>
                <w:b/>
                <w:sz w:val="22"/>
                <w:szCs w:val="22"/>
                <w:lang w:val="uk-UA"/>
              </w:rPr>
              <w:t xml:space="preserve"> Результати торгів та укладання договору про закупівлю</w:t>
            </w:r>
          </w:p>
          <w:p w14:paraId="0C1876C0" w14:textId="39A9899E" w:rsidR="008E7E56" w:rsidRPr="004837C0" w:rsidRDefault="008E7E56" w:rsidP="008E7E56">
            <w:pPr>
              <w:widowControl w:val="0"/>
              <w:shd w:val="clear" w:color="auto" w:fill="FFFFFF" w:themeFill="background1"/>
              <w:jc w:val="center"/>
              <w:rPr>
                <w:rFonts w:eastAsia="Times New Roman"/>
                <w:b/>
                <w:lang w:val="uk-UA"/>
              </w:rPr>
            </w:pPr>
          </w:p>
        </w:tc>
      </w:tr>
      <w:tr w:rsidR="008E7E56" w:rsidRPr="005E03CE" w14:paraId="5DA3CA12" w14:textId="77777777" w:rsidTr="001E3065">
        <w:trPr>
          <w:trHeight w:val="7480"/>
        </w:trPr>
        <w:tc>
          <w:tcPr>
            <w:tcW w:w="576" w:type="dxa"/>
            <w:shd w:val="clear" w:color="auto" w:fill="FFFFFF" w:themeFill="background1"/>
          </w:tcPr>
          <w:p w14:paraId="38C2A581" w14:textId="77777777" w:rsidR="008E7E56" w:rsidRPr="005E03CE" w:rsidRDefault="008E7E56" w:rsidP="008E7E56">
            <w:pPr>
              <w:widowControl w:val="0"/>
              <w:shd w:val="clear" w:color="auto" w:fill="FFFFFF" w:themeFill="background1"/>
              <w:jc w:val="center"/>
              <w:rPr>
                <w:b/>
                <w:bCs/>
                <w:lang w:val="uk-UA"/>
              </w:rPr>
            </w:pPr>
            <w:r w:rsidRPr="005E03CE">
              <w:rPr>
                <w:rFonts w:eastAsia="Times New Roman"/>
                <w:b/>
                <w:bCs/>
                <w:sz w:val="22"/>
                <w:szCs w:val="22"/>
                <w:lang w:val="uk-UA"/>
              </w:rPr>
              <w:lastRenderedPageBreak/>
              <w:t>1</w:t>
            </w:r>
          </w:p>
        </w:tc>
        <w:tc>
          <w:tcPr>
            <w:tcW w:w="2821" w:type="dxa"/>
            <w:shd w:val="clear" w:color="auto" w:fill="FFFFFF" w:themeFill="background1"/>
          </w:tcPr>
          <w:p w14:paraId="1E5409FA" w14:textId="77777777" w:rsidR="008E7E56" w:rsidRPr="005E03CE" w:rsidRDefault="008E7E56" w:rsidP="008E7E56">
            <w:pPr>
              <w:widowControl w:val="0"/>
              <w:shd w:val="clear" w:color="auto" w:fill="FFFFFF" w:themeFill="background1"/>
              <w:rPr>
                <w:lang w:val="uk-UA"/>
              </w:rPr>
            </w:pPr>
            <w:r w:rsidRPr="005E03CE">
              <w:rPr>
                <w:rFonts w:eastAsia="Times New Roman"/>
                <w:b/>
                <w:sz w:val="22"/>
                <w:szCs w:val="22"/>
                <w:lang w:val="uk-UA"/>
              </w:rPr>
              <w:t>Відміна тендеру чи визнання тендеру таким, що не відбувся</w:t>
            </w:r>
          </w:p>
        </w:tc>
        <w:tc>
          <w:tcPr>
            <w:tcW w:w="6521" w:type="dxa"/>
            <w:shd w:val="clear" w:color="auto" w:fill="FFFFFF" w:themeFill="background1"/>
          </w:tcPr>
          <w:p w14:paraId="190F7392" w14:textId="77777777" w:rsidR="008E7E56" w:rsidRPr="005E03CE" w:rsidRDefault="008E7E56" w:rsidP="008E7E56">
            <w:pPr>
              <w:widowControl w:val="0"/>
              <w:ind w:firstLine="315"/>
              <w:jc w:val="both"/>
              <w:rPr>
                <w:rFonts w:eastAsia="Times New Roman"/>
                <w:lang w:val="uk-UA"/>
              </w:rPr>
            </w:pPr>
            <w:bookmarkStart w:id="54" w:name="z337ya" w:colFirst="0" w:colLast="0"/>
            <w:bookmarkEnd w:id="54"/>
            <w:r w:rsidRPr="005E03CE">
              <w:rPr>
                <w:rFonts w:eastAsia="Times New Roman"/>
                <w:sz w:val="22"/>
                <w:szCs w:val="22"/>
                <w:lang w:val="uk-UA"/>
              </w:rPr>
              <w:t>Замовник відміняє відкриті торги у разі:</w:t>
            </w:r>
          </w:p>
          <w:p w14:paraId="00D160EA" w14:textId="77777777" w:rsidR="008E7E56" w:rsidRPr="005E03CE" w:rsidRDefault="008E7E56" w:rsidP="008E7E56">
            <w:pPr>
              <w:widowControl w:val="0"/>
              <w:ind w:firstLine="315"/>
              <w:jc w:val="both"/>
              <w:rPr>
                <w:rFonts w:eastAsia="Times New Roman"/>
                <w:lang w:val="uk-UA"/>
              </w:rPr>
            </w:pPr>
            <w:r w:rsidRPr="005E03CE">
              <w:rPr>
                <w:rFonts w:eastAsia="Times New Roman"/>
                <w:sz w:val="22"/>
                <w:szCs w:val="22"/>
                <w:lang w:val="uk-UA"/>
              </w:rPr>
              <w:t>1) відсутності подальшої потреби в закупівлі товарів, робіт чи послуг;</w:t>
            </w:r>
          </w:p>
          <w:p w14:paraId="7B7F9F4F" w14:textId="77777777" w:rsidR="008E7E56" w:rsidRPr="005E03CE" w:rsidRDefault="008E7E56" w:rsidP="008E7E56">
            <w:pPr>
              <w:widowControl w:val="0"/>
              <w:ind w:firstLine="315"/>
              <w:jc w:val="both"/>
              <w:rPr>
                <w:rFonts w:eastAsia="Times New Roman"/>
                <w:lang w:val="uk-UA"/>
              </w:rPr>
            </w:pPr>
            <w:r w:rsidRPr="005E03CE">
              <w:rPr>
                <w:rFonts w:eastAsia="Times New Roman"/>
                <w:sz w:val="22"/>
                <w:szCs w:val="22"/>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5E03CE">
              <w:rPr>
                <w:rFonts w:eastAsia="Times New Roman"/>
                <w:sz w:val="22"/>
                <w:szCs w:val="22"/>
                <w:lang w:val="uk-UA"/>
              </w:rPr>
              <w:t>закупівель</w:t>
            </w:r>
            <w:proofErr w:type="spellEnd"/>
            <w:r w:rsidRPr="005E03CE">
              <w:rPr>
                <w:rFonts w:eastAsia="Times New Roman"/>
                <w:sz w:val="22"/>
                <w:szCs w:val="22"/>
                <w:lang w:val="uk-UA"/>
              </w:rPr>
              <w:t>, з описом таких порушень;</w:t>
            </w:r>
          </w:p>
          <w:p w14:paraId="6A0FA3A4" w14:textId="77777777" w:rsidR="008E7E56" w:rsidRPr="005E03CE" w:rsidRDefault="008E7E56" w:rsidP="008E7E56">
            <w:pPr>
              <w:widowControl w:val="0"/>
              <w:ind w:firstLine="315"/>
              <w:jc w:val="both"/>
              <w:rPr>
                <w:rFonts w:eastAsia="Times New Roman"/>
                <w:lang w:val="uk-UA"/>
              </w:rPr>
            </w:pPr>
            <w:r w:rsidRPr="005E03CE">
              <w:rPr>
                <w:rFonts w:eastAsia="Times New Roman"/>
                <w:sz w:val="22"/>
                <w:szCs w:val="22"/>
                <w:lang w:val="uk-UA"/>
              </w:rPr>
              <w:t>3) скорочення обсягу видатків на здійснення закупівлі товарів, робіт чи послуг;</w:t>
            </w:r>
          </w:p>
          <w:p w14:paraId="7505BF63" w14:textId="77777777" w:rsidR="008E7E56" w:rsidRPr="005E03CE" w:rsidRDefault="008E7E56" w:rsidP="008E7E56">
            <w:pPr>
              <w:widowControl w:val="0"/>
              <w:ind w:firstLine="315"/>
              <w:jc w:val="both"/>
              <w:rPr>
                <w:rFonts w:eastAsia="Times New Roman"/>
                <w:lang w:val="uk-UA"/>
              </w:rPr>
            </w:pPr>
            <w:r w:rsidRPr="005E03CE">
              <w:rPr>
                <w:rFonts w:eastAsia="Times New Roman"/>
                <w:sz w:val="22"/>
                <w:szCs w:val="22"/>
                <w:lang w:val="uk-UA"/>
              </w:rPr>
              <w:t>4) коли здійснення закупівлі стало неможливим внаслідок дії обставин непереборної сили.</w:t>
            </w:r>
          </w:p>
          <w:p w14:paraId="788C3FFC" w14:textId="77777777" w:rsidR="008E7E56" w:rsidRPr="005E03CE" w:rsidRDefault="008E7E56" w:rsidP="008E7E56">
            <w:pPr>
              <w:widowControl w:val="0"/>
              <w:ind w:firstLine="315"/>
              <w:jc w:val="both"/>
              <w:rPr>
                <w:rFonts w:eastAsia="Times New Roman"/>
                <w:lang w:val="uk-UA"/>
              </w:rPr>
            </w:pPr>
            <w:r w:rsidRPr="005E03CE">
              <w:rPr>
                <w:rFonts w:eastAsia="Times New Roman"/>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E03CE">
              <w:rPr>
                <w:rFonts w:eastAsia="Times New Roman"/>
                <w:sz w:val="22"/>
                <w:szCs w:val="22"/>
                <w:lang w:val="uk-UA"/>
              </w:rPr>
              <w:t>закупівель</w:t>
            </w:r>
            <w:proofErr w:type="spellEnd"/>
            <w:r w:rsidRPr="005E03CE">
              <w:rPr>
                <w:rFonts w:eastAsia="Times New Roman"/>
                <w:sz w:val="22"/>
                <w:szCs w:val="22"/>
                <w:lang w:val="uk-UA"/>
              </w:rPr>
              <w:t xml:space="preserve"> підстави прийняття такого рішення. </w:t>
            </w:r>
          </w:p>
          <w:p w14:paraId="377F8CAD" w14:textId="77777777" w:rsidR="008E7E56" w:rsidRPr="005E03CE" w:rsidRDefault="008E7E56" w:rsidP="008E7E56">
            <w:pPr>
              <w:widowControl w:val="0"/>
              <w:ind w:firstLine="315"/>
              <w:jc w:val="both"/>
              <w:rPr>
                <w:rFonts w:eastAsia="Times New Roman"/>
                <w:lang w:val="uk-UA"/>
              </w:rPr>
            </w:pPr>
            <w:r w:rsidRPr="005E03CE">
              <w:rPr>
                <w:rFonts w:eastAsia="Times New Roman"/>
                <w:sz w:val="22"/>
                <w:szCs w:val="22"/>
                <w:lang w:val="uk-UA"/>
              </w:rPr>
              <w:t xml:space="preserve">Відкриті торги автоматично відміняються електронною системою </w:t>
            </w:r>
            <w:proofErr w:type="spellStart"/>
            <w:r w:rsidRPr="005E03CE">
              <w:rPr>
                <w:rFonts w:eastAsia="Times New Roman"/>
                <w:sz w:val="22"/>
                <w:szCs w:val="22"/>
                <w:lang w:val="uk-UA"/>
              </w:rPr>
              <w:t>закупівель</w:t>
            </w:r>
            <w:proofErr w:type="spellEnd"/>
            <w:r w:rsidRPr="005E03CE">
              <w:rPr>
                <w:rFonts w:eastAsia="Times New Roman"/>
                <w:sz w:val="22"/>
                <w:szCs w:val="22"/>
                <w:lang w:val="uk-UA"/>
              </w:rPr>
              <w:t xml:space="preserve"> у разі:</w:t>
            </w:r>
          </w:p>
          <w:p w14:paraId="33449281" w14:textId="1BB8F5AB" w:rsidR="008E7E56" w:rsidRPr="005E03CE" w:rsidRDefault="008E7E56" w:rsidP="008E7E56">
            <w:pPr>
              <w:widowControl w:val="0"/>
              <w:ind w:firstLine="315"/>
              <w:jc w:val="both"/>
              <w:rPr>
                <w:rFonts w:eastAsia="Times New Roman"/>
                <w:lang w:val="uk-UA"/>
              </w:rPr>
            </w:pPr>
            <w:r w:rsidRPr="005E03CE">
              <w:rPr>
                <w:rFonts w:eastAsia="Times New Roman"/>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8B5278B" w14:textId="7A3C0084" w:rsidR="008E7E56" w:rsidRPr="005E03CE" w:rsidRDefault="008E7E56" w:rsidP="008E7E56">
            <w:pPr>
              <w:widowControl w:val="0"/>
              <w:ind w:firstLine="315"/>
              <w:jc w:val="both"/>
              <w:rPr>
                <w:rFonts w:eastAsia="Times New Roman"/>
                <w:lang w:val="uk-UA"/>
              </w:rPr>
            </w:pPr>
            <w:r w:rsidRPr="005E03CE">
              <w:rPr>
                <w:rFonts w:eastAsia="Times New Roman"/>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08BAE0AF" w14:textId="2F5DEBCD" w:rsidR="008E7E56" w:rsidRPr="005E03CE" w:rsidRDefault="008E7E56" w:rsidP="008E7E56">
            <w:pPr>
              <w:widowControl w:val="0"/>
              <w:ind w:firstLine="315"/>
              <w:jc w:val="both"/>
              <w:rPr>
                <w:rFonts w:eastAsia="Times New Roman"/>
                <w:lang w:val="uk-UA"/>
              </w:rPr>
            </w:pPr>
            <w:r w:rsidRPr="005E03CE">
              <w:rPr>
                <w:rFonts w:eastAsia="Times New Roman"/>
                <w:sz w:val="22"/>
                <w:szCs w:val="22"/>
                <w:lang w:val="uk-UA"/>
              </w:rPr>
              <w:t xml:space="preserve">Електронною системою </w:t>
            </w:r>
            <w:proofErr w:type="spellStart"/>
            <w:r w:rsidRPr="005E03CE">
              <w:rPr>
                <w:rFonts w:eastAsia="Times New Roman"/>
                <w:sz w:val="22"/>
                <w:szCs w:val="22"/>
                <w:lang w:val="uk-UA"/>
              </w:rPr>
              <w:t>закупівель</w:t>
            </w:r>
            <w:proofErr w:type="spellEnd"/>
            <w:r w:rsidRPr="005E03CE">
              <w:rPr>
                <w:rFonts w:eastAsia="Times New Roman"/>
                <w:sz w:val="22"/>
                <w:szCs w:val="22"/>
                <w:lang w:val="uk-UA"/>
              </w:rPr>
              <w:t xml:space="preserve"> автоматично протягом одного робочого дня з дати настання підстав для відміни відкритих торгів, визначених п</w:t>
            </w:r>
            <w:r>
              <w:rPr>
                <w:rFonts w:eastAsia="Times New Roman"/>
                <w:sz w:val="22"/>
                <w:szCs w:val="22"/>
                <w:lang w:val="uk-UA"/>
              </w:rPr>
              <w:t>унктом</w:t>
            </w:r>
            <w:r w:rsidRPr="005E03CE">
              <w:rPr>
                <w:rFonts w:eastAsia="Times New Roman"/>
                <w:sz w:val="22"/>
                <w:szCs w:val="22"/>
                <w:lang w:val="uk-UA"/>
              </w:rPr>
              <w:t xml:space="preserve"> 48 Особливостей, оприлюднюється інформація про відміну відкритих торгів.</w:t>
            </w:r>
          </w:p>
          <w:p w14:paraId="044A3D3E" w14:textId="77777777" w:rsidR="008E7E56" w:rsidRPr="005E03CE" w:rsidRDefault="008E7E56" w:rsidP="008E7E56">
            <w:pPr>
              <w:widowControl w:val="0"/>
              <w:ind w:firstLine="315"/>
              <w:jc w:val="both"/>
              <w:rPr>
                <w:rFonts w:eastAsia="Times New Roman"/>
                <w:lang w:val="uk-UA"/>
              </w:rPr>
            </w:pPr>
            <w:r w:rsidRPr="005E03CE">
              <w:rPr>
                <w:rFonts w:eastAsia="Times New Roman"/>
                <w:sz w:val="22"/>
                <w:szCs w:val="22"/>
                <w:lang w:val="uk-UA"/>
              </w:rPr>
              <w:t>Відкриті торги можуть бути відмінені частково (за лотом).</w:t>
            </w:r>
          </w:p>
          <w:p w14:paraId="68B75E26" w14:textId="7A0418D2" w:rsidR="008E7E56" w:rsidRPr="000D2F05" w:rsidRDefault="008E7E56" w:rsidP="008E7E56">
            <w:pPr>
              <w:widowControl w:val="0"/>
              <w:ind w:firstLine="315"/>
              <w:jc w:val="both"/>
              <w:rPr>
                <w:rFonts w:eastAsia="Times New Roman"/>
                <w:lang w:val="uk-UA"/>
              </w:rPr>
            </w:pPr>
            <w:r w:rsidRPr="005E03CE">
              <w:rPr>
                <w:rFonts w:eastAsia="Times New Roman"/>
                <w:sz w:val="22"/>
                <w:szCs w:val="22"/>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E03CE">
              <w:rPr>
                <w:rFonts w:eastAsia="Times New Roman"/>
                <w:sz w:val="22"/>
                <w:szCs w:val="22"/>
                <w:lang w:val="uk-UA"/>
              </w:rPr>
              <w:t>закупівель</w:t>
            </w:r>
            <w:proofErr w:type="spellEnd"/>
            <w:r w:rsidRPr="005E03CE">
              <w:rPr>
                <w:rFonts w:eastAsia="Times New Roman"/>
                <w:sz w:val="22"/>
                <w:szCs w:val="22"/>
                <w:lang w:val="uk-UA"/>
              </w:rPr>
              <w:t xml:space="preserve"> в день її оприлюднення.</w:t>
            </w:r>
          </w:p>
        </w:tc>
      </w:tr>
      <w:tr w:rsidR="008E7E56" w:rsidRPr="005E03CE" w14:paraId="6846B73D" w14:textId="77777777" w:rsidTr="001E3065">
        <w:trPr>
          <w:trHeight w:val="2394"/>
        </w:trPr>
        <w:tc>
          <w:tcPr>
            <w:tcW w:w="576" w:type="dxa"/>
            <w:vAlign w:val="center"/>
          </w:tcPr>
          <w:p w14:paraId="6F8BEE73" w14:textId="77777777" w:rsidR="008E7E56" w:rsidRPr="005E03CE" w:rsidRDefault="008E7E56" w:rsidP="008E7E56">
            <w:pPr>
              <w:widowControl w:val="0"/>
              <w:shd w:val="clear" w:color="auto" w:fill="FFFFFF" w:themeFill="background1"/>
              <w:jc w:val="center"/>
              <w:rPr>
                <w:b/>
                <w:bCs/>
                <w:lang w:val="uk-UA"/>
              </w:rPr>
            </w:pPr>
            <w:r w:rsidRPr="005E03CE">
              <w:rPr>
                <w:b/>
                <w:sz w:val="22"/>
                <w:szCs w:val="22"/>
                <w:lang w:val="uk-UA"/>
              </w:rPr>
              <w:t>2</w:t>
            </w:r>
          </w:p>
        </w:tc>
        <w:tc>
          <w:tcPr>
            <w:tcW w:w="2821" w:type="dxa"/>
            <w:shd w:val="clear" w:color="auto" w:fill="auto"/>
            <w:vAlign w:val="center"/>
          </w:tcPr>
          <w:p w14:paraId="6647B0C7" w14:textId="77777777" w:rsidR="008E7E56" w:rsidRPr="005E03CE" w:rsidRDefault="008E7E56" w:rsidP="008E7E56">
            <w:pPr>
              <w:widowControl w:val="0"/>
              <w:shd w:val="clear" w:color="auto" w:fill="FFFFFF" w:themeFill="background1"/>
              <w:rPr>
                <w:lang w:val="uk-UA"/>
              </w:rPr>
            </w:pPr>
            <w:r w:rsidRPr="005E03CE">
              <w:rPr>
                <w:b/>
                <w:sz w:val="22"/>
                <w:szCs w:val="22"/>
                <w:lang w:val="uk-UA"/>
              </w:rPr>
              <w:t>Строк укладання договору про закупівлю</w:t>
            </w:r>
          </w:p>
        </w:tc>
        <w:tc>
          <w:tcPr>
            <w:tcW w:w="6521" w:type="dxa"/>
            <w:tcBorders>
              <w:bottom w:val="single" w:sz="4" w:space="0" w:color="000000"/>
            </w:tcBorders>
            <w:shd w:val="clear" w:color="auto" w:fill="auto"/>
            <w:vAlign w:val="center"/>
          </w:tcPr>
          <w:p w14:paraId="6241E160" w14:textId="77777777" w:rsidR="008E7E56" w:rsidRPr="00E974B0" w:rsidRDefault="008E7E56" w:rsidP="008E7E56">
            <w:pPr>
              <w:ind w:firstLine="284"/>
              <w:jc w:val="both"/>
              <w:rPr>
                <w:rFonts w:eastAsia="Times New Roman"/>
                <w:lang w:val="uk-UA"/>
              </w:rPr>
            </w:pPr>
            <w:r w:rsidRPr="00E974B0">
              <w:rPr>
                <w:rFonts w:eastAsia="Times New Roman"/>
                <w:sz w:val="22"/>
                <w:szCs w:val="22"/>
                <w:lang w:val="uk-UA"/>
              </w:rPr>
              <w:t>Рішення про намір укласти договір про закупівлю приймається замовником відповідно до статті 33 Закону та пункту 46 Особливостей.</w:t>
            </w:r>
          </w:p>
          <w:p w14:paraId="146FFCB7" w14:textId="77777777" w:rsidR="008E7E56" w:rsidRPr="00E974B0" w:rsidRDefault="008E7E56" w:rsidP="008E7E56">
            <w:pPr>
              <w:ind w:firstLine="284"/>
              <w:jc w:val="both"/>
              <w:rPr>
                <w:rFonts w:eastAsia="Times New Roman"/>
                <w:lang w:val="uk-UA"/>
              </w:rPr>
            </w:pPr>
            <w:r w:rsidRPr="00E974B0">
              <w:rPr>
                <w:rFonts w:eastAsia="Times New Roman"/>
                <w:sz w:val="22"/>
                <w:szCs w:val="22"/>
                <w:lang w:val="uk-UA"/>
              </w:rPr>
              <w:t xml:space="preserve">Повідомлення про намір укласти договір про закупівлю автоматично формується електронною системою </w:t>
            </w:r>
            <w:proofErr w:type="spellStart"/>
            <w:r w:rsidRPr="00E974B0">
              <w:rPr>
                <w:rFonts w:eastAsia="Times New Roman"/>
                <w:sz w:val="22"/>
                <w:szCs w:val="22"/>
                <w:lang w:val="uk-UA"/>
              </w:rPr>
              <w:t>закупівель</w:t>
            </w:r>
            <w:proofErr w:type="spellEnd"/>
            <w:r w:rsidRPr="00E974B0">
              <w:rPr>
                <w:rFonts w:eastAsia="Times New Roman"/>
                <w:sz w:val="22"/>
                <w:szCs w:val="22"/>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E974B0">
              <w:rPr>
                <w:rFonts w:eastAsia="Times New Roman"/>
                <w:sz w:val="22"/>
                <w:szCs w:val="22"/>
                <w:lang w:val="uk-UA"/>
              </w:rPr>
              <w:t>закупівель</w:t>
            </w:r>
            <w:proofErr w:type="spellEnd"/>
            <w:r w:rsidRPr="00E974B0">
              <w:rPr>
                <w:rFonts w:eastAsia="Times New Roman"/>
                <w:sz w:val="22"/>
                <w:szCs w:val="22"/>
                <w:lang w:val="uk-UA"/>
              </w:rPr>
              <w:t>.</w:t>
            </w:r>
          </w:p>
          <w:p w14:paraId="273EADFB" w14:textId="77777777" w:rsidR="008E7E56" w:rsidRPr="00E974B0" w:rsidRDefault="008E7E56" w:rsidP="008E7E56">
            <w:pPr>
              <w:spacing w:before="60"/>
              <w:ind w:firstLine="232"/>
              <w:jc w:val="both"/>
              <w:rPr>
                <w:rFonts w:eastAsia="Times New Roman"/>
                <w:lang w:val="uk-UA"/>
              </w:rPr>
            </w:pPr>
            <w:r w:rsidRPr="00E974B0">
              <w:rPr>
                <w:rFonts w:eastAsia="Times New Roman"/>
                <w:sz w:val="22"/>
                <w:szCs w:val="22"/>
                <w:lang w:val="uk-UA"/>
              </w:rPr>
              <w:t xml:space="preserve">Переможцю процедури закупівлі та іншим учасникам електронною системою </w:t>
            </w:r>
            <w:proofErr w:type="spellStart"/>
            <w:r w:rsidRPr="00E974B0">
              <w:rPr>
                <w:rFonts w:eastAsia="Times New Roman"/>
                <w:sz w:val="22"/>
                <w:szCs w:val="22"/>
                <w:lang w:val="uk-UA"/>
              </w:rPr>
              <w:t>закупівель</w:t>
            </w:r>
            <w:proofErr w:type="spellEnd"/>
            <w:r w:rsidRPr="00E974B0">
              <w:rPr>
                <w:rFonts w:eastAsia="Times New Roman"/>
                <w:sz w:val="22"/>
                <w:szCs w:val="22"/>
                <w:lang w:val="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2AA54430" w14:textId="77777777" w:rsidR="008E7E56" w:rsidRPr="00E974B0" w:rsidRDefault="008E7E56" w:rsidP="008E7E56">
            <w:pPr>
              <w:ind w:firstLine="284"/>
              <w:jc w:val="both"/>
              <w:rPr>
                <w:rFonts w:eastAsia="Times New Roman"/>
                <w:lang w:val="uk-UA"/>
              </w:rPr>
            </w:pPr>
            <w:r w:rsidRPr="00E974B0">
              <w:rPr>
                <w:rFonts w:eastAsia="Times New Roman"/>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974B0">
              <w:rPr>
                <w:rFonts w:eastAsia="Times New Roman"/>
                <w:b/>
                <w:sz w:val="22"/>
                <w:szCs w:val="22"/>
                <w:lang w:val="uk-UA"/>
              </w:rPr>
              <w:t>не пізніш як через чотири дні</w:t>
            </w:r>
            <w:r w:rsidRPr="00E974B0">
              <w:rPr>
                <w:rFonts w:eastAsia="Times New Roman"/>
                <w:sz w:val="22"/>
                <w:szCs w:val="22"/>
                <w:lang w:val="uk-UA"/>
              </w:rPr>
              <w:t xml:space="preserve"> з дати надходження такого звернення через електронну систему </w:t>
            </w:r>
            <w:proofErr w:type="spellStart"/>
            <w:r w:rsidRPr="00E974B0">
              <w:rPr>
                <w:rFonts w:eastAsia="Times New Roman"/>
                <w:sz w:val="22"/>
                <w:szCs w:val="22"/>
                <w:lang w:val="uk-UA"/>
              </w:rPr>
              <w:t>закупівель</w:t>
            </w:r>
            <w:proofErr w:type="spellEnd"/>
            <w:r w:rsidRPr="00E974B0">
              <w:rPr>
                <w:rFonts w:eastAsia="Times New Roman"/>
                <w:sz w:val="22"/>
                <w:szCs w:val="22"/>
                <w:lang w:val="uk-UA"/>
              </w:rPr>
              <w:t xml:space="preserve">, але до моменту оприлюднення договору про закупівлю в електронній системі </w:t>
            </w:r>
            <w:proofErr w:type="spellStart"/>
            <w:r w:rsidRPr="00E974B0">
              <w:rPr>
                <w:rFonts w:eastAsia="Times New Roman"/>
                <w:sz w:val="22"/>
                <w:szCs w:val="22"/>
                <w:lang w:val="uk-UA"/>
              </w:rPr>
              <w:t>закупівель</w:t>
            </w:r>
            <w:proofErr w:type="spellEnd"/>
            <w:r w:rsidRPr="00E974B0">
              <w:rPr>
                <w:rFonts w:eastAsia="Times New Roman"/>
                <w:sz w:val="22"/>
                <w:szCs w:val="22"/>
                <w:lang w:val="uk-UA"/>
              </w:rPr>
              <w:t xml:space="preserve"> відповідно до статті 10 Закону.</w:t>
            </w:r>
          </w:p>
          <w:p w14:paraId="21359C4A" w14:textId="77777777" w:rsidR="008E7E56" w:rsidRPr="00E974B0" w:rsidRDefault="008E7E56" w:rsidP="008E7E56">
            <w:pPr>
              <w:ind w:firstLine="284"/>
              <w:jc w:val="both"/>
              <w:rPr>
                <w:rFonts w:eastAsia="Times New Roman"/>
                <w:lang w:val="uk-UA"/>
              </w:rPr>
            </w:pPr>
            <w:r w:rsidRPr="00E974B0">
              <w:rPr>
                <w:rFonts w:eastAsia="Times New Roman"/>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E974B0">
              <w:rPr>
                <w:rFonts w:eastAsia="Times New Roman"/>
                <w:sz w:val="22"/>
                <w:szCs w:val="22"/>
                <w:lang w:val="uk-UA"/>
              </w:rPr>
              <w:t>закупівель</w:t>
            </w:r>
            <w:proofErr w:type="spellEnd"/>
            <w:r w:rsidRPr="00E974B0">
              <w:rPr>
                <w:rFonts w:eastAsia="Times New Roman"/>
                <w:sz w:val="22"/>
                <w:szCs w:val="22"/>
                <w:lang w:val="uk-UA"/>
              </w:rPr>
              <w:t xml:space="preserve"> повідомлення про намір укласти договір про закупівлю.</w:t>
            </w:r>
          </w:p>
          <w:p w14:paraId="5F67CD73" w14:textId="77777777" w:rsidR="008E7E56" w:rsidRDefault="008E7E56" w:rsidP="001234D8">
            <w:pPr>
              <w:ind w:firstLine="284"/>
              <w:jc w:val="both"/>
              <w:rPr>
                <w:rFonts w:eastAsia="Times New Roman"/>
                <w:sz w:val="22"/>
                <w:szCs w:val="22"/>
                <w:lang w:val="uk-UA"/>
              </w:rPr>
            </w:pPr>
            <w:r w:rsidRPr="00E974B0">
              <w:rPr>
                <w:rFonts w:eastAsia="Times New Roman"/>
                <w:sz w:val="22"/>
                <w:szCs w:val="22"/>
                <w:lang w:val="uk-UA"/>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E974B0">
              <w:rPr>
                <w:rFonts w:eastAsia="Times New Roman"/>
                <w:sz w:val="22"/>
                <w:szCs w:val="22"/>
                <w:lang w:val="uk-UA"/>
              </w:rPr>
              <w:t>закупівель</w:t>
            </w:r>
            <w:proofErr w:type="spellEnd"/>
            <w:r w:rsidRPr="00E974B0">
              <w:rPr>
                <w:rFonts w:eastAsia="Times New Roman"/>
                <w:sz w:val="22"/>
                <w:szCs w:val="22"/>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579773EA" w14:textId="4AA963D5" w:rsidR="005C66B7" w:rsidRPr="001234D8" w:rsidRDefault="005C66B7" w:rsidP="001234D8">
            <w:pPr>
              <w:ind w:firstLine="284"/>
              <w:jc w:val="both"/>
              <w:rPr>
                <w:rFonts w:eastAsia="Times New Roman"/>
                <w:sz w:val="22"/>
                <w:szCs w:val="22"/>
                <w:lang w:val="uk-UA"/>
              </w:rPr>
            </w:pPr>
          </w:p>
        </w:tc>
      </w:tr>
      <w:tr w:rsidR="008E7E56" w:rsidRPr="001E3065" w14:paraId="58C48D09" w14:textId="77777777" w:rsidTr="001E3065">
        <w:trPr>
          <w:trHeight w:val="418"/>
        </w:trPr>
        <w:tc>
          <w:tcPr>
            <w:tcW w:w="576" w:type="dxa"/>
            <w:tcBorders>
              <w:bottom w:val="single" w:sz="4" w:space="0" w:color="auto"/>
            </w:tcBorders>
            <w:vAlign w:val="center"/>
          </w:tcPr>
          <w:p w14:paraId="7BF09A30" w14:textId="77777777" w:rsidR="008E7E56" w:rsidRPr="005E03CE" w:rsidRDefault="008E7E56" w:rsidP="008E7E56">
            <w:pPr>
              <w:widowControl w:val="0"/>
              <w:shd w:val="clear" w:color="auto" w:fill="FFFFFF" w:themeFill="background1"/>
              <w:jc w:val="center"/>
              <w:rPr>
                <w:rFonts w:eastAsia="Times New Roman"/>
                <w:b/>
                <w:bCs/>
                <w:lang w:val="uk-UA"/>
              </w:rPr>
            </w:pPr>
            <w:r w:rsidRPr="005E03CE">
              <w:rPr>
                <w:b/>
                <w:sz w:val="22"/>
                <w:szCs w:val="22"/>
                <w:lang w:val="uk-UA"/>
              </w:rPr>
              <w:t>3</w:t>
            </w:r>
          </w:p>
        </w:tc>
        <w:tc>
          <w:tcPr>
            <w:tcW w:w="2821" w:type="dxa"/>
            <w:tcBorders>
              <w:bottom w:val="single" w:sz="4" w:space="0" w:color="auto"/>
            </w:tcBorders>
            <w:shd w:val="clear" w:color="auto" w:fill="auto"/>
            <w:vAlign w:val="center"/>
          </w:tcPr>
          <w:p w14:paraId="58582D61" w14:textId="77777777" w:rsidR="008E7E56" w:rsidRPr="005E03CE" w:rsidRDefault="008E7E56" w:rsidP="008E7E56">
            <w:pPr>
              <w:widowControl w:val="0"/>
              <w:shd w:val="clear" w:color="auto" w:fill="FFFFFF" w:themeFill="background1"/>
              <w:rPr>
                <w:rFonts w:eastAsia="Times New Roman"/>
                <w:b/>
                <w:lang w:val="uk-UA"/>
              </w:rPr>
            </w:pPr>
            <w:r w:rsidRPr="005E03CE">
              <w:rPr>
                <w:b/>
                <w:sz w:val="22"/>
                <w:szCs w:val="22"/>
                <w:lang w:val="uk-UA"/>
              </w:rPr>
              <w:t>Основні вимоги до договору про закупівлю та внесення змін до нього</w:t>
            </w:r>
          </w:p>
        </w:tc>
        <w:tc>
          <w:tcPr>
            <w:tcW w:w="6521" w:type="dxa"/>
            <w:tcBorders>
              <w:bottom w:val="single" w:sz="4" w:space="0" w:color="auto"/>
            </w:tcBorders>
            <w:shd w:val="clear" w:color="auto" w:fill="auto"/>
            <w:vAlign w:val="center"/>
          </w:tcPr>
          <w:p w14:paraId="49D1CB83" w14:textId="64C8980B" w:rsidR="008E7E56" w:rsidRPr="00DB02E9" w:rsidRDefault="00DB02E9" w:rsidP="008E7E56">
            <w:pPr>
              <w:widowControl w:val="0"/>
              <w:tabs>
                <w:tab w:val="left" w:pos="211"/>
              </w:tabs>
              <w:ind w:firstLine="193"/>
              <w:contextualSpacing/>
              <w:jc w:val="both"/>
              <w:rPr>
                <w:sz w:val="22"/>
                <w:szCs w:val="22"/>
                <w:lang w:val="uk-UA" w:eastAsia="uk-UA"/>
              </w:rPr>
            </w:pPr>
            <w:r w:rsidRPr="00DB02E9">
              <w:rPr>
                <w:sz w:val="22"/>
                <w:szCs w:val="22"/>
                <w:lang w:val="uk-UA" w:eastAsia="uk-UA"/>
              </w:rPr>
              <w:t>Договір про закупівлю за результатами проведеної закупівлі згідно з </w:t>
            </w:r>
            <w:hyperlink r:id="rId30" w:anchor="n34" w:history="1">
              <w:r w:rsidRPr="00DB02E9">
                <w:rPr>
                  <w:sz w:val="22"/>
                  <w:szCs w:val="22"/>
                  <w:lang w:val="uk-UA" w:eastAsia="uk-UA"/>
                </w:rPr>
                <w:t>пункт</w:t>
              </w:r>
              <w:r>
                <w:rPr>
                  <w:sz w:val="22"/>
                  <w:szCs w:val="22"/>
                  <w:lang w:val="uk-UA" w:eastAsia="uk-UA"/>
                </w:rPr>
                <w:t>о</w:t>
              </w:r>
              <w:r w:rsidRPr="00DB02E9">
                <w:rPr>
                  <w:sz w:val="22"/>
                  <w:szCs w:val="22"/>
                  <w:lang w:val="uk-UA" w:eastAsia="uk-UA"/>
                </w:rPr>
                <w:t>м 10</w:t>
              </w:r>
            </w:hyperlink>
            <w:r w:rsidRPr="00DB02E9">
              <w:rPr>
                <w:sz w:val="22"/>
                <w:szCs w:val="22"/>
                <w:lang w:val="uk-UA" w:eastAsia="uk-UA"/>
              </w:rPr>
              <w:t xml:space="preserve">  </w:t>
            </w:r>
            <w:r>
              <w:rPr>
                <w:sz w:val="22"/>
                <w:szCs w:val="22"/>
                <w:lang w:val="uk-UA" w:eastAsia="uk-UA"/>
              </w:rPr>
              <w:t>О</w:t>
            </w:r>
            <w:r w:rsidRPr="00DB02E9">
              <w:rPr>
                <w:sz w:val="22"/>
                <w:szCs w:val="22"/>
                <w:lang w:val="uk-UA" w:eastAsia="uk-UA"/>
              </w:rPr>
              <w:t>собливостей укладається відповідно до </w:t>
            </w:r>
            <w:hyperlink r:id="rId31" w:tgtFrame="_blank" w:history="1">
              <w:r w:rsidRPr="00DB02E9">
                <w:rPr>
                  <w:sz w:val="22"/>
                  <w:szCs w:val="22"/>
                  <w:lang w:val="uk-UA" w:eastAsia="uk-UA"/>
                </w:rPr>
                <w:t>Цивільного</w:t>
              </w:r>
            </w:hyperlink>
            <w:r w:rsidRPr="00DB02E9">
              <w:rPr>
                <w:sz w:val="22"/>
                <w:szCs w:val="22"/>
                <w:lang w:val="uk-UA" w:eastAsia="uk-UA"/>
              </w:rPr>
              <w:t> і </w:t>
            </w:r>
            <w:hyperlink r:id="rId32" w:tgtFrame="_blank" w:history="1">
              <w:r w:rsidRPr="00DB02E9">
                <w:rPr>
                  <w:sz w:val="22"/>
                  <w:szCs w:val="22"/>
                  <w:lang w:val="uk-UA" w:eastAsia="uk-UA"/>
                </w:rPr>
                <w:t>Господарського кодексів України</w:t>
              </w:r>
            </w:hyperlink>
            <w:r w:rsidRPr="00DB02E9">
              <w:rPr>
                <w:sz w:val="22"/>
                <w:szCs w:val="22"/>
                <w:lang w:val="uk-UA" w:eastAsia="uk-UA"/>
              </w:rPr>
              <w:t> з урахуванням положень </w:t>
            </w:r>
            <w:hyperlink r:id="rId33" w:anchor="n1760" w:tgtFrame="_blank" w:history="1">
              <w:r w:rsidRPr="00DB02E9">
                <w:rPr>
                  <w:sz w:val="22"/>
                  <w:szCs w:val="22"/>
                  <w:lang w:val="uk-UA" w:eastAsia="uk-UA"/>
                </w:rPr>
                <w:t>статті 41</w:t>
              </w:r>
            </w:hyperlink>
            <w:r w:rsidRPr="00DB02E9">
              <w:rPr>
                <w:sz w:val="22"/>
                <w:szCs w:val="22"/>
                <w:lang w:val="uk-UA" w:eastAsia="uk-UA"/>
              </w:rPr>
              <w:t> Закону, крім частин </w:t>
            </w:r>
            <w:hyperlink r:id="rId34" w:anchor="n1766" w:tgtFrame="_blank" w:history="1">
              <w:r w:rsidRPr="00DB02E9">
                <w:rPr>
                  <w:sz w:val="22"/>
                  <w:szCs w:val="22"/>
                  <w:lang w:val="uk-UA" w:eastAsia="uk-UA"/>
                </w:rPr>
                <w:t>третьої - п’ятої</w:t>
              </w:r>
            </w:hyperlink>
            <w:r w:rsidRPr="00DB02E9">
              <w:rPr>
                <w:sz w:val="22"/>
                <w:szCs w:val="22"/>
                <w:lang w:val="uk-UA" w:eastAsia="uk-UA"/>
              </w:rPr>
              <w:t>, </w:t>
            </w:r>
            <w:hyperlink r:id="rId35" w:anchor="n1779" w:tgtFrame="_blank" w:history="1">
              <w:r w:rsidRPr="00DB02E9">
                <w:rPr>
                  <w:sz w:val="22"/>
                  <w:szCs w:val="22"/>
                  <w:lang w:val="uk-UA" w:eastAsia="uk-UA"/>
                </w:rPr>
                <w:t>сьомої - дев’ятої</w:t>
              </w:r>
            </w:hyperlink>
            <w:r w:rsidRPr="00DB02E9">
              <w:rPr>
                <w:sz w:val="22"/>
                <w:szCs w:val="22"/>
                <w:lang w:val="uk-UA" w:eastAsia="uk-UA"/>
              </w:rPr>
              <w:t> статті 41 Закону, та цих особливостей.</w:t>
            </w:r>
          </w:p>
          <w:p w14:paraId="1079424D" w14:textId="6A991FD8" w:rsidR="008E7E56" w:rsidRPr="005E03CE" w:rsidRDefault="008E7E56" w:rsidP="008E7E56">
            <w:pPr>
              <w:widowControl w:val="0"/>
              <w:tabs>
                <w:tab w:val="left" w:pos="211"/>
              </w:tabs>
              <w:ind w:firstLine="193"/>
              <w:contextualSpacing/>
              <w:jc w:val="both"/>
              <w:rPr>
                <w:b/>
                <w:lang w:val="uk-UA" w:eastAsia="uk-UA"/>
              </w:rPr>
            </w:pPr>
            <w:r w:rsidRPr="005E03CE">
              <w:rPr>
                <w:b/>
                <w:sz w:val="22"/>
                <w:szCs w:val="22"/>
                <w:lang w:val="uk-UA" w:eastAsia="uk-UA"/>
              </w:rPr>
              <w:t xml:space="preserve">Переможець процедури закупівлі відповідно до частини другої статті 41 Закону </w:t>
            </w:r>
            <w:r>
              <w:rPr>
                <w:b/>
                <w:sz w:val="22"/>
                <w:szCs w:val="22"/>
                <w:lang w:val="uk-UA" w:eastAsia="uk-UA"/>
              </w:rPr>
              <w:t xml:space="preserve">та Особливостей </w:t>
            </w:r>
            <w:r w:rsidRPr="005E03CE">
              <w:rPr>
                <w:b/>
                <w:sz w:val="22"/>
                <w:szCs w:val="22"/>
                <w:lang w:val="uk-UA" w:eastAsia="uk-UA"/>
              </w:rPr>
              <w:t>під час укладення договору про закупівлю повинен надати:</w:t>
            </w:r>
          </w:p>
          <w:p w14:paraId="16F1320E" w14:textId="77777777" w:rsidR="008E7E56" w:rsidRPr="005E03CE" w:rsidRDefault="008E7E56" w:rsidP="008E7E56">
            <w:pPr>
              <w:widowControl w:val="0"/>
              <w:tabs>
                <w:tab w:val="left" w:pos="211"/>
              </w:tabs>
              <w:ind w:firstLine="193"/>
              <w:contextualSpacing/>
              <w:jc w:val="both"/>
              <w:rPr>
                <w:lang w:val="uk-UA" w:eastAsia="uk-UA"/>
              </w:rPr>
            </w:pPr>
            <w:r w:rsidRPr="005E03CE">
              <w:rPr>
                <w:sz w:val="22"/>
                <w:szCs w:val="22"/>
                <w:lang w:val="uk-UA" w:eastAsia="uk-UA"/>
              </w:rPr>
              <w:t>1) відповідну інформацію про право підписання договору про закупівлю;</w:t>
            </w:r>
          </w:p>
          <w:p w14:paraId="3E1A11C3" w14:textId="77777777" w:rsidR="008E7E56" w:rsidRPr="005E03CE" w:rsidRDefault="008E7E56" w:rsidP="008E7E56">
            <w:pPr>
              <w:widowControl w:val="0"/>
              <w:tabs>
                <w:tab w:val="left" w:pos="211"/>
              </w:tabs>
              <w:ind w:firstLine="193"/>
              <w:contextualSpacing/>
              <w:jc w:val="both"/>
              <w:rPr>
                <w:color w:val="FF0000"/>
                <w:lang w:val="uk-UA" w:eastAsia="uk-UA"/>
              </w:rPr>
            </w:pPr>
            <w:r w:rsidRPr="005E03CE">
              <w:rPr>
                <w:sz w:val="22"/>
                <w:szCs w:val="22"/>
                <w:lang w:val="uk-UA" w:eastAsia="uk-UA"/>
              </w:rPr>
              <w:t xml:space="preserve">2) копію ліцензії або документа дозвільного характеру </w:t>
            </w:r>
            <w:r w:rsidRPr="005E03CE">
              <w:rPr>
                <w:sz w:val="22"/>
                <w:szCs w:val="22"/>
                <w:lang w:val="uk-UA" w:eastAsia="uk-UA"/>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5E03CE">
              <w:rPr>
                <w:lang w:val="uk-UA"/>
              </w:rPr>
              <w:t xml:space="preserve"> </w:t>
            </w:r>
            <w:r w:rsidRPr="005E03CE">
              <w:rPr>
                <w:rFonts w:eastAsia="Times New Roman"/>
                <w:sz w:val="22"/>
                <w:szCs w:val="22"/>
                <w:lang w:val="uk-UA"/>
              </w:rPr>
              <w:t>та у разі якщо про це було зазначено у тендерній документації.</w:t>
            </w:r>
          </w:p>
          <w:p w14:paraId="0928350B" w14:textId="77777777" w:rsidR="008E7E56" w:rsidRPr="00BD526F" w:rsidRDefault="008E7E56" w:rsidP="008E7E56">
            <w:pPr>
              <w:pStyle w:val="afff1"/>
              <w:tabs>
                <w:tab w:val="left" w:pos="211"/>
              </w:tabs>
              <w:ind w:firstLine="193"/>
              <w:jc w:val="both"/>
              <w:rPr>
                <w:rFonts w:ascii="Times New Roman" w:hAnsi="Times New Roman"/>
                <w:lang w:val="uk-UA" w:eastAsia="uk-UA"/>
              </w:rPr>
            </w:pPr>
            <w:r w:rsidRPr="005E03CE">
              <w:rPr>
                <w:rFonts w:ascii="Times New Roman" w:hAnsi="Times New Roman"/>
                <w:lang w:val="uk-UA" w:eastAsia="uk-UA"/>
              </w:rPr>
              <w:t xml:space="preserve">У разі якщо переможцем процедури закупівлі є об’єднання учасників, копія ліцензії або дозволу надається одним з учасників такого </w:t>
            </w:r>
            <w:r w:rsidRPr="00BD526F">
              <w:rPr>
                <w:rFonts w:ascii="Times New Roman" w:hAnsi="Times New Roman"/>
                <w:lang w:val="uk-UA" w:eastAsia="uk-UA"/>
              </w:rPr>
              <w:t>об’єднання учасників.</w:t>
            </w:r>
          </w:p>
          <w:p w14:paraId="66879A3F" w14:textId="0782F199" w:rsidR="008E7E56" w:rsidRDefault="008E7E56" w:rsidP="008E7E56">
            <w:pPr>
              <w:pStyle w:val="afff1"/>
              <w:tabs>
                <w:tab w:val="left" w:pos="211"/>
              </w:tabs>
              <w:ind w:firstLine="193"/>
              <w:jc w:val="both"/>
              <w:rPr>
                <w:rFonts w:ascii="Times New Roman" w:hAnsi="Times New Roman"/>
                <w:lang w:val="uk-UA" w:eastAsia="uk-UA"/>
              </w:rPr>
            </w:pPr>
            <w:r w:rsidRPr="00BD526F">
              <w:rPr>
                <w:rFonts w:ascii="Times New Roman" w:hAnsi="Times New Roman"/>
                <w:lang w:val="uk-UA" w:eastAsia="uk-UA"/>
              </w:rPr>
              <w:t xml:space="preserve">Вищезазначена інформація (документи) повинна бути подана переможцем процедури закупівлі в електронному вигляді через електронну систему </w:t>
            </w:r>
            <w:proofErr w:type="spellStart"/>
            <w:r w:rsidRPr="00BD526F">
              <w:rPr>
                <w:rFonts w:ascii="Times New Roman" w:hAnsi="Times New Roman"/>
                <w:lang w:val="uk-UA" w:eastAsia="uk-UA"/>
              </w:rPr>
              <w:t>закупівель</w:t>
            </w:r>
            <w:proofErr w:type="spellEnd"/>
            <w:r w:rsidRPr="00BD526F">
              <w:rPr>
                <w:rFonts w:ascii="Times New Roman" w:hAnsi="Times New Roman"/>
                <w:lang w:val="uk-UA" w:eastAsia="uk-UA"/>
              </w:rPr>
              <w:t>.</w:t>
            </w:r>
          </w:p>
          <w:p w14:paraId="457B3A59" w14:textId="59D6EA75" w:rsidR="008E7E56" w:rsidRPr="00BD526F" w:rsidRDefault="008E7E56" w:rsidP="008E7E56">
            <w:pPr>
              <w:widowControl w:val="0"/>
              <w:shd w:val="clear" w:color="auto" w:fill="FFFFFF" w:themeFill="background1"/>
              <w:ind w:firstLine="193"/>
              <w:jc w:val="both"/>
              <w:rPr>
                <w:shd w:val="clear" w:color="auto" w:fill="FFFFFF"/>
                <w:lang w:val="uk-UA"/>
              </w:rPr>
            </w:pPr>
            <w:proofErr w:type="spellStart"/>
            <w:r w:rsidRPr="00BD526F">
              <w:rPr>
                <w:sz w:val="22"/>
                <w:szCs w:val="22"/>
                <w:lang w:val="uk-UA" w:eastAsia="uk-UA"/>
              </w:rPr>
              <w:t>Проєкт</w:t>
            </w:r>
            <w:proofErr w:type="spellEnd"/>
            <w:r w:rsidRPr="00BD526F">
              <w:rPr>
                <w:sz w:val="22"/>
                <w:szCs w:val="22"/>
                <w:lang w:val="uk-UA" w:eastAsia="uk-UA"/>
              </w:rPr>
              <w:t xml:space="preserve"> договору про закупівлю з обов’язковим зазначенням порядку змін його умов наведений  у </w:t>
            </w:r>
            <w:r w:rsidRPr="00BD526F">
              <w:rPr>
                <w:b/>
                <w:sz w:val="22"/>
                <w:szCs w:val="22"/>
                <w:shd w:val="clear" w:color="auto" w:fill="FFFFFF"/>
                <w:lang w:val="uk-UA"/>
              </w:rPr>
              <w:t>додатку 4</w:t>
            </w:r>
            <w:r w:rsidRPr="00BD526F">
              <w:rPr>
                <w:sz w:val="22"/>
                <w:szCs w:val="22"/>
                <w:shd w:val="clear" w:color="auto" w:fill="FFFFFF"/>
                <w:lang w:val="uk-UA"/>
              </w:rPr>
              <w:t xml:space="preserve"> до тендерної документації.</w:t>
            </w:r>
          </w:p>
          <w:p w14:paraId="45CBED35" w14:textId="77777777" w:rsidR="008E7E56" w:rsidRPr="005E03CE" w:rsidRDefault="008E7E56" w:rsidP="008E7E56">
            <w:pPr>
              <w:widowControl w:val="0"/>
              <w:shd w:val="clear" w:color="auto" w:fill="FFFFFF" w:themeFill="background1"/>
              <w:ind w:firstLine="193"/>
              <w:jc w:val="both"/>
              <w:rPr>
                <w:lang w:val="uk-UA" w:eastAsia="uk-UA"/>
              </w:rPr>
            </w:pPr>
            <w:r w:rsidRPr="00BD526F">
              <w:rPr>
                <w:sz w:val="22"/>
                <w:szCs w:val="22"/>
                <w:lang w:val="uk-UA" w:eastAsia="uk-UA"/>
              </w:rPr>
              <w:t>Істотні умови договору про закупівлю не можуть змінюватися після його підписання до виконання</w:t>
            </w:r>
            <w:r w:rsidRPr="005E03CE">
              <w:rPr>
                <w:sz w:val="22"/>
                <w:szCs w:val="22"/>
                <w:lang w:val="uk-UA" w:eastAsia="uk-UA"/>
              </w:rPr>
              <w:t xml:space="preserve"> зобов’язань сторонами в повному обсязі, крім випадків:</w:t>
            </w:r>
          </w:p>
          <w:p w14:paraId="3B57D781" w14:textId="77777777" w:rsidR="008E7E56" w:rsidRPr="005E03CE" w:rsidRDefault="008E7E56" w:rsidP="008E7E56">
            <w:pPr>
              <w:widowControl w:val="0"/>
              <w:shd w:val="clear" w:color="auto" w:fill="FFFFFF" w:themeFill="background1"/>
              <w:ind w:firstLine="193"/>
              <w:jc w:val="both"/>
              <w:rPr>
                <w:lang w:val="uk-UA" w:eastAsia="uk-UA"/>
              </w:rPr>
            </w:pPr>
            <w:r w:rsidRPr="005E03CE">
              <w:rPr>
                <w:sz w:val="22"/>
                <w:szCs w:val="22"/>
                <w:lang w:val="uk-UA" w:eastAsia="uk-UA"/>
              </w:rPr>
              <w:t>1) зменшення обсягів закупівлі, зокрема з урахуванням фактичного обсягу видатків замовника;</w:t>
            </w:r>
          </w:p>
          <w:p w14:paraId="33F3541E" w14:textId="77777777" w:rsidR="008E7E56" w:rsidRPr="005E03CE" w:rsidRDefault="008E7E56" w:rsidP="008E7E56">
            <w:pPr>
              <w:widowControl w:val="0"/>
              <w:shd w:val="clear" w:color="auto" w:fill="FFFFFF" w:themeFill="background1"/>
              <w:ind w:firstLine="193"/>
              <w:jc w:val="both"/>
              <w:rPr>
                <w:lang w:val="uk-UA" w:eastAsia="uk-UA"/>
              </w:rPr>
            </w:pPr>
            <w:r w:rsidRPr="005E03CE">
              <w:rPr>
                <w:sz w:val="22"/>
                <w:szCs w:val="22"/>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03CE">
              <w:rPr>
                <w:sz w:val="22"/>
                <w:szCs w:val="22"/>
                <w:lang w:val="uk-UA" w:eastAsia="uk-UA"/>
              </w:rPr>
              <w:t>пропорційно</w:t>
            </w:r>
            <w:proofErr w:type="spellEnd"/>
            <w:r w:rsidRPr="005E03CE">
              <w:rPr>
                <w:sz w:val="22"/>
                <w:szCs w:val="22"/>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EEDE17" w14:textId="77777777" w:rsidR="008E7E56" w:rsidRPr="00711E9B" w:rsidRDefault="008E7E56" w:rsidP="008E7E56">
            <w:pPr>
              <w:widowControl w:val="0"/>
              <w:shd w:val="clear" w:color="auto" w:fill="FFFFFF" w:themeFill="background1"/>
              <w:ind w:firstLine="193"/>
              <w:jc w:val="both"/>
              <w:rPr>
                <w:sz w:val="22"/>
                <w:szCs w:val="22"/>
                <w:lang w:val="uk-UA" w:eastAsia="uk-UA"/>
              </w:rPr>
            </w:pPr>
            <w:r w:rsidRPr="005E03CE">
              <w:rPr>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ECACE02" w14:textId="4815488F" w:rsidR="008E7E56" w:rsidRPr="00711E9B" w:rsidRDefault="008E7E56" w:rsidP="008E7E56">
            <w:pPr>
              <w:widowControl w:val="0"/>
              <w:shd w:val="clear" w:color="auto" w:fill="FFFFFF" w:themeFill="background1"/>
              <w:ind w:firstLine="193"/>
              <w:jc w:val="both"/>
              <w:rPr>
                <w:sz w:val="22"/>
                <w:szCs w:val="22"/>
                <w:lang w:val="uk-UA" w:eastAsia="uk-UA"/>
              </w:rPr>
            </w:pPr>
            <w:r w:rsidRPr="005E03CE">
              <w:rPr>
                <w:sz w:val="22"/>
                <w:szCs w:val="22"/>
                <w:lang w:val="uk-UA" w:eastAsia="uk-UA"/>
              </w:rPr>
              <w:t xml:space="preserve">4) </w:t>
            </w:r>
            <w:r w:rsidR="00E85B3D" w:rsidRPr="00711E9B">
              <w:rPr>
                <w:sz w:val="22"/>
                <w:szCs w:val="22"/>
                <w:lang w:val="uk-UA" w:eastAsia="uk-UA"/>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E85B3D" w:rsidRPr="00711E9B">
              <w:rPr>
                <w:sz w:val="22"/>
                <w:szCs w:val="22"/>
                <w:lang w:val="uk-UA" w:eastAsia="uk-UA"/>
              </w:rPr>
              <w:lastRenderedPageBreak/>
              <w:t>замовника, за умови, що такі зміни не призведуть до збільшення суми, визначеної в договорі про закупівлю</w:t>
            </w:r>
            <w:r w:rsidRPr="005E03CE">
              <w:rPr>
                <w:sz w:val="22"/>
                <w:szCs w:val="22"/>
                <w:lang w:val="uk-UA" w:eastAsia="uk-UA"/>
              </w:rPr>
              <w:t>;</w:t>
            </w:r>
          </w:p>
          <w:p w14:paraId="654DD84C" w14:textId="77777777" w:rsidR="008E7E56" w:rsidRPr="005E03CE" w:rsidRDefault="008E7E56" w:rsidP="008E7E56">
            <w:pPr>
              <w:widowControl w:val="0"/>
              <w:shd w:val="clear" w:color="auto" w:fill="FFFFFF" w:themeFill="background1"/>
              <w:ind w:firstLine="193"/>
              <w:jc w:val="both"/>
              <w:rPr>
                <w:lang w:val="uk-UA" w:eastAsia="uk-UA"/>
              </w:rPr>
            </w:pPr>
            <w:r w:rsidRPr="005E03CE">
              <w:rPr>
                <w:sz w:val="22"/>
                <w:szCs w:val="22"/>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766FD6F0" w14:textId="77777777" w:rsidR="008E7E56" w:rsidRPr="005E03CE" w:rsidRDefault="008E7E56" w:rsidP="008E7E56">
            <w:pPr>
              <w:widowControl w:val="0"/>
              <w:shd w:val="clear" w:color="auto" w:fill="FFFFFF" w:themeFill="background1"/>
              <w:ind w:firstLine="193"/>
              <w:jc w:val="both"/>
              <w:rPr>
                <w:lang w:val="uk-UA" w:eastAsia="uk-UA"/>
              </w:rPr>
            </w:pPr>
            <w:r w:rsidRPr="005E03CE">
              <w:rPr>
                <w:sz w:val="22"/>
                <w:szCs w:val="22"/>
                <w:lang w:val="uk-UA" w:eastAsia="uk-UA"/>
              </w:rPr>
              <w:t xml:space="preserve">6) зміни ціни в договорі про закупівлю у зв’язку з зміною ставок податків і зборів та/або зміною умов щодо надання пільг з </w:t>
            </w:r>
          </w:p>
          <w:p w14:paraId="3B95B4A4" w14:textId="77777777" w:rsidR="008E7E56" w:rsidRPr="005E03CE" w:rsidRDefault="008E7E56" w:rsidP="008E7E56">
            <w:pPr>
              <w:widowControl w:val="0"/>
              <w:shd w:val="clear" w:color="auto" w:fill="FFFFFF" w:themeFill="background1"/>
              <w:ind w:firstLine="193"/>
              <w:jc w:val="both"/>
              <w:rPr>
                <w:lang w:val="uk-UA" w:eastAsia="uk-UA"/>
              </w:rPr>
            </w:pPr>
            <w:r w:rsidRPr="005E03CE">
              <w:rPr>
                <w:sz w:val="22"/>
                <w:szCs w:val="22"/>
                <w:lang w:val="uk-UA" w:eastAsia="uk-UA"/>
              </w:rPr>
              <w:t xml:space="preserve">оподаткування – </w:t>
            </w:r>
            <w:proofErr w:type="spellStart"/>
            <w:r w:rsidRPr="005E03CE">
              <w:rPr>
                <w:sz w:val="22"/>
                <w:szCs w:val="22"/>
                <w:lang w:val="uk-UA" w:eastAsia="uk-UA"/>
              </w:rPr>
              <w:t>пропорційно</w:t>
            </w:r>
            <w:proofErr w:type="spellEnd"/>
            <w:r w:rsidRPr="005E03CE">
              <w:rPr>
                <w:sz w:val="22"/>
                <w:szCs w:val="22"/>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5E03CE">
              <w:rPr>
                <w:sz w:val="22"/>
                <w:szCs w:val="22"/>
                <w:lang w:val="uk-UA" w:eastAsia="uk-UA"/>
              </w:rPr>
              <w:t>пропорційно</w:t>
            </w:r>
            <w:proofErr w:type="spellEnd"/>
            <w:r w:rsidRPr="005E03CE">
              <w:rPr>
                <w:sz w:val="22"/>
                <w:szCs w:val="22"/>
                <w:lang w:val="uk-UA" w:eastAsia="uk-UA"/>
              </w:rPr>
              <w:t xml:space="preserve"> до зміни податкового навантаження внаслідок зміни системи оподаткування;</w:t>
            </w:r>
          </w:p>
          <w:p w14:paraId="793FD05D" w14:textId="2D714F3E" w:rsidR="008E7E56" w:rsidRPr="005E03CE" w:rsidRDefault="008E7E56" w:rsidP="008E7E56">
            <w:pPr>
              <w:widowControl w:val="0"/>
              <w:shd w:val="clear" w:color="auto" w:fill="FFFFFF" w:themeFill="background1"/>
              <w:ind w:firstLine="193"/>
              <w:jc w:val="both"/>
              <w:rPr>
                <w:lang w:val="uk-UA" w:eastAsia="uk-UA"/>
              </w:rPr>
            </w:pPr>
            <w:r w:rsidRPr="005E03CE">
              <w:rPr>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03CE">
              <w:rPr>
                <w:sz w:val="22"/>
                <w:szCs w:val="22"/>
                <w:lang w:val="uk-UA" w:eastAsia="uk-UA"/>
              </w:rPr>
              <w:t>Platts</w:t>
            </w:r>
            <w:proofErr w:type="spellEnd"/>
            <w:r w:rsidRPr="005E03CE">
              <w:rPr>
                <w:sz w:val="22"/>
                <w:szCs w:val="22"/>
                <w:lang w:val="uk-UA" w:eastAsia="uk-UA"/>
              </w:rPr>
              <w:t xml:space="preserve">, ARGUS, регульованих цін (тарифів), нормативів, середньозважених цін на електроенергію на ринку </w:t>
            </w:r>
            <w:r>
              <w:rPr>
                <w:sz w:val="22"/>
                <w:szCs w:val="22"/>
                <w:lang w:val="uk-UA" w:eastAsia="uk-UA"/>
              </w:rPr>
              <w:t>«</w:t>
            </w:r>
            <w:r w:rsidRPr="005E03CE">
              <w:rPr>
                <w:sz w:val="22"/>
                <w:szCs w:val="22"/>
                <w:lang w:val="uk-UA" w:eastAsia="uk-UA"/>
              </w:rPr>
              <w:t>на добу наперед</w:t>
            </w:r>
            <w:r>
              <w:rPr>
                <w:sz w:val="22"/>
                <w:szCs w:val="22"/>
                <w:lang w:val="uk-UA" w:eastAsia="uk-UA"/>
              </w:rPr>
              <w:t>»</w:t>
            </w:r>
            <w:r w:rsidRPr="005E03CE">
              <w:rPr>
                <w:sz w:val="22"/>
                <w:szCs w:val="22"/>
                <w:lang w:val="uk-UA" w:eastAsia="uk-UA"/>
              </w:rPr>
              <w:t>, що застосовуються в договорі про закупівлю, у разі встановлення в договорі про закупівлю порядку зміни ціни;</w:t>
            </w:r>
          </w:p>
          <w:p w14:paraId="2029895B" w14:textId="77777777" w:rsidR="008E7E56" w:rsidRPr="005E03CE" w:rsidRDefault="008E7E56" w:rsidP="008E7E56">
            <w:pPr>
              <w:widowControl w:val="0"/>
              <w:shd w:val="clear" w:color="auto" w:fill="FFFFFF" w:themeFill="background1"/>
              <w:ind w:firstLine="193"/>
              <w:jc w:val="both"/>
              <w:rPr>
                <w:lang w:val="uk-UA" w:eastAsia="uk-UA"/>
              </w:rPr>
            </w:pPr>
            <w:r w:rsidRPr="005E03CE">
              <w:rPr>
                <w:sz w:val="22"/>
                <w:szCs w:val="22"/>
                <w:lang w:val="uk-UA" w:eastAsia="uk-UA"/>
              </w:rPr>
              <w:t>8) зміни умов у зв’язку із застосуванням положень частини шостої статті 41 Закону.</w:t>
            </w:r>
          </w:p>
          <w:p w14:paraId="73E988C6" w14:textId="77777777" w:rsidR="008E7E56" w:rsidRPr="00BD526F" w:rsidRDefault="008E7E56" w:rsidP="008E7E56">
            <w:pPr>
              <w:widowControl w:val="0"/>
              <w:shd w:val="clear" w:color="auto" w:fill="FFFFFF" w:themeFill="background1"/>
              <w:ind w:firstLine="193"/>
              <w:jc w:val="both"/>
              <w:rPr>
                <w:lang w:val="uk-UA" w:eastAsia="uk-UA"/>
              </w:rPr>
            </w:pPr>
            <w:r w:rsidRPr="005E03CE">
              <w:rPr>
                <w:sz w:val="22"/>
                <w:szCs w:val="22"/>
                <w:lang w:val="uk-UA" w:eastAsia="uk-UA"/>
              </w:rPr>
              <w:t xml:space="preserve">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w:t>
            </w:r>
            <w:r w:rsidRPr="00BD526F">
              <w:rPr>
                <w:sz w:val="22"/>
                <w:szCs w:val="22"/>
                <w:lang w:val="uk-UA" w:eastAsia="uk-UA"/>
              </w:rPr>
              <w:t>договору про закупівлю відповідно до вимог Закону з урахуванням Особливостей.</w:t>
            </w:r>
          </w:p>
          <w:p w14:paraId="61310093" w14:textId="77777777" w:rsidR="008E7E56" w:rsidRPr="00BD526F" w:rsidRDefault="008E7E56" w:rsidP="008E7E56">
            <w:pPr>
              <w:spacing w:before="60" w:after="60"/>
              <w:ind w:firstLine="232"/>
              <w:jc w:val="both"/>
              <w:rPr>
                <w:b/>
                <w:lang w:val="uk-UA" w:eastAsia="zh-CN"/>
              </w:rPr>
            </w:pPr>
            <w:r w:rsidRPr="00BD526F">
              <w:rPr>
                <w:b/>
                <w:sz w:val="22"/>
                <w:szCs w:val="22"/>
                <w:lang w:val="uk-UA" w:eastAsia="zh-CN"/>
              </w:rPr>
              <w:t>Договір про закупівлю є нікчемним у разі:</w:t>
            </w:r>
          </w:p>
          <w:p w14:paraId="2FEFEFEE" w14:textId="77777777" w:rsidR="008E7E56" w:rsidRPr="00BD526F" w:rsidRDefault="008E7E56" w:rsidP="008E7E56">
            <w:pPr>
              <w:ind w:firstLine="232"/>
              <w:jc w:val="both"/>
              <w:rPr>
                <w:lang w:val="uk-UA" w:eastAsia="zh-CN"/>
              </w:rPr>
            </w:pPr>
            <w:r w:rsidRPr="00BD526F">
              <w:rPr>
                <w:sz w:val="22"/>
                <w:szCs w:val="22"/>
                <w:lang w:val="uk-UA" w:eastAsia="zh-CN"/>
              </w:rPr>
              <w:t>1) коли замовник уклав договір про закупівлю з порушенням вимог, визначених пунктом 5 Особливостей;</w:t>
            </w:r>
          </w:p>
          <w:p w14:paraId="22D43FD9" w14:textId="77777777" w:rsidR="008E7E56" w:rsidRPr="00BD526F" w:rsidRDefault="008E7E56" w:rsidP="008E7E56">
            <w:pPr>
              <w:ind w:firstLine="232"/>
              <w:jc w:val="both"/>
              <w:rPr>
                <w:lang w:val="uk-UA" w:eastAsia="zh-CN"/>
              </w:rPr>
            </w:pPr>
            <w:r w:rsidRPr="00BD526F">
              <w:rPr>
                <w:sz w:val="22"/>
                <w:szCs w:val="22"/>
                <w:lang w:val="uk-UA" w:eastAsia="zh-CN"/>
              </w:rPr>
              <w:t>2) укладення договору про закупівлю з порушенням вимог пункту 18 Особливостей;</w:t>
            </w:r>
          </w:p>
          <w:p w14:paraId="43A23F20" w14:textId="77777777" w:rsidR="008E7E56" w:rsidRPr="00BD526F" w:rsidRDefault="008E7E56" w:rsidP="008E7E56">
            <w:pPr>
              <w:ind w:firstLine="232"/>
              <w:jc w:val="both"/>
              <w:rPr>
                <w:lang w:val="uk-UA" w:eastAsia="zh-CN"/>
              </w:rPr>
            </w:pPr>
            <w:r w:rsidRPr="00BD526F">
              <w:rPr>
                <w:sz w:val="22"/>
                <w:szCs w:val="22"/>
                <w:lang w:val="uk-UA" w:eastAsia="zh-CN"/>
              </w:rPr>
              <w:t>3) укладення договору про закупівлю в період оскарження відкритих торгів відповідно до статті 18 Закону та Особливостей;</w:t>
            </w:r>
          </w:p>
          <w:p w14:paraId="425C798E" w14:textId="77777777" w:rsidR="008E7E56" w:rsidRPr="00BD526F" w:rsidRDefault="008E7E56" w:rsidP="008E7E56">
            <w:pPr>
              <w:ind w:firstLine="232"/>
              <w:jc w:val="both"/>
              <w:rPr>
                <w:lang w:val="uk-UA" w:eastAsia="zh-CN"/>
              </w:rPr>
            </w:pPr>
            <w:r w:rsidRPr="00BD526F">
              <w:rPr>
                <w:sz w:val="22"/>
                <w:szCs w:val="22"/>
                <w:lang w:val="uk-UA" w:eastAsia="zh-CN"/>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0B008A3" w14:textId="77777777" w:rsidR="008E7E56" w:rsidRPr="00BD526F" w:rsidRDefault="008E7E56" w:rsidP="008E7E56">
            <w:pPr>
              <w:ind w:firstLine="232"/>
              <w:jc w:val="both"/>
              <w:rPr>
                <w:lang w:val="uk-UA" w:eastAsia="zh-CN"/>
              </w:rPr>
            </w:pPr>
            <w:r w:rsidRPr="00BD526F">
              <w:rPr>
                <w:sz w:val="22"/>
                <w:szCs w:val="22"/>
                <w:lang w:val="uk-UA"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445931DF" w14:textId="70B8D65F" w:rsidR="008E7E56" w:rsidRDefault="008E7E56" w:rsidP="008E7E56">
            <w:pPr>
              <w:widowControl w:val="0"/>
              <w:shd w:val="clear" w:color="auto" w:fill="FFFFFF" w:themeFill="background1"/>
              <w:ind w:firstLine="193"/>
              <w:jc w:val="both"/>
              <w:rPr>
                <w:sz w:val="22"/>
                <w:szCs w:val="22"/>
                <w:lang w:val="uk-UA" w:eastAsia="zh-CN"/>
              </w:rPr>
            </w:pPr>
            <w:r w:rsidRPr="00BD526F">
              <w:rPr>
                <w:sz w:val="22"/>
                <w:szCs w:val="22"/>
                <w:lang w:val="uk-UA" w:eastAsia="zh-CN"/>
              </w:rPr>
              <w:t xml:space="preserve">    Тендерна пропозиція, яка містить будь-які інші умови договору та/або застереження (коментарі) з приводу його умов, та/або надання учасником </w:t>
            </w:r>
            <w:proofErr w:type="spellStart"/>
            <w:r w:rsidRPr="00BD526F">
              <w:rPr>
                <w:sz w:val="22"/>
                <w:szCs w:val="22"/>
                <w:lang w:val="uk-UA" w:eastAsia="zh-CN"/>
              </w:rPr>
              <w:t>проєкту</w:t>
            </w:r>
            <w:proofErr w:type="spellEnd"/>
            <w:r w:rsidRPr="00BD526F">
              <w:rPr>
                <w:sz w:val="22"/>
                <w:szCs w:val="22"/>
                <w:lang w:val="uk-UA" w:eastAsia="zh-CN"/>
              </w:rPr>
              <w:t xml:space="preserve"> договору з будь-якими іншими умовами договору та/або застереженнями (коментарями) з приводу його умов, є такою, що не відповідає вимогам тендерної документації.</w:t>
            </w:r>
          </w:p>
          <w:p w14:paraId="010C87DB" w14:textId="2035A073" w:rsidR="00D17E97" w:rsidRPr="00DA44A6" w:rsidRDefault="00D17E97" w:rsidP="008E7E56">
            <w:pPr>
              <w:widowControl w:val="0"/>
              <w:shd w:val="clear" w:color="auto" w:fill="FFFFFF" w:themeFill="background1"/>
              <w:ind w:firstLine="193"/>
              <w:jc w:val="both"/>
              <w:rPr>
                <w:shd w:val="clear" w:color="auto" w:fill="FFFFFF"/>
                <w:lang w:val="uk-UA"/>
              </w:rPr>
            </w:pPr>
          </w:p>
        </w:tc>
      </w:tr>
      <w:tr w:rsidR="008E7E56" w:rsidRPr="001E3065" w14:paraId="3CDB641A" w14:textId="77777777" w:rsidTr="001E3065">
        <w:trPr>
          <w:trHeight w:val="520"/>
        </w:trPr>
        <w:tc>
          <w:tcPr>
            <w:tcW w:w="576" w:type="dxa"/>
            <w:tcBorders>
              <w:top w:val="single" w:sz="4" w:space="0" w:color="auto"/>
              <w:left w:val="single" w:sz="4" w:space="0" w:color="auto"/>
              <w:bottom w:val="single" w:sz="4" w:space="0" w:color="auto"/>
              <w:right w:val="single" w:sz="4" w:space="0" w:color="auto"/>
            </w:tcBorders>
            <w:vAlign w:val="center"/>
          </w:tcPr>
          <w:p w14:paraId="0763801F" w14:textId="77777777" w:rsidR="008E7E56" w:rsidRPr="005E03CE" w:rsidRDefault="008E7E56" w:rsidP="008E7E56">
            <w:pPr>
              <w:widowControl w:val="0"/>
              <w:shd w:val="clear" w:color="auto" w:fill="FFFFFF" w:themeFill="background1"/>
              <w:jc w:val="center"/>
              <w:rPr>
                <w:rFonts w:eastAsia="Times New Roman"/>
                <w:b/>
                <w:bCs/>
                <w:lang w:val="uk-UA"/>
              </w:rPr>
            </w:pPr>
            <w:r w:rsidRPr="005E03CE">
              <w:rPr>
                <w:b/>
                <w:sz w:val="22"/>
                <w:szCs w:val="22"/>
                <w:lang w:val="uk-UA"/>
              </w:rPr>
              <w:t>4</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14:paraId="0F36C8C8" w14:textId="77777777" w:rsidR="008E7E56" w:rsidRPr="005E03CE" w:rsidRDefault="008E7E56" w:rsidP="008E7E56">
            <w:pPr>
              <w:widowControl w:val="0"/>
              <w:shd w:val="clear" w:color="auto" w:fill="FFFFFF" w:themeFill="background1"/>
              <w:rPr>
                <w:rFonts w:eastAsia="Times New Roman"/>
                <w:b/>
                <w:lang w:val="uk-UA"/>
              </w:rPr>
            </w:pPr>
            <w:r w:rsidRPr="005E03CE">
              <w:rPr>
                <w:rFonts w:eastAsia="Times New Roman"/>
                <w:b/>
                <w:sz w:val="22"/>
                <w:szCs w:val="22"/>
                <w:lang w:val="uk-UA"/>
              </w:rPr>
              <w:t xml:space="preserve">Дії замовника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E03CE">
              <w:rPr>
                <w:rFonts w:eastAsia="Times New Roman"/>
                <w:b/>
                <w:sz w:val="22"/>
                <w:szCs w:val="22"/>
                <w:lang w:val="uk-UA"/>
              </w:rPr>
              <w:t>неукладення</w:t>
            </w:r>
            <w:proofErr w:type="spellEnd"/>
            <w:r w:rsidRPr="005E03CE">
              <w:rPr>
                <w:rFonts w:eastAsia="Times New Roman"/>
                <w:b/>
                <w:sz w:val="22"/>
                <w:szCs w:val="22"/>
                <w:lang w:val="uk-UA"/>
              </w:rPr>
              <w:t xml:space="preserve"> договору про закупівлю з вини учасника або ненадання замовнику підписаного договору у строк, визначений Законом</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F29E97A" w14:textId="77777777" w:rsidR="008E7E56" w:rsidRPr="00BD526F" w:rsidRDefault="008E7E56" w:rsidP="008E7E56">
            <w:pPr>
              <w:widowControl w:val="0"/>
              <w:ind w:firstLine="227"/>
              <w:contextualSpacing/>
              <w:jc w:val="both"/>
              <w:rPr>
                <w:rFonts w:eastAsia="Times New Roman"/>
                <w:lang w:val="uk-UA" w:eastAsia="uk-UA"/>
              </w:rPr>
            </w:pPr>
            <w:r w:rsidRPr="00AF499E">
              <w:rPr>
                <w:rFonts w:eastAsia="Times New Roman"/>
                <w:lang w:eastAsia="uk-UA"/>
              </w:rPr>
              <w:t xml:space="preserve">У </w:t>
            </w:r>
            <w:r w:rsidRPr="00BD526F">
              <w:rPr>
                <w:rFonts w:eastAsia="Times New Roman"/>
                <w:sz w:val="22"/>
                <w:szCs w:val="22"/>
                <w:lang w:val="uk-UA" w:eastAsia="uk-UA"/>
              </w:rPr>
              <w:t>разі якщо переможець процедури закупівлі:</w:t>
            </w:r>
          </w:p>
          <w:p w14:paraId="75EECBBA" w14:textId="77777777" w:rsidR="008E7E56" w:rsidRPr="00BD526F" w:rsidRDefault="008E7E56" w:rsidP="008E7E56">
            <w:pPr>
              <w:pStyle w:val="af3"/>
              <w:numPr>
                <w:ilvl w:val="0"/>
                <w:numId w:val="24"/>
              </w:numPr>
              <w:tabs>
                <w:tab w:val="left" w:pos="46"/>
              </w:tabs>
              <w:spacing w:line="240" w:lineRule="auto"/>
              <w:ind w:left="0" w:firstLine="330"/>
              <w:jc w:val="both"/>
              <w:rPr>
                <w:rFonts w:ascii="Times New Roman" w:hAnsi="Times New Roman" w:cs="Times New Roman"/>
                <w:lang w:val="uk-UA"/>
              </w:rPr>
            </w:pPr>
            <w:r w:rsidRPr="00BD526F">
              <w:rPr>
                <w:rFonts w:ascii="Times New Roman" w:hAnsi="Times New Roman" w:cs="Times New Roman"/>
                <w:lang w:val="uk-UA"/>
              </w:rPr>
              <w:t xml:space="preserve">відмовився від підписання договору про закупівлю відповідно до вимог тендерної документації або укладення договору про закупівлю </w:t>
            </w:r>
            <w:r w:rsidRPr="00BD526F">
              <w:rPr>
                <w:rFonts w:ascii="Times New Roman" w:eastAsia="Times New Roman" w:hAnsi="Times New Roman" w:cs="Times New Roman"/>
                <w:i/>
                <w:lang w:val="uk-UA" w:eastAsia="uk-UA"/>
              </w:rPr>
              <w:t>(</w:t>
            </w:r>
            <w:proofErr w:type="spellStart"/>
            <w:r w:rsidRPr="00BD526F">
              <w:rPr>
                <w:rFonts w:ascii="Times New Roman" w:eastAsia="Times New Roman" w:hAnsi="Times New Roman" w:cs="Times New Roman"/>
                <w:i/>
                <w:lang w:val="uk-UA" w:eastAsia="uk-UA"/>
              </w:rPr>
              <w:t>неукладення</w:t>
            </w:r>
            <w:proofErr w:type="spellEnd"/>
            <w:r w:rsidRPr="00BD526F">
              <w:rPr>
                <w:rFonts w:ascii="Times New Roman" w:eastAsia="Times New Roman" w:hAnsi="Times New Roman" w:cs="Times New Roman"/>
                <w:i/>
                <w:lang w:val="uk-UA" w:eastAsia="uk-UA"/>
              </w:rPr>
              <w:t xml:space="preserve"> договору про закупівлю з вини учасника або ненадання замовнику підписаного договору у строк, визначений Законом)</w:t>
            </w:r>
            <w:r w:rsidRPr="00BD526F">
              <w:rPr>
                <w:rFonts w:ascii="Times New Roman" w:hAnsi="Times New Roman" w:cs="Times New Roman"/>
                <w:i/>
                <w:lang w:val="uk-UA"/>
              </w:rPr>
              <w:t>;</w:t>
            </w:r>
          </w:p>
          <w:p w14:paraId="650A99AD" w14:textId="49201DD4" w:rsidR="008E7E56" w:rsidRPr="00BD526F" w:rsidRDefault="00711E9B" w:rsidP="008E7E56">
            <w:pPr>
              <w:pStyle w:val="af3"/>
              <w:numPr>
                <w:ilvl w:val="0"/>
                <w:numId w:val="24"/>
              </w:numPr>
              <w:spacing w:line="240" w:lineRule="auto"/>
              <w:ind w:left="0" w:firstLine="330"/>
              <w:jc w:val="both"/>
              <w:rPr>
                <w:rFonts w:ascii="Times New Roman" w:hAnsi="Times New Roman" w:cs="Times New Roman"/>
                <w:lang w:val="uk-UA"/>
              </w:rPr>
            </w:pPr>
            <w:r w:rsidRPr="00711E9B">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визначених </w:t>
            </w:r>
            <w:hyperlink r:id="rId36" w:anchor="n159" w:history="1">
              <w:r w:rsidRPr="00711E9B">
                <w:rPr>
                  <w:rFonts w:ascii="Times New Roman" w:hAnsi="Times New Roman" w:cs="Times New Roman"/>
                  <w:lang w:val="uk-UA"/>
                </w:rPr>
                <w:t>пунктом 44</w:t>
              </w:r>
            </w:hyperlink>
            <w:r w:rsidRPr="00711E9B">
              <w:rPr>
                <w:rFonts w:ascii="Times New Roman" w:hAnsi="Times New Roman" w:cs="Times New Roman"/>
                <w:lang w:val="uk-UA"/>
              </w:rPr>
              <w:t> цих особливостей;</w:t>
            </w:r>
          </w:p>
          <w:p w14:paraId="62B66C78" w14:textId="77777777" w:rsidR="008E7E56" w:rsidRPr="00BD526F" w:rsidRDefault="008E7E56" w:rsidP="008E7E56">
            <w:pPr>
              <w:pStyle w:val="af3"/>
              <w:numPr>
                <w:ilvl w:val="0"/>
                <w:numId w:val="24"/>
              </w:numPr>
              <w:spacing w:line="240" w:lineRule="auto"/>
              <w:ind w:left="0" w:firstLine="330"/>
              <w:jc w:val="both"/>
              <w:rPr>
                <w:rFonts w:ascii="Times New Roman" w:hAnsi="Times New Roman" w:cs="Times New Roman"/>
                <w:lang w:val="uk-UA"/>
              </w:rPr>
            </w:pPr>
            <w:r w:rsidRPr="00BD526F">
              <w:rPr>
                <w:rFonts w:ascii="Times New Roman" w:hAnsi="Times New Roman" w:cs="Times New Roman"/>
                <w:lang w:val="uk-UA"/>
              </w:rPr>
              <w:t>не надав копію ліцензії або документа дозвільного характеру (у разі їх наявності) відповідно до </w:t>
            </w:r>
            <w:hyperlink r:id="rId37" w:anchor="n1762" w:history="1">
              <w:r w:rsidRPr="00BD526F">
                <w:rPr>
                  <w:rFonts w:ascii="Times New Roman" w:hAnsi="Times New Roman" w:cs="Times New Roman"/>
                  <w:lang w:val="uk-UA"/>
                </w:rPr>
                <w:t>частини 2</w:t>
              </w:r>
            </w:hyperlink>
            <w:r w:rsidRPr="00BD526F">
              <w:rPr>
                <w:rFonts w:ascii="Times New Roman" w:hAnsi="Times New Roman" w:cs="Times New Roman"/>
                <w:lang w:val="uk-UA"/>
              </w:rPr>
              <w:t> статті 41 Закону;</w:t>
            </w:r>
          </w:p>
          <w:p w14:paraId="0B6C23A5" w14:textId="77777777" w:rsidR="008E7E56" w:rsidRPr="00BD526F" w:rsidRDefault="008E7E56" w:rsidP="008E7E56">
            <w:pPr>
              <w:pStyle w:val="af3"/>
              <w:numPr>
                <w:ilvl w:val="0"/>
                <w:numId w:val="24"/>
              </w:numPr>
              <w:spacing w:line="240" w:lineRule="auto"/>
              <w:ind w:left="0" w:firstLine="330"/>
              <w:jc w:val="both"/>
              <w:rPr>
                <w:rFonts w:ascii="Times New Roman" w:hAnsi="Times New Roman" w:cs="Times New Roman"/>
                <w:lang w:val="uk-UA"/>
              </w:rPr>
            </w:pPr>
            <w:r w:rsidRPr="00BD526F">
              <w:rPr>
                <w:rFonts w:ascii="Times New Roman" w:hAnsi="Times New Roman" w:cs="Times New Roman"/>
                <w:lang w:val="uk-UA"/>
              </w:rPr>
              <w:lastRenderedPageBreak/>
              <w:t>не надав забезпечення виконання договору про закупівлю, якщо таке забезпечення вимагалося замовником</w:t>
            </w:r>
          </w:p>
          <w:p w14:paraId="4EA02192" w14:textId="145D34EA" w:rsidR="008E7E56" w:rsidRPr="00711E9B" w:rsidRDefault="00711E9B" w:rsidP="00711E9B">
            <w:pPr>
              <w:pStyle w:val="af3"/>
              <w:numPr>
                <w:ilvl w:val="0"/>
                <w:numId w:val="24"/>
              </w:numPr>
              <w:spacing w:line="240" w:lineRule="auto"/>
              <w:ind w:left="0" w:firstLine="330"/>
              <w:jc w:val="both"/>
              <w:rPr>
                <w:rFonts w:ascii="Times New Roman" w:hAnsi="Times New Roman" w:cs="Times New Roman"/>
                <w:lang w:val="uk-UA"/>
              </w:rPr>
            </w:pPr>
            <w:r w:rsidRPr="00711E9B">
              <w:rPr>
                <w:rFonts w:ascii="Times New Roman" w:hAnsi="Times New Roman" w:cs="Times New Roman"/>
                <w:lang w:val="uk-UA"/>
              </w:rPr>
              <w:t>надав недостовірну інформацію, що є суттєвою для визначення результатів процедури закупівлі, яку замовником виявлено згідно з </w:t>
            </w:r>
            <w:hyperlink r:id="rId38" w:anchor="n326" w:history="1">
              <w:r w:rsidRPr="00711E9B">
                <w:rPr>
                  <w:rFonts w:ascii="Times New Roman" w:hAnsi="Times New Roman" w:cs="Times New Roman"/>
                  <w:lang w:val="uk-UA"/>
                </w:rPr>
                <w:t>абзацом другим</w:t>
              </w:r>
            </w:hyperlink>
            <w:r w:rsidRPr="00711E9B">
              <w:rPr>
                <w:rFonts w:ascii="Times New Roman" w:hAnsi="Times New Roman" w:cs="Times New Roman"/>
                <w:lang w:val="uk-UA"/>
              </w:rPr>
              <w:t> пункту 39 цих особливостей</w:t>
            </w:r>
            <w:r w:rsidR="008E7E56" w:rsidRPr="00711E9B">
              <w:rPr>
                <w:rFonts w:ascii="Times New Roman" w:hAnsi="Times New Roman" w:cs="Times New Roman"/>
                <w:lang w:val="uk-UA"/>
              </w:rPr>
              <w:t xml:space="preserve">. </w:t>
            </w:r>
          </w:p>
          <w:p w14:paraId="2433C6FC" w14:textId="77777777" w:rsidR="003B607B" w:rsidRPr="00DB02E9" w:rsidRDefault="003B607B" w:rsidP="003B607B">
            <w:pPr>
              <w:ind w:firstLine="284"/>
              <w:jc w:val="both"/>
              <w:rPr>
                <w:rFonts w:eastAsia="Times New Roman"/>
                <w:sz w:val="22"/>
                <w:szCs w:val="22"/>
                <w:lang w:val="uk-UA"/>
              </w:rPr>
            </w:pPr>
            <w:r w:rsidRPr="00DB02E9">
              <w:rPr>
                <w:rFonts w:eastAsia="Times New Roman"/>
                <w:sz w:val="22"/>
                <w:szCs w:val="22"/>
                <w:lang w:val="uk-UA"/>
              </w:rPr>
              <w:t>У разі відхилення тендерної пропозиції з підстави, визначеної </w:t>
            </w:r>
            <w:hyperlink r:id="rId39" w:anchor="n148" w:history="1">
              <w:r w:rsidRPr="00DB02E9">
                <w:rPr>
                  <w:rFonts w:eastAsia="Times New Roman"/>
                  <w:sz w:val="22"/>
                  <w:szCs w:val="22"/>
                  <w:lang w:val="uk-UA"/>
                </w:rPr>
                <w:t>підпунктом 3</w:t>
              </w:r>
            </w:hyperlink>
            <w:r w:rsidRPr="00DB02E9">
              <w:rPr>
                <w:rFonts w:eastAsia="Times New Roman"/>
                <w:sz w:val="22"/>
                <w:szCs w:val="22"/>
                <w:lang w:val="uk-UA"/>
              </w:rPr>
              <w:t>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40" w:tgtFrame="_blank" w:history="1">
              <w:r w:rsidRPr="00DB02E9">
                <w:rPr>
                  <w:rFonts w:eastAsia="Times New Roman"/>
                  <w:sz w:val="22"/>
                  <w:szCs w:val="22"/>
                  <w:lang w:val="uk-UA"/>
                </w:rPr>
                <w:t>Закону</w:t>
              </w:r>
            </w:hyperlink>
            <w:r w:rsidRPr="00DB02E9">
              <w:rPr>
                <w:rFonts w:eastAsia="Times New Roman"/>
                <w:sz w:val="22"/>
                <w:szCs w:val="22"/>
                <w:lang w:val="uk-UA"/>
              </w:rPr>
              <w:t> та цих особливостей, та приймає рішення про намір укласти договір про закупівлю у порядку та на умовах, визначених </w:t>
            </w:r>
            <w:hyperlink r:id="rId41" w:anchor="n1611" w:tgtFrame="_blank" w:history="1">
              <w:r w:rsidRPr="00DB02E9">
                <w:rPr>
                  <w:rFonts w:eastAsia="Times New Roman"/>
                  <w:sz w:val="22"/>
                  <w:szCs w:val="22"/>
                  <w:lang w:val="uk-UA"/>
                </w:rPr>
                <w:t>статтею 33</w:t>
              </w:r>
            </w:hyperlink>
            <w:r w:rsidRPr="00DB02E9">
              <w:rPr>
                <w:rFonts w:eastAsia="Times New Roman"/>
                <w:sz w:val="22"/>
                <w:szCs w:val="22"/>
                <w:lang w:val="uk-UA"/>
              </w:rPr>
              <w:t> Закону та цим пунктом.</w:t>
            </w:r>
          </w:p>
          <w:p w14:paraId="096D4866" w14:textId="7A324B37" w:rsidR="00D17E97" w:rsidRDefault="003B607B" w:rsidP="003B607B">
            <w:pPr>
              <w:pStyle w:val="af3"/>
              <w:spacing w:line="240" w:lineRule="auto"/>
              <w:ind w:left="0" w:firstLine="319"/>
              <w:jc w:val="both"/>
              <w:rPr>
                <w:rFonts w:ascii="Times New Roman" w:eastAsia="Times New Roman" w:hAnsi="Times New Roman" w:cs="Times New Roman"/>
                <w:color w:val="auto"/>
                <w:lang w:val="uk-UA"/>
              </w:rPr>
            </w:pPr>
            <w:bookmarkStart w:id="55" w:name="n172"/>
            <w:bookmarkEnd w:id="55"/>
            <w:r w:rsidRPr="003B607B">
              <w:rPr>
                <w:rFonts w:ascii="Times New Roman" w:eastAsia="Times New Roman" w:hAnsi="Times New Roman" w:cs="Times New Roman"/>
                <w:color w:val="auto"/>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194CCC">
              <w:rPr>
                <w:rFonts w:ascii="Times New Roman" w:eastAsia="Times New Roman" w:hAnsi="Times New Roman" w:cs="Times New Roman"/>
                <w:color w:val="auto"/>
                <w:lang w:val="uk-UA"/>
              </w:rPr>
              <w:t>О</w:t>
            </w:r>
            <w:r w:rsidRPr="003B607B">
              <w:rPr>
                <w:rFonts w:ascii="Times New Roman" w:eastAsia="Times New Roman" w:hAnsi="Times New Roman" w:cs="Times New Roman"/>
                <w:color w:val="auto"/>
                <w:lang w:val="uk-UA"/>
              </w:rPr>
              <w:t>собливостями.</w:t>
            </w:r>
          </w:p>
          <w:p w14:paraId="6B55278E" w14:textId="1C0BBD63" w:rsidR="00194CCC" w:rsidRPr="00D17E97" w:rsidRDefault="00194CCC" w:rsidP="003B607B">
            <w:pPr>
              <w:pStyle w:val="af3"/>
              <w:spacing w:line="240" w:lineRule="auto"/>
              <w:ind w:left="0" w:firstLine="319"/>
              <w:jc w:val="both"/>
              <w:rPr>
                <w:rFonts w:eastAsia="Times New Roman"/>
                <w:lang w:val="uk-UA" w:eastAsia="uk-UA"/>
              </w:rPr>
            </w:pPr>
          </w:p>
        </w:tc>
      </w:tr>
      <w:tr w:rsidR="008E7E56" w:rsidRPr="005E03CE" w14:paraId="3913B77E" w14:textId="77777777" w:rsidTr="001E3065">
        <w:trPr>
          <w:trHeight w:val="520"/>
        </w:trPr>
        <w:tc>
          <w:tcPr>
            <w:tcW w:w="576" w:type="dxa"/>
            <w:tcBorders>
              <w:top w:val="single" w:sz="4" w:space="0" w:color="auto"/>
            </w:tcBorders>
            <w:vAlign w:val="center"/>
          </w:tcPr>
          <w:p w14:paraId="479C1A7A" w14:textId="77777777" w:rsidR="008E7E56" w:rsidRPr="005E03CE" w:rsidRDefault="008E7E56" w:rsidP="008E7E56">
            <w:pPr>
              <w:widowControl w:val="0"/>
              <w:shd w:val="clear" w:color="auto" w:fill="FFFFFF" w:themeFill="background1"/>
              <w:jc w:val="center"/>
              <w:rPr>
                <w:b/>
                <w:bCs/>
                <w:lang w:val="uk-UA"/>
              </w:rPr>
            </w:pPr>
            <w:r w:rsidRPr="005E03CE">
              <w:rPr>
                <w:b/>
                <w:bCs/>
                <w:sz w:val="22"/>
                <w:szCs w:val="22"/>
                <w:lang w:val="uk-UA"/>
              </w:rPr>
              <w:t>5</w:t>
            </w:r>
          </w:p>
        </w:tc>
        <w:tc>
          <w:tcPr>
            <w:tcW w:w="2821" w:type="dxa"/>
            <w:tcBorders>
              <w:top w:val="single" w:sz="4" w:space="0" w:color="auto"/>
            </w:tcBorders>
            <w:shd w:val="clear" w:color="auto" w:fill="auto"/>
            <w:vAlign w:val="center"/>
          </w:tcPr>
          <w:p w14:paraId="4AB09CC7" w14:textId="77777777" w:rsidR="008E7E56" w:rsidRPr="005E03CE" w:rsidRDefault="008E7E56" w:rsidP="008E7E56">
            <w:pPr>
              <w:widowControl w:val="0"/>
              <w:shd w:val="clear" w:color="auto" w:fill="FFFFFF" w:themeFill="background1"/>
              <w:rPr>
                <w:lang w:val="uk-UA"/>
              </w:rPr>
            </w:pPr>
            <w:r w:rsidRPr="005E03CE">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521" w:type="dxa"/>
            <w:tcBorders>
              <w:top w:val="single" w:sz="4" w:space="0" w:color="auto"/>
            </w:tcBorders>
            <w:shd w:val="clear" w:color="auto" w:fill="auto"/>
            <w:vAlign w:val="center"/>
          </w:tcPr>
          <w:p w14:paraId="747B4BB1" w14:textId="77777777" w:rsidR="008E7E56" w:rsidRPr="005E03CE" w:rsidRDefault="008E7E56" w:rsidP="008E7E56">
            <w:pPr>
              <w:widowControl w:val="0"/>
              <w:shd w:val="clear" w:color="auto" w:fill="FFFFFF" w:themeFill="background1"/>
              <w:ind w:firstLine="193"/>
              <w:jc w:val="both"/>
              <w:rPr>
                <w:lang w:val="uk-UA"/>
              </w:rPr>
            </w:pPr>
            <w:r w:rsidRPr="001234D8">
              <w:rPr>
                <w:b/>
                <w:bCs/>
                <w:sz w:val="22"/>
                <w:szCs w:val="22"/>
                <w:lang w:val="uk-UA"/>
              </w:rPr>
              <w:t>Забезпечення виконання договору не вимагається</w:t>
            </w:r>
            <w:r w:rsidRPr="005E03CE">
              <w:rPr>
                <w:sz w:val="22"/>
                <w:szCs w:val="22"/>
                <w:lang w:val="uk-UA"/>
              </w:rPr>
              <w:t>.</w:t>
            </w:r>
          </w:p>
        </w:tc>
      </w:tr>
      <w:tr w:rsidR="008E7E56" w:rsidRPr="005E03CE" w14:paraId="11FA829C" w14:textId="77777777" w:rsidTr="001E3065">
        <w:trPr>
          <w:trHeight w:val="520"/>
        </w:trPr>
        <w:tc>
          <w:tcPr>
            <w:tcW w:w="9918" w:type="dxa"/>
            <w:gridSpan w:val="3"/>
            <w:shd w:val="clear" w:color="auto" w:fill="FFFFFF" w:themeFill="background1"/>
            <w:vAlign w:val="center"/>
          </w:tcPr>
          <w:p w14:paraId="44732FB8" w14:textId="0E29377B" w:rsidR="008E7E56" w:rsidRPr="005E03CE" w:rsidRDefault="008E7E56" w:rsidP="008E7E56">
            <w:pPr>
              <w:keepNext/>
              <w:keepLines/>
              <w:ind w:right="119"/>
              <w:rPr>
                <w:rFonts w:eastAsia="Times New Roman"/>
                <w:lang w:val="uk-UA"/>
              </w:rPr>
            </w:pPr>
          </w:p>
        </w:tc>
      </w:tr>
      <w:tr w:rsidR="008E7E56" w:rsidRPr="001E3065" w14:paraId="4A72AA64" w14:textId="77777777" w:rsidTr="001E3065">
        <w:trPr>
          <w:trHeight w:val="520"/>
        </w:trPr>
        <w:tc>
          <w:tcPr>
            <w:tcW w:w="9918" w:type="dxa"/>
            <w:gridSpan w:val="3"/>
            <w:shd w:val="clear" w:color="auto" w:fill="FFFFFF" w:themeFill="background1"/>
          </w:tcPr>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9951"/>
            </w:tblGrid>
            <w:tr w:rsidR="008E7E56" w:rsidRPr="00826EFB" w14:paraId="5F122203" w14:textId="77777777" w:rsidTr="0062555A">
              <w:trPr>
                <w:trHeight w:val="520"/>
              </w:trPr>
              <w:tc>
                <w:tcPr>
                  <w:tcW w:w="9951" w:type="dxa"/>
                  <w:shd w:val="clear" w:color="auto" w:fill="FFFFFF" w:themeFill="background1"/>
                  <w:vAlign w:val="center"/>
                </w:tcPr>
                <w:p w14:paraId="52714934" w14:textId="77777777" w:rsidR="008E7E56" w:rsidRPr="00826EFB" w:rsidRDefault="008E7E56" w:rsidP="008E7E56">
                  <w:pPr>
                    <w:keepNext/>
                    <w:keepLines/>
                    <w:ind w:right="119"/>
                    <w:jc w:val="center"/>
                    <w:rPr>
                      <w:rFonts w:eastAsia="Times New Roman"/>
                      <w:lang w:val="uk-UA"/>
                    </w:rPr>
                  </w:pPr>
                  <w:r w:rsidRPr="00826EFB">
                    <w:rPr>
                      <w:rFonts w:eastAsia="Times New Roman"/>
                      <w:b/>
                      <w:sz w:val="22"/>
                      <w:szCs w:val="22"/>
                      <w:lang w:val="uk-UA"/>
                    </w:rPr>
                    <w:t>VІІ</w:t>
                  </w:r>
                  <w:r w:rsidRPr="00826EFB">
                    <w:rPr>
                      <w:rFonts w:eastAsia="Calibri"/>
                      <w:b/>
                      <w:sz w:val="22"/>
                      <w:szCs w:val="22"/>
                      <w:lang w:val="uk-UA"/>
                    </w:rPr>
                    <w:t>. Інша інформація</w:t>
                  </w:r>
                </w:p>
              </w:tc>
            </w:tr>
            <w:tr w:rsidR="008E7E56" w:rsidRPr="001E3065" w14:paraId="6BAEBD6A" w14:textId="77777777" w:rsidTr="00482958">
              <w:trPr>
                <w:trHeight w:val="983"/>
              </w:trPr>
              <w:tc>
                <w:tcPr>
                  <w:tcW w:w="9951" w:type="dxa"/>
                  <w:shd w:val="clear" w:color="auto" w:fill="FFFFFF" w:themeFill="background1"/>
                </w:tcPr>
                <w:p w14:paraId="378EDF5E" w14:textId="6FEDB29C" w:rsidR="008E7E56" w:rsidRPr="004837C0" w:rsidRDefault="003B607B" w:rsidP="003B607B">
                  <w:pPr>
                    <w:shd w:val="clear" w:color="auto" w:fill="FFFFFF"/>
                    <w:tabs>
                      <w:tab w:val="left" w:pos="426"/>
                    </w:tabs>
                    <w:jc w:val="both"/>
                    <w:rPr>
                      <w:rFonts w:eastAsia="Times New Roman"/>
                      <w:b/>
                      <w:color w:val="000000"/>
                      <w:lang w:val="uk-UA"/>
                    </w:rPr>
                  </w:pPr>
                  <w:r w:rsidRPr="003B607B">
                    <w:rPr>
                      <w:rFonts w:eastAsia="Times New Roman"/>
                      <w:b/>
                      <w:color w:val="000000"/>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B607B">
                    <w:rPr>
                      <w:rFonts w:eastAsia="Times New Roman"/>
                      <w:b/>
                      <w:color w:val="000000"/>
                      <w:sz w:val="22"/>
                      <w:szCs w:val="22"/>
                      <w:lang w:val="uk-UA"/>
                    </w:rPr>
                    <w:t>закупівель</w:t>
                  </w:r>
                  <w:proofErr w:type="spellEnd"/>
                  <w:r w:rsidRPr="003B607B">
                    <w:rPr>
                      <w:rFonts w:eastAsia="Times New Roman"/>
                      <w:b/>
                      <w:color w:val="000000"/>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B607B">
                    <w:rPr>
                      <w:rFonts w:eastAsia="Times New Roman"/>
                      <w:b/>
                      <w:color w:val="000000"/>
                      <w:sz w:val="22"/>
                      <w:szCs w:val="22"/>
                      <w:lang w:val="uk-UA"/>
                    </w:rPr>
                    <w:t>закупівель</w:t>
                  </w:r>
                  <w:proofErr w:type="spellEnd"/>
                  <w:r w:rsidRPr="003B607B">
                    <w:rPr>
                      <w:rFonts w:eastAsia="Times New Roman"/>
                      <w:b/>
                      <w:color w:val="000000"/>
                      <w:sz w:val="22"/>
                      <w:szCs w:val="22"/>
                      <w:lang w:val="uk-UA"/>
                    </w:rPr>
                    <w:t xml:space="preserve"> документи, що підтверджують відсутність підстав, зазначених</w:t>
                  </w:r>
                  <w:r>
                    <w:rPr>
                      <w:rFonts w:eastAsia="Times New Roman"/>
                      <w:b/>
                      <w:color w:val="000000"/>
                      <w:sz w:val="22"/>
                      <w:szCs w:val="22"/>
                      <w:lang w:val="uk-UA"/>
                    </w:rPr>
                    <w:t xml:space="preserve"> </w:t>
                  </w:r>
                  <w:r w:rsidRPr="003B607B">
                    <w:rPr>
                      <w:rFonts w:eastAsia="Times New Roman"/>
                      <w:b/>
                      <w:color w:val="000000"/>
                      <w:sz w:val="22"/>
                      <w:szCs w:val="22"/>
                      <w:lang w:val="uk-UA"/>
                    </w:rPr>
                    <w:t>у </w:t>
                  </w:r>
                  <w:hyperlink r:id="rId42" w:anchor="n401" w:history="1">
                    <w:r w:rsidRPr="003B607B">
                      <w:rPr>
                        <w:rFonts w:eastAsia="Times New Roman"/>
                        <w:b/>
                        <w:color w:val="000000"/>
                        <w:sz w:val="22"/>
                        <w:szCs w:val="22"/>
                        <w:lang w:val="uk-UA"/>
                      </w:rPr>
                      <w:t>підпунктах 3</w:t>
                    </w:r>
                  </w:hyperlink>
                  <w:r w:rsidRPr="003B607B">
                    <w:rPr>
                      <w:rFonts w:eastAsia="Times New Roman"/>
                      <w:b/>
                      <w:color w:val="000000"/>
                      <w:sz w:val="22"/>
                      <w:szCs w:val="22"/>
                      <w:lang w:val="uk-UA"/>
                    </w:rPr>
                    <w:t>, </w:t>
                  </w:r>
                  <w:hyperlink r:id="rId43" w:anchor="n403" w:history="1">
                    <w:r w:rsidRPr="003B607B">
                      <w:rPr>
                        <w:rFonts w:eastAsia="Times New Roman"/>
                        <w:b/>
                        <w:color w:val="000000"/>
                        <w:sz w:val="22"/>
                        <w:szCs w:val="22"/>
                        <w:lang w:val="uk-UA"/>
                      </w:rPr>
                      <w:t>5</w:t>
                    </w:r>
                  </w:hyperlink>
                  <w:r w:rsidRPr="003B607B">
                    <w:rPr>
                      <w:rFonts w:eastAsia="Times New Roman"/>
                      <w:b/>
                      <w:color w:val="000000"/>
                      <w:sz w:val="22"/>
                      <w:szCs w:val="22"/>
                      <w:lang w:val="uk-UA"/>
                    </w:rPr>
                    <w:t>, </w:t>
                  </w:r>
                  <w:hyperlink r:id="rId44" w:anchor="n404" w:history="1">
                    <w:r w:rsidRPr="003B607B">
                      <w:rPr>
                        <w:rFonts w:eastAsia="Times New Roman"/>
                        <w:b/>
                        <w:color w:val="000000"/>
                        <w:sz w:val="22"/>
                        <w:szCs w:val="22"/>
                        <w:lang w:val="uk-UA"/>
                      </w:rPr>
                      <w:t>6</w:t>
                    </w:r>
                  </w:hyperlink>
                  <w:r w:rsidRPr="003B607B">
                    <w:rPr>
                      <w:rFonts w:eastAsia="Times New Roman"/>
                      <w:b/>
                      <w:color w:val="000000"/>
                      <w:sz w:val="22"/>
                      <w:szCs w:val="22"/>
                      <w:lang w:val="uk-UA"/>
                    </w:rPr>
                    <w:t> і </w:t>
                  </w:r>
                  <w:hyperlink r:id="rId45" w:anchor="n410" w:history="1">
                    <w:r w:rsidRPr="003B607B">
                      <w:rPr>
                        <w:rFonts w:eastAsia="Times New Roman"/>
                        <w:b/>
                        <w:color w:val="000000"/>
                        <w:sz w:val="22"/>
                        <w:szCs w:val="22"/>
                        <w:lang w:val="uk-UA"/>
                      </w:rPr>
                      <w:t>12</w:t>
                    </w:r>
                  </w:hyperlink>
                  <w:r w:rsidRPr="003B607B">
                    <w:rPr>
                      <w:rFonts w:eastAsia="Times New Roman"/>
                      <w:b/>
                      <w:color w:val="000000"/>
                      <w:sz w:val="22"/>
                      <w:szCs w:val="22"/>
                      <w:lang w:val="uk-UA"/>
                    </w:rPr>
                    <w:t> та</w:t>
                  </w:r>
                  <w:r w:rsidR="00194CCC">
                    <w:rPr>
                      <w:rFonts w:eastAsia="Times New Roman"/>
                      <w:b/>
                      <w:color w:val="000000"/>
                      <w:sz w:val="22"/>
                      <w:szCs w:val="22"/>
                      <w:lang w:val="uk-UA"/>
                    </w:rPr>
                    <w:t xml:space="preserve"> </w:t>
                  </w:r>
                  <w:r w:rsidRPr="003B607B">
                    <w:rPr>
                      <w:rFonts w:eastAsia="Times New Roman"/>
                      <w:b/>
                      <w:color w:val="000000"/>
                      <w:sz w:val="22"/>
                      <w:szCs w:val="22"/>
                      <w:lang w:val="uk-UA"/>
                    </w:rPr>
                    <w:t>в </w:t>
                  </w:r>
                  <w:hyperlink r:id="rId46" w:anchor="n411" w:history="1">
                    <w:r w:rsidRPr="003B607B">
                      <w:rPr>
                        <w:rFonts w:eastAsia="Times New Roman"/>
                        <w:b/>
                        <w:color w:val="000000"/>
                        <w:sz w:val="22"/>
                        <w:szCs w:val="22"/>
                        <w:lang w:val="uk-UA"/>
                      </w:rPr>
                      <w:t>абзаці чотирнадцятому</w:t>
                    </w:r>
                  </w:hyperlink>
                  <w:r w:rsidRPr="003B607B">
                    <w:rPr>
                      <w:rFonts w:eastAsia="Times New Roman"/>
                      <w:b/>
                      <w:color w:val="000000"/>
                      <w:sz w:val="22"/>
                      <w:szCs w:val="22"/>
                      <w:lang w:val="uk-UA"/>
                    </w:rPr>
                    <w:t>  пункту</w:t>
                  </w:r>
                  <w:r>
                    <w:rPr>
                      <w:rFonts w:eastAsia="Times New Roman"/>
                      <w:b/>
                      <w:color w:val="000000"/>
                      <w:sz w:val="22"/>
                      <w:szCs w:val="22"/>
                      <w:lang w:val="uk-UA"/>
                    </w:rPr>
                    <w:t xml:space="preserve"> </w:t>
                  </w:r>
                  <w:r w:rsidR="00194CCC">
                    <w:rPr>
                      <w:rFonts w:eastAsia="Times New Roman"/>
                      <w:b/>
                      <w:color w:val="000000"/>
                      <w:sz w:val="22"/>
                      <w:szCs w:val="22"/>
                      <w:lang w:val="uk-UA"/>
                    </w:rPr>
                    <w:t xml:space="preserve"> </w:t>
                  </w:r>
                  <w:r>
                    <w:rPr>
                      <w:rFonts w:eastAsia="Times New Roman"/>
                      <w:b/>
                      <w:color w:val="000000"/>
                      <w:sz w:val="22"/>
                      <w:szCs w:val="22"/>
                      <w:lang w:val="uk-UA"/>
                    </w:rPr>
                    <w:t>44 Особливостей</w:t>
                  </w:r>
                  <w:r w:rsidR="008E7E56" w:rsidRPr="00826EFB">
                    <w:rPr>
                      <w:rFonts w:eastAsia="Times New Roman"/>
                      <w:b/>
                      <w:color w:val="000000"/>
                      <w:sz w:val="22"/>
                      <w:szCs w:val="22"/>
                      <w:lang w:val="uk-UA"/>
                    </w:rPr>
                    <w:t xml:space="preserve">, а саме: </w:t>
                  </w:r>
                </w:p>
                <w:p w14:paraId="7F1BF65B" w14:textId="77777777" w:rsidR="008E7E56" w:rsidRPr="00826EFB" w:rsidRDefault="008E7E56" w:rsidP="008E7E56">
                  <w:pPr>
                    <w:shd w:val="clear" w:color="auto" w:fill="FFFFFF"/>
                    <w:rPr>
                      <w:b/>
                      <w:highlight w:val="yellow"/>
                      <w:lang w:val="uk-UA"/>
                    </w:rPr>
                  </w:pPr>
                </w:p>
                <w:tbl>
                  <w:tblPr>
                    <w:tblW w:w="9493" w:type="dxa"/>
                    <w:tblLayout w:type="fixed"/>
                    <w:tblLook w:val="0400" w:firstRow="0" w:lastRow="0" w:firstColumn="0" w:lastColumn="0" w:noHBand="0" w:noVBand="1"/>
                  </w:tblPr>
                  <w:tblGrid>
                    <w:gridCol w:w="438"/>
                    <w:gridCol w:w="9055"/>
                  </w:tblGrid>
                  <w:tr w:rsidR="008E7E56" w:rsidRPr="00826EFB" w14:paraId="04271EE6" w14:textId="77777777" w:rsidTr="00CD688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EC6FFC3" w14:textId="77777777" w:rsidR="008E7E56" w:rsidRPr="00826EFB" w:rsidRDefault="008E7E56" w:rsidP="001E3065">
                        <w:pPr>
                          <w:framePr w:hSpace="180" w:wrap="around" w:vAnchor="text" w:hAnchor="text" w:xAlign="center" w:y="1"/>
                          <w:shd w:val="clear" w:color="auto" w:fill="FFFFFF"/>
                          <w:ind w:left="-595"/>
                          <w:suppressOverlap/>
                          <w:rPr>
                            <w:b/>
                            <w:color w:val="000000"/>
                            <w:lang w:val="uk-UA"/>
                          </w:rPr>
                        </w:pPr>
                        <w:r w:rsidRPr="00826EFB">
                          <w:rPr>
                            <w:b/>
                            <w:color w:val="000000"/>
                            <w:sz w:val="22"/>
                            <w:szCs w:val="22"/>
                            <w:lang w:val="uk-UA"/>
                          </w:rPr>
                          <w:t>1.</w:t>
                        </w:r>
                      </w:p>
                      <w:p w14:paraId="634EBBAC" w14:textId="77777777" w:rsidR="008E7E56" w:rsidRPr="00826EFB" w:rsidRDefault="008E7E56" w:rsidP="001E3065">
                        <w:pPr>
                          <w:framePr w:hSpace="180" w:wrap="around" w:vAnchor="text" w:hAnchor="text" w:xAlign="center" w:y="1"/>
                          <w:suppressOverlap/>
                          <w:rPr>
                            <w:lang w:val="uk-UA"/>
                          </w:rPr>
                        </w:pPr>
                      </w:p>
                      <w:p w14:paraId="5E829B9C" w14:textId="77777777" w:rsidR="008E7E56" w:rsidRPr="00826EFB" w:rsidRDefault="008E7E56" w:rsidP="001E3065">
                        <w:pPr>
                          <w:framePr w:hSpace="180" w:wrap="around" w:vAnchor="text" w:hAnchor="text" w:xAlign="center" w:y="1"/>
                          <w:suppressOverlap/>
                          <w:rPr>
                            <w:lang w:val="uk-UA"/>
                          </w:rPr>
                        </w:pPr>
                      </w:p>
                      <w:p w14:paraId="53989F9D" w14:textId="77777777" w:rsidR="008E7E56" w:rsidRPr="00826EFB" w:rsidRDefault="008E7E56" w:rsidP="001E3065">
                        <w:pPr>
                          <w:framePr w:hSpace="180" w:wrap="around" w:vAnchor="text" w:hAnchor="text" w:xAlign="center" w:y="1"/>
                          <w:suppressOverlap/>
                          <w:rPr>
                            <w:b/>
                            <w:color w:val="000000"/>
                            <w:lang w:val="uk-UA"/>
                          </w:rPr>
                        </w:pPr>
                      </w:p>
                      <w:p w14:paraId="2130321D" w14:textId="77777777" w:rsidR="008E7E56" w:rsidRPr="00826EFB" w:rsidRDefault="008E7E56" w:rsidP="001E3065">
                        <w:pPr>
                          <w:framePr w:hSpace="180" w:wrap="around" w:vAnchor="text" w:hAnchor="text" w:xAlign="center" w:y="1"/>
                          <w:suppressOverlap/>
                          <w:jc w:val="center"/>
                          <w:rPr>
                            <w:b/>
                            <w:color w:val="000000"/>
                            <w:lang w:val="uk-UA"/>
                          </w:rPr>
                        </w:pPr>
                        <w:r w:rsidRPr="00826EFB">
                          <w:rPr>
                            <w:b/>
                            <w:color w:val="000000"/>
                            <w:sz w:val="22"/>
                            <w:szCs w:val="22"/>
                            <w:lang w:val="uk-UA"/>
                          </w:rPr>
                          <w:t>1.</w:t>
                        </w:r>
                      </w:p>
                      <w:p w14:paraId="50FF4179" w14:textId="77777777" w:rsidR="008E7E56" w:rsidRPr="00826EFB" w:rsidRDefault="008E7E56" w:rsidP="001E3065">
                        <w:pPr>
                          <w:framePr w:hSpace="180" w:wrap="around" w:vAnchor="text" w:hAnchor="text" w:xAlign="center" w:y="1"/>
                          <w:suppressOverlap/>
                          <w:rPr>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B7FAEF9" w14:textId="6BC8BB43" w:rsidR="008E7E56" w:rsidRPr="00826EFB" w:rsidRDefault="008E7E56" w:rsidP="001E3065">
                        <w:pPr>
                          <w:framePr w:hSpace="180" w:wrap="around" w:vAnchor="text" w:hAnchor="text" w:xAlign="center" w:y="1"/>
                          <w:shd w:val="clear" w:color="auto" w:fill="FFFFFF"/>
                          <w:ind w:left="142" w:right="108"/>
                          <w:suppressOverlap/>
                          <w:jc w:val="both"/>
                          <w:rPr>
                            <w:color w:val="000000"/>
                            <w:lang w:val="uk-UA"/>
                          </w:rPr>
                        </w:pPr>
                        <w:r w:rsidRPr="00826EFB">
                          <w:rPr>
                            <w:color w:val="000000"/>
                            <w:sz w:val="22"/>
                            <w:szCs w:val="22"/>
                            <w:lang w:val="uk-UA"/>
                          </w:rPr>
                          <w:t xml:space="preserve">Документ, що підтверджує відсутність підстави, визначеної </w:t>
                        </w:r>
                        <w:r w:rsidR="003B607B">
                          <w:rPr>
                            <w:color w:val="000000"/>
                            <w:sz w:val="22"/>
                            <w:szCs w:val="22"/>
                            <w:lang w:val="uk-UA"/>
                          </w:rPr>
                          <w:t>пі</w:t>
                        </w:r>
                        <w:r w:rsidR="00A26B47">
                          <w:rPr>
                            <w:color w:val="000000"/>
                            <w:sz w:val="22"/>
                            <w:szCs w:val="22"/>
                            <w:lang w:val="uk-UA"/>
                          </w:rPr>
                          <w:t>д</w:t>
                        </w:r>
                        <w:r w:rsidRPr="00826EFB">
                          <w:rPr>
                            <w:color w:val="000000"/>
                            <w:sz w:val="22"/>
                            <w:szCs w:val="22"/>
                            <w:lang w:val="uk-UA"/>
                          </w:rPr>
                          <w:t xml:space="preserve">пунктом 3 </w:t>
                        </w:r>
                        <w:r w:rsidR="003B607B">
                          <w:rPr>
                            <w:color w:val="000000"/>
                            <w:sz w:val="22"/>
                            <w:szCs w:val="22"/>
                            <w:lang w:val="uk-UA"/>
                          </w:rPr>
                          <w:t>пункту 44 Особливостей</w:t>
                        </w:r>
                        <w:r w:rsidRPr="00826EFB">
                          <w:rPr>
                            <w:color w:val="000000"/>
                            <w:sz w:val="22"/>
                            <w:szCs w:val="22"/>
                            <w:lang w:val="uk-UA"/>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1C687581" w14:textId="77777777" w:rsidR="008E7E56" w:rsidRPr="00826EFB" w:rsidRDefault="008E7E56" w:rsidP="001E3065">
                        <w:pPr>
                          <w:framePr w:hSpace="180" w:wrap="around" w:vAnchor="text" w:hAnchor="text" w:xAlign="center" w:y="1"/>
                          <w:shd w:val="clear" w:color="auto" w:fill="FFFFFF"/>
                          <w:ind w:left="142" w:right="108"/>
                          <w:suppressOverlap/>
                          <w:jc w:val="both"/>
                          <w:rPr>
                            <w:color w:val="000000"/>
                            <w:lang w:val="uk-UA"/>
                          </w:rPr>
                        </w:pPr>
                      </w:p>
                      <w:p w14:paraId="6E7090D4" w14:textId="77777777" w:rsidR="008E7E56" w:rsidRPr="00826EFB" w:rsidRDefault="008E7E56" w:rsidP="001E3065">
                        <w:pPr>
                          <w:framePr w:hSpace="180" w:wrap="around" w:vAnchor="text" w:hAnchor="text" w:xAlign="center" w:y="1"/>
                          <w:shd w:val="clear" w:color="auto" w:fill="FFFFFF"/>
                          <w:ind w:left="142" w:right="108"/>
                          <w:suppressOverlap/>
                          <w:jc w:val="both"/>
                          <w:rPr>
                            <w:color w:val="000000"/>
                            <w:lang w:val="uk-UA"/>
                          </w:rPr>
                        </w:pPr>
                        <w:r w:rsidRPr="00826EFB">
                          <w:rPr>
                            <w:color w:val="000000"/>
                            <w:sz w:val="22"/>
                            <w:szCs w:val="22"/>
                            <w:lang w:val="uk-UA"/>
                          </w:rPr>
                          <w:t xml:space="preserve">стосовно фізичних осіб, які вчинили корупційні або пов’язані з корупцією правопорушення за посиланням </w:t>
                        </w:r>
                        <w:hyperlink r:id="rId47" w:history="1">
                          <w:r w:rsidRPr="00826EFB">
                            <w:rPr>
                              <w:rStyle w:val="affff8"/>
                              <w:sz w:val="22"/>
                              <w:szCs w:val="22"/>
                              <w:lang w:val="uk-UA"/>
                            </w:rPr>
                            <w:t>https://corruptinfo.nazk.gov.ua/reference/getpersonalreference/individual</w:t>
                          </w:r>
                        </w:hyperlink>
                      </w:p>
                      <w:p w14:paraId="6F711358" w14:textId="77777777" w:rsidR="008E7E56" w:rsidRPr="00826EFB" w:rsidRDefault="008E7E56" w:rsidP="001E3065">
                        <w:pPr>
                          <w:framePr w:hSpace="180" w:wrap="around" w:vAnchor="text" w:hAnchor="text" w:xAlign="center" w:y="1"/>
                          <w:shd w:val="clear" w:color="auto" w:fill="FFFFFF"/>
                          <w:ind w:left="142" w:right="108"/>
                          <w:suppressOverlap/>
                          <w:jc w:val="both"/>
                          <w:rPr>
                            <w:color w:val="000000"/>
                            <w:lang w:val="uk-UA"/>
                          </w:rPr>
                        </w:pPr>
                        <w:r w:rsidRPr="00826EFB">
                          <w:rPr>
                            <w:color w:val="000000"/>
                            <w:sz w:val="22"/>
                            <w:szCs w:val="22"/>
                            <w:lang w:val="uk-UA"/>
                          </w:rPr>
                          <w:t xml:space="preserve"> </w:t>
                        </w:r>
                      </w:p>
                      <w:p w14:paraId="6D5A2BA3" w14:textId="77777777" w:rsidR="008E7E56" w:rsidRPr="00826EFB" w:rsidRDefault="008E7E56" w:rsidP="001E3065">
                        <w:pPr>
                          <w:framePr w:hSpace="180" w:wrap="around" w:vAnchor="text" w:hAnchor="text" w:xAlign="center" w:y="1"/>
                          <w:shd w:val="clear" w:color="auto" w:fill="FFFFFF"/>
                          <w:ind w:left="142" w:right="108"/>
                          <w:suppressOverlap/>
                          <w:jc w:val="both"/>
                          <w:rPr>
                            <w:color w:val="000000"/>
                            <w:lang w:val="uk-UA"/>
                          </w:rPr>
                        </w:pPr>
                        <w:r w:rsidRPr="00826EFB">
                          <w:rPr>
                            <w:color w:val="000000"/>
                            <w:sz w:val="22"/>
                            <w:szCs w:val="22"/>
                            <w:lang w:val="uk-UA"/>
                          </w:rPr>
                          <w:t xml:space="preserve">Зазначений документ повинен містити реквізити для перевірки, зокрема QR-код та/або номер та електронний підпис та/або печатку. </w:t>
                        </w:r>
                      </w:p>
                      <w:p w14:paraId="3748EFDF" w14:textId="6655B674" w:rsidR="008E7E56" w:rsidRPr="00826EFB" w:rsidRDefault="008E7E56" w:rsidP="001E3065">
                        <w:pPr>
                          <w:framePr w:hSpace="180" w:wrap="around" w:vAnchor="text" w:hAnchor="text" w:xAlign="center" w:y="1"/>
                          <w:shd w:val="clear" w:color="auto" w:fill="FFFFFF"/>
                          <w:ind w:left="142" w:right="108"/>
                          <w:suppressOverlap/>
                          <w:jc w:val="both"/>
                          <w:rPr>
                            <w:color w:val="0000FF"/>
                            <w:lang w:val="uk-UA"/>
                          </w:rPr>
                        </w:pPr>
                        <w:r w:rsidRPr="00826EFB">
                          <w:rPr>
                            <w:i/>
                            <w:iCs/>
                            <w:color w:val="000000"/>
                            <w:sz w:val="22"/>
                            <w:szCs w:val="22"/>
                            <w:lang w:val="uk-UA"/>
                          </w:rPr>
                          <w:t xml:space="preserve">Дата документа повинна бути не раніше </w:t>
                        </w:r>
                        <w:proofErr w:type="spellStart"/>
                        <w:r w:rsidR="00A26B47">
                          <w:rPr>
                            <w:i/>
                            <w:iCs/>
                            <w:color w:val="000000"/>
                            <w:sz w:val="22"/>
                            <w:szCs w:val="22"/>
                            <w:lang w:val="uk-UA"/>
                          </w:rPr>
                          <w:t>трид</w:t>
                        </w:r>
                        <w:r>
                          <w:rPr>
                            <w:i/>
                            <w:iCs/>
                            <w:color w:val="000000"/>
                            <w:sz w:val="22"/>
                            <w:szCs w:val="22"/>
                            <w:lang w:val="uk-UA"/>
                          </w:rPr>
                          <w:t>цятиденного</w:t>
                        </w:r>
                        <w:proofErr w:type="spellEnd"/>
                        <w:r w:rsidRPr="00826EFB">
                          <w:rPr>
                            <w:i/>
                            <w:iCs/>
                            <w:color w:val="000000"/>
                            <w:sz w:val="22"/>
                            <w:szCs w:val="22"/>
                            <w:lang w:val="uk-UA"/>
                          </w:rPr>
                          <w:t xml:space="preserve"> строку відносно дати оприлюднення оголошення про проведення відкритих торгів за відповідним предметом</w:t>
                        </w:r>
                        <w:r w:rsidRPr="00826EFB">
                          <w:rPr>
                            <w:color w:val="000000"/>
                            <w:sz w:val="22"/>
                            <w:szCs w:val="22"/>
                            <w:lang w:val="uk-UA"/>
                          </w:rPr>
                          <w:t>.</w:t>
                        </w:r>
                      </w:p>
                    </w:tc>
                  </w:tr>
                  <w:tr w:rsidR="008E7E56" w:rsidRPr="00826EFB" w14:paraId="359A970D" w14:textId="77777777" w:rsidTr="00CD688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BD90BB5" w14:textId="77777777" w:rsidR="008E7E56" w:rsidRPr="00826EFB" w:rsidRDefault="008E7E56" w:rsidP="001E3065">
                        <w:pPr>
                          <w:framePr w:hSpace="180" w:wrap="around" w:vAnchor="text" w:hAnchor="text" w:xAlign="center" w:y="1"/>
                          <w:shd w:val="clear" w:color="auto" w:fill="FFFFFF"/>
                          <w:ind w:left="-595"/>
                          <w:suppressOverlap/>
                          <w:rPr>
                            <w:b/>
                            <w:color w:val="000000"/>
                            <w:lang w:val="uk-UA"/>
                          </w:rPr>
                        </w:pPr>
                        <w:r w:rsidRPr="00826EFB">
                          <w:rPr>
                            <w:b/>
                            <w:color w:val="000000"/>
                            <w:sz w:val="22"/>
                            <w:szCs w:val="22"/>
                            <w:lang w:val="uk-UA"/>
                          </w:rPr>
                          <w:t>2.</w:t>
                        </w:r>
                      </w:p>
                      <w:p w14:paraId="00A31AC4" w14:textId="77777777" w:rsidR="008E7E56" w:rsidRPr="00826EFB" w:rsidRDefault="008E7E56" w:rsidP="001E3065">
                        <w:pPr>
                          <w:framePr w:hSpace="180" w:wrap="around" w:vAnchor="text" w:hAnchor="text" w:xAlign="center" w:y="1"/>
                          <w:suppressOverlap/>
                          <w:rPr>
                            <w:lang w:val="uk-UA"/>
                          </w:rPr>
                        </w:pPr>
                      </w:p>
                      <w:p w14:paraId="0C4675FF" w14:textId="77777777" w:rsidR="008E7E56" w:rsidRPr="00826EFB" w:rsidRDefault="008E7E56" w:rsidP="001E3065">
                        <w:pPr>
                          <w:framePr w:hSpace="180" w:wrap="around" w:vAnchor="text" w:hAnchor="text" w:xAlign="center" w:y="1"/>
                          <w:suppressOverlap/>
                          <w:rPr>
                            <w:lang w:val="uk-UA"/>
                          </w:rPr>
                        </w:pPr>
                      </w:p>
                      <w:p w14:paraId="0629723C" w14:textId="77777777" w:rsidR="008E7E56" w:rsidRPr="00826EFB" w:rsidRDefault="008E7E56" w:rsidP="001E3065">
                        <w:pPr>
                          <w:framePr w:hSpace="180" w:wrap="around" w:vAnchor="text" w:hAnchor="text" w:xAlign="center" w:y="1"/>
                          <w:suppressOverlap/>
                          <w:rPr>
                            <w:b/>
                            <w:color w:val="000000"/>
                            <w:lang w:val="uk-UA"/>
                          </w:rPr>
                        </w:pPr>
                      </w:p>
                      <w:p w14:paraId="7F10286B" w14:textId="77777777" w:rsidR="008E7E56" w:rsidRPr="00826EFB" w:rsidRDefault="008E7E56" w:rsidP="001E3065">
                        <w:pPr>
                          <w:framePr w:hSpace="180" w:wrap="around" w:vAnchor="text" w:hAnchor="text" w:xAlign="center" w:y="1"/>
                          <w:suppressOverlap/>
                          <w:jc w:val="center"/>
                          <w:rPr>
                            <w:b/>
                            <w:bCs/>
                            <w:lang w:val="uk-UA"/>
                          </w:rPr>
                        </w:pPr>
                        <w:r w:rsidRPr="00826EFB">
                          <w:rPr>
                            <w:b/>
                            <w:bCs/>
                            <w:sz w:val="22"/>
                            <w:szCs w:val="22"/>
                            <w:lang w:val="uk-UA"/>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9EB9768" w14:textId="768F9D0E" w:rsidR="008E7E56" w:rsidRPr="00826EFB" w:rsidRDefault="008E7E56" w:rsidP="001E3065">
                        <w:pPr>
                          <w:framePr w:hSpace="180" w:wrap="around" w:vAnchor="text" w:hAnchor="text" w:xAlign="center" w:y="1"/>
                          <w:shd w:val="clear" w:color="auto" w:fill="FFFFFF"/>
                          <w:ind w:left="142" w:right="108"/>
                          <w:suppressOverlap/>
                          <w:jc w:val="both"/>
                          <w:rPr>
                            <w:color w:val="000000"/>
                            <w:lang w:val="uk-UA"/>
                          </w:rPr>
                        </w:pPr>
                        <w:r w:rsidRPr="00826EFB">
                          <w:rPr>
                            <w:color w:val="000000"/>
                            <w:sz w:val="22"/>
                            <w:szCs w:val="22"/>
                            <w:lang w:val="uk-UA"/>
                          </w:rPr>
                          <w:t xml:space="preserve">Документ, що підтверджує відсутність підстав, визначених </w:t>
                        </w:r>
                        <w:r w:rsidR="00A26B47">
                          <w:rPr>
                            <w:color w:val="000000"/>
                            <w:sz w:val="22"/>
                            <w:szCs w:val="22"/>
                            <w:lang w:val="uk-UA"/>
                          </w:rPr>
                          <w:t>під</w:t>
                        </w:r>
                        <w:r w:rsidRPr="00826EFB">
                          <w:rPr>
                            <w:color w:val="000000"/>
                            <w:sz w:val="22"/>
                            <w:szCs w:val="22"/>
                            <w:lang w:val="uk-UA"/>
                          </w:rPr>
                          <w:t xml:space="preserve">пунктами 5, 6 та 12 </w:t>
                        </w:r>
                        <w:r w:rsidR="00A26B47">
                          <w:rPr>
                            <w:color w:val="000000"/>
                            <w:sz w:val="22"/>
                            <w:szCs w:val="22"/>
                            <w:lang w:val="uk-UA"/>
                          </w:rPr>
                          <w:t xml:space="preserve"> пункту 44 Особливостей</w:t>
                        </w:r>
                        <w:r w:rsidRPr="00826EFB">
                          <w:rPr>
                            <w:color w:val="000000"/>
                            <w:sz w:val="22"/>
                            <w:szCs w:val="22"/>
                            <w:lang w:val="uk-UA"/>
                          </w:rPr>
                          <w:t xml:space="preserve">,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48" w:history="1">
                          <w:r w:rsidRPr="00826EFB">
                            <w:rPr>
                              <w:rStyle w:val="affff8"/>
                              <w:sz w:val="22"/>
                              <w:szCs w:val="22"/>
                              <w:lang w:val="uk-UA"/>
                            </w:rPr>
                            <w:t>https://vytiah.mvs.gov.ua/app/landing</w:t>
                          </w:r>
                        </w:hyperlink>
                        <w:r w:rsidRPr="00826EFB">
                          <w:rPr>
                            <w:color w:val="000000"/>
                            <w:sz w:val="22"/>
                            <w:szCs w:val="22"/>
                            <w:lang w:val="uk-UA"/>
                          </w:rPr>
                          <w:t xml:space="preserve"> </w:t>
                        </w:r>
                      </w:p>
                      <w:p w14:paraId="4E1C3CAF" w14:textId="77777777" w:rsidR="008E7E56" w:rsidRPr="00826EFB" w:rsidRDefault="008E7E56" w:rsidP="001E3065">
                        <w:pPr>
                          <w:framePr w:hSpace="180" w:wrap="around" w:vAnchor="text" w:hAnchor="text" w:xAlign="center" w:y="1"/>
                          <w:shd w:val="clear" w:color="auto" w:fill="FFFFFF"/>
                          <w:ind w:left="142" w:right="108"/>
                          <w:suppressOverlap/>
                          <w:jc w:val="both"/>
                          <w:rPr>
                            <w:lang w:val="uk-UA"/>
                          </w:rPr>
                        </w:pPr>
                        <w:r w:rsidRPr="00826EFB">
                          <w:rPr>
                            <w:sz w:val="22"/>
                            <w:szCs w:val="22"/>
                            <w:lang w:val="uk-UA"/>
                          </w:rPr>
                          <w:t>Витяг повинен містити реквізити для перевірки, зокрема QR-код та/або номер та електронний підпис та/або печатку.</w:t>
                        </w:r>
                      </w:p>
                      <w:p w14:paraId="2C50DF7D" w14:textId="2C41A446" w:rsidR="008E7E56" w:rsidRPr="00826EFB" w:rsidRDefault="008E7E56" w:rsidP="001E3065">
                        <w:pPr>
                          <w:framePr w:hSpace="180" w:wrap="around" w:vAnchor="text" w:hAnchor="text" w:xAlign="center" w:y="1"/>
                          <w:shd w:val="clear" w:color="auto" w:fill="FFFFFF"/>
                          <w:ind w:left="142" w:right="108"/>
                          <w:suppressOverlap/>
                          <w:jc w:val="both"/>
                          <w:rPr>
                            <w:i/>
                            <w:iCs/>
                            <w:color w:val="000000"/>
                            <w:lang w:val="uk-UA"/>
                          </w:rPr>
                        </w:pPr>
                        <w:r w:rsidRPr="00826EFB">
                          <w:rPr>
                            <w:i/>
                            <w:iCs/>
                            <w:sz w:val="22"/>
                            <w:szCs w:val="22"/>
                            <w:lang w:val="uk-UA"/>
                          </w:rPr>
                          <w:t xml:space="preserve">Дата документа повинна бути не раніше </w:t>
                        </w:r>
                        <w:r w:rsidRPr="00826EFB">
                          <w:rPr>
                            <w:i/>
                            <w:iCs/>
                            <w:color w:val="000000"/>
                            <w:sz w:val="22"/>
                            <w:szCs w:val="22"/>
                            <w:lang w:val="uk-UA"/>
                          </w:rPr>
                          <w:t xml:space="preserve"> </w:t>
                        </w:r>
                        <w:proofErr w:type="spellStart"/>
                        <w:r w:rsidR="00A26B47">
                          <w:rPr>
                            <w:i/>
                            <w:iCs/>
                            <w:color w:val="000000"/>
                            <w:sz w:val="22"/>
                            <w:szCs w:val="22"/>
                            <w:lang w:val="uk-UA"/>
                          </w:rPr>
                          <w:t>три</w:t>
                        </w:r>
                        <w:r>
                          <w:rPr>
                            <w:i/>
                            <w:iCs/>
                            <w:color w:val="000000"/>
                            <w:sz w:val="22"/>
                            <w:szCs w:val="22"/>
                            <w:lang w:val="uk-UA"/>
                          </w:rPr>
                          <w:t>дцятиденного</w:t>
                        </w:r>
                        <w:proofErr w:type="spellEnd"/>
                        <w:r w:rsidRPr="00826EFB">
                          <w:rPr>
                            <w:i/>
                            <w:iCs/>
                            <w:color w:val="000000"/>
                            <w:sz w:val="22"/>
                            <w:szCs w:val="22"/>
                            <w:lang w:val="uk-UA"/>
                          </w:rPr>
                          <w:t xml:space="preserve"> строку відносно дати оприлюднення оголошення про проведення відкритих торгів за відповідним предметом</w:t>
                        </w:r>
                        <w:r w:rsidRPr="00826EFB">
                          <w:rPr>
                            <w:i/>
                            <w:iCs/>
                            <w:sz w:val="22"/>
                            <w:szCs w:val="22"/>
                            <w:lang w:val="uk-UA"/>
                          </w:rPr>
                          <w:t>.</w:t>
                        </w:r>
                      </w:p>
                    </w:tc>
                  </w:tr>
                  <w:tr w:rsidR="008E7E56" w:rsidRPr="001E3065" w14:paraId="0708D850" w14:textId="77777777" w:rsidTr="00CD688D">
                    <w:trPr>
                      <w:trHeight w:val="859"/>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B1C9B3B" w14:textId="77777777" w:rsidR="008E7E56" w:rsidRPr="00826EFB" w:rsidRDefault="008E7E56" w:rsidP="001E3065">
                        <w:pPr>
                          <w:framePr w:hSpace="180" w:wrap="around" w:vAnchor="text" w:hAnchor="text" w:xAlign="center" w:y="1"/>
                          <w:shd w:val="clear" w:color="auto" w:fill="FFFFFF"/>
                          <w:ind w:left="-595"/>
                          <w:suppressOverlap/>
                          <w:rPr>
                            <w:b/>
                            <w:color w:val="000000"/>
                            <w:lang w:val="uk-UA"/>
                          </w:rPr>
                        </w:pPr>
                        <w:r w:rsidRPr="00826EFB">
                          <w:rPr>
                            <w:b/>
                            <w:color w:val="000000"/>
                            <w:sz w:val="22"/>
                            <w:szCs w:val="22"/>
                            <w:lang w:val="uk-UA"/>
                          </w:rPr>
                          <w:lastRenderedPageBreak/>
                          <w:t>5.</w:t>
                        </w:r>
                      </w:p>
                      <w:p w14:paraId="137C2810" w14:textId="77777777" w:rsidR="008E7E56" w:rsidRPr="00826EFB" w:rsidRDefault="008E7E56" w:rsidP="001E3065">
                        <w:pPr>
                          <w:framePr w:hSpace="180" w:wrap="around" w:vAnchor="text" w:hAnchor="text" w:xAlign="center" w:y="1"/>
                          <w:suppressOverlap/>
                          <w:rPr>
                            <w:lang w:val="uk-UA"/>
                          </w:rPr>
                        </w:pPr>
                      </w:p>
                      <w:p w14:paraId="1D19AA95" w14:textId="77777777" w:rsidR="008E7E56" w:rsidRPr="00826EFB" w:rsidRDefault="008E7E56" w:rsidP="001E3065">
                        <w:pPr>
                          <w:framePr w:hSpace="180" w:wrap="around" w:vAnchor="text" w:hAnchor="text" w:xAlign="center" w:y="1"/>
                          <w:suppressOverlap/>
                          <w:rPr>
                            <w:lang w:val="uk-UA"/>
                          </w:rPr>
                        </w:pPr>
                      </w:p>
                      <w:p w14:paraId="7CB1D584" w14:textId="77777777" w:rsidR="008E7E56" w:rsidRPr="00826EFB" w:rsidRDefault="008E7E56" w:rsidP="001E3065">
                        <w:pPr>
                          <w:framePr w:hSpace="180" w:wrap="around" w:vAnchor="text" w:hAnchor="text" w:xAlign="center" w:y="1"/>
                          <w:suppressOverlap/>
                          <w:rPr>
                            <w:b/>
                            <w:color w:val="000000"/>
                            <w:lang w:val="uk-UA"/>
                          </w:rPr>
                        </w:pPr>
                      </w:p>
                      <w:p w14:paraId="4D591C6B" w14:textId="3624614F" w:rsidR="008E7E56" w:rsidRPr="00826EFB" w:rsidRDefault="00A13C21" w:rsidP="001E3065">
                        <w:pPr>
                          <w:framePr w:hSpace="180" w:wrap="around" w:vAnchor="text" w:hAnchor="text" w:xAlign="center" w:y="1"/>
                          <w:suppressOverlap/>
                          <w:jc w:val="center"/>
                          <w:rPr>
                            <w:b/>
                            <w:color w:val="000000"/>
                            <w:lang w:val="uk-UA"/>
                          </w:rPr>
                        </w:pPr>
                        <w:r>
                          <w:rPr>
                            <w:b/>
                            <w:color w:val="000000"/>
                            <w:sz w:val="22"/>
                            <w:szCs w:val="22"/>
                            <w:lang w:val="uk-UA"/>
                          </w:rPr>
                          <w:t>3</w:t>
                        </w:r>
                        <w:r w:rsidR="008E7E56" w:rsidRPr="00826EFB">
                          <w:rPr>
                            <w:b/>
                            <w:color w:val="000000"/>
                            <w:sz w:val="22"/>
                            <w:szCs w:val="22"/>
                            <w:lang w:val="uk-UA"/>
                          </w:rPr>
                          <w:t>.</w:t>
                        </w:r>
                      </w:p>
                      <w:p w14:paraId="6EA40B43" w14:textId="77777777" w:rsidR="008E7E56" w:rsidRPr="00826EFB" w:rsidRDefault="008E7E56" w:rsidP="001E3065">
                        <w:pPr>
                          <w:framePr w:hSpace="180" w:wrap="around" w:vAnchor="text" w:hAnchor="text" w:xAlign="center" w:y="1"/>
                          <w:suppressOverlap/>
                          <w:rPr>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650F3BD" w14:textId="77777777" w:rsidR="008E7E56" w:rsidRPr="00826EFB" w:rsidRDefault="008E7E56" w:rsidP="001E3065">
                        <w:pPr>
                          <w:framePr w:hSpace="180" w:wrap="around" w:vAnchor="text" w:hAnchor="text" w:xAlign="center" w:y="1"/>
                          <w:shd w:val="clear" w:color="auto" w:fill="FFFFFF"/>
                          <w:ind w:left="142" w:right="108"/>
                          <w:suppressOverlap/>
                          <w:jc w:val="both"/>
                          <w:rPr>
                            <w:color w:val="000000"/>
                            <w:lang w:val="uk-UA"/>
                          </w:rPr>
                        </w:pPr>
                        <w:r w:rsidRPr="00826EFB">
                          <w:rPr>
                            <w:color w:val="000000"/>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AA370CE" w14:textId="77777777" w:rsidR="008E7E56" w:rsidRPr="00826EFB" w:rsidRDefault="008E7E56" w:rsidP="001E3065">
                        <w:pPr>
                          <w:framePr w:hSpace="180" w:wrap="around" w:vAnchor="text" w:hAnchor="text" w:xAlign="center" w:y="1"/>
                          <w:shd w:val="clear" w:color="auto" w:fill="FFFFFF"/>
                          <w:ind w:left="142" w:right="108"/>
                          <w:suppressOverlap/>
                          <w:jc w:val="both"/>
                          <w:rPr>
                            <w:color w:val="000000"/>
                            <w:lang w:val="uk-UA"/>
                          </w:rPr>
                        </w:pPr>
                        <w:r w:rsidRPr="00826EFB">
                          <w:rPr>
                            <w:color w:val="000000"/>
                            <w:sz w:val="22"/>
                            <w:szCs w:val="22"/>
                            <w:lang w:val="uk-UA"/>
                          </w:rPr>
                          <w:t>або</w:t>
                        </w:r>
                      </w:p>
                      <w:p w14:paraId="3B2B4BD4" w14:textId="77777777" w:rsidR="008E7E56" w:rsidRPr="00826EFB" w:rsidRDefault="008E7E56" w:rsidP="001E3065">
                        <w:pPr>
                          <w:framePr w:hSpace="180" w:wrap="around" w:vAnchor="text" w:hAnchor="text" w:xAlign="center" w:y="1"/>
                          <w:shd w:val="clear" w:color="auto" w:fill="FFFFFF"/>
                          <w:ind w:left="142" w:right="108"/>
                          <w:suppressOverlap/>
                          <w:jc w:val="both"/>
                          <w:rPr>
                            <w:color w:val="000000"/>
                            <w:lang w:val="uk-UA"/>
                          </w:rPr>
                        </w:pPr>
                        <w:r w:rsidRPr="00826EFB">
                          <w:rPr>
                            <w:color w:val="000000"/>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795F35CC" w14:textId="77777777" w:rsidR="008E7E56" w:rsidRPr="00826EFB" w:rsidRDefault="008E7E56" w:rsidP="008E7E56">
                  <w:pPr>
                    <w:shd w:val="clear" w:color="auto" w:fill="FFFFFF"/>
                    <w:ind w:hanging="152"/>
                    <w:rPr>
                      <w:rFonts w:eastAsia="Times New Roman"/>
                      <w:color w:val="000000"/>
                      <w:lang w:val="uk-UA"/>
                    </w:rPr>
                  </w:pPr>
                </w:p>
                <w:p w14:paraId="549FD0EA" w14:textId="0B1DE3DF" w:rsidR="008E7E56" w:rsidRPr="00826EFB" w:rsidRDefault="008E7E56" w:rsidP="008E7E56">
                  <w:pPr>
                    <w:shd w:val="clear" w:color="auto" w:fill="FFFFFF"/>
                    <w:ind w:hanging="152"/>
                    <w:jc w:val="both"/>
                    <w:rPr>
                      <w:rFonts w:eastAsia="Times New Roman"/>
                      <w:color w:val="000000"/>
                      <w:lang w:val="uk-UA"/>
                    </w:rPr>
                  </w:pPr>
                  <w:r w:rsidRPr="00826EFB">
                    <w:rPr>
                      <w:rFonts w:eastAsia="Times New Roman"/>
                      <w:color w:val="000000"/>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A13C21">
                    <w:rPr>
                      <w:rFonts w:eastAsia="Times New Roman"/>
                      <w:color w:val="000000"/>
                      <w:sz w:val="22"/>
                      <w:szCs w:val="22"/>
                      <w:lang w:val="uk-UA"/>
                    </w:rPr>
                    <w:t xml:space="preserve">пунктом </w:t>
                  </w:r>
                  <w:r w:rsidR="00E75E10">
                    <w:rPr>
                      <w:rFonts w:eastAsia="Times New Roman"/>
                      <w:color w:val="000000"/>
                      <w:sz w:val="22"/>
                      <w:szCs w:val="22"/>
                      <w:lang w:val="uk-UA"/>
                    </w:rPr>
                    <w:t>44 Особливостей</w:t>
                  </w:r>
                  <w:r w:rsidRPr="00826EFB">
                    <w:rPr>
                      <w:rFonts w:eastAsia="Times New Roman"/>
                      <w:color w:val="000000"/>
                      <w:sz w:val="22"/>
                      <w:szCs w:val="22"/>
                      <w:lang w:val="uk-UA"/>
                    </w:rPr>
                    <w:t xml:space="preserve"> подається по кожному з учасників, які входять у склад об’єднання окремо.</w:t>
                  </w:r>
                </w:p>
                <w:p w14:paraId="121E79F3" w14:textId="77777777" w:rsidR="008E7E56" w:rsidRPr="00826EFB" w:rsidRDefault="008E7E56" w:rsidP="008E7E56">
                  <w:pPr>
                    <w:jc w:val="both"/>
                    <w:rPr>
                      <w:i/>
                      <w:color w:val="000000" w:themeColor="text1"/>
                      <w:lang w:val="uk-UA"/>
                    </w:rPr>
                  </w:pPr>
                </w:p>
                <w:p w14:paraId="36392A0F" w14:textId="0E6ED56A" w:rsidR="008E7E56" w:rsidRPr="007E60DD" w:rsidRDefault="00E75E10" w:rsidP="008E7E56">
                  <w:pPr>
                    <w:shd w:val="clear" w:color="auto" w:fill="FFFFFF"/>
                    <w:ind w:firstLine="174"/>
                    <w:jc w:val="both"/>
                    <w:rPr>
                      <w:rFonts w:eastAsia="Times New Roman"/>
                      <w:b/>
                      <w:sz w:val="22"/>
                      <w:szCs w:val="22"/>
                      <w:lang w:val="uk-UA"/>
                    </w:rPr>
                  </w:pPr>
                  <w:r w:rsidRPr="00E75E10">
                    <w:rPr>
                      <w:rFonts w:eastAsia="Times New Roman"/>
                      <w:b/>
                      <w:sz w:val="22"/>
                      <w:szCs w:val="22"/>
                      <w:lang w:val="uk-UA"/>
                    </w:rPr>
                    <w:t>Замовник не вимагає документального підтвердження публічної інформації, що оприлюднена у формі відкритих даних згідно із </w:t>
                  </w:r>
                  <w:hyperlink r:id="rId49" w:tgtFrame="_blank" w:history="1">
                    <w:r w:rsidRPr="00E75E10">
                      <w:rPr>
                        <w:rFonts w:eastAsia="Times New Roman"/>
                        <w:sz w:val="22"/>
                        <w:szCs w:val="22"/>
                        <w:lang w:val="uk-UA"/>
                      </w:rPr>
                      <w:t>Законом України</w:t>
                    </w:r>
                  </w:hyperlink>
                  <w:r w:rsidRPr="00E75E10">
                    <w:rPr>
                      <w:rFonts w:eastAsia="Times New Roman"/>
                      <w:b/>
                      <w:sz w:val="22"/>
                      <w:szCs w:val="22"/>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w:t>
                  </w:r>
                  <w:r w:rsidRPr="007E60DD">
                    <w:rPr>
                      <w:rFonts w:eastAsia="Times New Roman"/>
                      <w:b/>
                      <w:sz w:val="22"/>
                      <w:szCs w:val="22"/>
                      <w:lang w:val="uk-UA"/>
                    </w:rPr>
                    <w:t xml:space="preserve">інформації, що є доступною в електронній системі </w:t>
                  </w:r>
                  <w:proofErr w:type="spellStart"/>
                  <w:r w:rsidRPr="007E60DD">
                    <w:rPr>
                      <w:rFonts w:eastAsia="Times New Roman"/>
                      <w:b/>
                      <w:sz w:val="22"/>
                      <w:szCs w:val="22"/>
                      <w:lang w:val="uk-UA"/>
                    </w:rPr>
                    <w:t>закупівель</w:t>
                  </w:r>
                  <w:proofErr w:type="spellEnd"/>
                  <w:r w:rsidRPr="007E60DD">
                    <w:rPr>
                      <w:rFonts w:eastAsia="Times New Roman"/>
                      <w:b/>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4A0F3F91" w14:textId="77777777" w:rsidR="008E7E56" w:rsidRPr="007E60DD" w:rsidRDefault="008E7E56" w:rsidP="008E7E56">
                  <w:pPr>
                    <w:shd w:val="clear" w:color="auto" w:fill="FFFFFF"/>
                    <w:rPr>
                      <w:rFonts w:eastAsia="Times New Roman"/>
                      <w:b/>
                      <w:lang w:val="uk-UA"/>
                    </w:rPr>
                  </w:pPr>
                </w:p>
                <w:p w14:paraId="46066768" w14:textId="77777777" w:rsidR="008E7E56" w:rsidRPr="007E60DD" w:rsidRDefault="008E7E56" w:rsidP="008E7E56">
                  <w:pPr>
                    <w:jc w:val="both"/>
                    <w:rPr>
                      <w:i/>
                      <w:lang w:val="uk-UA"/>
                    </w:rPr>
                  </w:pPr>
                  <w:r w:rsidRPr="007E60DD">
                    <w:rPr>
                      <w:i/>
                      <w:sz w:val="22"/>
                      <w:szCs w:val="22"/>
                      <w:lang w:val="uk-UA"/>
                    </w:rPr>
                    <w:t>*Учасник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7EB9D06D" w14:textId="77777777" w:rsidR="008E7E56" w:rsidRPr="007E60DD" w:rsidRDefault="008E7E56" w:rsidP="008E7E56">
                  <w:pPr>
                    <w:jc w:val="both"/>
                    <w:rPr>
                      <w:i/>
                      <w:lang w:val="uk-UA"/>
                    </w:rPr>
                  </w:pPr>
                </w:p>
                <w:p w14:paraId="397DE906" w14:textId="77777777" w:rsidR="008E7E56" w:rsidRPr="007E60DD" w:rsidRDefault="008E7E56" w:rsidP="008E7E56">
                  <w:pPr>
                    <w:shd w:val="clear" w:color="auto" w:fill="FFFFFF"/>
                    <w:ind w:firstLine="316"/>
                    <w:jc w:val="both"/>
                    <w:rPr>
                      <w:b/>
                      <w:i/>
                      <w:lang w:val="uk-UA"/>
                    </w:rPr>
                  </w:pPr>
                  <w:r w:rsidRPr="007E60DD">
                    <w:rPr>
                      <w:b/>
                      <w:i/>
                      <w:sz w:val="22"/>
                      <w:szCs w:val="22"/>
                      <w:lang w:val="uk-UA"/>
                    </w:rPr>
                    <w:t xml:space="preserve">Перелік документів для переможця процедури </w:t>
                  </w:r>
                  <w:proofErr w:type="spellStart"/>
                  <w:r w:rsidRPr="007E60DD">
                    <w:rPr>
                      <w:b/>
                      <w:i/>
                      <w:sz w:val="22"/>
                      <w:szCs w:val="22"/>
                      <w:lang w:val="uk-UA"/>
                    </w:rPr>
                    <w:t>закупівель</w:t>
                  </w:r>
                  <w:proofErr w:type="spellEnd"/>
                  <w:r w:rsidRPr="007E60DD">
                    <w:rPr>
                      <w:b/>
                      <w:i/>
                      <w:sz w:val="22"/>
                      <w:szCs w:val="22"/>
                      <w:lang w:val="uk-UA"/>
                    </w:rPr>
                    <w:t>, що підтверджують інформацію про право підписання договору про закупівлю:</w:t>
                  </w:r>
                </w:p>
                <w:p w14:paraId="2E6155BC" w14:textId="77777777" w:rsidR="008E7E56" w:rsidRPr="007E60DD" w:rsidRDefault="008E7E56" w:rsidP="008E7E56">
                  <w:pPr>
                    <w:shd w:val="clear" w:color="auto" w:fill="FFFFFF"/>
                    <w:jc w:val="both"/>
                    <w:rPr>
                      <w:b/>
                      <w:i/>
                      <w:lang w:val="uk-UA"/>
                    </w:rPr>
                  </w:pPr>
                </w:p>
                <w:p w14:paraId="6722DCDE" w14:textId="6741E8C7" w:rsidR="008E7E56" w:rsidRPr="007E60DD" w:rsidRDefault="008E7E56" w:rsidP="008E7E56">
                  <w:pPr>
                    <w:pBdr>
                      <w:top w:val="nil"/>
                      <w:left w:val="nil"/>
                      <w:bottom w:val="nil"/>
                      <w:right w:val="nil"/>
                      <w:between w:val="nil"/>
                    </w:pBdr>
                    <w:shd w:val="clear" w:color="auto" w:fill="FFFFFF"/>
                    <w:tabs>
                      <w:tab w:val="left" w:pos="426"/>
                    </w:tabs>
                    <w:ind w:firstLine="313"/>
                    <w:jc w:val="both"/>
                    <w:rPr>
                      <w:rFonts w:eastAsia="Times New Roman"/>
                      <w:b/>
                      <w:lang w:val="uk-UA"/>
                    </w:rPr>
                  </w:pPr>
                  <w:bookmarkStart w:id="56" w:name="_Hlk58064865"/>
                  <w:r w:rsidRPr="007E60DD">
                    <w:rPr>
                      <w:rFonts w:eastAsia="Times New Roman"/>
                      <w:b/>
                      <w:sz w:val="22"/>
                      <w:szCs w:val="22"/>
                      <w:lang w:val="uk-UA"/>
                    </w:rPr>
                    <w:t xml:space="preserve">Переможець процедури закупівлі у строк, що не перевищує </w:t>
                  </w:r>
                  <w:r w:rsidRPr="007E60DD">
                    <w:rPr>
                      <w:rFonts w:eastAsia="Times New Roman"/>
                      <w:b/>
                      <w:sz w:val="22"/>
                      <w:szCs w:val="22"/>
                      <w:u w:val="single"/>
                      <w:lang w:val="uk-UA"/>
                    </w:rPr>
                    <w:t>чотири днів</w:t>
                  </w:r>
                  <w:r w:rsidRPr="007E60DD">
                    <w:rPr>
                      <w:rFonts w:eastAsia="Times New Roman"/>
                      <w:b/>
                      <w:sz w:val="22"/>
                      <w:szCs w:val="22"/>
                      <w:lang w:val="uk-UA"/>
                    </w:rPr>
                    <w:t xml:space="preserve"> з дати оприлюднення в електронній системі </w:t>
                  </w:r>
                  <w:proofErr w:type="spellStart"/>
                  <w:r w:rsidRPr="007E60DD">
                    <w:rPr>
                      <w:rFonts w:eastAsia="Times New Roman"/>
                      <w:b/>
                      <w:sz w:val="22"/>
                      <w:szCs w:val="22"/>
                      <w:lang w:val="uk-UA"/>
                    </w:rPr>
                    <w:t>закупівель</w:t>
                  </w:r>
                  <w:proofErr w:type="spellEnd"/>
                  <w:r w:rsidRPr="007E60DD">
                    <w:rPr>
                      <w:rFonts w:eastAsia="Times New Roman"/>
                      <w:b/>
                      <w:sz w:val="22"/>
                      <w:szCs w:val="22"/>
                      <w:lang w:val="uk-UA"/>
                    </w:rPr>
                    <w:t xml:space="preserve"> повідомлення про намір укласти договір про закупівлю, повинен надати замовнику </w:t>
                  </w:r>
                  <w:r w:rsidRPr="007E60DD">
                    <w:rPr>
                      <w:rFonts w:eastAsia="Times New Roman"/>
                      <w:b/>
                      <w:bCs/>
                      <w:sz w:val="22"/>
                      <w:szCs w:val="22"/>
                      <w:lang w:val="uk-UA" w:eastAsia="uk-UA"/>
                    </w:rPr>
                    <w:t xml:space="preserve">документи необхідні для укладення договору про закупівлю, у </w:t>
                  </w:r>
                  <w:proofErr w:type="spellStart"/>
                  <w:r w:rsidRPr="007E60DD">
                    <w:rPr>
                      <w:rFonts w:eastAsia="Times New Roman"/>
                      <w:b/>
                      <w:bCs/>
                      <w:sz w:val="22"/>
                      <w:szCs w:val="22"/>
                      <w:lang w:val="uk-UA" w:eastAsia="uk-UA"/>
                    </w:rPr>
                    <w:t>т.ч</w:t>
                  </w:r>
                  <w:proofErr w:type="spellEnd"/>
                  <w:r w:rsidRPr="007E60DD">
                    <w:rPr>
                      <w:rFonts w:eastAsia="Times New Roman"/>
                      <w:b/>
                      <w:bCs/>
                      <w:sz w:val="22"/>
                      <w:szCs w:val="22"/>
                      <w:lang w:val="uk-UA" w:eastAsia="uk-UA"/>
                    </w:rPr>
                    <w:t>. підтвердження про право його підпису</w:t>
                  </w:r>
                  <w:r w:rsidRPr="007E60DD">
                    <w:rPr>
                      <w:rFonts w:eastAsia="Times New Roman"/>
                      <w:b/>
                      <w:sz w:val="22"/>
                      <w:szCs w:val="22"/>
                      <w:lang w:val="uk-UA"/>
                    </w:rPr>
                    <w:t xml:space="preserve">, шляхом оприлюднення їх в електронній системі </w:t>
                  </w:r>
                  <w:proofErr w:type="spellStart"/>
                  <w:r w:rsidRPr="007E60DD">
                    <w:rPr>
                      <w:rFonts w:eastAsia="Times New Roman"/>
                      <w:b/>
                      <w:sz w:val="22"/>
                      <w:szCs w:val="22"/>
                      <w:lang w:val="uk-UA"/>
                    </w:rPr>
                    <w:t>закупівель</w:t>
                  </w:r>
                  <w:proofErr w:type="spellEnd"/>
                  <w:r w:rsidR="00320AFE">
                    <w:rPr>
                      <w:rFonts w:eastAsia="Times New Roman"/>
                      <w:b/>
                      <w:sz w:val="22"/>
                      <w:szCs w:val="22"/>
                      <w:lang w:val="uk-UA"/>
                    </w:rPr>
                    <w:t>, зокрема</w:t>
                  </w:r>
                  <w:r w:rsidRPr="007E60DD">
                    <w:rPr>
                      <w:rFonts w:eastAsia="Times New Roman"/>
                      <w:b/>
                      <w:sz w:val="22"/>
                      <w:szCs w:val="22"/>
                      <w:lang w:val="uk-UA"/>
                    </w:rPr>
                    <w:t>:</w:t>
                  </w:r>
                </w:p>
                <w:bookmarkEnd w:id="56"/>
                <w:p w14:paraId="3F802D1B" w14:textId="77777777" w:rsidR="008E7E56" w:rsidRPr="007E60DD" w:rsidRDefault="008E7E56" w:rsidP="008E7E56">
                  <w:pPr>
                    <w:shd w:val="clear" w:color="auto" w:fill="FFFFFF"/>
                    <w:jc w:val="both"/>
                    <w:rPr>
                      <w:b/>
                      <w:i/>
                      <w:lang w:val="uk-UA"/>
                    </w:rPr>
                  </w:pPr>
                </w:p>
                <w:p w14:paraId="334F3356" w14:textId="5BEAEDB5" w:rsidR="008E7E56" w:rsidRPr="007E60DD" w:rsidRDefault="008E7E56" w:rsidP="008E7E56">
                  <w:pPr>
                    <w:shd w:val="clear" w:color="auto" w:fill="FFFFFF" w:themeFill="background1"/>
                    <w:jc w:val="both"/>
                    <w:rPr>
                      <w:rFonts w:eastAsia="Times New Roman"/>
                      <w:lang w:val="uk-UA" w:eastAsia="uk-UA"/>
                    </w:rPr>
                  </w:pPr>
                  <w:r w:rsidRPr="007E60DD">
                    <w:rPr>
                      <w:rFonts w:eastAsia="Times New Roman"/>
                      <w:sz w:val="22"/>
                      <w:szCs w:val="22"/>
                      <w:lang w:val="uk-UA" w:eastAsia="uk-UA"/>
                    </w:rPr>
                    <w:t>1</w:t>
                  </w:r>
                  <w:r w:rsidR="00320AFE">
                    <w:rPr>
                      <w:rFonts w:eastAsia="Times New Roman"/>
                      <w:sz w:val="22"/>
                      <w:szCs w:val="22"/>
                      <w:lang w:val="uk-UA" w:eastAsia="uk-UA"/>
                    </w:rPr>
                    <w:t>.</w:t>
                  </w:r>
                  <w:r w:rsidRPr="007E60DD">
                    <w:rPr>
                      <w:rFonts w:eastAsia="Times New Roman"/>
                      <w:sz w:val="22"/>
                      <w:szCs w:val="22"/>
                      <w:lang w:val="uk-UA" w:eastAsia="uk-UA"/>
                    </w:rPr>
                    <w:t xml:space="preserve"> Копію протоколу/рішення про призначення керівника  та/або наказу про призначення керівника та/або довіреність та/або доручення (у разі підписання іншою уповноваженою особою Учасника) на вчинення правочинів</w:t>
                  </w:r>
                  <w:r w:rsidR="00320AFE">
                    <w:rPr>
                      <w:rFonts w:eastAsia="Times New Roman"/>
                      <w:sz w:val="22"/>
                      <w:szCs w:val="22"/>
                      <w:lang w:val="uk-UA" w:eastAsia="uk-UA"/>
                    </w:rPr>
                    <w:t>.</w:t>
                  </w:r>
                </w:p>
                <w:p w14:paraId="3879D63A" w14:textId="24ACD1E8" w:rsidR="008E7E56" w:rsidRPr="007E60DD" w:rsidRDefault="008E7E56" w:rsidP="00491B1F">
                  <w:pPr>
                    <w:shd w:val="clear" w:color="auto" w:fill="FFFFFF" w:themeFill="background1"/>
                    <w:jc w:val="both"/>
                    <w:rPr>
                      <w:rFonts w:eastAsia="Times New Roman"/>
                      <w:lang w:val="uk-UA" w:eastAsia="uk-UA"/>
                    </w:rPr>
                  </w:pPr>
                  <w:r w:rsidRPr="007E60DD">
                    <w:rPr>
                      <w:rFonts w:eastAsia="Times New Roman"/>
                      <w:sz w:val="22"/>
                      <w:szCs w:val="22"/>
                      <w:lang w:val="uk-UA" w:eastAsia="uk-UA"/>
                    </w:rPr>
                    <w:t xml:space="preserve">2. </w:t>
                  </w:r>
                  <w:r w:rsidR="00491B1F" w:rsidRPr="007E60DD">
                    <w:rPr>
                      <w:rFonts w:eastAsia="Times New Roman"/>
                      <w:sz w:val="22"/>
                      <w:szCs w:val="22"/>
                      <w:lang w:val="uk-UA" w:eastAsia="uk-UA"/>
                    </w:rPr>
                    <w:t>Документ</w:t>
                  </w:r>
                  <w:r w:rsidRPr="007E60DD">
                    <w:rPr>
                      <w:rFonts w:eastAsia="Times New Roman"/>
                      <w:sz w:val="22"/>
                      <w:szCs w:val="22"/>
                      <w:lang w:val="uk-UA" w:eastAsia="uk-UA"/>
                    </w:rPr>
                    <w:t>, що підтверджує зняття обмежень щодо укладення договорів передбачених установчими (статутних) документами Учасника та</w:t>
                  </w:r>
                  <w:r w:rsidR="00E51A93">
                    <w:rPr>
                      <w:rFonts w:eastAsia="Times New Roman"/>
                      <w:sz w:val="22"/>
                      <w:szCs w:val="22"/>
                      <w:lang w:val="uk-UA" w:eastAsia="uk-UA"/>
                    </w:rPr>
                    <w:t>/або</w:t>
                  </w:r>
                  <w:r w:rsidRPr="007E60DD">
                    <w:rPr>
                      <w:rFonts w:eastAsia="Times New Roman"/>
                      <w:sz w:val="22"/>
                      <w:szCs w:val="22"/>
                      <w:lang w:val="uk-UA" w:eastAsia="uk-UA"/>
                    </w:rPr>
                    <w:t xml:space="preserve"> законодавством</w:t>
                  </w:r>
                  <w:r w:rsidR="00491B1F" w:rsidRPr="007E60DD">
                    <w:rPr>
                      <w:rFonts w:eastAsia="Times New Roman"/>
                      <w:sz w:val="22"/>
                      <w:szCs w:val="22"/>
                      <w:lang w:val="uk-UA" w:eastAsia="uk-UA"/>
                    </w:rPr>
                    <w:t xml:space="preserve"> (у разі наявності обмежень)</w:t>
                  </w:r>
                  <w:r w:rsidRPr="007E60DD">
                    <w:rPr>
                      <w:rFonts w:eastAsia="Times New Roman"/>
                      <w:sz w:val="22"/>
                      <w:szCs w:val="22"/>
                      <w:lang w:val="uk-UA" w:eastAsia="uk-UA"/>
                    </w:rPr>
                    <w:t>.</w:t>
                  </w:r>
                </w:p>
                <w:p w14:paraId="5C58C822" w14:textId="668C1985" w:rsidR="008E7E56" w:rsidRDefault="008E7E56" w:rsidP="0014456F">
                  <w:pPr>
                    <w:widowControl w:val="0"/>
                    <w:autoSpaceDE w:val="0"/>
                    <w:autoSpaceDN w:val="0"/>
                    <w:adjustRightInd w:val="0"/>
                    <w:contextualSpacing/>
                    <w:jc w:val="both"/>
                    <w:rPr>
                      <w:rFonts w:eastAsia="Times New Roman"/>
                      <w:sz w:val="22"/>
                      <w:szCs w:val="22"/>
                      <w:lang w:val="uk-UA" w:eastAsia="uk-UA"/>
                    </w:rPr>
                  </w:pPr>
                  <w:r w:rsidRPr="007E60DD">
                    <w:rPr>
                      <w:rFonts w:eastAsia="Times New Roman"/>
                      <w:sz w:val="22"/>
                      <w:szCs w:val="22"/>
                      <w:lang w:val="uk-UA" w:eastAsia="uk-UA"/>
                    </w:rPr>
                    <w:t>3.</w:t>
                  </w:r>
                  <w:r w:rsidR="0014456F" w:rsidRPr="007E60DD">
                    <w:rPr>
                      <w:rFonts w:eastAsia="Times New Roman"/>
                      <w:i/>
                      <w:sz w:val="22"/>
                      <w:szCs w:val="22"/>
                      <w:lang w:val="uk-UA" w:eastAsia="en-US"/>
                    </w:rPr>
                    <w:t xml:space="preserve"> </w:t>
                  </w:r>
                  <w:r w:rsidR="0014456F" w:rsidRPr="00EA6CF9">
                    <w:rPr>
                      <w:rFonts w:eastAsia="Times New Roman"/>
                      <w:sz w:val="22"/>
                      <w:szCs w:val="22"/>
                      <w:lang w:val="uk-UA" w:eastAsia="uk-UA"/>
                    </w:rPr>
                    <w:t>Копію чинної ліцензії та</w:t>
                  </w:r>
                  <w:r w:rsidR="007B174E">
                    <w:rPr>
                      <w:rFonts w:eastAsia="Times New Roman"/>
                      <w:sz w:val="22"/>
                      <w:szCs w:val="22"/>
                      <w:lang w:val="uk-UA" w:eastAsia="uk-UA"/>
                    </w:rPr>
                    <w:t>/або</w:t>
                  </w:r>
                  <w:r w:rsidR="0014456F" w:rsidRPr="00EA6CF9">
                    <w:rPr>
                      <w:rFonts w:eastAsia="Times New Roman"/>
                      <w:sz w:val="22"/>
                      <w:szCs w:val="22"/>
                      <w:lang w:val="uk-UA" w:eastAsia="uk-UA"/>
                    </w:rPr>
                    <w:t xml:space="preserve"> документа дозвільного характеру на провадження господарської діяльності, що відповідає предмету відповідної закупівлі</w:t>
                  </w:r>
                  <w:r w:rsidR="00310EE2">
                    <w:rPr>
                      <w:rFonts w:eastAsia="Times New Roman"/>
                      <w:sz w:val="22"/>
                      <w:szCs w:val="22"/>
                      <w:lang w:val="uk-UA" w:eastAsia="uk-UA"/>
                    </w:rPr>
                    <w:t>, якщо</w:t>
                  </w:r>
                  <w:r w:rsidR="00310EE2" w:rsidRPr="007F345E">
                    <w:rPr>
                      <w:rFonts w:eastAsia="Times New Roman"/>
                      <w:lang w:val="uk-UA" w:eastAsia="uk-UA"/>
                    </w:rPr>
                    <w:t xml:space="preserve"> отримання </w:t>
                  </w:r>
                  <w:r w:rsidR="007B174E">
                    <w:rPr>
                      <w:rFonts w:eastAsia="Times New Roman"/>
                      <w:lang w:val="uk-UA" w:eastAsia="uk-UA"/>
                    </w:rPr>
                    <w:t xml:space="preserve">документа </w:t>
                  </w:r>
                  <w:r w:rsidR="00310EE2" w:rsidRPr="007F345E">
                    <w:rPr>
                      <w:rFonts w:eastAsia="Times New Roman"/>
                      <w:lang w:val="uk-UA" w:eastAsia="uk-UA"/>
                    </w:rPr>
                    <w:t>дозв</w:t>
                  </w:r>
                  <w:r w:rsidR="007B174E">
                    <w:rPr>
                      <w:rFonts w:eastAsia="Times New Roman"/>
                      <w:lang w:val="uk-UA" w:eastAsia="uk-UA"/>
                    </w:rPr>
                    <w:t>ільного хара</w:t>
                  </w:r>
                  <w:r w:rsidR="00320AFE">
                    <w:rPr>
                      <w:rFonts w:eastAsia="Times New Roman"/>
                      <w:lang w:val="uk-UA" w:eastAsia="uk-UA"/>
                    </w:rPr>
                    <w:t>к</w:t>
                  </w:r>
                  <w:r w:rsidR="007B174E">
                    <w:rPr>
                      <w:rFonts w:eastAsia="Times New Roman"/>
                      <w:lang w:val="uk-UA" w:eastAsia="uk-UA"/>
                    </w:rPr>
                    <w:t>теру</w:t>
                  </w:r>
                  <w:r w:rsidR="00310EE2" w:rsidRPr="007F345E">
                    <w:rPr>
                      <w:rFonts w:eastAsia="Times New Roman"/>
                      <w:lang w:val="uk-UA" w:eastAsia="uk-UA"/>
                    </w:rPr>
                    <w:t xml:space="preserve"> або ліцензії на провадження такого виду діяльності передбаче</w:t>
                  </w:r>
                  <w:r w:rsidR="007B174E">
                    <w:rPr>
                      <w:rFonts w:eastAsia="Times New Roman"/>
                      <w:lang w:val="uk-UA" w:eastAsia="uk-UA"/>
                    </w:rPr>
                    <w:t>но чинним законодавством України</w:t>
                  </w:r>
                  <w:r w:rsidR="0014456F" w:rsidRPr="00EA6CF9">
                    <w:rPr>
                      <w:rFonts w:eastAsia="Times New Roman"/>
                      <w:sz w:val="22"/>
                      <w:szCs w:val="22"/>
                      <w:lang w:val="uk-UA" w:eastAsia="uk-UA"/>
                    </w:rPr>
                    <w:t>.</w:t>
                  </w:r>
                </w:p>
                <w:p w14:paraId="17F6A1ED" w14:textId="54E12517" w:rsidR="00194CCC" w:rsidRPr="0014456F" w:rsidRDefault="00194CCC" w:rsidP="0014456F">
                  <w:pPr>
                    <w:widowControl w:val="0"/>
                    <w:autoSpaceDE w:val="0"/>
                    <w:autoSpaceDN w:val="0"/>
                    <w:adjustRightInd w:val="0"/>
                    <w:contextualSpacing/>
                    <w:jc w:val="both"/>
                    <w:rPr>
                      <w:rFonts w:eastAsia="Times New Roman"/>
                      <w:bCs/>
                      <w:i/>
                      <w:color w:val="000000"/>
                      <w:spacing w:val="-3"/>
                      <w:sz w:val="22"/>
                      <w:szCs w:val="22"/>
                      <w:lang w:val="uk-UA" w:eastAsia="en-US"/>
                    </w:rPr>
                  </w:pPr>
                </w:p>
              </w:tc>
            </w:tr>
          </w:tbl>
          <w:p w14:paraId="29A56DD1" w14:textId="77777777" w:rsidR="008E7E56" w:rsidRPr="00826EFB" w:rsidRDefault="008E7E56" w:rsidP="008E7E56">
            <w:pPr>
              <w:shd w:val="clear" w:color="auto" w:fill="FFFFFF" w:themeFill="background1"/>
              <w:jc w:val="both"/>
              <w:rPr>
                <w:lang w:val="uk-UA"/>
              </w:rPr>
            </w:pPr>
          </w:p>
        </w:tc>
      </w:tr>
    </w:tbl>
    <w:p w14:paraId="2BFF9266" w14:textId="77777777" w:rsidR="0018770D" w:rsidRPr="00826EFB" w:rsidRDefault="0018770D" w:rsidP="0018770D">
      <w:pPr>
        <w:shd w:val="clear" w:color="auto" w:fill="FFFFFF" w:themeFill="background1"/>
        <w:rPr>
          <w:b/>
          <w:i/>
          <w:sz w:val="22"/>
          <w:szCs w:val="22"/>
          <w:lang w:val="uk-UA"/>
        </w:rPr>
      </w:pPr>
    </w:p>
    <w:p w14:paraId="2FF9BDE4" w14:textId="77777777" w:rsidR="004837C0" w:rsidRDefault="004837C0" w:rsidP="00D17E97">
      <w:pPr>
        <w:shd w:val="clear" w:color="auto" w:fill="FFFFFF" w:themeFill="background1"/>
        <w:rPr>
          <w:b/>
          <w:i/>
          <w:sz w:val="22"/>
          <w:szCs w:val="22"/>
          <w:lang w:val="uk-UA"/>
        </w:rPr>
      </w:pPr>
    </w:p>
    <w:p w14:paraId="68AECE5B" w14:textId="77777777" w:rsidR="00491B1F" w:rsidRDefault="00491B1F">
      <w:pPr>
        <w:spacing w:after="160" w:line="259" w:lineRule="auto"/>
        <w:rPr>
          <w:b/>
          <w:i/>
          <w:sz w:val="22"/>
          <w:szCs w:val="22"/>
          <w:lang w:val="uk-UA"/>
        </w:rPr>
      </w:pPr>
      <w:r>
        <w:rPr>
          <w:b/>
          <w:i/>
          <w:sz w:val="22"/>
          <w:szCs w:val="22"/>
          <w:lang w:val="uk-UA"/>
        </w:rPr>
        <w:br w:type="page"/>
      </w:r>
    </w:p>
    <w:p w14:paraId="0729424C" w14:textId="77777777" w:rsidR="00194CCC" w:rsidRDefault="00194CCC" w:rsidP="0018770D">
      <w:pPr>
        <w:shd w:val="clear" w:color="auto" w:fill="FFFFFF" w:themeFill="background1"/>
        <w:jc w:val="right"/>
        <w:rPr>
          <w:b/>
          <w:i/>
          <w:sz w:val="22"/>
          <w:szCs w:val="22"/>
          <w:lang w:val="uk-UA"/>
        </w:rPr>
      </w:pPr>
    </w:p>
    <w:p w14:paraId="48C1EC0E" w14:textId="0CE9FA05" w:rsidR="0018770D" w:rsidRPr="005E03CE" w:rsidRDefault="0018770D" w:rsidP="0018770D">
      <w:pPr>
        <w:shd w:val="clear" w:color="auto" w:fill="FFFFFF" w:themeFill="background1"/>
        <w:jc w:val="right"/>
        <w:rPr>
          <w:b/>
          <w:i/>
          <w:sz w:val="22"/>
          <w:szCs w:val="22"/>
          <w:lang w:val="uk-UA"/>
        </w:rPr>
      </w:pPr>
      <w:r w:rsidRPr="005E03CE">
        <w:rPr>
          <w:b/>
          <w:i/>
          <w:sz w:val="22"/>
          <w:szCs w:val="22"/>
          <w:lang w:val="uk-UA"/>
        </w:rPr>
        <w:t>Додаток 1 до тендерної документації</w:t>
      </w:r>
    </w:p>
    <w:p w14:paraId="5289ACD3" w14:textId="77777777" w:rsidR="0018770D" w:rsidRPr="005E03CE" w:rsidRDefault="0018770D" w:rsidP="0018770D">
      <w:pPr>
        <w:shd w:val="clear" w:color="auto" w:fill="FFFFFF" w:themeFill="background1"/>
        <w:tabs>
          <w:tab w:val="left" w:pos="426"/>
        </w:tabs>
        <w:jc w:val="center"/>
        <w:rPr>
          <w:rFonts w:eastAsia="Times New Roman"/>
          <w:b/>
          <w:sz w:val="22"/>
          <w:szCs w:val="22"/>
          <w:lang w:val="uk-UA"/>
        </w:rPr>
      </w:pPr>
    </w:p>
    <w:p w14:paraId="06B80F65" w14:textId="77777777" w:rsidR="0018770D" w:rsidRPr="005E03CE" w:rsidRDefault="0018770D" w:rsidP="0018770D">
      <w:pPr>
        <w:shd w:val="clear" w:color="auto" w:fill="FFFFFF" w:themeFill="background1"/>
        <w:tabs>
          <w:tab w:val="left" w:pos="426"/>
        </w:tabs>
        <w:jc w:val="center"/>
        <w:rPr>
          <w:rFonts w:eastAsia="Times New Roman"/>
          <w:b/>
          <w:sz w:val="22"/>
          <w:szCs w:val="22"/>
          <w:lang w:val="uk-UA"/>
        </w:rPr>
      </w:pPr>
    </w:p>
    <w:p w14:paraId="5E334904" w14:textId="77777777" w:rsidR="0018770D" w:rsidRPr="005E03CE" w:rsidRDefault="0018770D" w:rsidP="0018770D">
      <w:pPr>
        <w:shd w:val="clear" w:color="auto" w:fill="FFFFFF" w:themeFill="background1"/>
        <w:tabs>
          <w:tab w:val="left" w:pos="426"/>
        </w:tabs>
        <w:jc w:val="center"/>
        <w:rPr>
          <w:sz w:val="22"/>
          <w:szCs w:val="22"/>
          <w:lang w:val="uk-UA"/>
        </w:rPr>
      </w:pPr>
      <w:r w:rsidRPr="005E03CE">
        <w:rPr>
          <w:rFonts w:eastAsia="Times New Roman"/>
          <w:b/>
          <w:sz w:val="22"/>
          <w:szCs w:val="22"/>
          <w:lang w:val="uk-UA"/>
        </w:rPr>
        <w:t>Відомості про учасника</w:t>
      </w:r>
    </w:p>
    <w:p w14:paraId="7085088D" w14:textId="77777777" w:rsidR="0018770D" w:rsidRPr="005E03CE" w:rsidRDefault="0018770D" w:rsidP="0018770D">
      <w:pPr>
        <w:widowControl w:val="0"/>
        <w:shd w:val="clear" w:color="auto" w:fill="FFFFFF" w:themeFill="background1"/>
        <w:tabs>
          <w:tab w:val="left" w:pos="426"/>
        </w:tabs>
        <w:jc w:val="center"/>
        <w:rPr>
          <w:sz w:val="22"/>
          <w:szCs w:val="22"/>
          <w:lang w:val="uk-UA"/>
        </w:rPr>
      </w:pPr>
    </w:p>
    <w:p w14:paraId="3AA5EADB" w14:textId="77777777" w:rsidR="0018770D" w:rsidRPr="005E03CE" w:rsidRDefault="0018770D" w:rsidP="0018770D">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5E03CE">
        <w:rPr>
          <w:rFonts w:eastAsia="Times New Roman"/>
          <w:sz w:val="22"/>
          <w:szCs w:val="22"/>
          <w:lang w:val="uk-UA"/>
        </w:rPr>
        <w:t>Повна назва учасника: _____________________________________________________________</w:t>
      </w:r>
    </w:p>
    <w:p w14:paraId="0A2FA11D" w14:textId="77777777" w:rsidR="0018770D" w:rsidRPr="005E03CE" w:rsidRDefault="0018770D" w:rsidP="0018770D">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5E03CE">
        <w:rPr>
          <w:rFonts w:eastAsia="Times New Roman"/>
          <w:sz w:val="22"/>
          <w:szCs w:val="22"/>
          <w:lang w:val="uk-UA"/>
        </w:rPr>
        <w:t>Юридична адреса: ________________________________________________________________</w:t>
      </w:r>
    </w:p>
    <w:p w14:paraId="604488EF" w14:textId="77777777" w:rsidR="0018770D" w:rsidRPr="005E03CE" w:rsidRDefault="0018770D" w:rsidP="0018770D">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5E03CE">
        <w:rPr>
          <w:rFonts w:eastAsia="Times New Roman"/>
          <w:sz w:val="22"/>
          <w:szCs w:val="22"/>
          <w:lang w:val="uk-UA"/>
        </w:rPr>
        <w:t>Поштова адреса: __________________________________________________________________</w:t>
      </w:r>
    </w:p>
    <w:p w14:paraId="404629E4" w14:textId="77777777" w:rsidR="0018770D" w:rsidRPr="005E03CE" w:rsidRDefault="0018770D" w:rsidP="0018770D">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5E03CE">
        <w:rPr>
          <w:rFonts w:eastAsia="Times New Roman"/>
          <w:sz w:val="22"/>
          <w:szCs w:val="22"/>
          <w:lang w:val="uk-UA"/>
        </w:rPr>
        <w:t>Банківські реквізити обслуговуючого банку: __________________________________________</w:t>
      </w:r>
    </w:p>
    <w:p w14:paraId="5EC1ED56" w14:textId="77777777" w:rsidR="0018770D" w:rsidRPr="005E03CE" w:rsidRDefault="0018770D" w:rsidP="0018770D">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5E03CE">
        <w:rPr>
          <w:rFonts w:eastAsia="Times New Roman"/>
          <w:sz w:val="22"/>
          <w:szCs w:val="22"/>
          <w:lang w:val="uk-UA"/>
        </w:rPr>
        <w:t>Код ЄДРПОУ/РНОКПП: ___________________________________________________________</w:t>
      </w:r>
    </w:p>
    <w:p w14:paraId="50BAF075" w14:textId="77777777" w:rsidR="0018770D" w:rsidRPr="005E03CE" w:rsidRDefault="0018770D" w:rsidP="0018770D">
      <w:pPr>
        <w:widowControl w:val="0"/>
        <w:numPr>
          <w:ilvl w:val="0"/>
          <w:numId w:val="2"/>
        </w:numPr>
        <w:shd w:val="clear" w:color="auto" w:fill="FFFFFF" w:themeFill="background1"/>
        <w:tabs>
          <w:tab w:val="left" w:pos="426"/>
          <w:tab w:val="left" w:pos="9214"/>
        </w:tabs>
        <w:ind w:left="0" w:firstLine="0"/>
        <w:rPr>
          <w:rFonts w:eastAsia="Times New Roman"/>
          <w:sz w:val="22"/>
          <w:szCs w:val="22"/>
          <w:lang w:val="uk-UA"/>
        </w:rPr>
      </w:pPr>
      <w:r w:rsidRPr="005E03CE">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14:paraId="2EA787C8" w14:textId="77777777" w:rsidR="0018770D" w:rsidRPr="005E03CE" w:rsidRDefault="0018770D" w:rsidP="0018770D">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5E03CE">
        <w:rPr>
          <w:rFonts w:eastAsia="Times New Roman"/>
          <w:sz w:val="22"/>
          <w:szCs w:val="22"/>
          <w:lang w:val="uk-UA"/>
        </w:rPr>
        <w:t>Контактний номер телефону: _______________________________________________________</w:t>
      </w:r>
    </w:p>
    <w:p w14:paraId="6C10BDE0" w14:textId="77777777" w:rsidR="0018770D" w:rsidRPr="005E03CE" w:rsidRDefault="0018770D" w:rsidP="0018770D">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5E03CE">
        <w:rPr>
          <w:rFonts w:eastAsia="Times New Roman"/>
          <w:sz w:val="22"/>
          <w:szCs w:val="22"/>
          <w:lang w:val="uk-UA"/>
        </w:rPr>
        <w:t>Е-</w:t>
      </w:r>
      <w:proofErr w:type="spellStart"/>
      <w:r w:rsidRPr="005E03CE">
        <w:rPr>
          <w:rFonts w:eastAsia="Times New Roman"/>
          <w:sz w:val="22"/>
          <w:szCs w:val="22"/>
          <w:lang w:val="uk-UA"/>
        </w:rPr>
        <w:t>mail</w:t>
      </w:r>
      <w:proofErr w:type="spellEnd"/>
      <w:r w:rsidRPr="005E03CE">
        <w:rPr>
          <w:rFonts w:eastAsia="Times New Roman"/>
          <w:sz w:val="22"/>
          <w:szCs w:val="22"/>
          <w:lang w:val="uk-UA"/>
        </w:rPr>
        <w:t>: __________________________________________________________________________</w:t>
      </w:r>
    </w:p>
    <w:p w14:paraId="59511962" w14:textId="77777777" w:rsidR="0018770D" w:rsidRPr="005E03CE" w:rsidRDefault="0018770D" w:rsidP="0018770D">
      <w:pPr>
        <w:widowControl w:val="0"/>
        <w:numPr>
          <w:ilvl w:val="0"/>
          <w:numId w:val="2"/>
        </w:numPr>
        <w:shd w:val="clear" w:color="auto" w:fill="FFFFFF" w:themeFill="background1"/>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 xml:space="preserve">Відомості про керівника (посада, ПІБ, </w:t>
      </w:r>
      <w:proofErr w:type="spellStart"/>
      <w:r w:rsidRPr="005E03CE">
        <w:rPr>
          <w:rFonts w:eastAsia="Times New Roman"/>
          <w:sz w:val="22"/>
          <w:szCs w:val="22"/>
          <w:lang w:val="uk-UA"/>
        </w:rPr>
        <w:t>тел</w:t>
      </w:r>
      <w:proofErr w:type="spellEnd"/>
      <w:r w:rsidRPr="005E03CE">
        <w:rPr>
          <w:rFonts w:eastAsia="Times New Roman"/>
          <w:sz w:val="22"/>
          <w:szCs w:val="22"/>
          <w:lang w:val="uk-UA"/>
        </w:rPr>
        <w:t>.): __________________________________________</w:t>
      </w:r>
    </w:p>
    <w:p w14:paraId="1747AABB" w14:textId="77777777" w:rsidR="0018770D" w:rsidRPr="005E03CE" w:rsidRDefault="0018770D" w:rsidP="0018770D">
      <w:pPr>
        <w:widowControl w:val="0"/>
        <w:numPr>
          <w:ilvl w:val="0"/>
          <w:numId w:val="2"/>
        </w:numPr>
        <w:shd w:val="clear" w:color="auto" w:fill="FFFFFF" w:themeFill="background1"/>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 xml:space="preserve">Відомості про підписанта договору (посада, ПІБ, </w:t>
      </w:r>
      <w:proofErr w:type="spellStart"/>
      <w:r w:rsidRPr="005E03CE">
        <w:rPr>
          <w:rFonts w:eastAsia="Times New Roman"/>
          <w:sz w:val="22"/>
          <w:szCs w:val="22"/>
          <w:lang w:val="uk-UA"/>
        </w:rPr>
        <w:t>тел</w:t>
      </w:r>
      <w:proofErr w:type="spellEnd"/>
      <w:r w:rsidRPr="005E03CE">
        <w:rPr>
          <w:rFonts w:eastAsia="Times New Roman"/>
          <w:sz w:val="22"/>
          <w:szCs w:val="22"/>
          <w:lang w:val="uk-UA"/>
        </w:rPr>
        <w:t>.): _________________________________</w:t>
      </w:r>
    </w:p>
    <w:p w14:paraId="336D9184" w14:textId="77777777" w:rsidR="0018770D" w:rsidRPr="005E03CE" w:rsidRDefault="0018770D" w:rsidP="0018770D">
      <w:pPr>
        <w:widowControl w:val="0"/>
        <w:numPr>
          <w:ilvl w:val="0"/>
          <w:numId w:val="2"/>
        </w:numPr>
        <w:pBdr>
          <w:bottom w:val="single" w:sz="12" w:space="16" w:color="auto"/>
        </w:pBdr>
        <w:shd w:val="clear" w:color="auto" w:fill="FFFFFF" w:themeFill="background1"/>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 xml:space="preserve">Відомості про підписанта документів тендерної пропозиції (посада, ПІБ, </w:t>
      </w:r>
      <w:proofErr w:type="spellStart"/>
      <w:r w:rsidRPr="005E03CE">
        <w:rPr>
          <w:rFonts w:eastAsia="Times New Roman"/>
          <w:sz w:val="22"/>
          <w:szCs w:val="22"/>
          <w:lang w:val="uk-UA"/>
        </w:rPr>
        <w:t>тел</w:t>
      </w:r>
      <w:proofErr w:type="spellEnd"/>
      <w:r w:rsidRPr="005E03CE">
        <w:rPr>
          <w:rFonts w:eastAsia="Times New Roman"/>
          <w:sz w:val="22"/>
          <w:szCs w:val="22"/>
          <w:lang w:val="uk-UA"/>
        </w:rPr>
        <w:t>.): _____________</w:t>
      </w:r>
    </w:p>
    <w:p w14:paraId="0D7436AB" w14:textId="2B0F6227" w:rsidR="0018770D" w:rsidRPr="005E03CE" w:rsidRDefault="005A78C9" w:rsidP="0018770D">
      <w:pPr>
        <w:widowControl w:val="0"/>
        <w:numPr>
          <w:ilvl w:val="0"/>
          <w:numId w:val="2"/>
        </w:numPr>
        <w:pBdr>
          <w:bottom w:val="single" w:sz="12" w:space="16" w:color="auto"/>
        </w:pBdr>
        <w:shd w:val="clear" w:color="auto" w:fill="FFFFFF" w:themeFill="background1"/>
        <w:tabs>
          <w:tab w:val="left" w:pos="426"/>
          <w:tab w:val="left" w:pos="462"/>
          <w:tab w:val="left" w:pos="851"/>
        </w:tabs>
        <w:ind w:left="0" w:firstLine="0"/>
        <w:rPr>
          <w:rFonts w:eastAsia="Times New Roman"/>
          <w:sz w:val="22"/>
          <w:szCs w:val="22"/>
          <w:lang w:val="uk-UA"/>
        </w:rPr>
      </w:pPr>
      <w:r>
        <w:rPr>
          <w:rFonts w:eastAsia="Times New Roman"/>
          <w:sz w:val="22"/>
          <w:szCs w:val="22"/>
          <w:lang w:val="uk-UA" w:eastAsia="uk-UA"/>
        </w:rPr>
        <w:t>Реквізити д</w:t>
      </w:r>
      <w:r w:rsidR="0018770D" w:rsidRPr="005E03CE">
        <w:rPr>
          <w:rFonts w:eastAsia="Times New Roman"/>
          <w:sz w:val="22"/>
          <w:szCs w:val="22"/>
          <w:lang w:val="uk-UA" w:eastAsia="uk-UA"/>
        </w:rPr>
        <w:t>озвільн</w:t>
      </w:r>
      <w:r>
        <w:rPr>
          <w:rFonts w:eastAsia="Times New Roman"/>
          <w:sz w:val="22"/>
          <w:szCs w:val="22"/>
          <w:lang w:val="uk-UA" w:eastAsia="uk-UA"/>
        </w:rPr>
        <w:t xml:space="preserve">их </w:t>
      </w:r>
      <w:r w:rsidR="0018770D" w:rsidRPr="005E03CE">
        <w:rPr>
          <w:rFonts w:eastAsia="Times New Roman"/>
          <w:sz w:val="22"/>
          <w:szCs w:val="22"/>
          <w:lang w:val="uk-UA" w:eastAsia="uk-UA"/>
        </w:rPr>
        <w:t>документ</w:t>
      </w:r>
      <w:r>
        <w:rPr>
          <w:rFonts w:eastAsia="Times New Roman"/>
          <w:sz w:val="22"/>
          <w:szCs w:val="22"/>
          <w:lang w:val="uk-UA" w:eastAsia="uk-UA"/>
        </w:rPr>
        <w:t>ів</w:t>
      </w:r>
      <w:r w:rsidR="0018770D" w:rsidRPr="005E03CE">
        <w:rPr>
          <w:rFonts w:eastAsia="Times New Roman"/>
          <w:sz w:val="22"/>
          <w:szCs w:val="22"/>
          <w:lang w:val="uk-UA" w:eastAsia="uk-UA"/>
        </w:rPr>
        <w:t xml:space="preserve"> (ліцензії, дозволи тощо) * ________________________________________</w:t>
      </w:r>
    </w:p>
    <w:p w14:paraId="3E61FD10" w14:textId="194A0EE8" w:rsidR="0018770D" w:rsidRPr="005E03CE" w:rsidRDefault="0018770D" w:rsidP="0018770D">
      <w:pPr>
        <w:widowControl w:val="0"/>
        <w:pBdr>
          <w:bottom w:val="single" w:sz="12" w:space="16" w:color="auto"/>
        </w:pBdr>
        <w:shd w:val="clear" w:color="auto" w:fill="FFFFFF" w:themeFill="background1"/>
        <w:tabs>
          <w:tab w:val="left" w:pos="426"/>
          <w:tab w:val="left" w:pos="462"/>
          <w:tab w:val="left" w:pos="851"/>
        </w:tabs>
        <w:rPr>
          <w:rFonts w:eastAsia="Times New Roman"/>
          <w:i/>
          <w:sz w:val="16"/>
          <w:szCs w:val="16"/>
          <w:lang w:val="uk-UA"/>
        </w:rPr>
      </w:pPr>
      <w:r w:rsidRPr="005E03CE">
        <w:rPr>
          <w:rFonts w:eastAsia="Times New Roman"/>
          <w:i/>
          <w:sz w:val="16"/>
          <w:szCs w:val="16"/>
          <w:lang w:val="uk-UA"/>
        </w:rPr>
        <w:t>* у випадку, якщо діяльність підлягає ліцензуванню</w:t>
      </w:r>
      <w:r w:rsidR="007B174E">
        <w:rPr>
          <w:rFonts w:eastAsia="Times New Roman"/>
          <w:i/>
          <w:sz w:val="16"/>
          <w:szCs w:val="16"/>
          <w:lang w:val="uk-UA"/>
        </w:rPr>
        <w:t xml:space="preserve"> та/</w:t>
      </w:r>
      <w:r w:rsidRPr="005E03CE">
        <w:rPr>
          <w:rFonts w:eastAsia="Times New Roman"/>
          <w:i/>
          <w:sz w:val="16"/>
          <w:szCs w:val="16"/>
          <w:lang w:val="uk-UA"/>
        </w:rPr>
        <w:t xml:space="preserve"> або потребує спеціального дозволу</w:t>
      </w:r>
      <w:r w:rsidR="005A78C9">
        <w:rPr>
          <w:rFonts w:eastAsia="Times New Roman"/>
          <w:i/>
          <w:sz w:val="16"/>
          <w:szCs w:val="16"/>
          <w:lang w:val="uk-UA"/>
        </w:rPr>
        <w:t>, зазначається дата та номер видачі документа, термін дії</w:t>
      </w:r>
      <w:r w:rsidR="00337E0B">
        <w:rPr>
          <w:rFonts w:eastAsia="Times New Roman"/>
          <w:i/>
          <w:sz w:val="16"/>
          <w:szCs w:val="16"/>
          <w:lang w:val="uk-UA"/>
        </w:rPr>
        <w:t xml:space="preserve"> </w:t>
      </w:r>
      <w:r w:rsidR="005A78C9">
        <w:rPr>
          <w:rFonts w:eastAsia="Times New Roman"/>
          <w:i/>
          <w:sz w:val="16"/>
          <w:szCs w:val="16"/>
          <w:lang w:val="uk-UA"/>
        </w:rPr>
        <w:t>(у раз</w:t>
      </w:r>
      <w:r w:rsidR="009738F1">
        <w:rPr>
          <w:rFonts w:eastAsia="Times New Roman"/>
          <w:i/>
          <w:sz w:val="16"/>
          <w:szCs w:val="16"/>
          <w:lang w:val="uk-UA"/>
        </w:rPr>
        <w:t>і</w:t>
      </w:r>
      <w:r w:rsidR="005A78C9">
        <w:rPr>
          <w:rFonts w:eastAsia="Times New Roman"/>
          <w:i/>
          <w:sz w:val="16"/>
          <w:szCs w:val="16"/>
          <w:lang w:val="uk-UA"/>
        </w:rPr>
        <w:t xml:space="preserve"> обмеженості дії у часі)</w:t>
      </w:r>
      <w:r w:rsidRPr="005E03CE">
        <w:rPr>
          <w:rFonts w:eastAsia="Times New Roman"/>
          <w:i/>
          <w:sz w:val="16"/>
          <w:szCs w:val="16"/>
          <w:lang w:val="uk-UA"/>
        </w:rPr>
        <w:t>.</w:t>
      </w:r>
    </w:p>
    <w:p w14:paraId="50361877" w14:textId="77777777" w:rsidR="0018770D" w:rsidRPr="005E03CE" w:rsidRDefault="0018770D" w:rsidP="0018770D">
      <w:pPr>
        <w:shd w:val="clear" w:color="auto" w:fill="FFFFFF" w:themeFill="background1"/>
        <w:tabs>
          <w:tab w:val="left" w:pos="426"/>
        </w:tabs>
        <w:jc w:val="right"/>
        <w:rPr>
          <w:sz w:val="22"/>
          <w:szCs w:val="22"/>
          <w:lang w:val="uk-UA"/>
        </w:rPr>
      </w:pPr>
    </w:p>
    <w:p w14:paraId="46557C46" w14:textId="77777777" w:rsidR="0018770D" w:rsidRPr="005E03CE" w:rsidRDefault="0018770D" w:rsidP="0018770D">
      <w:pPr>
        <w:shd w:val="clear" w:color="auto" w:fill="FFFFFF" w:themeFill="background1"/>
        <w:tabs>
          <w:tab w:val="left" w:pos="426"/>
        </w:tabs>
        <w:rPr>
          <w:sz w:val="22"/>
          <w:szCs w:val="22"/>
          <w:lang w:val="uk-UA"/>
        </w:rPr>
      </w:pPr>
    </w:p>
    <w:p w14:paraId="588D6A9C" w14:textId="77777777" w:rsidR="0018770D" w:rsidRPr="005E03CE" w:rsidRDefault="0018770D" w:rsidP="0018770D">
      <w:pPr>
        <w:shd w:val="clear" w:color="auto" w:fill="FFFFFF" w:themeFill="background1"/>
        <w:tabs>
          <w:tab w:val="left" w:pos="426"/>
        </w:tabs>
        <w:jc w:val="center"/>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18770D" w:rsidRPr="005E03CE" w14:paraId="5B658F31" w14:textId="77777777" w:rsidTr="00CD688D">
        <w:trPr>
          <w:jc w:val="center"/>
        </w:trPr>
        <w:tc>
          <w:tcPr>
            <w:tcW w:w="3309" w:type="dxa"/>
          </w:tcPr>
          <w:p w14:paraId="443FD310" w14:textId="77777777" w:rsidR="0018770D" w:rsidRPr="005E03CE" w:rsidRDefault="0018770D" w:rsidP="00CD688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04" w:type="dxa"/>
          </w:tcPr>
          <w:p w14:paraId="5F90F855" w14:textId="77777777" w:rsidR="0018770D" w:rsidRPr="005E03CE" w:rsidRDefault="0018770D" w:rsidP="00CD688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04" w:type="dxa"/>
          </w:tcPr>
          <w:p w14:paraId="5793C7D1" w14:textId="77777777" w:rsidR="0018770D" w:rsidRPr="005E03CE" w:rsidRDefault="0018770D" w:rsidP="00CD688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14:paraId="1C456302" w14:textId="77777777" w:rsidTr="00CD688D">
        <w:trPr>
          <w:jc w:val="center"/>
        </w:trPr>
        <w:tc>
          <w:tcPr>
            <w:tcW w:w="3309" w:type="dxa"/>
          </w:tcPr>
          <w:p w14:paraId="623324B7" w14:textId="77777777" w:rsidR="0018770D" w:rsidRPr="005E03CE" w:rsidRDefault="0018770D" w:rsidP="00CD688D">
            <w:pPr>
              <w:jc w:val="center"/>
              <w:rPr>
                <w:rFonts w:eastAsia="Times New Roman"/>
                <w:b/>
                <w:bCs/>
                <w:sz w:val="20"/>
                <w:szCs w:val="20"/>
                <w:lang w:val="uk-UA" w:eastAsia="uk-UA"/>
              </w:rPr>
            </w:pPr>
            <w:r w:rsidRPr="005E03CE">
              <w:rPr>
                <w:rFonts w:eastAsia="Times New Roman"/>
                <w:b/>
                <w:bCs/>
                <w:i/>
                <w:sz w:val="20"/>
                <w:szCs w:val="20"/>
                <w:lang w:val="uk-UA" w:eastAsia="uk-UA"/>
              </w:rPr>
              <w:t>посада уповноваженої особи учасника</w:t>
            </w:r>
          </w:p>
        </w:tc>
        <w:tc>
          <w:tcPr>
            <w:tcW w:w="3304" w:type="dxa"/>
          </w:tcPr>
          <w:p w14:paraId="5F14591E" w14:textId="77777777" w:rsidR="0018770D" w:rsidRPr="005E03CE" w:rsidRDefault="0018770D" w:rsidP="00CD688D">
            <w:pPr>
              <w:jc w:val="center"/>
              <w:rPr>
                <w:rFonts w:eastAsia="Times New Roman"/>
                <w:b/>
                <w:bCs/>
                <w:sz w:val="20"/>
                <w:szCs w:val="20"/>
                <w:lang w:val="uk-UA" w:eastAsia="uk-UA"/>
              </w:rPr>
            </w:pPr>
            <w:r w:rsidRPr="005E03CE">
              <w:rPr>
                <w:rFonts w:eastAsia="Times New Roman"/>
                <w:b/>
                <w:bCs/>
                <w:i/>
                <w:sz w:val="20"/>
                <w:szCs w:val="20"/>
                <w:lang w:val="uk-UA" w:eastAsia="uk-UA"/>
              </w:rPr>
              <w:t>підпис та печатка (за наявності)</w:t>
            </w:r>
          </w:p>
        </w:tc>
        <w:tc>
          <w:tcPr>
            <w:tcW w:w="3304" w:type="dxa"/>
          </w:tcPr>
          <w:p w14:paraId="2AABCF88" w14:textId="77777777" w:rsidR="0018770D" w:rsidRPr="005E03CE" w:rsidRDefault="0018770D" w:rsidP="00CD688D">
            <w:pPr>
              <w:jc w:val="center"/>
              <w:rPr>
                <w:rFonts w:eastAsia="Times New Roman"/>
                <w:b/>
                <w:bCs/>
                <w:sz w:val="20"/>
                <w:szCs w:val="20"/>
                <w:lang w:val="uk-UA" w:eastAsia="uk-UA"/>
              </w:rPr>
            </w:pPr>
            <w:r w:rsidRPr="005E03CE">
              <w:rPr>
                <w:rFonts w:eastAsia="Times New Roman"/>
                <w:b/>
                <w:bCs/>
                <w:i/>
                <w:sz w:val="20"/>
                <w:szCs w:val="20"/>
                <w:lang w:val="uk-UA" w:eastAsia="uk-UA"/>
              </w:rPr>
              <w:t>прізвище, ініціали</w:t>
            </w:r>
          </w:p>
        </w:tc>
      </w:tr>
    </w:tbl>
    <w:p w14:paraId="2CF40BF5" w14:textId="77777777" w:rsidR="0018770D" w:rsidRPr="005E03CE" w:rsidRDefault="0018770D" w:rsidP="0018770D">
      <w:pPr>
        <w:widowControl w:val="0"/>
        <w:tabs>
          <w:tab w:val="left" w:pos="1080"/>
        </w:tabs>
        <w:jc w:val="right"/>
        <w:rPr>
          <w:b/>
          <w:i/>
          <w:sz w:val="22"/>
          <w:szCs w:val="22"/>
          <w:lang w:val="uk-UA"/>
        </w:rPr>
      </w:pPr>
    </w:p>
    <w:p w14:paraId="297B93BE" w14:textId="77777777" w:rsidR="0018770D" w:rsidRPr="005E03CE" w:rsidRDefault="0018770D" w:rsidP="0018770D">
      <w:pPr>
        <w:widowControl w:val="0"/>
        <w:tabs>
          <w:tab w:val="left" w:pos="1080"/>
        </w:tabs>
        <w:jc w:val="right"/>
        <w:rPr>
          <w:b/>
          <w:i/>
          <w:sz w:val="22"/>
          <w:szCs w:val="22"/>
          <w:lang w:val="uk-UA"/>
        </w:rPr>
      </w:pPr>
    </w:p>
    <w:p w14:paraId="04DF9C6B" w14:textId="77777777" w:rsidR="0018770D" w:rsidRPr="005E03CE" w:rsidRDefault="0018770D" w:rsidP="0018770D">
      <w:pPr>
        <w:spacing w:line="276" w:lineRule="auto"/>
        <w:rPr>
          <w:b/>
          <w:i/>
          <w:sz w:val="22"/>
          <w:szCs w:val="22"/>
          <w:lang w:val="uk-UA"/>
        </w:rPr>
      </w:pPr>
      <w:r w:rsidRPr="005E03CE">
        <w:rPr>
          <w:b/>
          <w:i/>
          <w:sz w:val="22"/>
          <w:szCs w:val="22"/>
          <w:lang w:val="uk-UA"/>
        </w:rPr>
        <w:br w:type="page"/>
      </w:r>
    </w:p>
    <w:p w14:paraId="118077C9" w14:textId="77777777" w:rsidR="0018770D" w:rsidRPr="005E03CE" w:rsidRDefault="0018770D" w:rsidP="0018770D">
      <w:pPr>
        <w:widowControl w:val="0"/>
        <w:tabs>
          <w:tab w:val="left" w:pos="1080"/>
        </w:tabs>
        <w:rPr>
          <w:b/>
          <w:i/>
          <w:sz w:val="22"/>
          <w:szCs w:val="22"/>
          <w:lang w:val="uk-UA"/>
        </w:rPr>
      </w:pPr>
    </w:p>
    <w:p w14:paraId="0880155E" w14:textId="77777777" w:rsidR="0018770D" w:rsidRPr="005E03CE" w:rsidRDefault="0018770D" w:rsidP="0018770D">
      <w:pPr>
        <w:widowControl w:val="0"/>
        <w:tabs>
          <w:tab w:val="left" w:pos="1080"/>
        </w:tabs>
        <w:jc w:val="right"/>
        <w:rPr>
          <w:rFonts w:eastAsia="Times New Roman"/>
          <w:b/>
          <w:bCs/>
          <w:color w:val="000000"/>
          <w:sz w:val="22"/>
          <w:szCs w:val="22"/>
          <w:lang w:val="uk-UA" w:eastAsia="uk-UA"/>
        </w:rPr>
      </w:pPr>
      <w:r w:rsidRPr="005E03CE">
        <w:rPr>
          <w:b/>
          <w:i/>
          <w:sz w:val="22"/>
          <w:szCs w:val="22"/>
          <w:lang w:val="uk-UA"/>
        </w:rPr>
        <w:t>Додаток 2 до тендерної документації</w:t>
      </w:r>
    </w:p>
    <w:p w14:paraId="34C0653B" w14:textId="77777777" w:rsidR="0018770D" w:rsidRPr="005E03CE" w:rsidRDefault="0018770D" w:rsidP="0018770D">
      <w:pPr>
        <w:widowControl w:val="0"/>
        <w:tabs>
          <w:tab w:val="left" w:pos="1080"/>
        </w:tabs>
        <w:jc w:val="center"/>
        <w:rPr>
          <w:rFonts w:eastAsia="Times New Roman"/>
          <w:b/>
          <w:bCs/>
          <w:color w:val="000000"/>
          <w:sz w:val="22"/>
          <w:szCs w:val="22"/>
          <w:lang w:val="uk-UA" w:eastAsia="uk-UA"/>
        </w:rPr>
      </w:pPr>
    </w:p>
    <w:p w14:paraId="53F8571B" w14:textId="77777777" w:rsidR="0018770D" w:rsidRPr="005E03CE" w:rsidRDefault="0018770D" w:rsidP="0018770D">
      <w:pPr>
        <w:widowControl w:val="0"/>
        <w:tabs>
          <w:tab w:val="left" w:pos="1080"/>
        </w:tabs>
        <w:jc w:val="center"/>
        <w:rPr>
          <w:rFonts w:eastAsia="Times New Roman"/>
          <w:b/>
          <w:bCs/>
          <w:color w:val="000000"/>
          <w:sz w:val="22"/>
          <w:szCs w:val="22"/>
          <w:lang w:val="uk-UA" w:eastAsia="uk-UA"/>
        </w:rPr>
      </w:pPr>
      <w:r w:rsidRPr="005E03CE">
        <w:rPr>
          <w:rFonts w:eastAsia="Times New Roman"/>
          <w:b/>
          <w:bCs/>
          <w:color w:val="000000"/>
          <w:sz w:val="22"/>
          <w:szCs w:val="22"/>
          <w:lang w:val="uk-UA" w:eastAsia="uk-UA"/>
        </w:rPr>
        <w:t xml:space="preserve">КВАЛІФІКАЦІЙНІ (КВАЛІФІКАЦІЙНИЙ) КРИТЕРІЇ ПРОЦЕДУРИ ЗАКУПІВЛІ ВІДПОВІДНО ДО </w:t>
      </w:r>
      <w:hyperlink r:id="rId50" w:anchor="n1250" w:history="1">
        <w:r w:rsidRPr="005E03CE">
          <w:rPr>
            <w:rFonts w:eastAsia="Times New Roman"/>
            <w:b/>
            <w:bCs/>
            <w:color w:val="000000"/>
            <w:sz w:val="22"/>
            <w:szCs w:val="22"/>
            <w:lang w:val="uk-UA" w:eastAsia="uk-UA"/>
          </w:rPr>
          <w:t>СТАТТІ 16</w:t>
        </w:r>
      </w:hyperlink>
      <w:r w:rsidRPr="005E03CE">
        <w:rPr>
          <w:rFonts w:eastAsia="Times New Roman"/>
          <w:b/>
          <w:bCs/>
          <w:color w:val="000000"/>
          <w:sz w:val="22"/>
          <w:szCs w:val="22"/>
          <w:lang w:val="uk-UA" w:eastAsia="uk-UA"/>
        </w:rPr>
        <w:t xml:space="preserve"> ЗАКОНУ, ПІДСТАВИ, ВСТАНОВЛЕНІ </w:t>
      </w:r>
      <w:hyperlink r:id="rId51" w:anchor="n1261" w:history="1">
        <w:r w:rsidRPr="005E03CE">
          <w:rPr>
            <w:rFonts w:eastAsia="Times New Roman"/>
            <w:b/>
            <w:bCs/>
            <w:color w:val="000000"/>
            <w:sz w:val="22"/>
            <w:szCs w:val="22"/>
            <w:lang w:val="uk-UA" w:eastAsia="uk-UA"/>
          </w:rPr>
          <w:t>СТАТТЕЮ 17</w:t>
        </w:r>
      </w:hyperlink>
      <w:r w:rsidRPr="005E03CE">
        <w:rPr>
          <w:rFonts w:eastAsia="Times New Roman"/>
          <w:b/>
          <w:bCs/>
          <w:color w:val="000000"/>
          <w:sz w:val="22"/>
          <w:szCs w:val="22"/>
          <w:lang w:val="uk-UA" w:eastAsia="uk-UA"/>
        </w:rPr>
        <w:t xml:space="preserve"> ЗАКОНУ, ТА ІНФОРМАЦІЯ ПРО СПОСІБ ПІДТВЕРДЖЕННЯ </w:t>
      </w:r>
    </w:p>
    <w:p w14:paraId="79329C5E" w14:textId="77777777" w:rsidR="0018770D" w:rsidRPr="008C3E38" w:rsidRDefault="0018770D" w:rsidP="0018770D">
      <w:pPr>
        <w:shd w:val="clear" w:color="auto" w:fill="FFFFFF" w:themeFill="background1"/>
        <w:jc w:val="center"/>
        <w:rPr>
          <w:rFonts w:eastAsia="Times New Roman"/>
          <w:b/>
          <w:bCs/>
          <w:color w:val="000000"/>
          <w:sz w:val="22"/>
          <w:szCs w:val="22"/>
          <w:lang w:val="uk-UA" w:eastAsia="uk-UA"/>
        </w:rPr>
      </w:pPr>
      <w:r w:rsidRPr="005E03CE">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14:paraId="25A5C221" w14:textId="77777777" w:rsidR="0018770D" w:rsidRPr="005E03CE" w:rsidRDefault="0018770D" w:rsidP="0018770D">
      <w:pPr>
        <w:shd w:val="clear" w:color="auto" w:fill="FFFFFF" w:themeFill="background1"/>
        <w:jc w:val="center"/>
        <w:rPr>
          <w:rFonts w:eastAsia="Times New Roman"/>
          <w:b/>
          <w:bCs/>
          <w:color w:val="000000"/>
          <w:sz w:val="22"/>
          <w:szCs w:val="22"/>
          <w:lang w:val="uk-UA" w:eastAsia="uk-UA"/>
        </w:rPr>
      </w:pPr>
    </w:p>
    <w:p w14:paraId="631528C1" w14:textId="77777777" w:rsidR="0018770D" w:rsidRPr="00BF1807" w:rsidRDefault="0018770D" w:rsidP="0018770D">
      <w:pPr>
        <w:widowControl w:val="0"/>
        <w:tabs>
          <w:tab w:val="left" w:pos="1080"/>
        </w:tabs>
        <w:jc w:val="center"/>
        <w:rPr>
          <w:rFonts w:eastAsia="Times New Roman"/>
          <w:b/>
          <w:bCs/>
          <w:sz w:val="22"/>
          <w:szCs w:val="22"/>
          <w:lang w:val="uk-UA" w:eastAsia="uk-UA"/>
        </w:rPr>
      </w:pPr>
      <w:r w:rsidRPr="00BF1807">
        <w:rPr>
          <w:rFonts w:eastAsia="Times New Roman"/>
          <w:b/>
          <w:bCs/>
          <w:sz w:val="22"/>
          <w:szCs w:val="22"/>
          <w:lang w:val="uk-UA" w:eastAsia="uk-UA"/>
        </w:rPr>
        <w:t xml:space="preserve">Кваліфікаційні (кваліфікаційний) критерії </w:t>
      </w:r>
      <w:r w:rsidRPr="00BF1807">
        <w:rPr>
          <w:rFonts w:eastAsia="Times New Roman"/>
          <w:b/>
          <w:bCs/>
          <w:sz w:val="22"/>
          <w:szCs w:val="22"/>
          <w:lang w:val="uk-UA"/>
        </w:rPr>
        <w:t>процедури закупівлі</w:t>
      </w:r>
      <w:r w:rsidRPr="00BF1807">
        <w:rPr>
          <w:rFonts w:eastAsia="Times New Roman"/>
          <w:b/>
          <w:bCs/>
          <w:sz w:val="22"/>
          <w:szCs w:val="22"/>
          <w:lang w:val="uk-UA" w:eastAsia="uk-UA"/>
        </w:rPr>
        <w:t xml:space="preserve"> відповідно до </w:t>
      </w:r>
    </w:p>
    <w:p w14:paraId="3DC959DE" w14:textId="77777777" w:rsidR="0018770D" w:rsidRPr="00BF1807" w:rsidRDefault="00DE4033" w:rsidP="0018770D">
      <w:pPr>
        <w:widowControl w:val="0"/>
        <w:tabs>
          <w:tab w:val="left" w:pos="1080"/>
        </w:tabs>
        <w:jc w:val="center"/>
        <w:rPr>
          <w:rFonts w:eastAsia="Times New Roman"/>
          <w:b/>
          <w:bCs/>
          <w:sz w:val="22"/>
          <w:szCs w:val="22"/>
          <w:lang w:val="uk-UA" w:eastAsia="uk-UA"/>
        </w:rPr>
      </w:pPr>
      <w:hyperlink r:id="rId52" w:anchor="n1250" w:history="1">
        <w:r w:rsidR="0018770D" w:rsidRPr="00BF1807">
          <w:rPr>
            <w:rFonts w:eastAsia="Times New Roman"/>
            <w:b/>
            <w:bCs/>
            <w:sz w:val="22"/>
            <w:szCs w:val="22"/>
            <w:lang w:val="uk-UA" w:eastAsia="uk-UA"/>
          </w:rPr>
          <w:t>статті 16</w:t>
        </w:r>
      </w:hyperlink>
      <w:r w:rsidR="0018770D" w:rsidRPr="00BF1807">
        <w:rPr>
          <w:rFonts w:eastAsia="Times New Roman"/>
          <w:b/>
          <w:bCs/>
          <w:sz w:val="22"/>
          <w:szCs w:val="22"/>
          <w:lang w:val="uk-UA" w:eastAsia="uk-UA"/>
        </w:rPr>
        <w:t xml:space="preserve"> Закону та інформація про спосіб </w:t>
      </w:r>
      <w:r w:rsidR="0018770D" w:rsidRPr="00BF1807">
        <w:rPr>
          <w:rFonts w:eastAsia="Times New Roman"/>
          <w:b/>
          <w:bCs/>
          <w:sz w:val="22"/>
          <w:szCs w:val="22"/>
          <w:lang w:val="uk-UA"/>
        </w:rPr>
        <w:t>документального</w:t>
      </w:r>
      <w:r w:rsidR="0018770D" w:rsidRPr="00BF1807">
        <w:rPr>
          <w:rFonts w:eastAsia="Times New Roman"/>
          <w:b/>
          <w:bCs/>
          <w:sz w:val="22"/>
          <w:szCs w:val="22"/>
          <w:lang w:val="uk-UA" w:eastAsia="uk-UA"/>
        </w:rPr>
        <w:t xml:space="preserve"> підтвердження відповідності учасників установленим кваліфікаційним (кваліфікаційному) критеріям</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2626"/>
        <w:gridCol w:w="6520"/>
      </w:tblGrid>
      <w:tr w:rsidR="0018770D" w:rsidRPr="004837C0" w14:paraId="466FE292" w14:textId="77777777" w:rsidTr="00B51B4F">
        <w:tc>
          <w:tcPr>
            <w:tcW w:w="493" w:type="dxa"/>
            <w:shd w:val="clear" w:color="auto" w:fill="auto"/>
          </w:tcPr>
          <w:p w14:paraId="708966BF" w14:textId="77777777" w:rsidR="0018770D" w:rsidRPr="00BF1807" w:rsidRDefault="0018770D" w:rsidP="00CD688D">
            <w:pPr>
              <w:jc w:val="center"/>
              <w:rPr>
                <w:rFonts w:eastAsia="Times New Roman"/>
                <w:b/>
                <w:lang w:val="uk-UA" w:eastAsia="uk-UA"/>
              </w:rPr>
            </w:pPr>
            <w:r w:rsidRPr="00BF1807">
              <w:rPr>
                <w:rFonts w:eastAsia="Times New Roman"/>
                <w:b/>
                <w:sz w:val="22"/>
                <w:szCs w:val="22"/>
                <w:lang w:val="uk-UA" w:eastAsia="uk-UA"/>
              </w:rPr>
              <w:t>№ з/п</w:t>
            </w:r>
          </w:p>
        </w:tc>
        <w:tc>
          <w:tcPr>
            <w:tcW w:w="2626" w:type="dxa"/>
            <w:shd w:val="clear" w:color="auto" w:fill="auto"/>
          </w:tcPr>
          <w:p w14:paraId="6237AA11" w14:textId="77777777" w:rsidR="0018770D" w:rsidRPr="00BF1807" w:rsidRDefault="0018770D" w:rsidP="00CD688D">
            <w:pPr>
              <w:jc w:val="center"/>
              <w:rPr>
                <w:rFonts w:eastAsia="Times New Roman"/>
                <w:b/>
                <w:lang w:val="uk-UA" w:eastAsia="uk-UA"/>
              </w:rPr>
            </w:pPr>
            <w:r w:rsidRPr="00BF1807">
              <w:rPr>
                <w:rFonts w:eastAsia="Times New Roman"/>
                <w:b/>
                <w:sz w:val="22"/>
                <w:szCs w:val="22"/>
                <w:lang w:val="uk-UA" w:eastAsia="uk-UA"/>
              </w:rPr>
              <w:t>Кваліфікаційний (кваліфікаційні) критерій</w:t>
            </w:r>
          </w:p>
        </w:tc>
        <w:tc>
          <w:tcPr>
            <w:tcW w:w="6520" w:type="dxa"/>
            <w:shd w:val="clear" w:color="auto" w:fill="auto"/>
          </w:tcPr>
          <w:p w14:paraId="0C84319C" w14:textId="77777777" w:rsidR="0018770D" w:rsidRPr="00BF1807" w:rsidRDefault="0018770D" w:rsidP="00CD688D">
            <w:pPr>
              <w:jc w:val="center"/>
              <w:rPr>
                <w:rFonts w:eastAsia="Times New Roman"/>
                <w:b/>
                <w:lang w:val="uk-UA" w:eastAsia="uk-UA"/>
              </w:rPr>
            </w:pPr>
            <w:r w:rsidRPr="00BF1807">
              <w:rPr>
                <w:rFonts w:eastAsia="Times New Roman"/>
                <w:b/>
                <w:sz w:val="22"/>
                <w:szCs w:val="22"/>
                <w:lang w:val="uk-UA" w:eastAsia="uk-UA"/>
              </w:rPr>
              <w:t>Інформація про спосіб документального підтвердження учасника кваліфікаційному (кваліфікаційним) критерію</w:t>
            </w:r>
          </w:p>
        </w:tc>
      </w:tr>
      <w:tr w:rsidR="00FC5409" w:rsidRPr="001E3065" w14:paraId="1EEEA15E" w14:textId="77777777" w:rsidTr="00B51B4F">
        <w:tc>
          <w:tcPr>
            <w:tcW w:w="493" w:type="dxa"/>
            <w:shd w:val="clear" w:color="auto" w:fill="auto"/>
          </w:tcPr>
          <w:p w14:paraId="716B453A" w14:textId="43B14C9E" w:rsidR="00FC5409" w:rsidRPr="004837C0" w:rsidRDefault="00FC5409" w:rsidP="00CD688D">
            <w:pPr>
              <w:jc w:val="center"/>
              <w:rPr>
                <w:rFonts w:eastAsia="Times New Roman"/>
                <w:bCs/>
                <w:highlight w:val="yellow"/>
                <w:lang w:val="uk-UA" w:eastAsia="uk-UA"/>
              </w:rPr>
            </w:pPr>
            <w:r w:rsidRPr="00BF1807">
              <w:rPr>
                <w:rFonts w:eastAsia="Times New Roman"/>
                <w:bCs/>
                <w:sz w:val="22"/>
                <w:szCs w:val="22"/>
                <w:lang w:val="uk-UA" w:eastAsia="uk-UA"/>
              </w:rPr>
              <w:t>1</w:t>
            </w:r>
          </w:p>
        </w:tc>
        <w:tc>
          <w:tcPr>
            <w:tcW w:w="2626" w:type="dxa"/>
            <w:shd w:val="clear" w:color="auto" w:fill="auto"/>
          </w:tcPr>
          <w:p w14:paraId="3B4BC69E" w14:textId="7BBC2D13" w:rsidR="00FC5409" w:rsidRPr="004837C0" w:rsidRDefault="009C6D60" w:rsidP="00B51B4F">
            <w:pPr>
              <w:jc w:val="both"/>
              <w:rPr>
                <w:rFonts w:eastAsia="Times New Roman"/>
                <w:bCs/>
                <w:color w:val="000000" w:themeColor="text1"/>
                <w:highlight w:val="yellow"/>
                <w:lang w:val="uk-UA"/>
              </w:rPr>
            </w:pPr>
            <w:r>
              <w:rPr>
                <w:rFonts w:eastAsia="Times New Roman"/>
                <w:bCs/>
                <w:sz w:val="22"/>
                <w:szCs w:val="22"/>
                <w:lang w:val="uk-UA"/>
              </w:rPr>
              <w:t>Наявність в учасника процедури закупівлі обладнання, матеріально-технічної бази та технологій</w:t>
            </w:r>
          </w:p>
        </w:tc>
        <w:tc>
          <w:tcPr>
            <w:tcW w:w="6520" w:type="dxa"/>
            <w:shd w:val="clear" w:color="auto" w:fill="auto"/>
          </w:tcPr>
          <w:p w14:paraId="1AD8FF5B" w14:textId="5EE0447D" w:rsidR="00F2098C" w:rsidRDefault="009C6D60" w:rsidP="00BF1807">
            <w:pPr>
              <w:ind w:firstLine="314"/>
              <w:contextualSpacing/>
              <w:jc w:val="both"/>
              <w:rPr>
                <w:spacing w:val="-12"/>
                <w:sz w:val="22"/>
                <w:szCs w:val="22"/>
                <w:lang w:val="uk-UA"/>
              </w:rPr>
            </w:pPr>
            <w:r w:rsidRPr="00EF3E3A">
              <w:rPr>
                <w:rFonts w:eastAsia="Times New Roman"/>
                <w:sz w:val="22"/>
                <w:szCs w:val="22"/>
                <w:lang w:val="uk-UA" w:eastAsia="uk-UA"/>
              </w:rPr>
              <w:t>Довідка в довільній формі за підписом уповноваженої посадової особи учасника та печаткою учасника (у разі н</w:t>
            </w:r>
            <w:r>
              <w:rPr>
                <w:rFonts w:eastAsia="Times New Roman"/>
                <w:sz w:val="22"/>
                <w:szCs w:val="22"/>
                <w:lang w:val="uk-UA" w:eastAsia="uk-UA"/>
              </w:rPr>
              <w:t xml:space="preserve">аявності) або з накладенням </w:t>
            </w:r>
            <w:r w:rsidRPr="00EF3E3A">
              <w:rPr>
                <w:rFonts w:eastAsia="Times New Roman"/>
                <w:sz w:val="22"/>
                <w:szCs w:val="22"/>
                <w:lang w:val="uk-UA" w:eastAsia="uk-UA"/>
              </w:rPr>
              <w:t>КЕП</w:t>
            </w:r>
            <w:r w:rsidR="00C11F05">
              <w:rPr>
                <w:rFonts w:eastAsia="Times New Roman"/>
                <w:sz w:val="22"/>
                <w:szCs w:val="22"/>
                <w:lang w:val="uk-UA" w:eastAsia="uk-UA"/>
              </w:rPr>
              <w:t>/УЕП</w:t>
            </w:r>
            <w:r w:rsidRPr="00EF3E3A">
              <w:rPr>
                <w:rFonts w:eastAsia="Times New Roman"/>
                <w:sz w:val="22"/>
                <w:szCs w:val="22"/>
                <w:lang w:val="uk-UA" w:eastAsia="uk-UA"/>
              </w:rPr>
              <w:t xml:space="preserve"> та електронної печатки (у разі наявності)</w:t>
            </w:r>
            <w:r>
              <w:rPr>
                <w:rFonts w:eastAsia="Times New Roman"/>
                <w:sz w:val="22"/>
                <w:szCs w:val="22"/>
                <w:lang w:val="uk-UA" w:eastAsia="uk-UA"/>
              </w:rPr>
              <w:t xml:space="preserve"> </w:t>
            </w:r>
            <w:r w:rsidRPr="00AC452C">
              <w:rPr>
                <w:rFonts w:eastAsia="Times New Roman"/>
                <w:sz w:val="22"/>
                <w:szCs w:val="22"/>
                <w:lang w:val="uk-UA"/>
              </w:rPr>
              <w:t>в якій зазначається інфо</w:t>
            </w:r>
            <w:r>
              <w:rPr>
                <w:rFonts w:eastAsia="Times New Roman"/>
                <w:sz w:val="22"/>
                <w:szCs w:val="22"/>
                <w:lang w:val="uk-UA"/>
              </w:rPr>
              <w:t xml:space="preserve">рмація про наявність в учасника </w:t>
            </w:r>
            <w:r w:rsidR="00126AC3" w:rsidRPr="00D65296">
              <w:rPr>
                <w:rFonts w:eastAsia="Times New Roman"/>
                <w:sz w:val="22"/>
                <w:szCs w:val="22"/>
                <w:lang w:val="uk-UA"/>
              </w:rPr>
              <w:t xml:space="preserve">обладнання, інструментів, приладів та пристроїв, </w:t>
            </w:r>
            <w:r w:rsidR="009F6BA3">
              <w:rPr>
                <w:rFonts w:eastAsia="Times New Roman"/>
                <w:sz w:val="22"/>
                <w:szCs w:val="22"/>
                <w:lang w:val="uk-UA"/>
              </w:rPr>
              <w:t xml:space="preserve">автотранспорту </w:t>
            </w:r>
            <w:r w:rsidR="00126AC3" w:rsidRPr="00D65296">
              <w:rPr>
                <w:rFonts w:eastAsia="Times New Roman"/>
                <w:sz w:val="22"/>
                <w:szCs w:val="22"/>
                <w:lang w:val="uk-UA"/>
              </w:rPr>
              <w:t>необхідних</w:t>
            </w:r>
            <w:r w:rsidR="00126AC3">
              <w:rPr>
                <w:rFonts w:eastAsia="Times New Roman"/>
                <w:sz w:val="22"/>
                <w:szCs w:val="22"/>
                <w:lang w:val="uk-UA"/>
              </w:rPr>
              <w:t xml:space="preserve"> для надання </w:t>
            </w:r>
            <w:r w:rsidR="00126AC3" w:rsidRPr="008B09FE">
              <w:rPr>
                <w:rFonts w:eastAsia="Times New Roman"/>
                <w:sz w:val="22"/>
                <w:szCs w:val="22"/>
                <w:lang w:val="uk-UA"/>
              </w:rPr>
              <w:t>послуг з технічного обслуговування</w:t>
            </w:r>
            <w:r w:rsidR="00126AC3" w:rsidRPr="00D65296">
              <w:rPr>
                <w:rFonts w:eastAsia="Times New Roman"/>
                <w:sz w:val="22"/>
                <w:szCs w:val="22"/>
                <w:lang w:val="uk-UA"/>
              </w:rPr>
              <w:t xml:space="preserve"> систем кондиціювання</w:t>
            </w:r>
            <w:r>
              <w:rPr>
                <w:spacing w:val="-12"/>
                <w:sz w:val="22"/>
                <w:szCs w:val="22"/>
                <w:lang w:val="uk-UA"/>
              </w:rPr>
              <w:t>.</w:t>
            </w:r>
          </w:p>
          <w:p w14:paraId="650F81AC" w14:textId="398ABF48" w:rsidR="00C11F05" w:rsidRPr="00F2098C" w:rsidRDefault="00C11F05" w:rsidP="00BF1807">
            <w:pPr>
              <w:ind w:firstLine="314"/>
              <w:contextualSpacing/>
              <w:jc w:val="both"/>
              <w:rPr>
                <w:rFonts w:eastAsia="Times New Roman"/>
                <w:color w:val="000000" w:themeColor="text1"/>
                <w:highlight w:val="yellow"/>
                <w:lang w:val="uk-UA" w:eastAsia="uk-UA"/>
              </w:rPr>
            </w:pPr>
          </w:p>
        </w:tc>
      </w:tr>
      <w:tr w:rsidR="0018770D" w:rsidRPr="00053FE1" w14:paraId="446499D5" w14:textId="77777777" w:rsidTr="00B51B4F">
        <w:tc>
          <w:tcPr>
            <w:tcW w:w="493" w:type="dxa"/>
            <w:shd w:val="clear" w:color="auto" w:fill="auto"/>
          </w:tcPr>
          <w:p w14:paraId="620AEC94" w14:textId="248A37C1" w:rsidR="0018770D" w:rsidRPr="00BF1807" w:rsidRDefault="00FC5409" w:rsidP="00CD688D">
            <w:pPr>
              <w:jc w:val="center"/>
              <w:rPr>
                <w:rFonts w:eastAsia="Times New Roman"/>
                <w:bCs/>
                <w:lang w:val="uk-UA" w:eastAsia="uk-UA"/>
              </w:rPr>
            </w:pPr>
            <w:r w:rsidRPr="00BF1807">
              <w:rPr>
                <w:rFonts w:eastAsia="Times New Roman"/>
                <w:bCs/>
                <w:sz w:val="22"/>
                <w:szCs w:val="22"/>
                <w:lang w:val="uk-UA" w:eastAsia="uk-UA"/>
              </w:rPr>
              <w:t>2</w:t>
            </w:r>
          </w:p>
        </w:tc>
        <w:tc>
          <w:tcPr>
            <w:tcW w:w="2626" w:type="dxa"/>
            <w:shd w:val="clear" w:color="auto" w:fill="auto"/>
          </w:tcPr>
          <w:p w14:paraId="5822D330" w14:textId="3CC83548" w:rsidR="0018770D" w:rsidRPr="00BF1807" w:rsidRDefault="009C6D60" w:rsidP="00B51B4F">
            <w:pPr>
              <w:jc w:val="both"/>
              <w:rPr>
                <w:rFonts w:eastAsia="Times New Roman"/>
                <w:bCs/>
                <w:color w:val="000000" w:themeColor="text1"/>
                <w:lang w:val="uk-UA"/>
              </w:rPr>
            </w:pPr>
            <w:r w:rsidRPr="00BA1FC9">
              <w:rPr>
                <w:rFonts w:eastAsia="Times New Roman"/>
                <w:bCs/>
                <w:sz w:val="22"/>
                <w:szCs w:val="22"/>
                <w:lang w:val="uk-UA"/>
              </w:rPr>
              <w:t>Наявність працівників відповідної кваліфікації, які мають необхідні знання та досвід</w:t>
            </w:r>
          </w:p>
        </w:tc>
        <w:tc>
          <w:tcPr>
            <w:tcW w:w="6520" w:type="dxa"/>
            <w:shd w:val="clear" w:color="auto" w:fill="auto"/>
          </w:tcPr>
          <w:p w14:paraId="0647C7EC" w14:textId="31788A59" w:rsidR="009C6D60" w:rsidRDefault="009C6D60" w:rsidP="009C6D60">
            <w:pPr>
              <w:ind w:firstLine="172"/>
              <w:jc w:val="both"/>
              <w:rPr>
                <w:rFonts w:eastAsia="Times New Roman"/>
                <w:sz w:val="22"/>
                <w:szCs w:val="22"/>
                <w:lang w:val="uk-UA"/>
              </w:rPr>
            </w:pPr>
            <w:r w:rsidRPr="00EF3E3A">
              <w:rPr>
                <w:rFonts w:eastAsia="Times New Roman"/>
                <w:sz w:val="22"/>
                <w:szCs w:val="22"/>
                <w:lang w:val="uk-UA" w:eastAsia="uk-UA"/>
              </w:rPr>
              <w:t>Довідка в довільній формі, за підписом уповноваженої посадової особи учасника та печаткою учасника (у разі н</w:t>
            </w:r>
            <w:r>
              <w:rPr>
                <w:rFonts w:eastAsia="Times New Roman"/>
                <w:sz w:val="22"/>
                <w:szCs w:val="22"/>
                <w:lang w:val="uk-UA" w:eastAsia="uk-UA"/>
              </w:rPr>
              <w:t xml:space="preserve">аявності) або з накладенням </w:t>
            </w:r>
            <w:r w:rsidRPr="00EF3E3A">
              <w:rPr>
                <w:rFonts w:eastAsia="Times New Roman"/>
                <w:sz w:val="22"/>
                <w:szCs w:val="22"/>
                <w:lang w:val="uk-UA" w:eastAsia="uk-UA"/>
              </w:rPr>
              <w:t>КЕП</w:t>
            </w:r>
            <w:r w:rsidR="00C11F05">
              <w:rPr>
                <w:rFonts w:eastAsia="Times New Roman"/>
                <w:sz w:val="22"/>
                <w:szCs w:val="22"/>
                <w:lang w:val="uk-UA" w:eastAsia="uk-UA"/>
              </w:rPr>
              <w:t>/УЕП</w:t>
            </w:r>
            <w:r w:rsidRPr="00EF3E3A">
              <w:rPr>
                <w:rFonts w:eastAsia="Times New Roman"/>
                <w:sz w:val="22"/>
                <w:szCs w:val="22"/>
                <w:lang w:val="uk-UA" w:eastAsia="uk-UA"/>
              </w:rPr>
              <w:t xml:space="preserve"> та електронної печатки (у разі наявності) </w:t>
            </w:r>
            <w:r w:rsidRPr="007C168E">
              <w:rPr>
                <w:rFonts w:eastAsia="Times New Roman"/>
                <w:sz w:val="22"/>
                <w:szCs w:val="22"/>
                <w:lang w:val="uk-UA"/>
              </w:rPr>
              <w:t>з інформацією</w:t>
            </w:r>
            <w:r w:rsidRPr="00EF3E3A">
              <w:rPr>
                <w:rFonts w:eastAsia="Times New Roman"/>
                <w:sz w:val="22"/>
                <w:szCs w:val="22"/>
                <w:lang w:val="uk-UA"/>
              </w:rPr>
              <w:t xml:space="preserve"> про наявність в учасника процедури закупівлі </w:t>
            </w:r>
            <w:r w:rsidRPr="007E70BE">
              <w:rPr>
                <w:rFonts w:eastAsia="Times New Roman"/>
                <w:sz w:val="22"/>
                <w:szCs w:val="22"/>
                <w:lang w:val="uk-UA" w:eastAsia="uk-UA"/>
              </w:rPr>
              <w:t xml:space="preserve">кваліфікованих </w:t>
            </w:r>
            <w:r w:rsidRPr="007E70BE">
              <w:rPr>
                <w:rFonts w:eastAsia="Times New Roman"/>
                <w:sz w:val="22"/>
                <w:szCs w:val="22"/>
                <w:lang w:val="uk-UA"/>
              </w:rPr>
              <w:t>працівників</w:t>
            </w:r>
            <w:r>
              <w:rPr>
                <w:rFonts w:eastAsia="Times New Roman"/>
                <w:sz w:val="22"/>
                <w:szCs w:val="22"/>
                <w:lang w:val="uk-UA"/>
              </w:rPr>
              <w:t>,</w:t>
            </w:r>
            <w:r w:rsidRPr="00B26B25">
              <w:rPr>
                <w:rFonts w:eastAsia="Times New Roman"/>
                <w:sz w:val="22"/>
                <w:szCs w:val="22"/>
                <w:u w:val="single"/>
                <w:lang w:val="uk-UA" w:eastAsia="uk-UA"/>
              </w:rPr>
              <w:t xml:space="preserve"> які будуть </w:t>
            </w:r>
            <w:r w:rsidRPr="004C0152">
              <w:rPr>
                <w:rFonts w:eastAsia="Times New Roman"/>
                <w:sz w:val="22"/>
                <w:szCs w:val="22"/>
                <w:u w:val="single"/>
                <w:lang w:val="uk-UA" w:eastAsia="uk-UA"/>
              </w:rPr>
              <w:t xml:space="preserve">залучені </w:t>
            </w:r>
            <w:r w:rsidRPr="00B26B25">
              <w:rPr>
                <w:rFonts w:eastAsia="Times New Roman"/>
                <w:sz w:val="22"/>
                <w:szCs w:val="22"/>
                <w:u w:val="single"/>
                <w:lang w:val="uk-UA" w:eastAsia="uk-UA"/>
              </w:rPr>
              <w:t>до безпосереднього надання послуг</w:t>
            </w:r>
            <w:r w:rsidRPr="00B12F9D">
              <w:rPr>
                <w:rFonts w:eastAsia="Times New Roman"/>
                <w:sz w:val="22"/>
                <w:szCs w:val="22"/>
                <w:lang w:val="uk-UA" w:eastAsia="uk-UA"/>
              </w:rPr>
              <w:t xml:space="preserve"> </w:t>
            </w:r>
            <w:r w:rsidRPr="00B12F9D">
              <w:rPr>
                <w:rFonts w:eastAsia="Times New Roman"/>
                <w:b/>
                <w:sz w:val="22"/>
                <w:szCs w:val="22"/>
                <w:lang w:val="uk-UA" w:eastAsia="uk-UA"/>
              </w:rPr>
              <w:t>із зазначенням</w:t>
            </w:r>
            <w:r>
              <w:rPr>
                <w:rFonts w:eastAsia="Times New Roman"/>
                <w:b/>
                <w:sz w:val="22"/>
                <w:szCs w:val="22"/>
                <w:lang w:val="uk-UA" w:eastAsia="uk-UA"/>
              </w:rPr>
              <w:t xml:space="preserve"> їх</w:t>
            </w:r>
            <w:r w:rsidRPr="00B12F9D">
              <w:rPr>
                <w:rFonts w:eastAsia="Times New Roman"/>
                <w:b/>
                <w:sz w:val="22"/>
                <w:szCs w:val="22"/>
                <w:lang w:val="uk-UA" w:eastAsia="uk-UA"/>
              </w:rPr>
              <w:t>:</w:t>
            </w:r>
          </w:p>
          <w:p w14:paraId="0ACD5193" w14:textId="77777777" w:rsidR="009C6D60" w:rsidRPr="00144A07" w:rsidRDefault="009C6D60" w:rsidP="009C6D60">
            <w:pPr>
              <w:numPr>
                <w:ilvl w:val="0"/>
                <w:numId w:val="26"/>
              </w:numPr>
              <w:ind w:left="0" w:firstLine="172"/>
              <w:contextualSpacing/>
              <w:jc w:val="both"/>
              <w:rPr>
                <w:rFonts w:eastAsia="Times New Roman"/>
                <w:sz w:val="22"/>
                <w:szCs w:val="22"/>
                <w:lang w:val="uk-UA" w:eastAsia="uk-UA"/>
              </w:rPr>
            </w:pPr>
            <w:r>
              <w:rPr>
                <w:rFonts w:eastAsia="Times New Roman"/>
                <w:sz w:val="22"/>
                <w:szCs w:val="22"/>
                <w:lang w:val="uk-UA" w:eastAsia="uk-UA"/>
              </w:rPr>
              <w:t>ПІБ</w:t>
            </w:r>
            <w:r w:rsidRPr="00144A07">
              <w:rPr>
                <w:rFonts w:eastAsia="Times New Roman"/>
                <w:sz w:val="22"/>
                <w:szCs w:val="22"/>
                <w:lang w:val="uk-UA" w:eastAsia="uk-UA"/>
              </w:rPr>
              <w:t>;</w:t>
            </w:r>
          </w:p>
          <w:p w14:paraId="1D6114CD" w14:textId="786F13A8" w:rsidR="009C6D60" w:rsidRPr="001B71E1" w:rsidRDefault="001B71E1" w:rsidP="001B71E1">
            <w:pPr>
              <w:numPr>
                <w:ilvl w:val="0"/>
                <w:numId w:val="26"/>
              </w:numPr>
              <w:ind w:left="0" w:firstLine="172"/>
              <w:contextualSpacing/>
              <w:jc w:val="both"/>
              <w:rPr>
                <w:rFonts w:eastAsia="Times New Roman"/>
                <w:sz w:val="22"/>
                <w:szCs w:val="22"/>
                <w:lang w:val="uk-UA" w:eastAsia="uk-UA"/>
              </w:rPr>
            </w:pPr>
            <w:r>
              <w:rPr>
                <w:rFonts w:eastAsia="Times New Roman"/>
                <w:sz w:val="22"/>
                <w:szCs w:val="22"/>
                <w:lang w:val="uk-UA" w:eastAsia="uk-UA"/>
              </w:rPr>
              <w:t>п</w:t>
            </w:r>
            <w:r w:rsidR="009C6D60">
              <w:rPr>
                <w:rFonts w:eastAsia="Times New Roman"/>
                <w:sz w:val="22"/>
                <w:szCs w:val="22"/>
                <w:lang w:val="uk-UA" w:eastAsia="uk-UA"/>
              </w:rPr>
              <w:t>осада</w:t>
            </w:r>
            <w:r>
              <w:rPr>
                <w:rFonts w:eastAsia="Times New Roman"/>
                <w:sz w:val="22"/>
                <w:szCs w:val="22"/>
                <w:lang w:val="uk-UA" w:eastAsia="uk-UA"/>
              </w:rPr>
              <w:t xml:space="preserve"> </w:t>
            </w:r>
            <w:r>
              <w:rPr>
                <w:rFonts w:eastAsia="Times New Roman"/>
                <w:sz w:val="22"/>
                <w:szCs w:val="22"/>
                <w:lang w:val="uk-UA"/>
              </w:rPr>
              <w:t>(кваліфікація/спеціалізація)</w:t>
            </w:r>
            <w:r w:rsidR="009C6D60" w:rsidRPr="00144A07">
              <w:rPr>
                <w:rFonts w:eastAsia="Times New Roman"/>
                <w:sz w:val="22"/>
                <w:szCs w:val="22"/>
                <w:lang w:val="uk-UA" w:eastAsia="uk-UA"/>
              </w:rPr>
              <w:t>;</w:t>
            </w:r>
          </w:p>
          <w:p w14:paraId="60726AF3" w14:textId="77777777" w:rsidR="001B71E1" w:rsidRDefault="009C6D60" w:rsidP="009C6D60">
            <w:pPr>
              <w:numPr>
                <w:ilvl w:val="0"/>
                <w:numId w:val="26"/>
              </w:numPr>
              <w:ind w:left="0" w:firstLine="172"/>
              <w:contextualSpacing/>
              <w:jc w:val="both"/>
              <w:rPr>
                <w:rFonts w:eastAsia="Times New Roman"/>
                <w:sz w:val="22"/>
                <w:szCs w:val="22"/>
                <w:lang w:val="uk-UA" w:eastAsia="uk-UA"/>
              </w:rPr>
            </w:pPr>
            <w:r>
              <w:rPr>
                <w:rFonts w:eastAsia="Times New Roman"/>
                <w:sz w:val="22"/>
                <w:szCs w:val="22"/>
                <w:lang w:val="uk-UA" w:eastAsia="uk-UA"/>
              </w:rPr>
              <w:t>стаж роботи</w:t>
            </w:r>
            <w:r w:rsidR="001B71E1">
              <w:rPr>
                <w:rFonts w:eastAsia="Times New Roman"/>
                <w:sz w:val="22"/>
                <w:szCs w:val="22"/>
                <w:lang w:val="uk-UA" w:eastAsia="uk-UA"/>
              </w:rPr>
              <w:t>;</w:t>
            </w:r>
          </w:p>
          <w:p w14:paraId="3067BBDE" w14:textId="5F86293F" w:rsidR="009C6D60" w:rsidRPr="00144A07" w:rsidRDefault="001B71E1" w:rsidP="009C6D60">
            <w:pPr>
              <w:numPr>
                <w:ilvl w:val="0"/>
                <w:numId w:val="26"/>
              </w:numPr>
              <w:ind w:left="0" w:firstLine="172"/>
              <w:contextualSpacing/>
              <w:jc w:val="both"/>
              <w:rPr>
                <w:rFonts w:eastAsia="Times New Roman"/>
                <w:sz w:val="22"/>
                <w:szCs w:val="22"/>
                <w:lang w:val="uk-UA" w:eastAsia="uk-UA"/>
              </w:rPr>
            </w:pPr>
            <w:r>
              <w:rPr>
                <w:rFonts w:eastAsia="Times New Roman"/>
                <w:sz w:val="22"/>
                <w:szCs w:val="22"/>
                <w:lang w:val="uk-UA" w:eastAsia="uk-UA"/>
              </w:rPr>
              <w:t>реквізити документів, що підтверджують проходження працівником навчання та/або перевірку знань</w:t>
            </w:r>
            <w:r w:rsidR="009C6D60" w:rsidRPr="00144A07">
              <w:rPr>
                <w:rFonts w:eastAsia="Times New Roman"/>
                <w:sz w:val="22"/>
                <w:szCs w:val="22"/>
                <w:lang w:val="uk-UA" w:eastAsia="uk-UA"/>
              </w:rPr>
              <w:t>.</w:t>
            </w:r>
          </w:p>
          <w:p w14:paraId="169EF164" w14:textId="77777777" w:rsidR="009C6D60" w:rsidRDefault="009C6D60" w:rsidP="009C6D60">
            <w:pPr>
              <w:ind w:firstLine="172"/>
              <w:jc w:val="both"/>
              <w:rPr>
                <w:rFonts w:eastAsia="Times New Roman"/>
                <w:b/>
                <w:sz w:val="22"/>
                <w:szCs w:val="22"/>
                <w:lang w:val="uk-UA" w:eastAsia="uk-UA"/>
              </w:rPr>
            </w:pPr>
          </w:p>
          <w:p w14:paraId="32AAB5DE" w14:textId="77777777" w:rsidR="007A757B" w:rsidRDefault="00126AC3" w:rsidP="00126AC3">
            <w:pPr>
              <w:ind w:firstLine="320"/>
              <w:jc w:val="both"/>
              <w:rPr>
                <w:rFonts w:eastAsia="Times New Roman"/>
                <w:sz w:val="22"/>
                <w:szCs w:val="22"/>
                <w:lang w:val="uk-UA" w:eastAsia="uk-UA"/>
              </w:rPr>
            </w:pPr>
            <w:r w:rsidRPr="00E837C7">
              <w:rPr>
                <w:rFonts w:eastAsia="Times New Roman"/>
                <w:sz w:val="22"/>
                <w:szCs w:val="22"/>
                <w:lang w:val="uk-UA" w:eastAsia="uk-UA"/>
              </w:rPr>
              <w:t>На підтвердження інформації про кваліфікацію працівників, вказан</w:t>
            </w:r>
            <w:r w:rsidR="007A757B">
              <w:rPr>
                <w:rFonts w:eastAsia="Times New Roman"/>
                <w:sz w:val="22"/>
                <w:szCs w:val="22"/>
                <w:lang w:val="uk-UA" w:eastAsia="uk-UA"/>
              </w:rPr>
              <w:t>их</w:t>
            </w:r>
            <w:r w:rsidRPr="00E837C7">
              <w:rPr>
                <w:rFonts w:eastAsia="Times New Roman"/>
                <w:sz w:val="22"/>
                <w:szCs w:val="22"/>
                <w:lang w:val="uk-UA" w:eastAsia="uk-UA"/>
              </w:rPr>
              <w:t xml:space="preserve"> у Довідці, Учасник має надати</w:t>
            </w:r>
            <w:r w:rsidR="007A757B">
              <w:rPr>
                <w:rFonts w:eastAsia="Times New Roman"/>
                <w:sz w:val="22"/>
                <w:szCs w:val="22"/>
                <w:lang w:val="uk-UA" w:eastAsia="uk-UA"/>
              </w:rPr>
              <w:t>:</w:t>
            </w:r>
          </w:p>
          <w:p w14:paraId="5E4BA8B1" w14:textId="2A727010" w:rsidR="004621CE" w:rsidRPr="00E837C7" w:rsidRDefault="007A757B" w:rsidP="008A7A0E">
            <w:pPr>
              <w:ind w:firstLine="320"/>
              <w:jc w:val="both"/>
              <w:rPr>
                <w:rFonts w:eastAsia="Times New Roman"/>
                <w:sz w:val="22"/>
                <w:szCs w:val="22"/>
                <w:lang w:val="uk-UA" w:eastAsia="uk-UA"/>
              </w:rPr>
            </w:pPr>
            <w:r>
              <w:rPr>
                <w:rFonts w:eastAsia="Times New Roman"/>
                <w:sz w:val="22"/>
                <w:szCs w:val="22"/>
                <w:lang w:val="uk-UA" w:eastAsia="uk-UA"/>
              </w:rPr>
              <w:t>1.</w:t>
            </w:r>
            <w:r w:rsidR="00126AC3" w:rsidRPr="00E837C7">
              <w:rPr>
                <w:rFonts w:eastAsia="Times New Roman"/>
                <w:sz w:val="22"/>
                <w:szCs w:val="22"/>
                <w:lang w:val="uk-UA" w:eastAsia="uk-UA"/>
              </w:rPr>
              <w:t xml:space="preserve"> </w:t>
            </w:r>
            <w:r>
              <w:rPr>
                <w:rFonts w:eastAsia="Times New Roman"/>
                <w:sz w:val="22"/>
                <w:szCs w:val="22"/>
                <w:lang w:val="uk-UA" w:eastAsia="uk-UA"/>
              </w:rPr>
              <w:t>К</w:t>
            </w:r>
            <w:r w:rsidR="00126AC3">
              <w:rPr>
                <w:rFonts w:eastAsia="Times New Roman"/>
                <w:sz w:val="22"/>
                <w:szCs w:val="22"/>
                <w:lang w:val="uk-UA" w:eastAsia="uk-UA"/>
              </w:rPr>
              <w:t xml:space="preserve">опії </w:t>
            </w:r>
            <w:r w:rsidR="00126AC3" w:rsidRPr="004621CE">
              <w:rPr>
                <w:rFonts w:eastAsia="Times New Roman"/>
                <w:bCs/>
                <w:sz w:val="22"/>
                <w:szCs w:val="22"/>
                <w:lang w:val="uk-UA" w:eastAsia="uk-UA"/>
              </w:rPr>
              <w:t xml:space="preserve">чинних </w:t>
            </w:r>
            <w:r>
              <w:rPr>
                <w:rFonts w:eastAsia="Times New Roman"/>
                <w:bCs/>
                <w:sz w:val="22"/>
                <w:szCs w:val="22"/>
                <w:lang w:val="uk-UA" w:eastAsia="uk-UA"/>
              </w:rPr>
              <w:t xml:space="preserve">на строк надання послуг </w:t>
            </w:r>
            <w:r w:rsidR="00126AC3" w:rsidRPr="004621CE">
              <w:rPr>
                <w:rFonts w:eastAsia="Times New Roman"/>
                <w:bCs/>
                <w:sz w:val="22"/>
                <w:szCs w:val="22"/>
                <w:lang w:val="uk-UA" w:eastAsia="uk-UA"/>
              </w:rPr>
              <w:t>посвідчень</w:t>
            </w:r>
            <w:r w:rsidR="00126AC3" w:rsidRPr="00E837C7">
              <w:rPr>
                <w:rFonts w:eastAsia="Times New Roman"/>
                <w:bCs/>
                <w:sz w:val="22"/>
                <w:szCs w:val="22"/>
                <w:lang w:val="uk-UA" w:eastAsia="uk-UA"/>
              </w:rPr>
              <w:t xml:space="preserve"> </w:t>
            </w:r>
            <w:r w:rsidR="004621CE">
              <w:rPr>
                <w:rFonts w:eastAsia="Times New Roman"/>
                <w:bCs/>
                <w:sz w:val="22"/>
                <w:szCs w:val="22"/>
                <w:lang w:val="uk-UA" w:eastAsia="uk-UA"/>
              </w:rPr>
              <w:t>та витягів/виписок з протоколів засідання комісії відповідно до якого видане посвідчення</w:t>
            </w:r>
            <w:r w:rsidR="00126AC3" w:rsidRPr="00E837C7">
              <w:rPr>
                <w:rFonts w:eastAsia="Times New Roman"/>
                <w:sz w:val="22"/>
                <w:szCs w:val="22"/>
                <w:lang w:val="uk-UA" w:eastAsia="uk-UA"/>
              </w:rPr>
              <w:t>, про проходження навчання та/або перевірку знань</w:t>
            </w:r>
            <w:r w:rsidR="00126AC3">
              <w:rPr>
                <w:rFonts w:eastAsia="Times New Roman"/>
                <w:sz w:val="22"/>
                <w:szCs w:val="22"/>
                <w:lang w:val="uk-UA" w:eastAsia="uk-UA"/>
              </w:rPr>
              <w:t xml:space="preserve"> з</w:t>
            </w:r>
            <w:r w:rsidR="00126AC3" w:rsidRPr="00E837C7">
              <w:rPr>
                <w:rFonts w:eastAsia="Times New Roman"/>
                <w:sz w:val="22"/>
                <w:szCs w:val="22"/>
                <w:lang w:val="uk-UA" w:eastAsia="uk-UA"/>
              </w:rPr>
              <w:t>:</w:t>
            </w:r>
          </w:p>
          <w:p w14:paraId="08040D35" w14:textId="7A84623B" w:rsidR="00126AC3" w:rsidRDefault="00126AC3" w:rsidP="007A757B">
            <w:pPr>
              <w:shd w:val="clear" w:color="auto" w:fill="FFFFFF"/>
              <w:jc w:val="both"/>
              <w:rPr>
                <w:rFonts w:eastAsia="Times New Roman"/>
                <w:sz w:val="22"/>
                <w:szCs w:val="22"/>
                <w:lang w:val="uk-UA"/>
              </w:rPr>
            </w:pPr>
            <w:r w:rsidRPr="00E837C7">
              <w:rPr>
                <w:rFonts w:eastAsia="Times New Roman"/>
                <w:lang w:val="uk-UA"/>
              </w:rPr>
              <w:t>-</w:t>
            </w:r>
            <w:r>
              <w:rPr>
                <w:rFonts w:eastAsia="Times New Roman"/>
                <w:lang w:val="uk-UA"/>
              </w:rPr>
              <w:t> </w:t>
            </w:r>
            <w:r w:rsidRPr="00E837C7">
              <w:rPr>
                <w:rFonts w:eastAsia="Times New Roman"/>
                <w:sz w:val="22"/>
                <w:szCs w:val="22"/>
                <w:lang w:val="uk-UA"/>
              </w:rPr>
              <w:t xml:space="preserve">ПТЕЕС </w:t>
            </w:r>
            <w:r w:rsidR="009F6BA3" w:rsidRPr="00E837C7">
              <w:rPr>
                <w:sz w:val="22"/>
                <w:szCs w:val="22"/>
                <w:lang w:val="uk-UA"/>
              </w:rPr>
              <w:t>«</w:t>
            </w:r>
            <w:r w:rsidRPr="00E837C7">
              <w:rPr>
                <w:rFonts w:eastAsia="Times New Roman"/>
                <w:sz w:val="22"/>
                <w:szCs w:val="22"/>
                <w:lang w:val="uk-UA"/>
              </w:rPr>
              <w:t>Правила технічної експлуатації електроустановок споживачів</w:t>
            </w:r>
            <w:r w:rsidR="009F6BA3" w:rsidRPr="00E837C7">
              <w:rPr>
                <w:sz w:val="22"/>
                <w:szCs w:val="22"/>
                <w:lang w:val="uk-UA"/>
              </w:rPr>
              <w:t>»</w:t>
            </w:r>
            <w:r w:rsidRPr="00E837C7">
              <w:rPr>
                <w:rFonts w:eastAsia="Times New Roman"/>
                <w:sz w:val="22"/>
                <w:szCs w:val="22"/>
                <w:lang w:val="uk-UA"/>
              </w:rPr>
              <w:t>,</w:t>
            </w:r>
            <w:r w:rsidR="008A7A0E">
              <w:rPr>
                <w:sz w:val="22"/>
                <w:szCs w:val="22"/>
                <w:lang w:val="uk-UA"/>
              </w:rPr>
              <w:t xml:space="preserve"> </w:t>
            </w:r>
            <w:r w:rsidRPr="00E837C7">
              <w:rPr>
                <w:rFonts w:eastAsia="Times New Roman"/>
                <w:sz w:val="22"/>
                <w:szCs w:val="22"/>
                <w:lang w:val="uk-UA"/>
              </w:rPr>
              <w:t xml:space="preserve">ПБЕЕС </w:t>
            </w:r>
            <w:r w:rsidR="009F6BA3" w:rsidRPr="00E837C7">
              <w:rPr>
                <w:sz w:val="22"/>
                <w:szCs w:val="22"/>
                <w:lang w:val="uk-UA"/>
              </w:rPr>
              <w:t>«</w:t>
            </w:r>
            <w:r w:rsidRPr="00E837C7">
              <w:rPr>
                <w:rFonts w:eastAsia="Times New Roman"/>
                <w:sz w:val="22"/>
                <w:szCs w:val="22"/>
                <w:lang w:val="uk-UA"/>
              </w:rPr>
              <w:t>Правила безпечної експлуатації електроустановок споживачів</w:t>
            </w:r>
            <w:r w:rsidR="009F6BA3" w:rsidRPr="00E837C7">
              <w:rPr>
                <w:sz w:val="22"/>
                <w:szCs w:val="22"/>
                <w:lang w:val="uk-UA"/>
              </w:rPr>
              <w:t>»</w:t>
            </w:r>
            <w:r w:rsidRPr="00E837C7">
              <w:rPr>
                <w:rFonts w:eastAsia="Times New Roman"/>
                <w:sz w:val="22"/>
                <w:szCs w:val="22"/>
                <w:lang w:val="uk-UA"/>
              </w:rPr>
              <w:t>;</w:t>
            </w:r>
          </w:p>
          <w:p w14:paraId="46B528DF" w14:textId="30BC72BB" w:rsidR="007A757B" w:rsidRPr="00E837C7" w:rsidRDefault="007A757B" w:rsidP="007A757B">
            <w:pPr>
              <w:shd w:val="clear" w:color="auto" w:fill="FFFFFF"/>
              <w:jc w:val="both"/>
              <w:rPr>
                <w:rFonts w:eastAsia="Times New Roman"/>
                <w:sz w:val="22"/>
                <w:szCs w:val="22"/>
                <w:lang w:val="uk-UA"/>
              </w:rPr>
            </w:pPr>
            <w:r>
              <w:rPr>
                <w:rFonts w:eastAsia="Times New Roman"/>
                <w:sz w:val="22"/>
                <w:szCs w:val="22"/>
                <w:lang w:val="uk-UA"/>
              </w:rPr>
              <w:t xml:space="preserve">- НПАОП 0.00-1.15-07 </w:t>
            </w:r>
            <w:r w:rsidR="009F6BA3" w:rsidRPr="00E837C7">
              <w:rPr>
                <w:sz w:val="22"/>
                <w:szCs w:val="22"/>
                <w:lang w:val="uk-UA"/>
              </w:rPr>
              <w:t>«</w:t>
            </w:r>
            <w:r>
              <w:rPr>
                <w:rFonts w:eastAsia="Times New Roman"/>
                <w:sz w:val="22"/>
                <w:szCs w:val="22"/>
                <w:lang w:val="uk-UA"/>
              </w:rPr>
              <w:t>Правила охорони праці під час виконання робіт на висоті</w:t>
            </w:r>
            <w:r w:rsidR="009F6BA3" w:rsidRPr="00E837C7">
              <w:rPr>
                <w:sz w:val="22"/>
                <w:szCs w:val="22"/>
                <w:lang w:val="uk-UA"/>
              </w:rPr>
              <w:t>»</w:t>
            </w:r>
            <w:r>
              <w:rPr>
                <w:rFonts w:eastAsia="Times New Roman"/>
                <w:sz w:val="22"/>
                <w:szCs w:val="22"/>
                <w:lang w:val="uk-UA"/>
              </w:rPr>
              <w:t>;</w:t>
            </w:r>
          </w:p>
          <w:p w14:paraId="7C017509" w14:textId="454391E1" w:rsidR="00126AC3" w:rsidRPr="00E837C7" w:rsidRDefault="00126AC3" w:rsidP="007A757B">
            <w:pPr>
              <w:shd w:val="clear" w:color="auto" w:fill="FFFFFF"/>
              <w:jc w:val="both"/>
              <w:rPr>
                <w:sz w:val="22"/>
                <w:szCs w:val="22"/>
                <w:lang w:val="uk-UA"/>
              </w:rPr>
            </w:pPr>
            <w:r w:rsidRPr="00E837C7">
              <w:rPr>
                <w:rFonts w:eastAsia="Times New Roman"/>
                <w:sz w:val="22"/>
                <w:szCs w:val="22"/>
                <w:lang w:val="uk-UA"/>
              </w:rPr>
              <w:t>-</w:t>
            </w:r>
            <w:r w:rsidRPr="00E837C7">
              <w:rPr>
                <w:sz w:val="22"/>
                <w:szCs w:val="22"/>
                <w:lang w:val="uk-UA"/>
              </w:rPr>
              <w:t xml:space="preserve"> НПАОП 0.00-1.51-88 «Правила будови і безпечної експлуатації фреонових холодильних установок»;</w:t>
            </w:r>
          </w:p>
          <w:p w14:paraId="24BEC61A" w14:textId="53544B35" w:rsidR="0029217D" w:rsidRDefault="00126AC3" w:rsidP="007A757B">
            <w:pPr>
              <w:contextualSpacing/>
              <w:jc w:val="both"/>
              <w:rPr>
                <w:rFonts w:eastAsia="Times New Roman"/>
                <w:sz w:val="22"/>
                <w:szCs w:val="22"/>
                <w:lang w:val="uk-UA"/>
              </w:rPr>
            </w:pPr>
            <w:r w:rsidRPr="00E837C7">
              <w:rPr>
                <w:rFonts w:eastAsia="Times New Roman"/>
                <w:sz w:val="22"/>
                <w:szCs w:val="22"/>
                <w:lang w:val="uk-UA"/>
              </w:rPr>
              <w:t>-</w:t>
            </w:r>
            <w:r w:rsidR="007A757B">
              <w:rPr>
                <w:rFonts w:eastAsia="Times New Roman"/>
                <w:sz w:val="22"/>
                <w:szCs w:val="22"/>
                <w:lang w:val="uk-UA"/>
              </w:rPr>
              <w:t xml:space="preserve"> </w:t>
            </w:r>
            <w:r w:rsidRPr="00E837C7">
              <w:rPr>
                <w:rFonts w:eastAsia="Times New Roman"/>
                <w:sz w:val="22"/>
                <w:szCs w:val="22"/>
                <w:lang w:val="uk-UA"/>
              </w:rPr>
              <w:t>НПАОП 0.00-1.81-18 «Правила охорони праці під час експлуатації обладнання, що працює під тиском».</w:t>
            </w:r>
          </w:p>
          <w:p w14:paraId="585EFC9D" w14:textId="77777777" w:rsidR="00053FE1" w:rsidRDefault="00053FE1" w:rsidP="0024500E">
            <w:pPr>
              <w:ind w:firstLine="178"/>
              <w:contextualSpacing/>
              <w:jc w:val="both"/>
              <w:rPr>
                <w:rFonts w:eastAsia="Times New Roman"/>
                <w:i/>
                <w:lang w:val="uk-UA"/>
              </w:rPr>
            </w:pPr>
          </w:p>
          <w:p w14:paraId="4F0DF364" w14:textId="244671CD" w:rsidR="00053FE1" w:rsidRPr="00053FE1" w:rsidRDefault="007A757B" w:rsidP="00053FE1">
            <w:pPr>
              <w:ind w:firstLine="172"/>
              <w:jc w:val="both"/>
              <w:rPr>
                <w:color w:val="000000" w:themeColor="text1"/>
                <w:sz w:val="22"/>
                <w:szCs w:val="22"/>
                <w:highlight w:val="yellow"/>
                <w:lang w:val="uk-UA"/>
              </w:rPr>
            </w:pPr>
            <w:r w:rsidRPr="008D6806">
              <w:rPr>
                <w:color w:val="000000" w:themeColor="text1"/>
                <w:sz w:val="22"/>
                <w:szCs w:val="22"/>
                <w:lang w:val="uk-UA"/>
              </w:rPr>
              <w:t>2. К</w:t>
            </w:r>
            <w:r w:rsidR="00053FE1" w:rsidRPr="008D6806">
              <w:rPr>
                <w:color w:val="000000" w:themeColor="text1"/>
                <w:sz w:val="22"/>
                <w:szCs w:val="22"/>
                <w:lang w:val="uk-UA"/>
              </w:rPr>
              <w:t xml:space="preserve">опії </w:t>
            </w:r>
            <w:r w:rsidR="0076085B">
              <w:rPr>
                <w:color w:val="000000" w:themeColor="text1"/>
                <w:sz w:val="22"/>
                <w:szCs w:val="22"/>
                <w:lang w:val="uk-UA"/>
              </w:rPr>
              <w:t xml:space="preserve">витягів з </w:t>
            </w:r>
            <w:r w:rsidR="00053FE1" w:rsidRPr="008D6806">
              <w:rPr>
                <w:color w:val="000000" w:themeColor="text1"/>
                <w:sz w:val="22"/>
                <w:szCs w:val="22"/>
                <w:lang w:val="uk-UA"/>
              </w:rPr>
              <w:t>трудових книжок</w:t>
            </w:r>
            <w:r w:rsidR="0076085B">
              <w:rPr>
                <w:color w:val="000000" w:themeColor="text1"/>
                <w:sz w:val="22"/>
                <w:szCs w:val="22"/>
                <w:lang w:val="uk-UA"/>
              </w:rPr>
              <w:t xml:space="preserve"> (перша </w:t>
            </w:r>
            <w:r w:rsidR="006A30B4" w:rsidRPr="006A30B4">
              <w:rPr>
                <w:color w:val="000000" w:themeColor="text1"/>
                <w:sz w:val="22"/>
                <w:szCs w:val="22"/>
                <w:lang w:val="uk-UA"/>
              </w:rPr>
              <w:t>та сторінка із записом про прийняття на роботу до учасника</w:t>
            </w:r>
            <w:r w:rsidR="0076085B">
              <w:rPr>
                <w:color w:val="000000" w:themeColor="text1"/>
                <w:sz w:val="22"/>
                <w:szCs w:val="22"/>
                <w:lang w:val="uk-UA"/>
              </w:rPr>
              <w:t>)</w:t>
            </w:r>
            <w:r w:rsidR="00053FE1" w:rsidRPr="008D6806">
              <w:rPr>
                <w:color w:val="000000" w:themeColor="text1"/>
                <w:sz w:val="22"/>
                <w:szCs w:val="22"/>
                <w:lang w:val="uk-UA"/>
              </w:rPr>
              <w:t xml:space="preserve"> або копії наказів про призначення відповідних працівників </w:t>
            </w:r>
            <w:r w:rsidRPr="008D6806">
              <w:rPr>
                <w:color w:val="000000" w:themeColor="text1"/>
                <w:sz w:val="22"/>
                <w:szCs w:val="22"/>
                <w:lang w:val="uk-UA"/>
              </w:rPr>
              <w:t xml:space="preserve">або </w:t>
            </w:r>
            <w:r w:rsidR="00053FE1" w:rsidRPr="008D6806">
              <w:rPr>
                <w:color w:val="000000"/>
                <w:sz w:val="22"/>
                <w:szCs w:val="22"/>
                <w:lang w:val="uk-UA"/>
              </w:rPr>
              <w:t>договорів цивільно-правового характеру</w:t>
            </w:r>
            <w:r w:rsidR="0076085B">
              <w:rPr>
                <w:color w:val="000000"/>
                <w:sz w:val="22"/>
                <w:szCs w:val="22"/>
                <w:lang w:val="uk-UA"/>
              </w:rPr>
              <w:t>/трудових договорів</w:t>
            </w:r>
            <w:r w:rsidR="00053FE1" w:rsidRPr="008D6806">
              <w:rPr>
                <w:color w:val="000000"/>
                <w:sz w:val="22"/>
                <w:szCs w:val="22"/>
                <w:lang w:val="uk-UA"/>
              </w:rPr>
              <w:t xml:space="preserve"> у повному обсязі, із зазначенням конкретного виду робіт</w:t>
            </w:r>
            <w:r w:rsidR="0076085B">
              <w:rPr>
                <w:color w:val="000000"/>
                <w:sz w:val="22"/>
                <w:szCs w:val="22"/>
                <w:lang w:val="uk-UA"/>
              </w:rPr>
              <w:t>/послуг</w:t>
            </w:r>
            <w:r w:rsidR="00053FE1" w:rsidRPr="008D6806">
              <w:rPr>
                <w:b/>
                <w:bCs/>
                <w:color w:val="000000"/>
                <w:sz w:val="22"/>
                <w:szCs w:val="22"/>
                <w:lang w:val="uk-UA"/>
              </w:rPr>
              <w:t xml:space="preserve"> </w:t>
            </w:r>
            <w:r w:rsidR="00053FE1" w:rsidRPr="008D6806">
              <w:rPr>
                <w:color w:val="000000"/>
                <w:sz w:val="22"/>
                <w:szCs w:val="22"/>
                <w:lang w:val="uk-UA"/>
              </w:rPr>
              <w:t>які будуть виконуватись в межах відповідного договору та термін дії яких не раніше строку надання послуг</w:t>
            </w:r>
            <w:r w:rsidR="00053FE1" w:rsidRPr="008D6806">
              <w:rPr>
                <w:color w:val="000000" w:themeColor="text1"/>
                <w:sz w:val="22"/>
                <w:szCs w:val="22"/>
                <w:lang w:val="uk-UA"/>
              </w:rPr>
              <w:t xml:space="preserve">. </w:t>
            </w:r>
          </w:p>
          <w:p w14:paraId="4B0CC815" w14:textId="45C2AC76" w:rsidR="00053FE1" w:rsidRPr="0029217D" w:rsidRDefault="00053FE1" w:rsidP="007A757B">
            <w:pPr>
              <w:ind w:firstLine="172"/>
              <w:jc w:val="both"/>
              <w:rPr>
                <w:rFonts w:eastAsia="Times New Roman"/>
                <w:i/>
                <w:lang w:val="uk-UA"/>
              </w:rPr>
            </w:pPr>
          </w:p>
        </w:tc>
      </w:tr>
      <w:tr w:rsidR="00126AC3" w:rsidRPr="00126AC3" w14:paraId="71D74DB1" w14:textId="77777777" w:rsidTr="00B51B4F">
        <w:tc>
          <w:tcPr>
            <w:tcW w:w="493" w:type="dxa"/>
            <w:shd w:val="clear" w:color="auto" w:fill="auto"/>
          </w:tcPr>
          <w:p w14:paraId="6AC15366" w14:textId="6BCC80D9" w:rsidR="00126AC3" w:rsidRPr="00BF1807" w:rsidRDefault="00126AC3" w:rsidP="00CD688D">
            <w:pPr>
              <w:jc w:val="center"/>
              <w:rPr>
                <w:rFonts w:eastAsia="Times New Roman"/>
                <w:bCs/>
                <w:sz w:val="22"/>
                <w:szCs w:val="22"/>
                <w:lang w:val="uk-UA" w:eastAsia="uk-UA"/>
              </w:rPr>
            </w:pPr>
            <w:r>
              <w:rPr>
                <w:rFonts w:eastAsia="Times New Roman"/>
                <w:bCs/>
                <w:sz w:val="22"/>
                <w:szCs w:val="22"/>
                <w:lang w:val="uk-UA" w:eastAsia="uk-UA"/>
              </w:rPr>
              <w:lastRenderedPageBreak/>
              <w:t>3</w:t>
            </w:r>
          </w:p>
        </w:tc>
        <w:tc>
          <w:tcPr>
            <w:tcW w:w="2626" w:type="dxa"/>
            <w:shd w:val="clear" w:color="auto" w:fill="auto"/>
          </w:tcPr>
          <w:p w14:paraId="15A95429" w14:textId="01C26E89" w:rsidR="00126AC3" w:rsidRPr="00BA1FC9" w:rsidRDefault="00126AC3" w:rsidP="00B51B4F">
            <w:pPr>
              <w:jc w:val="both"/>
              <w:rPr>
                <w:rFonts w:eastAsia="Times New Roman"/>
                <w:bCs/>
                <w:sz w:val="22"/>
                <w:szCs w:val="22"/>
                <w:lang w:val="uk-UA"/>
              </w:rPr>
            </w:pPr>
            <w:r w:rsidRPr="00D52628">
              <w:rPr>
                <w:rFonts w:eastAsia="Times New Roman"/>
                <w:b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r w:rsidRPr="00B80DDB">
              <w:rPr>
                <w:rFonts w:eastAsia="Times New Roman"/>
                <w:color w:val="000000" w:themeColor="text1"/>
                <w:sz w:val="22"/>
                <w:szCs w:val="22"/>
                <w:lang w:val="uk-UA" w:eastAsia="uk-UA"/>
              </w:rPr>
              <w:t> </w:t>
            </w:r>
          </w:p>
        </w:tc>
        <w:tc>
          <w:tcPr>
            <w:tcW w:w="6520" w:type="dxa"/>
            <w:shd w:val="clear" w:color="auto" w:fill="auto"/>
          </w:tcPr>
          <w:p w14:paraId="77819717" w14:textId="53EB1CB7" w:rsidR="00DA2C81" w:rsidRPr="00E837C7" w:rsidRDefault="00DA2C81" w:rsidP="00DA2C81">
            <w:pPr>
              <w:widowControl w:val="0"/>
              <w:tabs>
                <w:tab w:val="left" w:pos="1080"/>
              </w:tabs>
              <w:ind w:firstLine="362"/>
              <w:jc w:val="both"/>
              <w:rPr>
                <w:rFonts w:eastAsia="Times New Roman"/>
                <w:sz w:val="22"/>
                <w:szCs w:val="22"/>
                <w:lang w:val="uk-UA"/>
              </w:rPr>
            </w:pPr>
            <w:r w:rsidRPr="00DA2C81">
              <w:rPr>
                <w:rFonts w:eastAsia="Times New Roman"/>
                <w:sz w:val="22"/>
                <w:szCs w:val="22"/>
                <w:lang w:val="uk-UA" w:eastAsia="uk-UA"/>
              </w:rPr>
              <w:t>Копі</w:t>
            </w:r>
            <w:r w:rsidR="00B503D9">
              <w:rPr>
                <w:rFonts w:eastAsia="Times New Roman"/>
                <w:sz w:val="22"/>
                <w:szCs w:val="22"/>
                <w:lang w:val="uk-UA" w:eastAsia="uk-UA"/>
              </w:rPr>
              <w:t>ї</w:t>
            </w:r>
            <w:r w:rsidRPr="00DA2C81">
              <w:rPr>
                <w:rFonts w:eastAsia="Times New Roman"/>
                <w:sz w:val="22"/>
                <w:szCs w:val="22"/>
                <w:lang w:val="uk-UA" w:eastAsia="uk-UA"/>
              </w:rPr>
              <w:t xml:space="preserve"> виконан</w:t>
            </w:r>
            <w:r w:rsidR="00B503D9">
              <w:rPr>
                <w:rFonts w:eastAsia="Times New Roman"/>
                <w:sz w:val="22"/>
                <w:szCs w:val="22"/>
                <w:lang w:val="uk-UA" w:eastAsia="uk-UA"/>
              </w:rPr>
              <w:t>их</w:t>
            </w:r>
            <w:r w:rsidRPr="00DA2C81">
              <w:rPr>
                <w:rFonts w:eastAsia="Times New Roman"/>
                <w:sz w:val="22"/>
                <w:szCs w:val="22"/>
                <w:lang w:val="uk-UA" w:eastAsia="uk-UA"/>
              </w:rPr>
              <w:t xml:space="preserve"> </w:t>
            </w:r>
            <w:r w:rsidRPr="00DA2C81">
              <w:rPr>
                <w:rFonts w:eastAsia="Times New Roman"/>
                <w:b/>
                <w:sz w:val="22"/>
                <w:szCs w:val="22"/>
                <w:lang w:val="uk-UA"/>
              </w:rPr>
              <w:t>протягом 202</w:t>
            </w:r>
            <w:r w:rsidR="00B503D9">
              <w:rPr>
                <w:rFonts w:eastAsia="Times New Roman"/>
                <w:b/>
                <w:sz w:val="22"/>
                <w:szCs w:val="22"/>
                <w:lang w:val="uk-UA"/>
              </w:rPr>
              <w:t>0</w:t>
            </w:r>
            <w:r w:rsidRPr="00DA2C81">
              <w:rPr>
                <w:rFonts w:eastAsia="Times New Roman"/>
                <w:b/>
                <w:sz w:val="22"/>
                <w:szCs w:val="22"/>
                <w:lang w:val="uk-UA"/>
              </w:rPr>
              <w:t>-2022 рр</w:t>
            </w:r>
            <w:r>
              <w:rPr>
                <w:rFonts w:eastAsia="Times New Roman"/>
                <w:b/>
                <w:sz w:val="22"/>
                <w:szCs w:val="22"/>
                <w:lang w:val="uk-UA"/>
              </w:rPr>
              <w:t>.</w:t>
            </w:r>
            <w:r w:rsidRPr="00E837C7">
              <w:rPr>
                <w:rFonts w:eastAsia="Times New Roman"/>
                <w:b/>
                <w:sz w:val="22"/>
                <w:szCs w:val="22"/>
                <w:lang w:val="uk-UA"/>
              </w:rPr>
              <w:t xml:space="preserve"> </w:t>
            </w:r>
            <w:r w:rsidR="006406DE" w:rsidRPr="00DA2C81">
              <w:rPr>
                <w:rFonts w:eastAsia="Times New Roman"/>
                <w:b/>
                <w:sz w:val="22"/>
                <w:szCs w:val="22"/>
                <w:lang w:val="uk-UA"/>
              </w:rPr>
              <w:t>аналогічн</w:t>
            </w:r>
            <w:r w:rsidR="006406DE">
              <w:rPr>
                <w:rFonts w:eastAsia="Times New Roman"/>
                <w:b/>
                <w:sz w:val="22"/>
                <w:szCs w:val="22"/>
                <w:lang w:val="uk-UA"/>
              </w:rPr>
              <w:t>их</w:t>
            </w:r>
            <w:r w:rsidR="006406DE" w:rsidRPr="00E837C7">
              <w:rPr>
                <w:rFonts w:eastAsia="Times New Roman"/>
                <w:b/>
                <w:sz w:val="22"/>
                <w:szCs w:val="22"/>
                <w:lang w:val="uk-UA"/>
              </w:rPr>
              <w:t xml:space="preserve"> </w:t>
            </w:r>
            <w:r w:rsidR="006406DE">
              <w:rPr>
                <w:rFonts w:eastAsia="Times New Roman"/>
                <w:b/>
                <w:sz w:val="22"/>
                <w:szCs w:val="22"/>
                <w:lang w:val="uk-UA"/>
              </w:rPr>
              <w:t xml:space="preserve">договорів </w:t>
            </w:r>
            <w:r w:rsidRPr="00E837C7">
              <w:rPr>
                <w:rFonts w:eastAsia="Times New Roman"/>
                <w:b/>
                <w:sz w:val="22"/>
                <w:szCs w:val="22"/>
                <w:lang w:val="uk-UA"/>
              </w:rPr>
              <w:t>та документів, що підтверджують виконання ц</w:t>
            </w:r>
            <w:r w:rsidR="00B503D9">
              <w:rPr>
                <w:rFonts w:eastAsia="Times New Roman"/>
                <w:b/>
                <w:sz w:val="22"/>
                <w:szCs w:val="22"/>
                <w:lang w:val="uk-UA"/>
              </w:rPr>
              <w:t>их</w:t>
            </w:r>
            <w:r w:rsidRPr="00E837C7">
              <w:rPr>
                <w:rFonts w:eastAsia="Times New Roman"/>
                <w:b/>
                <w:sz w:val="22"/>
                <w:szCs w:val="22"/>
                <w:lang w:val="uk-UA"/>
              </w:rPr>
              <w:t xml:space="preserve"> договорів, а саме копії первинних документів, що визначені в аналогічн</w:t>
            </w:r>
            <w:r w:rsidR="00B503D9">
              <w:rPr>
                <w:rFonts w:eastAsia="Times New Roman"/>
                <w:b/>
                <w:sz w:val="22"/>
                <w:szCs w:val="22"/>
                <w:lang w:val="uk-UA"/>
              </w:rPr>
              <w:t>их</w:t>
            </w:r>
            <w:r w:rsidRPr="00E837C7">
              <w:rPr>
                <w:rFonts w:eastAsia="Times New Roman"/>
                <w:b/>
                <w:sz w:val="22"/>
                <w:szCs w:val="22"/>
                <w:lang w:val="uk-UA"/>
              </w:rPr>
              <w:t xml:space="preserve"> догово</w:t>
            </w:r>
            <w:r w:rsidR="00B503D9">
              <w:rPr>
                <w:rFonts w:eastAsia="Times New Roman"/>
                <w:b/>
                <w:sz w:val="22"/>
                <w:szCs w:val="22"/>
                <w:lang w:val="uk-UA"/>
              </w:rPr>
              <w:t xml:space="preserve">рах </w:t>
            </w:r>
            <w:r w:rsidRPr="00E837C7">
              <w:rPr>
                <w:rFonts w:eastAsia="Times New Roman"/>
                <w:sz w:val="22"/>
                <w:szCs w:val="22"/>
                <w:lang w:val="uk-UA"/>
              </w:rPr>
              <w:t>(видаткові накладні/акти виконаних робіт/акти наданих послуг/тощо).</w:t>
            </w:r>
          </w:p>
          <w:p w14:paraId="418E35CE" w14:textId="77777777" w:rsidR="00DA2C81" w:rsidRPr="0024500E" w:rsidRDefault="00DA2C81" w:rsidP="006406DE">
            <w:pPr>
              <w:widowControl w:val="0"/>
              <w:tabs>
                <w:tab w:val="left" w:pos="1080"/>
              </w:tabs>
              <w:ind w:firstLine="314"/>
              <w:jc w:val="both"/>
              <w:rPr>
                <w:rFonts w:eastAsia="Times New Roman"/>
                <w:i/>
                <w:sz w:val="20"/>
                <w:szCs w:val="20"/>
                <w:lang w:val="uk-UA"/>
              </w:rPr>
            </w:pPr>
            <w:r w:rsidRPr="0024500E">
              <w:rPr>
                <w:rFonts w:eastAsia="Times New Roman"/>
                <w:i/>
                <w:sz w:val="20"/>
                <w:szCs w:val="20"/>
                <w:lang w:val="uk-UA"/>
              </w:rPr>
              <w:t>Аналогічний договір повинен бути наданий з усіма додатками або іншими невід’ємними його частинами (специфікаціями, рахунками, додатковими угодами тощо).</w:t>
            </w:r>
          </w:p>
          <w:p w14:paraId="07B301C5" w14:textId="77777777" w:rsidR="00DA2C81" w:rsidRPr="0024500E" w:rsidRDefault="00DA2C81" w:rsidP="006406DE">
            <w:pPr>
              <w:ind w:firstLine="314"/>
              <w:contextualSpacing/>
              <w:jc w:val="both"/>
              <w:rPr>
                <w:rFonts w:eastAsia="Times New Roman"/>
                <w:bCs/>
                <w:sz w:val="20"/>
                <w:szCs w:val="20"/>
                <w:lang w:val="uk-UA" w:eastAsia="uk-UA"/>
              </w:rPr>
            </w:pPr>
            <w:r w:rsidRPr="0024500E">
              <w:rPr>
                <w:rFonts w:eastAsia="Times New Roman"/>
                <w:i/>
                <w:sz w:val="20"/>
                <w:szCs w:val="20"/>
                <w:lang w:val="uk-UA"/>
              </w:rPr>
              <w:t>Первинні документи, що підтверджують виконання аналогічного договору дозволяється подавати не в повному обсязі.</w:t>
            </w:r>
          </w:p>
          <w:p w14:paraId="1C0E7626" w14:textId="05E296BD" w:rsidR="00126AC3" w:rsidRPr="00EF3E3A" w:rsidRDefault="00DA2C81" w:rsidP="006406DE">
            <w:pPr>
              <w:ind w:firstLine="314"/>
              <w:jc w:val="both"/>
              <w:rPr>
                <w:rFonts w:eastAsia="Times New Roman"/>
                <w:sz w:val="22"/>
                <w:szCs w:val="22"/>
                <w:lang w:val="uk-UA" w:eastAsia="uk-UA"/>
              </w:rPr>
            </w:pPr>
            <w:r w:rsidRPr="0024500E">
              <w:rPr>
                <w:rFonts w:eastAsia="Times New Roman"/>
                <w:i/>
                <w:sz w:val="20"/>
                <w:szCs w:val="20"/>
                <w:lang w:val="uk-UA"/>
              </w:rPr>
              <w:t xml:space="preserve">Під аналогічним договором слід розуміти виконаний договір за умовами якого було надано послуги з </w:t>
            </w:r>
            <w:r w:rsidR="007065AC">
              <w:rPr>
                <w:rFonts w:eastAsia="Times New Roman"/>
                <w:i/>
                <w:sz w:val="20"/>
                <w:szCs w:val="20"/>
                <w:lang w:val="uk-UA"/>
              </w:rPr>
              <w:t xml:space="preserve">технічного </w:t>
            </w:r>
            <w:r w:rsidRPr="00B503D9">
              <w:rPr>
                <w:rFonts w:eastAsia="Times New Roman"/>
                <w:i/>
                <w:sz w:val="20"/>
                <w:szCs w:val="20"/>
                <w:lang w:val="uk-UA"/>
              </w:rPr>
              <w:t>обслуговування систем кондиціонування</w:t>
            </w:r>
            <w:r w:rsidR="00B503D9" w:rsidRPr="00B503D9">
              <w:rPr>
                <w:rFonts w:eastAsia="Times New Roman"/>
                <w:i/>
                <w:sz w:val="20"/>
                <w:szCs w:val="20"/>
                <w:lang w:val="uk-UA"/>
              </w:rPr>
              <w:t>, зокрема припливно-витяжних установок, систем вентиляції</w:t>
            </w:r>
            <w:r w:rsidR="007065AC">
              <w:rPr>
                <w:rFonts w:eastAsia="Times New Roman"/>
                <w:i/>
                <w:sz w:val="20"/>
                <w:szCs w:val="20"/>
                <w:lang w:val="uk-UA"/>
              </w:rPr>
              <w:t xml:space="preserve">, </w:t>
            </w:r>
            <w:r w:rsidR="00B503D9" w:rsidRPr="00B503D9">
              <w:rPr>
                <w:rFonts w:eastAsia="Times New Roman"/>
                <w:i/>
                <w:sz w:val="20"/>
                <w:szCs w:val="20"/>
                <w:lang w:val="uk-UA"/>
              </w:rPr>
              <w:t>холодильних машин (</w:t>
            </w:r>
            <w:proofErr w:type="spellStart"/>
            <w:r w:rsidR="00B503D9" w:rsidRPr="00B503D9">
              <w:rPr>
                <w:rFonts w:eastAsia="Times New Roman"/>
                <w:i/>
                <w:sz w:val="20"/>
                <w:szCs w:val="20"/>
                <w:lang w:val="uk-UA"/>
              </w:rPr>
              <w:t>чілерів</w:t>
            </w:r>
            <w:proofErr w:type="spellEnd"/>
            <w:r w:rsidR="00B503D9" w:rsidRPr="00B503D9">
              <w:rPr>
                <w:rFonts w:eastAsia="Times New Roman"/>
                <w:i/>
                <w:sz w:val="20"/>
                <w:szCs w:val="20"/>
                <w:lang w:val="uk-UA"/>
              </w:rPr>
              <w:t>) (можуть бути вказані в одному або окремих договорах)</w:t>
            </w:r>
            <w:r w:rsidRPr="00B503D9">
              <w:rPr>
                <w:rFonts w:eastAsia="Times New Roman"/>
                <w:i/>
                <w:sz w:val="20"/>
                <w:szCs w:val="20"/>
                <w:lang w:val="uk-UA"/>
              </w:rPr>
              <w:t>.</w:t>
            </w:r>
          </w:p>
        </w:tc>
      </w:tr>
    </w:tbl>
    <w:p w14:paraId="626E4FCD" w14:textId="77777777" w:rsidR="0018770D" w:rsidRPr="00C12B7A" w:rsidRDefault="0018770D" w:rsidP="0018770D">
      <w:pPr>
        <w:jc w:val="both"/>
        <w:rPr>
          <w:rFonts w:eastAsia="Times New Roman"/>
          <w:sz w:val="20"/>
          <w:szCs w:val="20"/>
          <w:highlight w:val="yellow"/>
          <w:lang w:val="uk-UA" w:eastAsia="uk-UA"/>
        </w:rPr>
      </w:pPr>
    </w:p>
    <w:p w14:paraId="3CF859FE" w14:textId="77777777" w:rsidR="0018770D" w:rsidRPr="00FF7169" w:rsidRDefault="0018770D" w:rsidP="0018770D">
      <w:pPr>
        <w:ind w:firstLine="284"/>
        <w:jc w:val="both"/>
        <w:rPr>
          <w:rFonts w:eastAsia="Times New Roman"/>
          <w:sz w:val="20"/>
          <w:szCs w:val="20"/>
          <w:lang w:val="uk-UA" w:eastAsia="uk-UA"/>
        </w:rPr>
      </w:pPr>
      <w:r w:rsidRPr="00FF7169">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1EA13C0B" w14:textId="77777777" w:rsidR="0018770D" w:rsidRPr="00FF7169" w:rsidRDefault="0018770D" w:rsidP="0018770D">
      <w:pPr>
        <w:ind w:firstLine="284"/>
        <w:jc w:val="both"/>
        <w:rPr>
          <w:rFonts w:eastAsia="Times New Roman"/>
          <w:sz w:val="20"/>
          <w:szCs w:val="20"/>
          <w:lang w:val="uk-UA" w:eastAsia="uk-UA"/>
        </w:rPr>
      </w:pPr>
      <w:r w:rsidRPr="00FF7169">
        <w:rPr>
          <w:rFonts w:eastAsia="Times New Roman"/>
          <w:sz w:val="20"/>
          <w:szCs w:val="20"/>
          <w:lang w:val="uk-UA" w:eastAsia="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FF7169">
        <w:rPr>
          <w:rFonts w:eastAsia="Times New Roman"/>
          <w:sz w:val="20"/>
          <w:szCs w:val="20"/>
          <w:lang w:val="uk-UA" w:eastAsia="uk-UA"/>
        </w:rPr>
        <w:t>правомірно</w:t>
      </w:r>
      <w:proofErr w:type="spellEnd"/>
      <w:r w:rsidRPr="00FF7169">
        <w:rPr>
          <w:rFonts w:eastAsia="Times New Roman"/>
          <w:sz w:val="20"/>
          <w:szCs w:val="20"/>
          <w:lang w:val="uk-UA" w:eastAsia="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2A893283" w14:textId="77777777" w:rsidR="0018770D" w:rsidRPr="005E03CE" w:rsidRDefault="0018770D" w:rsidP="0018770D">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20"/>
          <w:szCs w:val="20"/>
          <w:lang w:val="uk-UA" w:eastAsia="uk-UA"/>
        </w:rPr>
      </w:pPr>
      <w:r w:rsidRPr="00FF7169">
        <w:rPr>
          <w:rFonts w:eastAsia="Times New Roman"/>
          <w:b/>
          <w:iCs/>
          <w:lang w:val="uk-UA" w:eastAsia="uk-UA"/>
        </w:rPr>
        <w:tab/>
      </w:r>
      <w:r w:rsidRPr="00FF7169">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71458C3" w14:textId="0603B116" w:rsidR="0091469E" w:rsidRDefault="0091469E" w:rsidP="0018770D">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14:paraId="56AD4C04" w14:textId="77777777" w:rsidR="003C16A1" w:rsidRPr="005E03CE" w:rsidRDefault="003C16A1" w:rsidP="0018770D">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14:paraId="4D54D78F" w14:textId="6D0AAF84" w:rsidR="0018770D" w:rsidRDefault="0018770D" w:rsidP="0091469E">
      <w:pPr>
        <w:spacing w:line="276" w:lineRule="auto"/>
        <w:jc w:val="center"/>
        <w:rPr>
          <w:rFonts w:eastAsia="Times New Roman"/>
          <w:b/>
          <w:sz w:val="22"/>
          <w:szCs w:val="22"/>
          <w:lang w:val="uk-UA"/>
        </w:rPr>
      </w:pPr>
      <w:r w:rsidRPr="005E03CE">
        <w:rPr>
          <w:rFonts w:eastAsia="Times New Roman"/>
          <w:b/>
          <w:color w:val="000000"/>
          <w:sz w:val="22"/>
          <w:szCs w:val="22"/>
          <w:lang w:val="uk-UA"/>
        </w:rPr>
        <w:t xml:space="preserve">Підстави для відмови учаснику в участі у процедурі закупівлі, </w:t>
      </w:r>
      <w:r w:rsidR="003C16A1" w:rsidRPr="003D1006">
        <w:rPr>
          <w:rFonts w:eastAsia="Times New Roman"/>
          <w:b/>
          <w:bCs/>
          <w:sz w:val="22"/>
          <w:szCs w:val="22"/>
          <w:u w:val="single"/>
          <w:lang w:val="uk-UA"/>
        </w:rPr>
        <w:t>пункті 44 Особливостей (крім абзацу чотирнадцятого цього пункту)</w:t>
      </w:r>
      <w:r w:rsidRPr="005E03CE">
        <w:rPr>
          <w:rFonts w:eastAsia="Times New Roman"/>
          <w:b/>
          <w:sz w:val="22"/>
          <w:szCs w:val="22"/>
          <w:lang w:val="uk-UA"/>
        </w:rPr>
        <w:t xml:space="preserve"> та інформація про спосіб підтвердження учасником відсутності цих підстав</w:t>
      </w:r>
    </w:p>
    <w:p w14:paraId="1DF1F88D" w14:textId="77777777" w:rsidR="003C16A1" w:rsidRPr="0091469E" w:rsidRDefault="003C16A1" w:rsidP="0091469E">
      <w:pPr>
        <w:spacing w:line="276" w:lineRule="auto"/>
        <w:jc w:val="center"/>
        <w:rPr>
          <w:rFonts w:eastAsia="Times New Roman"/>
          <w:b/>
          <w:i/>
          <w:iCs/>
          <w:sz w:val="20"/>
          <w:szCs w:val="20"/>
          <w:lang w:val="uk-UA" w:eastAsia="uk-UA"/>
        </w:rPr>
      </w:pPr>
    </w:p>
    <w:p w14:paraId="50EDEC24" w14:textId="4D270C3F" w:rsidR="0018770D" w:rsidRPr="005E03CE" w:rsidRDefault="009C45F1" w:rsidP="009C45F1">
      <w:pPr>
        <w:shd w:val="clear" w:color="auto" w:fill="FFFFFF" w:themeFill="background1"/>
        <w:tabs>
          <w:tab w:val="left" w:pos="180"/>
        </w:tabs>
        <w:ind w:firstLine="567"/>
        <w:jc w:val="both"/>
        <w:rPr>
          <w:rFonts w:eastAsia="Times New Roman"/>
          <w:sz w:val="22"/>
          <w:szCs w:val="22"/>
          <w:lang w:val="uk-UA"/>
        </w:rPr>
      </w:pPr>
      <w:r w:rsidRPr="003D1006">
        <w:rPr>
          <w:rFonts w:eastAsia="Times New Roman"/>
          <w:b/>
          <w:bCs/>
          <w:sz w:val="22"/>
          <w:szCs w:val="22"/>
          <w:u w:val="single"/>
          <w:lang w:val="uk-UA"/>
        </w:rPr>
        <w:t>Інформація про відсутність підстав, визначених у пункті 44 Особливостей (крім абзацу чотирнадцятого цього пункту)</w:t>
      </w:r>
      <w:r w:rsidRPr="003D1006">
        <w:rPr>
          <w:rFonts w:eastAsia="Times New Roman"/>
          <w:sz w:val="22"/>
          <w:szCs w:val="22"/>
          <w:u w:val="single"/>
          <w:lang w:val="uk-UA"/>
        </w:rPr>
        <w:t>,</w:t>
      </w:r>
      <w:r w:rsidRPr="003D1006">
        <w:rPr>
          <w:rFonts w:eastAsia="Times New Roman"/>
          <w:sz w:val="22"/>
          <w:szCs w:val="22"/>
          <w:lang w:val="uk-UA"/>
        </w:rPr>
        <w:t xml:space="preserve"> підтверджується учасником шляхом самостійного декларування відсутності таких підстав в електронній системі </w:t>
      </w:r>
      <w:proofErr w:type="spellStart"/>
      <w:r w:rsidRPr="003D1006">
        <w:rPr>
          <w:rFonts w:eastAsia="Times New Roman"/>
          <w:sz w:val="22"/>
          <w:szCs w:val="22"/>
          <w:lang w:val="uk-UA"/>
        </w:rPr>
        <w:t>закупівель</w:t>
      </w:r>
      <w:proofErr w:type="spellEnd"/>
      <w:r w:rsidRPr="003D1006">
        <w:rPr>
          <w:rFonts w:eastAsia="Times New Roman"/>
          <w:sz w:val="22"/>
          <w:szCs w:val="22"/>
          <w:lang w:val="uk-UA"/>
        </w:rPr>
        <w:t xml:space="preserve"> під час подання тендерної пропозиції, а саме </w:t>
      </w:r>
      <w:r w:rsidRPr="003D1006">
        <w:rPr>
          <w:rFonts w:eastAsia="Times New Roman"/>
          <w:b/>
          <w:sz w:val="22"/>
          <w:szCs w:val="22"/>
          <w:lang w:val="uk-UA"/>
        </w:rPr>
        <w:t xml:space="preserve">шляхом заповнення окремих електронних полів в електронній системі </w:t>
      </w:r>
      <w:proofErr w:type="spellStart"/>
      <w:r w:rsidRPr="003D1006">
        <w:rPr>
          <w:rFonts w:eastAsia="Times New Roman"/>
          <w:b/>
          <w:sz w:val="22"/>
          <w:szCs w:val="22"/>
          <w:lang w:val="uk-UA"/>
        </w:rPr>
        <w:t>закупівель</w:t>
      </w:r>
      <w:proofErr w:type="spellEnd"/>
      <w:r w:rsidRPr="003D1006">
        <w:rPr>
          <w:rFonts w:eastAsia="Times New Roman"/>
          <w:b/>
          <w:sz w:val="22"/>
          <w:szCs w:val="22"/>
          <w:lang w:val="uk-UA"/>
        </w:rPr>
        <w:t xml:space="preserve"> (проставлення «галочки»)</w:t>
      </w:r>
      <w:r>
        <w:rPr>
          <w:rFonts w:eastAsia="Times New Roman"/>
          <w:b/>
          <w:sz w:val="22"/>
          <w:szCs w:val="22"/>
          <w:lang w:val="uk-UA"/>
        </w:rPr>
        <w:t xml:space="preserve">. </w:t>
      </w:r>
      <w:r w:rsidRPr="0026393F">
        <w:rPr>
          <w:b/>
          <w:bCs/>
          <w:sz w:val="22"/>
          <w:szCs w:val="22"/>
          <w:u w:val="single"/>
          <w:lang w:val="uk-UA"/>
        </w:rPr>
        <w:t>У разі відсутності можливості самостійного декларування, учасник може зробити це у інший спосіб, наприклад довідкою у довільній формі.</w:t>
      </w:r>
    </w:p>
    <w:p w14:paraId="4FA28FC5" w14:textId="77777777" w:rsidR="009C45F1" w:rsidRDefault="009C45F1" w:rsidP="009C45F1">
      <w:pPr>
        <w:shd w:val="clear" w:color="auto" w:fill="FFFFFF" w:themeFill="background1"/>
        <w:tabs>
          <w:tab w:val="left" w:pos="180"/>
        </w:tabs>
        <w:ind w:firstLine="567"/>
        <w:jc w:val="both"/>
        <w:rPr>
          <w:rFonts w:eastAsia="Times New Roman"/>
          <w:b/>
          <w:bCs/>
          <w:sz w:val="22"/>
          <w:szCs w:val="22"/>
          <w:lang w:val="uk-UA"/>
        </w:rPr>
      </w:pPr>
    </w:p>
    <w:p w14:paraId="5397729D" w14:textId="7CA13606" w:rsidR="009C45F1" w:rsidRPr="003D1006" w:rsidRDefault="009C45F1" w:rsidP="009C45F1">
      <w:pPr>
        <w:shd w:val="clear" w:color="auto" w:fill="FFFFFF" w:themeFill="background1"/>
        <w:tabs>
          <w:tab w:val="left" w:pos="180"/>
        </w:tabs>
        <w:ind w:firstLine="567"/>
        <w:jc w:val="both"/>
        <w:rPr>
          <w:rFonts w:eastAsia="Times New Roman"/>
          <w:sz w:val="22"/>
          <w:szCs w:val="22"/>
          <w:lang w:val="uk-UA"/>
        </w:rPr>
      </w:pPr>
      <w:r w:rsidRPr="003D1006">
        <w:rPr>
          <w:rFonts w:eastAsia="Times New Roman"/>
          <w:b/>
          <w:bCs/>
          <w:sz w:val="22"/>
          <w:szCs w:val="22"/>
          <w:lang w:val="uk-UA"/>
        </w:rPr>
        <w:t>Інформація про відсутність підстав, визначених в абзаці чотирнадцятому пункту 44 Особливостей</w:t>
      </w:r>
      <w:r w:rsidRPr="003D1006">
        <w:rPr>
          <w:rFonts w:eastAsia="Times New Roman"/>
          <w:sz w:val="22"/>
          <w:szCs w:val="22"/>
          <w:lang w:val="uk-UA"/>
        </w:rPr>
        <w:t>, підтверджується учасником шляхом надання у складі тендерної пропозиції:</w:t>
      </w:r>
    </w:p>
    <w:p w14:paraId="7414DA88" w14:textId="77777777" w:rsidR="009C45F1" w:rsidRPr="003D1006" w:rsidRDefault="009C45F1" w:rsidP="009C45F1">
      <w:pPr>
        <w:shd w:val="clear" w:color="auto" w:fill="FFFFFF" w:themeFill="background1"/>
        <w:tabs>
          <w:tab w:val="left" w:pos="180"/>
        </w:tabs>
        <w:jc w:val="both"/>
        <w:rPr>
          <w:rFonts w:eastAsia="Times New Roman"/>
          <w:sz w:val="22"/>
          <w:szCs w:val="22"/>
          <w:lang w:val="uk-UA"/>
        </w:rPr>
      </w:pPr>
      <w:r w:rsidRPr="003D1006">
        <w:rPr>
          <w:rFonts w:eastAsia="Times New Roman"/>
          <w:sz w:val="22"/>
          <w:szCs w:val="22"/>
          <w:lang w:val="uk-UA"/>
        </w:rPr>
        <w:t xml:space="preserve">- інформації (довідки довільної форми) про відсутність фактів невиконання своїх зобов’язань за раніше укладеним договором про закупівлю з </w:t>
      </w:r>
      <w:r>
        <w:rPr>
          <w:rFonts w:eastAsia="Times New Roman"/>
          <w:sz w:val="22"/>
          <w:szCs w:val="22"/>
          <w:lang w:val="uk-UA"/>
        </w:rPr>
        <w:t>Офісом Генерального прокурора</w:t>
      </w:r>
      <w:r w:rsidRPr="003D1006">
        <w:rPr>
          <w:rFonts w:eastAsia="Times New Roman"/>
          <w:sz w:val="22"/>
          <w:szCs w:val="22"/>
          <w:lang w:val="uk-UA"/>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3D1006">
        <w:rPr>
          <w:sz w:val="22"/>
          <w:szCs w:val="22"/>
          <w:lang w:val="uk-UA"/>
        </w:rPr>
        <w:t xml:space="preserve"> </w:t>
      </w:r>
    </w:p>
    <w:p w14:paraId="5F108A04" w14:textId="77777777" w:rsidR="009C45F1" w:rsidRPr="003D1006" w:rsidRDefault="009C45F1" w:rsidP="009C45F1">
      <w:pPr>
        <w:shd w:val="clear" w:color="auto" w:fill="FFFFFF" w:themeFill="background1"/>
        <w:tabs>
          <w:tab w:val="left" w:pos="180"/>
        </w:tabs>
        <w:jc w:val="center"/>
        <w:rPr>
          <w:rFonts w:eastAsia="Times New Roman"/>
          <w:b/>
          <w:i/>
          <w:sz w:val="22"/>
          <w:szCs w:val="22"/>
          <w:lang w:val="uk-UA"/>
        </w:rPr>
      </w:pPr>
      <w:r w:rsidRPr="003D1006">
        <w:rPr>
          <w:rFonts w:eastAsia="Times New Roman"/>
          <w:b/>
          <w:i/>
          <w:sz w:val="22"/>
          <w:szCs w:val="22"/>
          <w:lang w:val="uk-UA"/>
        </w:rPr>
        <w:t>або</w:t>
      </w:r>
    </w:p>
    <w:p w14:paraId="2C43B089" w14:textId="3D888922" w:rsidR="0018770D" w:rsidRDefault="009C45F1" w:rsidP="009C45F1">
      <w:pPr>
        <w:widowControl w:val="0"/>
        <w:tabs>
          <w:tab w:val="left" w:pos="993"/>
        </w:tabs>
        <w:ind w:firstLine="567"/>
        <w:contextualSpacing/>
        <w:jc w:val="both"/>
        <w:rPr>
          <w:rFonts w:eastAsia="Times New Roman"/>
          <w:sz w:val="22"/>
          <w:szCs w:val="22"/>
          <w:lang w:val="uk-UA"/>
        </w:rPr>
      </w:pPr>
      <w:r w:rsidRPr="003D1006">
        <w:rPr>
          <w:rFonts w:eastAsia="Times New Roman"/>
          <w:sz w:val="22"/>
          <w:szCs w:val="22"/>
          <w:lang w:val="uk-UA"/>
        </w:rPr>
        <w:t xml:space="preserve">-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w:t>
      </w:r>
      <w:r>
        <w:rPr>
          <w:rFonts w:eastAsia="Times New Roman"/>
          <w:sz w:val="22"/>
          <w:szCs w:val="22"/>
          <w:lang w:val="uk-UA"/>
        </w:rPr>
        <w:t>відшкодування завданих збитків.</w:t>
      </w:r>
    </w:p>
    <w:p w14:paraId="3A01B804" w14:textId="77777777" w:rsidR="00016D00" w:rsidRPr="005E03CE" w:rsidRDefault="00016D00" w:rsidP="009C45F1">
      <w:pPr>
        <w:widowControl w:val="0"/>
        <w:tabs>
          <w:tab w:val="left" w:pos="993"/>
        </w:tabs>
        <w:ind w:firstLine="567"/>
        <w:contextualSpacing/>
        <w:jc w:val="both"/>
        <w:rPr>
          <w:rFonts w:eastAsia="Times New Roman"/>
          <w:sz w:val="22"/>
          <w:szCs w:val="22"/>
          <w:lang w:val="uk-UA"/>
        </w:rPr>
      </w:pPr>
    </w:p>
    <w:p w14:paraId="3A69056A" w14:textId="77777777" w:rsidR="009C45F1" w:rsidRPr="003D1006" w:rsidRDefault="009C45F1" w:rsidP="009C45F1">
      <w:pPr>
        <w:shd w:val="clear" w:color="auto" w:fill="FFFFFF" w:themeFill="background1"/>
        <w:tabs>
          <w:tab w:val="left" w:pos="180"/>
        </w:tabs>
        <w:ind w:firstLine="567"/>
        <w:jc w:val="both"/>
        <w:rPr>
          <w:rFonts w:eastAsia="Times New Roman"/>
          <w:sz w:val="22"/>
          <w:szCs w:val="22"/>
          <w:lang w:val="uk-UA"/>
        </w:rPr>
      </w:pPr>
      <w:r w:rsidRPr="003D1006">
        <w:rPr>
          <w:rFonts w:eastAsia="Times New Roman"/>
          <w:sz w:val="22"/>
          <w:szCs w:val="22"/>
          <w:lang w:val="uk-UA"/>
        </w:rPr>
        <w:t xml:space="preserve">У разі участі об’єднання учасників підтвердження відсутності підстав, визначених </w:t>
      </w:r>
      <w:bookmarkStart w:id="57" w:name="_Hlk128168107"/>
      <w:r w:rsidRPr="003D1006">
        <w:rPr>
          <w:rFonts w:eastAsia="Times New Roman"/>
          <w:sz w:val="22"/>
          <w:szCs w:val="22"/>
          <w:lang w:val="uk-UA"/>
        </w:rPr>
        <w:t>в пункті 44 Особливостей</w:t>
      </w:r>
      <w:bookmarkEnd w:id="57"/>
      <w:r w:rsidRPr="003D1006">
        <w:rPr>
          <w:rFonts w:eastAsia="Times New Roman"/>
          <w:sz w:val="22"/>
          <w:szCs w:val="22"/>
          <w:lang w:val="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44 Особливостей.</w:t>
      </w:r>
    </w:p>
    <w:p w14:paraId="6A018208" w14:textId="77777777" w:rsidR="009C45F1" w:rsidRPr="003D1006" w:rsidRDefault="009C45F1" w:rsidP="009C45F1">
      <w:pPr>
        <w:widowControl w:val="0"/>
        <w:shd w:val="clear" w:color="auto" w:fill="FFFFFF" w:themeFill="background1"/>
        <w:jc w:val="both"/>
        <w:rPr>
          <w:color w:val="C00000"/>
          <w:sz w:val="16"/>
          <w:szCs w:val="16"/>
          <w:lang w:val="uk-UA"/>
        </w:rPr>
      </w:pPr>
    </w:p>
    <w:p w14:paraId="56E65488" w14:textId="77777777" w:rsidR="009C45F1" w:rsidRPr="003D1006" w:rsidRDefault="009C45F1" w:rsidP="009C45F1">
      <w:pPr>
        <w:widowControl w:val="0"/>
        <w:shd w:val="clear" w:color="auto" w:fill="FFFFFF" w:themeFill="background1"/>
        <w:ind w:firstLine="567"/>
        <w:jc w:val="both"/>
        <w:rPr>
          <w:rFonts w:eastAsia="Times New Roman"/>
          <w:sz w:val="22"/>
          <w:szCs w:val="22"/>
          <w:lang w:val="uk-UA"/>
        </w:rPr>
      </w:pPr>
      <w:r w:rsidRPr="003D1006">
        <w:rPr>
          <w:rFonts w:eastAsia="Times New Roman"/>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w:t>
      </w:r>
      <w:r>
        <w:rPr>
          <w:rFonts w:eastAsia="Times New Roman"/>
          <w:sz w:val="22"/>
          <w:szCs w:val="22"/>
          <w:lang w:val="uk-UA"/>
        </w:rPr>
        <w:t>аних згідно із Законом України «</w:t>
      </w:r>
      <w:r w:rsidRPr="003D1006">
        <w:rPr>
          <w:rFonts w:eastAsia="Times New Roman"/>
          <w:sz w:val="22"/>
          <w:szCs w:val="22"/>
          <w:lang w:val="uk-UA"/>
        </w:rPr>
        <w:t>Про</w:t>
      </w:r>
      <w:r>
        <w:rPr>
          <w:rFonts w:eastAsia="Times New Roman"/>
          <w:sz w:val="22"/>
          <w:szCs w:val="22"/>
          <w:lang w:val="uk-UA"/>
        </w:rPr>
        <w:t xml:space="preserve"> доступ до публічної інформації»</w:t>
      </w:r>
      <w:r w:rsidRPr="003D1006">
        <w:rPr>
          <w:rFonts w:eastAsia="Times New Roman"/>
          <w:sz w:val="22"/>
          <w:szCs w:val="22"/>
          <w:lang w:val="uk-UA"/>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D1006">
        <w:rPr>
          <w:rFonts w:eastAsia="Times New Roman"/>
          <w:sz w:val="22"/>
          <w:szCs w:val="22"/>
          <w:lang w:val="uk-UA"/>
        </w:rPr>
        <w:t>закупівель</w:t>
      </w:r>
      <w:proofErr w:type="spellEnd"/>
      <w:r w:rsidRPr="003D1006">
        <w:rPr>
          <w:rFonts w:eastAsia="Times New Roman"/>
          <w:sz w:val="22"/>
          <w:szCs w:val="22"/>
          <w:lang w:val="uk-UA"/>
        </w:rPr>
        <w:t xml:space="preserve"> шляхом обміну інформацією з іншими державними системами та реєстрами.</w:t>
      </w:r>
    </w:p>
    <w:p w14:paraId="5D45C743" w14:textId="77777777" w:rsidR="009C45F1" w:rsidRPr="003D1006" w:rsidRDefault="009C45F1" w:rsidP="009C45F1">
      <w:pPr>
        <w:pBdr>
          <w:top w:val="nil"/>
          <w:left w:val="nil"/>
          <w:bottom w:val="nil"/>
          <w:right w:val="nil"/>
          <w:between w:val="nil"/>
        </w:pBdr>
        <w:ind w:firstLine="567"/>
        <w:jc w:val="both"/>
        <w:rPr>
          <w:rFonts w:eastAsia="Times New Roman"/>
          <w:sz w:val="16"/>
          <w:szCs w:val="16"/>
          <w:lang w:val="uk-UA"/>
        </w:rPr>
      </w:pPr>
    </w:p>
    <w:p w14:paraId="58FA37B8" w14:textId="77777777" w:rsidR="009C45F1" w:rsidRPr="003D1006" w:rsidRDefault="009C45F1" w:rsidP="009C45F1">
      <w:pPr>
        <w:pStyle w:val="a7"/>
        <w:ind w:firstLine="567"/>
        <w:jc w:val="both"/>
        <w:rPr>
          <w:rFonts w:ascii="Times New Roman" w:hAnsi="Times New Roman" w:cs="Times New Roman"/>
          <w:color w:val="auto"/>
          <w:sz w:val="22"/>
          <w:szCs w:val="22"/>
          <w:lang w:val="uk-UA"/>
        </w:rPr>
      </w:pPr>
      <w:r w:rsidRPr="00517E94">
        <w:rPr>
          <w:rFonts w:ascii="Times New Roman" w:hAnsi="Times New Roman" w:cs="Times New Roman"/>
          <w:color w:val="auto"/>
          <w:sz w:val="22"/>
          <w:szCs w:val="22"/>
          <w:lang w:val="uk-UA"/>
        </w:rPr>
        <w:lastRenderedPageBreak/>
        <w:t>У разі виявлення Замовником підчас розгляду тендерної пропозиції Учасника у його інформації про відсутність підстав, визначених в пункті 44 Особливостей, помилок (</w:t>
      </w:r>
      <w:proofErr w:type="spellStart"/>
      <w:r w:rsidRPr="00517E94">
        <w:rPr>
          <w:rFonts w:ascii="Times New Roman" w:hAnsi="Times New Roman" w:cs="Times New Roman"/>
          <w:color w:val="auto"/>
          <w:sz w:val="22"/>
          <w:szCs w:val="22"/>
          <w:lang w:val="uk-UA"/>
        </w:rPr>
        <w:t>невідповідностей</w:t>
      </w:r>
      <w:proofErr w:type="spellEnd"/>
      <w:r w:rsidRPr="00517E94">
        <w:rPr>
          <w:rFonts w:ascii="Times New Roman" w:hAnsi="Times New Roman" w:cs="Times New Roman"/>
          <w:color w:val="auto"/>
          <w:sz w:val="22"/>
          <w:szCs w:val="22"/>
          <w:lang w:val="uk-UA"/>
        </w:rPr>
        <w:t xml:space="preserve">), здійснених при заповненні відповідних електронних полів, Учасник надає довідку в довільній формі для усунення таких </w:t>
      </w:r>
      <w:proofErr w:type="spellStart"/>
      <w:r w:rsidRPr="00517E94">
        <w:rPr>
          <w:rFonts w:ascii="Times New Roman" w:hAnsi="Times New Roman" w:cs="Times New Roman"/>
          <w:color w:val="auto"/>
          <w:sz w:val="22"/>
          <w:szCs w:val="22"/>
          <w:lang w:val="uk-UA"/>
        </w:rPr>
        <w:t>невідповідностей</w:t>
      </w:r>
      <w:proofErr w:type="spellEnd"/>
      <w:r w:rsidRPr="00517E94">
        <w:rPr>
          <w:rFonts w:ascii="Times New Roman" w:hAnsi="Times New Roman" w:cs="Times New Roman"/>
          <w:color w:val="auto"/>
          <w:sz w:val="22"/>
          <w:szCs w:val="22"/>
          <w:lang w:val="uk-UA"/>
        </w:rPr>
        <w:t xml:space="preserve"> в поданій інформації відповідно до пункту 40 Особливостей, оскільки у електронній системі </w:t>
      </w:r>
      <w:proofErr w:type="spellStart"/>
      <w:r w:rsidRPr="00517E94">
        <w:rPr>
          <w:rFonts w:ascii="Times New Roman" w:hAnsi="Times New Roman" w:cs="Times New Roman"/>
          <w:color w:val="auto"/>
          <w:sz w:val="22"/>
          <w:szCs w:val="22"/>
          <w:lang w:val="uk-UA"/>
        </w:rPr>
        <w:t>закупівель</w:t>
      </w:r>
      <w:proofErr w:type="spellEnd"/>
      <w:r w:rsidRPr="00517E94">
        <w:rPr>
          <w:rFonts w:ascii="Times New Roman" w:hAnsi="Times New Roman" w:cs="Times New Roman"/>
          <w:color w:val="auto"/>
          <w:sz w:val="22"/>
          <w:szCs w:val="22"/>
          <w:lang w:val="uk-UA"/>
        </w:rPr>
        <w:t xml:space="preserve"> відсутній механізм виправлення помилок в електронних полях.</w:t>
      </w:r>
    </w:p>
    <w:p w14:paraId="12387AA5" w14:textId="77777777" w:rsidR="009C45F1" w:rsidRPr="00531057" w:rsidRDefault="009C45F1" w:rsidP="009C45F1">
      <w:pPr>
        <w:widowControl w:val="0"/>
        <w:tabs>
          <w:tab w:val="left" w:pos="1276"/>
        </w:tabs>
        <w:ind w:firstLine="567"/>
        <w:contextualSpacing/>
        <w:jc w:val="both"/>
        <w:rPr>
          <w:rFonts w:eastAsia="Times New Roman"/>
          <w:sz w:val="16"/>
          <w:szCs w:val="16"/>
          <w:lang w:val="uk-UA"/>
        </w:rPr>
      </w:pPr>
    </w:p>
    <w:p w14:paraId="1BC5B587" w14:textId="77777777" w:rsidR="009C45F1" w:rsidRDefault="009C45F1" w:rsidP="009C45F1">
      <w:pPr>
        <w:widowControl w:val="0"/>
        <w:tabs>
          <w:tab w:val="left" w:pos="1276"/>
        </w:tabs>
        <w:ind w:firstLine="567"/>
        <w:contextualSpacing/>
        <w:jc w:val="both"/>
        <w:rPr>
          <w:rFonts w:eastAsia="Times New Roman"/>
          <w:sz w:val="22"/>
          <w:szCs w:val="22"/>
          <w:lang w:val="uk-UA"/>
        </w:rPr>
      </w:pPr>
      <w:r>
        <w:rPr>
          <w:rFonts w:eastAsia="Times New Roman"/>
          <w:sz w:val="22"/>
          <w:szCs w:val="22"/>
          <w:lang w:val="uk-UA"/>
        </w:rPr>
        <w:t>Недотримання учасником вищезазначених вимог є підставою для його відхилення згідно абзацу 5 підпункту 2 пункту 41 Особливостей.</w:t>
      </w:r>
    </w:p>
    <w:p w14:paraId="7044B2F1" w14:textId="77777777" w:rsidR="0018770D" w:rsidRPr="005E03CE" w:rsidRDefault="0018770D" w:rsidP="0018770D">
      <w:pPr>
        <w:shd w:val="clear" w:color="auto" w:fill="FFFFFF" w:themeFill="background1"/>
        <w:tabs>
          <w:tab w:val="left" w:pos="993"/>
        </w:tabs>
        <w:ind w:right="-140"/>
        <w:contextualSpacing/>
        <w:jc w:val="both"/>
        <w:rPr>
          <w:rFonts w:eastAsia="Times New Roman"/>
          <w:bCs/>
          <w:sz w:val="22"/>
          <w:szCs w:val="22"/>
          <w:lang w:val="uk-UA"/>
        </w:rPr>
      </w:pPr>
    </w:p>
    <w:p w14:paraId="1691C1FD" w14:textId="5ADF8CBD" w:rsidR="0018770D" w:rsidRPr="005E03CE" w:rsidRDefault="0018770D" w:rsidP="0018770D">
      <w:pPr>
        <w:tabs>
          <w:tab w:val="left" w:pos="993"/>
        </w:tabs>
        <w:ind w:right="-140" w:firstLine="567"/>
        <w:contextualSpacing/>
        <w:jc w:val="both"/>
        <w:rPr>
          <w:rFonts w:eastAsia="Times New Roman"/>
          <w:bCs/>
          <w:sz w:val="22"/>
          <w:szCs w:val="22"/>
          <w:lang w:val="uk-UA"/>
        </w:rPr>
      </w:pPr>
      <w:r w:rsidRPr="005E03CE">
        <w:rPr>
          <w:rFonts w:eastAsia="Times New Roman"/>
          <w:b/>
          <w:bCs/>
          <w:sz w:val="22"/>
          <w:szCs w:val="22"/>
          <w:lang w:val="uk-UA"/>
        </w:rPr>
        <w:t>Учасник може</w:t>
      </w:r>
      <w:r w:rsidRPr="005E03CE">
        <w:rPr>
          <w:rFonts w:eastAsia="Times New Roman"/>
          <w:bCs/>
          <w:sz w:val="22"/>
          <w:szCs w:val="22"/>
          <w:lang w:val="uk-UA"/>
        </w:rPr>
        <w:t xml:space="preserve"> скористатися формою (прикладом, зразком) на підтвердження </w:t>
      </w:r>
      <w:r w:rsidRPr="005E03CE">
        <w:rPr>
          <w:rFonts w:eastAsia="Times New Roman"/>
          <w:sz w:val="22"/>
          <w:szCs w:val="22"/>
          <w:shd w:val="clear" w:color="auto" w:fill="FFFFFF"/>
          <w:lang w:val="uk-UA"/>
        </w:rPr>
        <w:t xml:space="preserve">відсутності підстав, визначених у </w:t>
      </w:r>
      <w:r w:rsidR="003C16A1">
        <w:rPr>
          <w:rFonts w:eastAsia="Times New Roman"/>
          <w:sz w:val="22"/>
          <w:szCs w:val="22"/>
          <w:shd w:val="clear" w:color="auto" w:fill="FFFFFF"/>
          <w:lang w:val="uk-UA"/>
        </w:rPr>
        <w:t>пункті 44 Особливостей</w:t>
      </w:r>
      <w:r w:rsidRPr="005E03CE">
        <w:rPr>
          <w:rFonts w:eastAsia="Times New Roman"/>
          <w:sz w:val="22"/>
          <w:szCs w:val="22"/>
          <w:shd w:val="clear" w:color="auto" w:fill="FFFFFF"/>
          <w:lang w:val="uk-UA"/>
        </w:rPr>
        <w:t>.</w:t>
      </w:r>
    </w:p>
    <w:p w14:paraId="70CBB2E4" w14:textId="77777777" w:rsidR="0018770D" w:rsidRPr="005E03CE" w:rsidRDefault="0018770D" w:rsidP="0018770D">
      <w:pPr>
        <w:shd w:val="clear" w:color="auto" w:fill="FFFFFF" w:themeFill="background1"/>
        <w:ind w:right="-140" w:firstLine="426"/>
        <w:contextualSpacing/>
        <w:rPr>
          <w:sz w:val="18"/>
          <w:szCs w:val="18"/>
          <w:lang w:val="uk-UA"/>
        </w:rPr>
      </w:pPr>
    </w:p>
    <w:p w14:paraId="2DBEC56F" w14:textId="77777777" w:rsidR="00305971" w:rsidRDefault="00305971" w:rsidP="00305971">
      <w:pPr>
        <w:shd w:val="clear" w:color="auto" w:fill="FFFFFF" w:themeFill="background1"/>
        <w:jc w:val="center"/>
        <w:rPr>
          <w:rFonts w:eastAsia="Times New Roman"/>
          <w:b/>
          <w:i/>
          <w:sz w:val="22"/>
          <w:szCs w:val="22"/>
          <w:lang w:val="uk-UA"/>
        </w:rPr>
      </w:pPr>
      <w:bookmarkStart w:id="58" w:name="_Hlk500334909"/>
    </w:p>
    <w:p w14:paraId="0AA8FD95" w14:textId="77777777" w:rsidR="00305971" w:rsidRPr="00710537" w:rsidRDefault="00305971" w:rsidP="00305971">
      <w:pPr>
        <w:shd w:val="clear" w:color="auto" w:fill="FFFFFF" w:themeFill="background1"/>
        <w:jc w:val="center"/>
        <w:rPr>
          <w:b/>
          <w:i/>
          <w:sz w:val="22"/>
          <w:szCs w:val="22"/>
          <w:lang w:val="uk-UA"/>
        </w:rPr>
      </w:pPr>
      <w:r w:rsidRPr="00710537">
        <w:rPr>
          <w:rFonts w:eastAsia="Times New Roman"/>
          <w:b/>
          <w:i/>
          <w:sz w:val="22"/>
          <w:szCs w:val="22"/>
          <w:lang w:val="uk-UA"/>
        </w:rPr>
        <w:t>Зразок довідки на підтвердження відсутності підстав, визначених в абзаці чотирнадцятому пункту 44 Особливостей</w:t>
      </w:r>
    </w:p>
    <w:p w14:paraId="1014F0D5" w14:textId="77777777" w:rsidR="00305971" w:rsidRPr="00710537" w:rsidRDefault="00305971" w:rsidP="00305971">
      <w:pPr>
        <w:pStyle w:val="af3"/>
        <w:shd w:val="clear" w:color="auto" w:fill="FFFFFF" w:themeFill="background1"/>
        <w:spacing w:line="240" w:lineRule="auto"/>
        <w:ind w:left="0"/>
        <w:jc w:val="both"/>
        <w:rPr>
          <w:rFonts w:ascii="Times New Roman" w:hAnsi="Times New Roman" w:cs="Times New Roman"/>
          <w:color w:val="auto"/>
          <w:lang w:val="uk-UA"/>
        </w:rPr>
      </w:pPr>
    </w:p>
    <w:p w14:paraId="0E67DB99" w14:textId="77777777" w:rsidR="00305971" w:rsidRDefault="00305971" w:rsidP="00305971">
      <w:pPr>
        <w:shd w:val="clear" w:color="auto" w:fill="FFFFFF" w:themeFill="background1"/>
        <w:jc w:val="right"/>
        <w:rPr>
          <w:b/>
          <w:color w:val="000000"/>
          <w:sz w:val="22"/>
          <w:szCs w:val="22"/>
          <w:lang w:val="uk-UA"/>
        </w:rPr>
      </w:pPr>
    </w:p>
    <w:p w14:paraId="4160233F" w14:textId="77777777" w:rsidR="00305971" w:rsidRPr="00710537" w:rsidRDefault="00305971" w:rsidP="00305971">
      <w:pPr>
        <w:shd w:val="clear" w:color="auto" w:fill="FFFFFF" w:themeFill="background1"/>
        <w:jc w:val="right"/>
        <w:rPr>
          <w:b/>
          <w:color w:val="000000"/>
          <w:sz w:val="22"/>
          <w:szCs w:val="22"/>
          <w:lang w:val="uk-UA"/>
        </w:rPr>
      </w:pPr>
      <w:r w:rsidRPr="00710537">
        <w:rPr>
          <w:b/>
          <w:color w:val="000000"/>
          <w:sz w:val="22"/>
          <w:szCs w:val="22"/>
          <w:lang w:val="uk-UA"/>
        </w:rPr>
        <w:t xml:space="preserve">Уповноваженій особі </w:t>
      </w:r>
    </w:p>
    <w:p w14:paraId="2034F73D" w14:textId="77777777" w:rsidR="00305971" w:rsidRPr="00710537" w:rsidRDefault="00305971" w:rsidP="00305971">
      <w:pPr>
        <w:shd w:val="clear" w:color="auto" w:fill="FFFFFF" w:themeFill="background1"/>
        <w:jc w:val="right"/>
        <w:rPr>
          <w:b/>
          <w:color w:val="000000"/>
          <w:sz w:val="22"/>
          <w:szCs w:val="22"/>
          <w:lang w:val="uk-UA"/>
        </w:rPr>
      </w:pPr>
      <w:r w:rsidRPr="00710537">
        <w:rPr>
          <w:b/>
          <w:color w:val="000000"/>
          <w:sz w:val="22"/>
          <w:szCs w:val="22"/>
          <w:lang w:val="uk-UA"/>
        </w:rPr>
        <w:t>Офісу Генерального прокурора</w:t>
      </w:r>
    </w:p>
    <w:p w14:paraId="2AFDA059" w14:textId="77777777" w:rsidR="00305971" w:rsidRDefault="00305971" w:rsidP="00305971">
      <w:pPr>
        <w:shd w:val="clear" w:color="auto" w:fill="FFFFFF" w:themeFill="background1"/>
        <w:jc w:val="center"/>
        <w:rPr>
          <w:rFonts w:eastAsia="Times New Roman"/>
          <w:b/>
          <w:sz w:val="22"/>
          <w:szCs w:val="22"/>
          <w:lang w:val="uk-UA"/>
        </w:rPr>
      </w:pPr>
    </w:p>
    <w:p w14:paraId="5EFD5138" w14:textId="77777777" w:rsidR="00305971" w:rsidRPr="00710537" w:rsidRDefault="00305971" w:rsidP="00305971">
      <w:pPr>
        <w:shd w:val="clear" w:color="auto" w:fill="FFFFFF" w:themeFill="background1"/>
        <w:jc w:val="center"/>
        <w:rPr>
          <w:sz w:val="22"/>
          <w:szCs w:val="22"/>
          <w:lang w:val="uk-UA"/>
        </w:rPr>
      </w:pPr>
      <w:r w:rsidRPr="00710537">
        <w:rPr>
          <w:rFonts w:eastAsia="Times New Roman"/>
          <w:b/>
          <w:sz w:val="22"/>
          <w:szCs w:val="22"/>
          <w:lang w:val="uk-UA"/>
        </w:rPr>
        <w:t>ДОВІДКА</w:t>
      </w:r>
    </w:p>
    <w:p w14:paraId="3721B7D9" w14:textId="77777777" w:rsidR="00305971" w:rsidRPr="00710537" w:rsidRDefault="00305971" w:rsidP="00305971">
      <w:pPr>
        <w:shd w:val="clear" w:color="auto" w:fill="FFFFFF" w:themeFill="background1"/>
        <w:jc w:val="center"/>
        <w:rPr>
          <w:rFonts w:eastAsia="Times New Roman"/>
          <w:b/>
          <w:sz w:val="22"/>
          <w:szCs w:val="22"/>
          <w:lang w:val="uk-UA"/>
        </w:rPr>
      </w:pPr>
      <w:r w:rsidRPr="00710537">
        <w:rPr>
          <w:rFonts w:eastAsia="Times New Roman"/>
          <w:b/>
          <w:sz w:val="22"/>
          <w:szCs w:val="22"/>
          <w:lang w:val="uk-UA"/>
        </w:rPr>
        <w:t>про відсутність підстав, визначених в абзаці чотирнадцятому пункту 44 Особливостей</w:t>
      </w:r>
    </w:p>
    <w:p w14:paraId="2396C5E4" w14:textId="77777777" w:rsidR="00305971" w:rsidRPr="00710537" w:rsidRDefault="00305971" w:rsidP="00305971">
      <w:pPr>
        <w:shd w:val="clear" w:color="auto" w:fill="FFFFFF" w:themeFill="background1"/>
        <w:jc w:val="center"/>
        <w:rPr>
          <w:sz w:val="22"/>
          <w:szCs w:val="22"/>
          <w:lang w:val="uk-UA"/>
        </w:rPr>
      </w:pPr>
    </w:p>
    <w:p w14:paraId="6A328F4C" w14:textId="77777777" w:rsidR="00305971" w:rsidRPr="00710537" w:rsidRDefault="00305971" w:rsidP="00305971">
      <w:pPr>
        <w:shd w:val="clear" w:color="auto" w:fill="FFFFFF" w:themeFill="background1"/>
        <w:ind w:firstLine="567"/>
        <w:jc w:val="both"/>
        <w:rPr>
          <w:rFonts w:eastAsia="Times New Roman"/>
          <w:color w:val="0D0D0D" w:themeColor="text1" w:themeTint="F2"/>
          <w:sz w:val="22"/>
          <w:szCs w:val="22"/>
          <w:lang w:val="uk-UA"/>
        </w:rPr>
      </w:pPr>
      <w:r w:rsidRPr="00517E94">
        <w:rPr>
          <w:rFonts w:eastAsia="Times New Roman"/>
          <w:sz w:val="22"/>
          <w:szCs w:val="22"/>
          <w:lang w:val="uk-UA"/>
        </w:rPr>
        <w:t xml:space="preserve">Ми, </w:t>
      </w:r>
      <w:r w:rsidRPr="00517E94">
        <w:rPr>
          <w:rFonts w:eastAsia="Times New Roman"/>
          <w:b/>
          <w:sz w:val="22"/>
          <w:szCs w:val="22"/>
          <w:u w:val="single"/>
          <w:lang w:val="uk-UA"/>
        </w:rPr>
        <w:t>/</w:t>
      </w:r>
      <w:r w:rsidRPr="00517E94">
        <w:rPr>
          <w:rFonts w:eastAsia="Times New Roman"/>
          <w:b/>
          <w:i/>
          <w:sz w:val="22"/>
          <w:szCs w:val="22"/>
          <w:u w:val="single"/>
          <w:lang w:val="uk-UA"/>
        </w:rPr>
        <w:t>найменування Учасника</w:t>
      </w:r>
      <w:r w:rsidRPr="00517E94">
        <w:rPr>
          <w:rFonts w:eastAsia="Times New Roman"/>
          <w:b/>
          <w:sz w:val="22"/>
          <w:szCs w:val="22"/>
          <w:u w:val="single"/>
          <w:lang w:val="uk-UA"/>
        </w:rPr>
        <w:t>/</w:t>
      </w:r>
      <w:r w:rsidRPr="00517E94">
        <w:rPr>
          <w:rFonts w:eastAsia="Times New Roman"/>
          <w:sz w:val="22"/>
          <w:szCs w:val="22"/>
          <w:lang w:val="uk-UA"/>
        </w:rPr>
        <w:t xml:space="preserve"> (далі - Учасник), в особі </w:t>
      </w:r>
      <w:r w:rsidRPr="00517E94">
        <w:rPr>
          <w:rFonts w:eastAsia="Times New Roman"/>
          <w:b/>
          <w:i/>
          <w:sz w:val="22"/>
          <w:szCs w:val="22"/>
          <w:u w:val="single"/>
          <w:lang w:val="uk-UA"/>
        </w:rPr>
        <w:t>/Уповноважена особа учасника/</w:t>
      </w:r>
      <w:r w:rsidRPr="00517E94">
        <w:rPr>
          <w:rFonts w:eastAsia="Times New Roman"/>
          <w:i/>
          <w:sz w:val="22"/>
          <w:szCs w:val="22"/>
          <w:u w:val="single"/>
          <w:lang w:val="uk-UA"/>
        </w:rPr>
        <w:t xml:space="preserve"> </w:t>
      </w:r>
      <w:r w:rsidRPr="00710537">
        <w:rPr>
          <w:rFonts w:eastAsia="Times New Roman"/>
          <w:color w:val="0D0D0D" w:themeColor="text1" w:themeTint="F2"/>
          <w:sz w:val="22"/>
          <w:szCs w:val="22"/>
          <w:lang w:val="uk-UA"/>
        </w:rPr>
        <w:t xml:space="preserve">підтверджуємо, що Замовник не має підстав для відмови нам в участі у процедурі закупівлі,  передбачених в абзаці чотирнадцятому пункту 44 «Особливостей здійснення публічних </w:t>
      </w:r>
      <w:proofErr w:type="spellStart"/>
      <w:r w:rsidRPr="00710537">
        <w:rPr>
          <w:rFonts w:eastAsia="Times New Roman"/>
          <w:color w:val="0D0D0D" w:themeColor="text1" w:themeTint="F2"/>
          <w:sz w:val="22"/>
          <w:szCs w:val="22"/>
          <w:lang w:val="uk-UA"/>
        </w:rPr>
        <w:t>закупівель</w:t>
      </w:r>
      <w:proofErr w:type="spellEnd"/>
      <w:r w:rsidRPr="00710537">
        <w:rPr>
          <w:rFonts w:eastAsia="Times New Roman"/>
          <w:color w:val="0D0D0D" w:themeColor="text1" w:themeTint="F2"/>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710537">
        <w:rPr>
          <w:color w:val="0D0D0D" w:themeColor="text1" w:themeTint="F2"/>
          <w:sz w:val="22"/>
          <w:szCs w:val="2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10537">
        <w:rPr>
          <w:rFonts w:eastAsia="Times New Roman"/>
          <w:color w:val="0D0D0D" w:themeColor="text1" w:themeTint="F2"/>
          <w:sz w:val="22"/>
          <w:szCs w:val="22"/>
          <w:lang w:val="uk-UA"/>
        </w:rPr>
        <w:t xml:space="preserve"> в електронній системі </w:t>
      </w:r>
      <w:proofErr w:type="spellStart"/>
      <w:r w:rsidRPr="00710537">
        <w:rPr>
          <w:rFonts w:eastAsia="Times New Roman"/>
          <w:color w:val="0D0D0D" w:themeColor="text1" w:themeTint="F2"/>
          <w:sz w:val="22"/>
          <w:szCs w:val="22"/>
          <w:lang w:val="uk-UA"/>
        </w:rPr>
        <w:t>закупівель</w:t>
      </w:r>
      <w:proofErr w:type="spellEnd"/>
      <w:r w:rsidRPr="00710537">
        <w:rPr>
          <w:rFonts w:eastAsia="Times New Roman"/>
          <w:color w:val="0D0D0D" w:themeColor="text1" w:themeTint="F2"/>
          <w:sz w:val="22"/>
          <w:szCs w:val="22"/>
          <w:lang w:val="uk-UA"/>
        </w:rPr>
        <w:t>.</w:t>
      </w:r>
    </w:p>
    <w:p w14:paraId="30B03DC9" w14:textId="77777777" w:rsidR="00305971" w:rsidRPr="00710537" w:rsidRDefault="00305971" w:rsidP="00305971">
      <w:pPr>
        <w:shd w:val="clear" w:color="auto" w:fill="FFFFFF" w:themeFill="background1"/>
        <w:ind w:firstLine="567"/>
        <w:jc w:val="both"/>
        <w:rPr>
          <w:rFonts w:eastAsia="Times New Roman"/>
          <w:color w:val="0D0D0D" w:themeColor="text1" w:themeTint="F2"/>
          <w:sz w:val="22"/>
          <w:szCs w:val="22"/>
          <w:lang w:val="uk-UA"/>
        </w:rPr>
      </w:pPr>
      <w:r w:rsidRPr="00710537">
        <w:rPr>
          <w:color w:val="0D0D0D" w:themeColor="text1" w:themeTint="F2"/>
          <w:sz w:val="22"/>
          <w:szCs w:val="2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743F266D" w14:textId="77777777" w:rsidR="00305971" w:rsidRPr="00EE63B2" w:rsidRDefault="00305971" w:rsidP="00305971">
      <w:pPr>
        <w:shd w:val="clear" w:color="auto" w:fill="FFFFFF" w:themeFill="background1"/>
        <w:ind w:firstLine="450"/>
        <w:jc w:val="both"/>
        <w:rPr>
          <w:color w:val="0D0D0D" w:themeColor="text1" w:themeTint="F2"/>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05971" w:rsidRPr="00EE63B2" w14:paraId="3A9832B5" w14:textId="77777777" w:rsidTr="00A245FE">
        <w:tc>
          <w:tcPr>
            <w:tcW w:w="3342" w:type="dxa"/>
          </w:tcPr>
          <w:p w14:paraId="35B21EB5" w14:textId="77777777" w:rsidR="00305971" w:rsidRPr="00EE63B2" w:rsidRDefault="00305971" w:rsidP="00A245FE">
            <w:pPr>
              <w:shd w:val="clear" w:color="auto" w:fill="FFFFFF" w:themeFill="background1"/>
              <w:jc w:val="center"/>
              <w:rPr>
                <w:lang w:val="uk-UA"/>
              </w:rPr>
            </w:pPr>
            <w:r w:rsidRPr="00EE63B2">
              <w:rPr>
                <w:sz w:val="20"/>
                <w:szCs w:val="20"/>
                <w:lang w:val="uk-UA"/>
              </w:rPr>
              <w:t>________________________</w:t>
            </w:r>
          </w:p>
        </w:tc>
        <w:tc>
          <w:tcPr>
            <w:tcW w:w="3341" w:type="dxa"/>
          </w:tcPr>
          <w:p w14:paraId="0D50CA04" w14:textId="77777777" w:rsidR="00305971" w:rsidRPr="00EE63B2" w:rsidRDefault="00305971" w:rsidP="00A245FE">
            <w:pPr>
              <w:shd w:val="clear" w:color="auto" w:fill="FFFFFF" w:themeFill="background1"/>
              <w:jc w:val="center"/>
              <w:rPr>
                <w:lang w:val="uk-UA"/>
              </w:rPr>
            </w:pPr>
            <w:r w:rsidRPr="00EE63B2">
              <w:rPr>
                <w:sz w:val="20"/>
                <w:szCs w:val="20"/>
                <w:lang w:val="uk-UA"/>
              </w:rPr>
              <w:t>________________________</w:t>
            </w:r>
          </w:p>
        </w:tc>
        <w:tc>
          <w:tcPr>
            <w:tcW w:w="3341" w:type="dxa"/>
          </w:tcPr>
          <w:p w14:paraId="6F62C122" w14:textId="77777777" w:rsidR="00305971" w:rsidRPr="00EE63B2" w:rsidRDefault="00305971" w:rsidP="00A245FE">
            <w:pPr>
              <w:shd w:val="clear" w:color="auto" w:fill="FFFFFF" w:themeFill="background1"/>
              <w:jc w:val="center"/>
              <w:rPr>
                <w:lang w:val="uk-UA"/>
              </w:rPr>
            </w:pPr>
            <w:r w:rsidRPr="00EE63B2">
              <w:rPr>
                <w:sz w:val="20"/>
                <w:szCs w:val="20"/>
                <w:lang w:val="uk-UA"/>
              </w:rPr>
              <w:t>________________________</w:t>
            </w:r>
          </w:p>
        </w:tc>
      </w:tr>
      <w:tr w:rsidR="00305971" w:rsidRPr="00EE63B2" w14:paraId="045081D0" w14:textId="77777777" w:rsidTr="00A245FE">
        <w:tc>
          <w:tcPr>
            <w:tcW w:w="3342" w:type="dxa"/>
          </w:tcPr>
          <w:p w14:paraId="7BDE1F3E" w14:textId="77777777" w:rsidR="00305971" w:rsidRPr="00EE63B2" w:rsidRDefault="00305971" w:rsidP="00A245FE">
            <w:pPr>
              <w:shd w:val="clear" w:color="auto" w:fill="FFFFFF" w:themeFill="background1"/>
              <w:jc w:val="center"/>
              <w:rPr>
                <w:lang w:val="uk-UA"/>
              </w:rPr>
            </w:pPr>
            <w:r w:rsidRPr="00EE63B2">
              <w:rPr>
                <w:i/>
                <w:sz w:val="16"/>
                <w:szCs w:val="16"/>
                <w:lang w:val="uk-UA"/>
              </w:rPr>
              <w:t>посада уповноваженої особи Учасника</w:t>
            </w:r>
          </w:p>
        </w:tc>
        <w:tc>
          <w:tcPr>
            <w:tcW w:w="3341" w:type="dxa"/>
          </w:tcPr>
          <w:p w14:paraId="13619765" w14:textId="77777777" w:rsidR="00305971" w:rsidRPr="00EE63B2" w:rsidRDefault="00305971" w:rsidP="00A245FE">
            <w:pPr>
              <w:shd w:val="clear" w:color="auto" w:fill="FFFFFF" w:themeFill="background1"/>
              <w:jc w:val="center"/>
              <w:rPr>
                <w:lang w:val="uk-UA"/>
              </w:rPr>
            </w:pPr>
            <w:r w:rsidRPr="00EE63B2">
              <w:rPr>
                <w:i/>
                <w:sz w:val="16"/>
                <w:szCs w:val="16"/>
                <w:lang w:val="uk-UA"/>
              </w:rPr>
              <w:t>підпис та печатка (за наявності)</w:t>
            </w:r>
          </w:p>
        </w:tc>
        <w:tc>
          <w:tcPr>
            <w:tcW w:w="3341" w:type="dxa"/>
          </w:tcPr>
          <w:p w14:paraId="21F9B990" w14:textId="77777777" w:rsidR="00305971" w:rsidRPr="00EE63B2" w:rsidRDefault="00305971" w:rsidP="00A245FE">
            <w:pPr>
              <w:shd w:val="clear" w:color="auto" w:fill="FFFFFF" w:themeFill="background1"/>
              <w:jc w:val="center"/>
              <w:rPr>
                <w:lang w:val="uk-UA"/>
              </w:rPr>
            </w:pPr>
            <w:r w:rsidRPr="00EE63B2">
              <w:rPr>
                <w:i/>
                <w:sz w:val="16"/>
                <w:szCs w:val="16"/>
                <w:lang w:val="uk-UA"/>
              </w:rPr>
              <w:t>прізвище, ініціали</w:t>
            </w:r>
          </w:p>
        </w:tc>
      </w:tr>
    </w:tbl>
    <w:p w14:paraId="1F90BA64" w14:textId="77777777" w:rsidR="00305971" w:rsidRPr="00EE63B2" w:rsidRDefault="00305971" w:rsidP="00305971">
      <w:pPr>
        <w:jc w:val="both"/>
        <w:rPr>
          <w:rFonts w:eastAsia="Times New Roman"/>
          <w:i/>
          <w:sz w:val="20"/>
          <w:szCs w:val="20"/>
          <w:lang w:val="uk-UA"/>
        </w:rPr>
      </w:pPr>
    </w:p>
    <w:p w14:paraId="0E4B6027" w14:textId="77777777" w:rsidR="00305971" w:rsidRPr="00531057" w:rsidRDefault="00305971" w:rsidP="00305971">
      <w:pPr>
        <w:shd w:val="clear" w:color="auto" w:fill="FFFFFF" w:themeFill="background1"/>
        <w:jc w:val="both"/>
        <w:rPr>
          <w:rFonts w:eastAsia="Times New Roman"/>
          <w:b/>
          <w:sz w:val="20"/>
          <w:szCs w:val="20"/>
          <w:lang w:val="uk-UA"/>
        </w:rPr>
      </w:pPr>
      <w:r w:rsidRPr="00531057">
        <w:rPr>
          <w:rFonts w:eastAsia="Times New Roman"/>
          <w:i/>
          <w:sz w:val="20"/>
          <w:szCs w:val="20"/>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531057">
        <w:rPr>
          <w:rFonts w:eastAsia="Times New Roman"/>
          <w:b/>
          <w:sz w:val="20"/>
          <w:szCs w:val="20"/>
          <w:lang w:val="uk-UA"/>
        </w:rPr>
        <w:t xml:space="preserve"> </w:t>
      </w:r>
    </w:p>
    <w:p w14:paraId="6B00EB34" w14:textId="77777777" w:rsidR="0018770D" w:rsidRPr="005E03CE" w:rsidRDefault="0018770D" w:rsidP="0018770D">
      <w:pPr>
        <w:widowControl w:val="0"/>
        <w:overflowPunct w:val="0"/>
        <w:autoSpaceDE w:val="0"/>
        <w:autoSpaceDN w:val="0"/>
        <w:adjustRightInd w:val="0"/>
        <w:ind w:firstLine="426"/>
        <w:jc w:val="right"/>
        <w:textAlignment w:val="baseline"/>
        <w:rPr>
          <w:b/>
          <w:i/>
          <w:sz w:val="18"/>
          <w:szCs w:val="18"/>
          <w:lang w:val="uk-UA"/>
        </w:rPr>
      </w:pPr>
    </w:p>
    <w:p w14:paraId="62C23CB4" w14:textId="77777777" w:rsidR="00294282" w:rsidRDefault="00294282" w:rsidP="0018770D">
      <w:pPr>
        <w:widowControl w:val="0"/>
        <w:overflowPunct w:val="0"/>
        <w:autoSpaceDE w:val="0"/>
        <w:autoSpaceDN w:val="0"/>
        <w:adjustRightInd w:val="0"/>
        <w:ind w:firstLine="426"/>
        <w:jc w:val="right"/>
        <w:textAlignment w:val="baseline"/>
        <w:rPr>
          <w:b/>
          <w:i/>
          <w:sz w:val="22"/>
          <w:szCs w:val="22"/>
          <w:lang w:val="uk-UA"/>
        </w:rPr>
      </w:pPr>
    </w:p>
    <w:p w14:paraId="73A31B61" w14:textId="77777777" w:rsidR="00FC5409" w:rsidRDefault="00FC5409">
      <w:pPr>
        <w:spacing w:after="160" w:line="259" w:lineRule="auto"/>
        <w:rPr>
          <w:b/>
          <w:i/>
          <w:sz w:val="22"/>
          <w:szCs w:val="22"/>
          <w:lang w:val="uk-UA"/>
        </w:rPr>
      </w:pPr>
      <w:r>
        <w:rPr>
          <w:b/>
          <w:i/>
          <w:sz w:val="22"/>
          <w:szCs w:val="22"/>
          <w:lang w:val="uk-UA"/>
        </w:rPr>
        <w:br w:type="page"/>
      </w:r>
    </w:p>
    <w:bookmarkEnd w:id="58"/>
    <w:p w14:paraId="415092AA" w14:textId="77777777" w:rsidR="002E4EDA" w:rsidRDefault="002E4EDA" w:rsidP="004837C0">
      <w:pPr>
        <w:jc w:val="center"/>
        <w:rPr>
          <w:b/>
          <w:bCs/>
          <w:snapToGrid w:val="0"/>
          <w:lang w:val="uk-UA" w:eastAsia="uk-UA"/>
        </w:rPr>
      </w:pPr>
    </w:p>
    <w:p w14:paraId="08BAADC1" w14:textId="77777777" w:rsidR="009C6D60" w:rsidRPr="002B18A4" w:rsidRDefault="009C6D60" w:rsidP="009C6D60">
      <w:pPr>
        <w:widowControl w:val="0"/>
        <w:overflowPunct w:val="0"/>
        <w:autoSpaceDE w:val="0"/>
        <w:autoSpaceDN w:val="0"/>
        <w:adjustRightInd w:val="0"/>
        <w:ind w:firstLine="426"/>
        <w:jc w:val="right"/>
        <w:textAlignment w:val="baseline"/>
        <w:rPr>
          <w:b/>
          <w:i/>
          <w:sz w:val="22"/>
          <w:szCs w:val="22"/>
          <w:lang w:val="uk-UA"/>
        </w:rPr>
      </w:pPr>
      <w:r w:rsidRPr="002B18A4">
        <w:rPr>
          <w:b/>
          <w:i/>
          <w:sz w:val="22"/>
          <w:szCs w:val="22"/>
          <w:lang w:val="uk-UA"/>
        </w:rPr>
        <w:t xml:space="preserve">Додаток </w:t>
      </w:r>
      <w:r>
        <w:rPr>
          <w:b/>
          <w:i/>
          <w:sz w:val="22"/>
          <w:szCs w:val="22"/>
          <w:lang w:val="uk-UA"/>
        </w:rPr>
        <w:t>3</w:t>
      </w:r>
      <w:r w:rsidRPr="002B18A4">
        <w:rPr>
          <w:b/>
          <w:i/>
          <w:sz w:val="22"/>
          <w:szCs w:val="22"/>
          <w:lang w:val="uk-UA"/>
        </w:rPr>
        <w:t xml:space="preserve"> до тендерної документації</w:t>
      </w:r>
    </w:p>
    <w:p w14:paraId="7CA8877F" w14:textId="77777777" w:rsidR="009C6D60" w:rsidRPr="00D27DBB" w:rsidRDefault="009C6D60" w:rsidP="009C6D60">
      <w:pPr>
        <w:widowControl w:val="0"/>
        <w:overflowPunct w:val="0"/>
        <w:autoSpaceDE w:val="0"/>
        <w:autoSpaceDN w:val="0"/>
        <w:adjustRightInd w:val="0"/>
        <w:ind w:firstLine="426"/>
        <w:jc w:val="right"/>
        <w:textAlignment w:val="baseline"/>
        <w:rPr>
          <w:rFonts w:eastAsia="Times New Roman"/>
          <w:b/>
          <w:bCs/>
          <w:color w:val="000000"/>
          <w:sz w:val="16"/>
          <w:szCs w:val="16"/>
          <w:lang w:val="uk-UA"/>
        </w:rPr>
      </w:pPr>
    </w:p>
    <w:p w14:paraId="686310CA" w14:textId="77777777" w:rsidR="009C6D60" w:rsidRPr="002B18A4" w:rsidRDefault="009C6D60" w:rsidP="009C6D60">
      <w:pPr>
        <w:widowControl w:val="0"/>
        <w:overflowPunct w:val="0"/>
        <w:autoSpaceDE w:val="0"/>
        <w:autoSpaceDN w:val="0"/>
        <w:adjustRightInd w:val="0"/>
        <w:ind w:firstLine="426"/>
        <w:jc w:val="center"/>
        <w:textAlignment w:val="baseline"/>
        <w:rPr>
          <w:rFonts w:eastAsia="Times New Roman"/>
          <w:b/>
          <w:bCs/>
          <w:color w:val="000000"/>
          <w:sz w:val="22"/>
          <w:szCs w:val="22"/>
          <w:lang w:val="uk-UA"/>
        </w:rPr>
      </w:pPr>
      <w:r w:rsidRPr="002B18A4">
        <w:rPr>
          <w:rFonts w:eastAsia="Times New Roman"/>
          <w:b/>
          <w:bCs/>
          <w:color w:val="000000"/>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3B8806C0" w14:textId="77777777" w:rsidR="009C6D60" w:rsidRPr="002B18A4" w:rsidRDefault="009C6D60" w:rsidP="009C6D60">
      <w:pPr>
        <w:widowControl w:val="0"/>
        <w:autoSpaceDE w:val="0"/>
        <w:autoSpaceDN w:val="0"/>
        <w:adjustRightInd w:val="0"/>
        <w:ind w:firstLine="709"/>
        <w:jc w:val="center"/>
        <w:rPr>
          <w:rFonts w:eastAsia="Times New Roman"/>
          <w:b/>
          <w:bCs/>
          <w:i/>
          <w:iCs/>
          <w:sz w:val="16"/>
          <w:szCs w:val="16"/>
          <w:lang w:val="uk-UA" w:eastAsia="uk-UA"/>
        </w:rPr>
      </w:pPr>
    </w:p>
    <w:p w14:paraId="78A9DA3B" w14:textId="0DD3298C" w:rsidR="009C1F20" w:rsidRDefault="00F36D0F" w:rsidP="00F36D0F">
      <w:pPr>
        <w:keepLines/>
        <w:autoSpaceDE w:val="0"/>
        <w:autoSpaceDN w:val="0"/>
        <w:ind w:left="-284" w:firstLine="284"/>
        <w:jc w:val="center"/>
        <w:rPr>
          <w:rFonts w:eastAsia="Times New Roman"/>
          <w:b/>
          <w:bCs/>
          <w:sz w:val="22"/>
          <w:szCs w:val="22"/>
          <w:lang w:val="uk-UA"/>
        </w:rPr>
      </w:pPr>
      <w:r w:rsidRPr="00F36D0F">
        <w:rPr>
          <w:rFonts w:eastAsia="Times New Roman"/>
          <w:b/>
          <w:bCs/>
          <w:sz w:val="22"/>
          <w:szCs w:val="22"/>
          <w:lang w:val="uk-UA"/>
        </w:rPr>
        <w:t xml:space="preserve">Послуги з </w:t>
      </w:r>
      <w:r w:rsidRPr="00F36D0F">
        <w:rPr>
          <w:rFonts w:eastAsia="Times New Roman"/>
          <w:b/>
          <w:bCs/>
          <w:sz w:val="22"/>
          <w:szCs w:val="22"/>
          <w:lang w:val="uk-UA" w:eastAsia="uk-UA"/>
        </w:rPr>
        <w:t>технічного обслуговування систем кондиціювання та вентиляції в адміністративній будівлі Офісу Генерального прокурора</w:t>
      </w:r>
      <w:r w:rsidRPr="00F36D0F">
        <w:rPr>
          <w:rFonts w:eastAsia="Times New Roman"/>
          <w:b/>
          <w:bCs/>
          <w:sz w:val="22"/>
          <w:szCs w:val="22"/>
          <w:lang w:val="uk-UA" w:eastAsia="en-US"/>
        </w:rPr>
        <w:t xml:space="preserve"> </w:t>
      </w:r>
      <w:r w:rsidRPr="00F36D0F">
        <w:rPr>
          <w:rFonts w:eastAsia="Times New Roman"/>
          <w:b/>
          <w:bCs/>
          <w:sz w:val="22"/>
          <w:szCs w:val="22"/>
          <w:lang w:val="uk-UA" w:eastAsia="uk-UA"/>
        </w:rPr>
        <w:t xml:space="preserve">за </w:t>
      </w:r>
      <w:proofErr w:type="spellStart"/>
      <w:r w:rsidRPr="00F36D0F">
        <w:rPr>
          <w:rFonts w:eastAsia="Times New Roman"/>
          <w:b/>
          <w:bCs/>
          <w:sz w:val="22"/>
          <w:szCs w:val="22"/>
          <w:lang w:val="uk-UA" w:eastAsia="uk-UA"/>
        </w:rPr>
        <w:t>адресою</w:t>
      </w:r>
      <w:proofErr w:type="spellEnd"/>
      <w:r w:rsidRPr="00F36D0F">
        <w:rPr>
          <w:rFonts w:eastAsia="Times New Roman"/>
          <w:b/>
          <w:bCs/>
          <w:sz w:val="22"/>
          <w:szCs w:val="22"/>
          <w:lang w:val="uk-UA"/>
        </w:rPr>
        <w:t xml:space="preserve">: м.  Київ, вул. </w:t>
      </w:r>
      <w:proofErr w:type="spellStart"/>
      <w:r w:rsidRPr="00F36D0F">
        <w:rPr>
          <w:rFonts w:eastAsia="Times New Roman"/>
          <w:b/>
          <w:bCs/>
          <w:sz w:val="22"/>
          <w:szCs w:val="22"/>
          <w:lang w:val="uk-UA"/>
        </w:rPr>
        <w:t>Ісаакяна</w:t>
      </w:r>
      <w:proofErr w:type="spellEnd"/>
      <w:r w:rsidRPr="00F36D0F">
        <w:rPr>
          <w:rFonts w:eastAsia="Times New Roman"/>
          <w:b/>
          <w:bCs/>
          <w:sz w:val="22"/>
          <w:szCs w:val="22"/>
          <w:lang w:val="uk-UA"/>
        </w:rPr>
        <w:t>, 17</w:t>
      </w:r>
    </w:p>
    <w:p w14:paraId="78ED97E7" w14:textId="77777777" w:rsidR="00F36D0F" w:rsidRPr="00F36D0F" w:rsidRDefault="00F36D0F" w:rsidP="00F36D0F">
      <w:pPr>
        <w:keepLines/>
        <w:autoSpaceDE w:val="0"/>
        <w:autoSpaceDN w:val="0"/>
        <w:ind w:left="-284" w:firstLine="284"/>
        <w:jc w:val="center"/>
        <w:rPr>
          <w:rFonts w:eastAsia="Times New Roman"/>
          <w:b/>
          <w:bCs/>
          <w:sz w:val="22"/>
          <w:szCs w:val="22"/>
          <w:lang w:val="uk-UA" w:eastAsia="en-US"/>
        </w:rPr>
      </w:pPr>
    </w:p>
    <w:p w14:paraId="164ECF76" w14:textId="4CC54214" w:rsidR="009C6D60" w:rsidRPr="00EA3B26" w:rsidRDefault="0091469E" w:rsidP="0091469E">
      <w:pPr>
        <w:ind w:left="-284" w:firstLine="284"/>
        <w:jc w:val="center"/>
        <w:rPr>
          <w:rFonts w:eastAsia="Times New Roman"/>
          <w:b/>
          <w:sz w:val="22"/>
          <w:szCs w:val="22"/>
          <w:lang w:val="uk-UA" w:eastAsia="uk-UA"/>
        </w:rPr>
      </w:pPr>
      <w:r>
        <w:rPr>
          <w:rFonts w:eastAsia="Times New Roman"/>
          <w:b/>
          <w:sz w:val="22"/>
          <w:szCs w:val="22"/>
          <w:lang w:val="uk-UA" w:eastAsia="en-US"/>
        </w:rPr>
        <w:t xml:space="preserve">Код </w:t>
      </w:r>
      <w:r w:rsidRPr="00E837C7">
        <w:rPr>
          <w:rFonts w:eastAsia="Times New Roman"/>
          <w:b/>
          <w:sz w:val="22"/>
          <w:szCs w:val="22"/>
          <w:lang w:val="uk-UA" w:eastAsia="en-US"/>
        </w:rPr>
        <w:t>ДК 021:2015-50730000-1 Послуги з ремонту і технічного обслуговування охолоджувальних установок</w:t>
      </w:r>
    </w:p>
    <w:p w14:paraId="687994F7" w14:textId="77777777" w:rsidR="009C6D60" w:rsidRPr="00EA3B26" w:rsidRDefault="009C6D60" w:rsidP="009C6D60">
      <w:pPr>
        <w:ind w:left="-284" w:firstLine="284"/>
        <w:jc w:val="center"/>
        <w:rPr>
          <w:rFonts w:eastAsia="Times New Roman"/>
          <w:b/>
          <w:sz w:val="22"/>
          <w:szCs w:val="22"/>
          <w:lang w:val="uk-UA" w:eastAsia="uk-UA"/>
        </w:rPr>
      </w:pPr>
    </w:p>
    <w:p w14:paraId="19F9F57E" w14:textId="18EAED50" w:rsidR="0091469E" w:rsidRPr="00E837C7" w:rsidRDefault="009C6D60" w:rsidP="0091469E">
      <w:pPr>
        <w:widowControl w:val="0"/>
        <w:ind w:right="113" w:firstLine="284"/>
        <w:jc w:val="both"/>
        <w:rPr>
          <w:rFonts w:eastAsia="Times New Roman"/>
          <w:sz w:val="22"/>
          <w:szCs w:val="22"/>
          <w:bdr w:val="none" w:sz="0" w:space="0" w:color="auto" w:frame="1"/>
          <w:lang w:val="uk-UA"/>
        </w:rPr>
      </w:pPr>
      <w:r w:rsidRPr="0091469E">
        <w:rPr>
          <w:rFonts w:eastAsia="Times New Roman"/>
          <w:b/>
          <w:bCs/>
          <w:sz w:val="22"/>
          <w:szCs w:val="22"/>
          <w:lang w:val="uk-UA"/>
        </w:rPr>
        <w:t>Місце надання послуг:</w:t>
      </w:r>
      <w:r w:rsidRPr="00437ED7">
        <w:rPr>
          <w:rFonts w:eastAsia="Times New Roman"/>
          <w:b/>
          <w:sz w:val="22"/>
          <w:szCs w:val="22"/>
          <w:lang w:val="uk-UA"/>
        </w:rPr>
        <w:t xml:space="preserve">  </w:t>
      </w:r>
      <w:r w:rsidR="009C1F20" w:rsidRPr="009C1F20">
        <w:rPr>
          <w:rFonts w:eastAsia="Times New Roman"/>
          <w:bCs/>
          <w:sz w:val="22"/>
          <w:szCs w:val="22"/>
          <w:lang w:val="uk-UA" w:eastAsia="uk-UA"/>
        </w:rPr>
        <w:t xml:space="preserve">м. Київ, </w:t>
      </w:r>
      <w:r w:rsidR="00F36D0F" w:rsidRPr="00F36D0F">
        <w:rPr>
          <w:rFonts w:eastAsia="Times New Roman"/>
          <w:bCs/>
          <w:sz w:val="22"/>
          <w:szCs w:val="22"/>
          <w:lang w:val="uk-UA" w:eastAsia="uk-UA"/>
        </w:rPr>
        <w:t xml:space="preserve">вул. </w:t>
      </w:r>
      <w:proofErr w:type="spellStart"/>
      <w:r w:rsidR="00F36D0F" w:rsidRPr="00F36D0F">
        <w:rPr>
          <w:rFonts w:eastAsia="Times New Roman"/>
          <w:bCs/>
          <w:sz w:val="22"/>
          <w:szCs w:val="22"/>
          <w:lang w:val="uk-UA" w:eastAsia="uk-UA"/>
        </w:rPr>
        <w:t>Ісаакяна</w:t>
      </w:r>
      <w:proofErr w:type="spellEnd"/>
      <w:r w:rsidR="00F36D0F" w:rsidRPr="00F36D0F">
        <w:rPr>
          <w:rFonts w:eastAsia="Times New Roman"/>
          <w:bCs/>
          <w:sz w:val="22"/>
          <w:szCs w:val="22"/>
          <w:lang w:val="uk-UA" w:eastAsia="uk-UA"/>
        </w:rPr>
        <w:t>, 17</w:t>
      </w:r>
      <w:r w:rsidR="0091469E" w:rsidRPr="009C1F20">
        <w:rPr>
          <w:rFonts w:eastAsia="Times New Roman"/>
          <w:bCs/>
          <w:sz w:val="22"/>
          <w:szCs w:val="22"/>
          <w:lang w:val="uk-UA" w:eastAsia="uk-UA"/>
        </w:rPr>
        <w:t>.</w:t>
      </w:r>
      <w:r w:rsidR="0091469E" w:rsidRPr="009C1F20">
        <w:rPr>
          <w:rFonts w:eastAsia="Times New Roman"/>
          <w:bCs/>
          <w:sz w:val="22"/>
          <w:szCs w:val="22"/>
          <w:bdr w:val="none" w:sz="0" w:space="0" w:color="auto" w:frame="1"/>
          <w:lang w:val="uk-UA"/>
        </w:rPr>
        <w:t xml:space="preserve"> </w:t>
      </w:r>
    </w:p>
    <w:p w14:paraId="254BA5B0" w14:textId="2FCB6952" w:rsidR="0091469E" w:rsidRPr="00F328E2" w:rsidRDefault="009C1F20" w:rsidP="0091469E">
      <w:pPr>
        <w:widowControl w:val="0"/>
        <w:ind w:right="113" w:firstLine="284"/>
        <w:jc w:val="both"/>
        <w:rPr>
          <w:rFonts w:eastAsia="Times New Roman"/>
          <w:sz w:val="22"/>
          <w:szCs w:val="22"/>
          <w:lang w:val="uk-UA" w:eastAsia="ar-SA"/>
        </w:rPr>
      </w:pPr>
      <w:r>
        <w:rPr>
          <w:rFonts w:eastAsia="Times New Roman"/>
          <w:b/>
          <w:bCs/>
          <w:sz w:val="22"/>
          <w:szCs w:val="22"/>
          <w:lang w:val="uk-UA" w:eastAsia="ar-SA"/>
        </w:rPr>
        <w:t>Обсяг</w:t>
      </w:r>
      <w:r w:rsidR="0091469E" w:rsidRPr="0091469E">
        <w:rPr>
          <w:rFonts w:eastAsia="Times New Roman"/>
          <w:b/>
          <w:bCs/>
          <w:sz w:val="22"/>
          <w:szCs w:val="22"/>
          <w:lang w:val="uk-UA" w:eastAsia="ar-SA"/>
        </w:rPr>
        <w:t xml:space="preserve"> послуг (технічних обслуговувань)</w:t>
      </w:r>
      <w:r w:rsidR="0091469E">
        <w:rPr>
          <w:rFonts w:eastAsia="Times New Roman"/>
          <w:sz w:val="22"/>
          <w:szCs w:val="22"/>
          <w:lang w:val="uk-UA" w:eastAsia="ar-SA"/>
        </w:rPr>
        <w:t xml:space="preserve"> – згідно календарного графіка.</w:t>
      </w:r>
    </w:p>
    <w:p w14:paraId="0444554F" w14:textId="5830D9FC" w:rsidR="009C6D60" w:rsidRDefault="0091469E" w:rsidP="0091469E">
      <w:pPr>
        <w:widowControl w:val="0"/>
        <w:ind w:right="113"/>
        <w:jc w:val="both"/>
        <w:rPr>
          <w:rFonts w:eastAsia="Times New Roman"/>
          <w:bCs/>
          <w:spacing w:val="-3"/>
          <w:sz w:val="22"/>
          <w:szCs w:val="22"/>
          <w:lang w:val="uk-UA" w:eastAsia="en-US"/>
        </w:rPr>
      </w:pPr>
      <w:r>
        <w:rPr>
          <w:rFonts w:eastAsia="Times New Roman"/>
          <w:b/>
          <w:bCs/>
          <w:sz w:val="22"/>
          <w:szCs w:val="22"/>
          <w:lang w:val="uk-UA" w:eastAsia="ar-SA"/>
        </w:rPr>
        <w:t xml:space="preserve">     </w:t>
      </w:r>
      <w:r w:rsidRPr="0091469E">
        <w:rPr>
          <w:rFonts w:eastAsia="Times New Roman"/>
          <w:b/>
          <w:bCs/>
          <w:sz w:val="22"/>
          <w:szCs w:val="22"/>
          <w:lang w:val="uk-UA" w:eastAsia="ar-SA"/>
        </w:rPr>
        <w:t>Строк надання послуг:</w:t>
      </w:r>
      <w:r w:rsidRPr="00E837C7">
        <w:rPr>
          <w:rFonts w:eastAsia="Times New Roman"/>
          <w:sz w:val="22"/>
          <w:szCs w:val="22"/>
          <w:lang w:val="uk-UA" w:eastAsia="ar-SA"/>
        </w:rPr>
        <w:t xml:space="preserve"> </w:t>
      </w:r>
      <w:r w:rsidRPr="00E837C7">
        <w:rPr>
          <w:rFonts w:eastAsia="Calibri"/>
          <w:sz w:val="22"/>
          <w:szCs w:val="22"/>
          <w:lang w:val="uk-UA" w:eastAsia="en-US"/>
        </w:rPr>
        <w:t>до 1</w:t>
      </w:r>
      <w:r w:rsidR="00CE7DC6">
        <w:rPr>
          <w:rFonts w:eastAsia="Calibri"/>
          <w:sz w:val="22"/>
          <w:szCs w:val="22"/>
          <w:lang w:val="uk-UA" w:eastAsia="en-US"/>
        </w:rPr>
        <w:t>5</w:t>
      </w:r>
      <w:r w:rsidRPr="00E837C7">
        <w:rPr>
          <w:rFonts w:eastAsia="Calibri"/>
          <w:sz w:val="22"/>
          <w:szCs w:val="22"/>
          <w:lang w:val="uk-UA" w:eastAsia="en-US"/>
        </w:rPr>
        <w:t xml:space="preserve"> грудня 202</w:t>
      </w:r>
      <w:r>
        <w:rPr>
          <w:rFonts w:eastAsia="Calibri"/>
          <w:sz w:val="22"/>
          <w:szCs w:val="22"/>
          <w:lang w:val="uk-UA" w:eastAsia="en-US"/>
        </w:rPr>
        <w:t>3</w:t>
      </w:r>
      <w:r w:rsidRPr="00E837C7">
        <w:rPr>
          <w:rFonts w:eastAsia="Calibri"/>
          <w:sz w:val="22"/>
          <w:szCs w:val="22"/>
          <w:lang w:val="uk-UA" w:eastAsia="en-US"/>
        </w:rPr>
        <w:t xml:space="preserve"> року</w:t>
      </w:r>
      <w:r w:rsidR="009C6D60">
        <w:rPr>
          <w:sz w:val="22"/>
          <w:szCs w:val="22"/>
          <w:lang w:val="uk-UA" w:eastAsia="en-US"/>
        </w:rPr>
        <w:t>.</w:t>
      </w:r>
    </w:p>
    <w:p w14:paraId="4C896EB2" w14:textId="77777777" w:rsidR="009C6D60" w:rsidRPr="00943560" w:rsidRDefault="009C6D60" w:rsidP="009C6D60">
      <w:pPr>
        <w:tabs>
          <w:tab w:val="left" w:pos="709"/>
          <w:tab w:val="left" w:pos="851"/>
        </w:tabs>
        <w:spacing w:after="160"/>
        <w:contextualSpacing/>
        <w:jc w:val="both"/>
        <w:rPr>
          <w:rFonts w:eastAsia="Times New Roman"/>
          <w:b/>
          <w:bCs/>
          <w:spacing w:val="-3"/>
          <w:sz w:val="22"/>
          <w:szCs w:val="22"/>
          <w:lang w:val="uk-UA" w:eastAsia="en-US"/>
        </w:rPr>
      </w:pPr>
    </w:p>
    <w:p w14:paraId="5486AC14" w14:textId="466914AB" w:rsidR="00FF19E7" w:rsidRDefault="009C1F20" w:rsidP="00FF19E7">
      <w:pPr>
        <w:contextualSpacing/>
        <w:jc w:val="center"/>
        <w:rPr>
          <w:b/>
          <w:sz w:val="26"/>
          <w:szCs w:val="26"/>
          <w:lang w:val="uk-UA"/>
        </w:rPr>
      </w:pPr>
      <w:r w:rsidRPr="00714B4C">
        <w:rPr>
          <w:b/>
          <w:sz w:val="26"/>
          <w:szCs w:val="26"/>
          <w:lang w:val="uk-UA"/>
        </w:rPr>
        <w:t>ПЕРЕЛІК ОБЛАДНАННЯ ТА ТЕХНІЧНІ ВИМОГИ ДО НАДАННЯ ПОСЛУГ З ТЕХНІЧНОГО ОБСЛУГОВУВАННЯ</w:t>
      </w:r>
    </w:p>
    <w:p w14:paraId="2DE058BF" w14:textId="77777777" w:rsidR="00F36D0F" w:rsidRPr="003F4B85" w:rsidRDefault="00F36D0F" w:rsidP="00F36D0F">
      <w:pPr>
        <w:contextualSpacing/>
        <w:jc w:val="both"/>
        <w:rPr>
          <w:sz w:val="22"/>
          <w:szCs w:val="22"/>
          <w:lang w:val="uk-UA"/>
        </w:rPr>
      </w:pPr>
    </w:p>
    <w:p w14:paraId="12B952CF" w14:textId="77777777" w:rsidR="00F36D0F" w:rsidRPr="003F4B85" w:rsidRDefault="00F36D0F" w:rsidP="00F36D0F">
      <w:pPr>
        <w:tabs>
          <w:tab w:val="left" w:pos="709"/>
          <w:tab w:val="left" w:pos="851"/>
        </w:tabs>
        <w:contextualSpacing/>
        <w:jc w:val="both"/>
        <w:rPr>
          <w:b/>
          <w:bCs/>
          <w:sz w:val="22"/>
          <w:szCs w:val="22"/>
          <w:lang w:val="uk-UA" w:eastAsia="uk-UA"/>
        </w:rPr>
      </w:pPr>
      <w:r w:rsidRPr="003F4B85">
        <w:rPr>
          <w:b/>
          <w:bCs/>
          <w:sz w:val="22"/>
          <w:szCs w:val="22"/>
          <w:lang w:val="uk-UA" w:eastAsia="uk-UA"/>
        </w:rPr>
        <w:t>Перелік обладнання системи кондиціювання, що потребує технічного обслуговування:</w:t>
      </w:r>
    </w:p>
    <w:tbl>
      <w:tblPr>
        <w:tblW w:w="9639" w:type="dxa"/>
        <w:tblInd w:w="-5" w:type="dxa"/>
        <w:tblLook w:val="04A0" w:firstRow="1" w:lastRow="0" w:firstColumn="1" w:lastColumn="0" w:noHBand="0" w:noVBand="1"/>
      </w:tblPr>
      <w:tblGrid>
        <w:gridCol w:w="5885"/>
        <w:gridCol w:w="1486"/>
        <w:gridCol w:w="2268"/>
      </w:tblGrid>
      <w:tr w:rsidR="00F36D0F" w:rsidRPr="00B556E9" w14:paraId="3772853D" w14:textId="77777777" w:rsidTr="00C661CC">
        <w:trPr>
          <w:trHeight w:val="784"/>
        </w:trPr>
        <w:tc>
          <w:tcPr>
            <w:tcW w:w="5885" w:type="dxa"/>
            <w:tcBorders>
              <w:top w:val="single" w:sz="4" w:space="0" w:color="auto"/>
              <w:left w:val="single" w:sz="4" w:space="0" w:color="auto"/>
              <w:bottom w:val="single" w:sz="4" w:space="0" w:color="auto"/>
              <w:right w:val="single" w:sz="4" w:space="0" w:color="auto"/>
            </w:tcBorders>
            <w:shd w:val="clear" w:color="000000" w:fill="FFFFFF"/>
            <w:vAlign w:val="center"/>
          </w:tcPr>
          <w:p w14:paraId="6AAA843F" w14:textId="77777777" w:rsidR="00F36D0F" w:rsidRPr="00B556E9" w:rsidRDefault="00F36D0F" w:rsidP="00C661CC">
            <w:pPr>
              <w:contextualSpacing/>
              <w:jc w:val="center"/>
              <w:rPr>
                <w:b/>
                <w:lang w:val="uk-UA"/>
              </w:rPr>
            </w:pPr>
            <w:r w:rsidRPr="00B556E9">
              <w:rPr>
                <w:b/>
                <w:lang w:val="uk-UA"/>
              </w:rPr>
              <w:t>Найменування обладнання системи кондиціювання</w:t>
            </w:r>
          </w:p>
        </w:tc>
        <w:tc>
          <w:tcPr>
            <w:tcW w:w="1486" w:type="dxa"/>
            <w:tcBorders>
              <w:top w:val="single" w:sz="4" w:space="0" w:color="auto"/>
              <w:left w:val="single" w:sz="4" w:space="0" w:color="auto"/>
              <w:bottom w:val="single" w:sz="4" w:space="0" w:color="auto"/>
              <w:right w:val="single" w:sz="4" w:space="0" w:color="auto"/>
            </w:tcBorders>
            <w:shd w:val="clear" w:color="000000" w:fill="FFFFFF"/>
            <w:vAlign w:val="center"/>
          </w:tcPr>
          <w:p w14:paraId="2AA055CE" w14:textId="77777777" w:rsidR="00F36D0F" w:rsidRPr="00B556E9" w:rsidRDefault="00F36D0F" w:rsidP="00C661CC">
            <w:pPr>
              <w:contextualSpacing/>
              <w:jc w:val="center"/>
              <w:rPr>
                <w:b/>
                <w:lang w:val="uk-UA"/>
              </w:rPr>
            </w:pPr>
            <w:r w:rsidRPr="00B556E9">
              <w:rPr>
                <w:b/>
                <w:lang w:val="uk-UA"/>
              </w:rPr>
              <w:t>Кількість, од.</w:t>
            </w:r>
          </w:p>
        </w:tc>
        <w:tc>
          <w:tcPr>
            <w:tcW w:w="2268" w:type="dxa"/>
            <w:tcBorders>
              <w:top w:val="single" w:sz="4" w:space="0" w:color="auto"/>
              <w:left w:val="single" w:sz="4" w:space="0" w:color="auto"/>
              <w:bottom w:val="single" w:sz="4" w:space="0" w:color="auto"/>
              <w:right w:val="single" w:sz="4" w:space="0" w:color="auto"/>
            </w:tcBorders>
            <w:vAlign w:val="center"/>
          </w:tcPr>
          <w:p w14:paraId="64088F68" w14:textId="77777777" w:rsidR="00F36D0F" w:rsidRPr="00B556E9" w:rsidRDefault="00F36D0F" w:rsidP="00C661CC">
            <w:pPr>
              <w:contextualSpacing/>
              <w:jc w:val="center"/>
              <w:rPr>
                <w:b/>
                <w:bCs/>
                <w:color w:val="000000"/>
                <w:lang w:val="uk-UA"/>
              </w:rPr>
            </w:pPr>
            <w:r w:rsidRPr="00B556E9">
              <w:rPr>
                <w:b/>
                <w:lang w:val="uk-UA"/>
              </w:rPr>
              <w:t>Періодичність надання послуг на рік, послуга</w:t>
            </w:r>
          </w:p>
        </w:tc>
      </w:tr>
      <w:tr w:rsidR="00F36D0F" w:rsidRPr="00B556E9" w14:paraId="6C0977FB" w14:textId="77777777" w:rsidTr="00C661CC">
        <w:trPr>
          <w:trHeight w:val="283"/>
        </w:trPr>
        <w:tc>
          <w:tcPr>
            <w:tcW w:w="5885" w:type="dxa"/>
            <w:tcBorders>
              <w:left w:val="single" w:sz="4" w:space="0" w:color="auto"/>
              <w:bottom w:val="single" w:sz="4" w:space="0" w:color="auto"/>
              <w:right w:val="single" w:sz="4" w:space="0" w:color="auto"/>
            </w:tcBorders>
            <w:shd w:val="clear" w:color="000000" w:fill="FFFFFF"/>
            <w:vAlign w:val="center"/>
          </w:tcPr>
          <w:p w14:paraId="3F6E43AF" w14:textId="77777777" w:rsidR="00F36D0F" w:rsidRPr="00B556E9" w:rsidRDefault="00F36D0F" w:rsidP="00C661CC">
            <w:pPr>
              <w:contextualSpacing/>
              <w:rPr>
                <w:b/>
                <w:bCs/>
                <w:color w:val="000000"/>
                <w:lang w:val="uk-UA"/>
              </w:rPr>
            </w:pPr>
            <w:r w:rsidRPr="00B556E9">
              <w:rPr>
                <w:bCs/>
                <w:spacing w:val="-3"/>
                <w:lang w:val="uk-UA"/>
              </w:rPr>
              <w:t>Система охолодження MITSUBISHI ELECTRIK</w:t>
            </w:r>
          </w:p>
        </w:tc>
        <w:tc>
          <w:tcPr>
            <w:tcW w:w="1486" w:type="dxa"/>
            <w:tcBorders>
              <w:top w:val="single" w:sz="4" w:space="0" w:color="auto"/>
              <w:left w:val="single" w:sz="4" w:space="0" w:color="auto"/>
              <w:bottom w:val="single" w:sz="4" w:space="0" w:color="auto"/>
              <w:right w:val="single" w:sz="4" w:space="0" w:color="auto"/>
            </w:tcBorders>
            <w:shd w:val="clear" w:color="000000" w:fill="FFFFFF"/>
            <w:vAlign w:val="center"/>
          </w:tcPr>
          <w:p w14:paraId="04277834" w14:textId="77777777" w:rsidR="00F36D0F" w:rsidRPr="00B556E9" w:rsidRDefault="00F36D0F" w:rsidP="00C661CC">
            <w:pPr>
              <w:contextualSpacing/>
              <w:jc w:val="center"/>
              <w:rPr>
                <w:lang w:val="uk-UA"/>
              </w:rPr>
            </w:pPr>
            <w:r w:rsidRPr="00B556E9">
              <w:rPr>
                <w:lang w:val="uk-UA"/>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793B1E61" w14:textId="77777777" w:rsidR="00F36D0F" w:rsidRPr="004E45DA" w:rsidRDefault="00F36D0F" w:rsidP="00C661CC">
            <w:pPr>
              <w:contextualSpacing/>
              <w:jc w:val="center"/>
              <w:rPr>
                <w:lang w:val="uk-UA"/>
              </w:rPr>
            </w:pPr>
            <w:r w:rsidRPr="004E45DA">
              <w:rPr>
                <w:lang w:val="uk-UA"/>
              </w:rPr>
              <w:t>2</w:t>
            </w:r>
          </w:p>
        </w:tc>
      </w:tr>
      <w:tr w:rsidR="00F36D0F" w:rsidRPr="00B556E9" w14:paraId="43B1631C" w14:textId="77777777" w:rsidTr="00C661CC">
        <w:trPr>
          <w:trHeight w:val="283"/>
        </w:trPr>
        <w:tc>
          <w:tcPr>
            <w:tcW w:w="5885" w:type="dxa"/>
            <w:tcBorders>
              <w:top w:val="single" w:sz="4" w:space="0" w:color="auto"/>
              <w:left w:val="single" w:sz="4" w:space="0" w:color="auto"/>
              <w:bottom w:val="single" w:sz="4" w:space="0" w:color="auto"/>
              <w:right w:val="single" w:sz="4" w:space="0" w:color="auto"/>
            </w:tcBorders>
            <w:shd w:val="clear" w:color="000000" w:fill="FFFFFF"/>
            <w:vAlign w:val="center"/>
          </w:tcPr>
          <w:p w14:paraId="424CC50E" w14:textId="77777777" w:rsidR="00F36D0F" w:rsidRPr="00B556E9" w:rsidRDefault="00F36D0F" w:rsidP="00C661CC">
            <w:pPr>
              <w:ind w:left="34"/>
              <w:contextualSpacing/>
              <w:rPr>
                <w:lang w:val="uk-UA"/>
              </w:rPr>
            </w:pPr>
            <w:r w:rsidRPr="00B556E9">
              <w:rPr>
                <w:lang w:val="uk-UA"/>
              </w:rPr>
              <w:t xml:space="preserve">Холодильна машина RHOSS </w:t>
            </w:r>
            <w:proofErr w:type="spellStart"/>
            <w:r w:rsidRPr="00B556E9">
              <w:rPr>
                <w:lang w:val="uk-UA"/>
              </w:rPr>
              <w:t>clima</w:t>
            </w:r>
            <w:proofErr w:type="spellEnd"/>
            <w:r w:rsidRPr="00B556E9">
              <w:rPr>
                <w:lang w:val="uk-UA"/>
              </w:rPr>
              <w:t xml:space="preserve"> </w:t>
            </w:r>
            <w:proofErr w:type="spellStart"/>
            <w:r w:rsidRPr="00B556E9">
              <w:rPr>
                <w:lang w:val="uk-UA"/>
              </w:rPr>
              <w:t>evolution</w:t>
            </w:r>
            <w:proofErr w:type="spellEnd"/>
            <w:r w:rsidRPr="00B556E9">
              <w:rPr>
                <w:lang w:val="uk-UA"/>
              </w:rPr>
              <w:t xml:space="preserve"> H51330</w:t>
            </w:r>
          </w:p>
        </w:tc>
        <w:tc>
          <w:tcPr>
            <w:tcW w:w="1486" w:type="dxa"/>
            <w:tcBorders>
              <w:top w:val="single" w:sz="4" w:space="0" w:color="auto"/>
              <w:left w:val="single" w:sz="4" w:space="0" w:color="auto"/>
              <w:bottom w:val="single" w:sz="4" w:space="0" w:color="auto"/>
              <w:right w:val="single" w:sz="4" w:space="0" w:color="auto"/>
            </w:tcBorders>
            <w:shd w:val="clear" w:color="000000" w:fill="FFFFFF"/>
            <w:vAlign w:val="center"/>
          </w:tcPr>
          <w:p w14:paraId="16308115" w14:textId="77777777" w:rsidR="00F36D0F" w:rsidRPr="00B556E9" w:rsidRDefault="00F36D0F" w:rsidP="00C661CC">
            <w:pPr>
              <w:contextualSpacing/>
              <w:jc w:val="center"/>
              <w:rPr>
                <w:lang w:val="uk-UA"/>
              </w:rPr>
            </w:pPr>
            <w:r w:rsidRPr="00B556E9">
              <w:rPr>
                <w:lang w:val="uk-UA"/>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5DD4B1AF" w14:textId="77777777" w:rsidR="00F36D0F" w:rsidRPr="004E45DA" w:rsidRDefault="00F36D0F" w:rsidP="00C661CC">
            <w:pPr>
              <w:contextualSpacing/>
              <w:jc w:val="center"/>
              <w:rPr>
                <w:lang w:val="uk-UA"/>
              </w:rPr>
            </w:pPr>
            <w:r w:rsidRPr="004E45DA">
              <w:rPr>
                <w:lang w:val="uk-UA"/>
              </w:rPr>
              <w:t>2</w:t>
            </w:r>
          </w:p>
        </w:tc>
      </w:tr>
      <w:tr w:rsidR="00F36D0F" w:rsidRPr="00B556E9" w14:paraId="62CCF485" w14:textId="77777777" w:rsidTr="00C661CC">
        <w:trPr>
          <w:trHeight w:val="70"/>
        </w:trPr>
        <w:tc>
          <w:tcPr>
            <w:tcW w:w="5885" w:type="dxa"/>
            <w:tcBorders>
              <w:top w:val="single" w:sz="4" w:space="0" w:color="auto"/>
              <w:left w:val="single" w:sz="4" w:space="0" w:color="auto"/>
              <w:bottom w:val="single" w:sz="4" w:space="0" w:color="auto"/>
              <w:right w:val="single" w:sz="4" w:space="0" w:color="auto"/>
            </w:tcBorders>
            <w:shd w:val="clear" w:color="000000" w:fill="FFFFFF"/>
            <w:vAlign w:val="center"/>
          </w:tcPr>
          <w:p w14:paraId="07340F87" w14:textId="77777777" w:rsidR="00F36D0F" w:rsidRPr="00B556E9" w:rsidRDefault="00F36D0F" w:rsidP="00C661CC">
            <w:pPr>
              <w:keepLines/>
              <w:autoSpaceDE w:val="0"/>
              <w:autoSpaceDN w:val="0"/>
              <w:contextualSpacing/>
              <w:rPr>
                <w:lang w:val="uk-UA"/>
              </w:rPr>
            </w:pPr>
            <w:proofErr w:type="spellStart"/>
            <w:r w:rsidRPr="00B556E9">
              <w:rPr>
                <w:lang w:val="uk-UA"/>
              </w:rPr>
              <w:t>Фанкойл</w:t>
            </w:r>
            <w:proofErr w:type="spellEnd"/>
          </w:p>
        </w:tc>
        <w:tc>
          <w:tcPr>
            <w:tcW w:w="1486" w:type="dxa"/>
            <w:tcBorders>
              <w:top w:val="single" w:sz="4" w:space="0" w:color="auto"/>
              <w:left w:val="single" w:sz="4" w:space="0" w:color="auto"/>
              <w:bottom w:val="single" w:sz="4" w:space="0" w:color="auto"/>
              <w:right w:val="single" w:sz="4" w:space="0" w:color="auto"/>
            </w:tcBorders>
            <w:shd w:val="clear" w:color="000000" w:fill="FFFFFF"/>
            <w:vAlign w:val="center"/>
          </w:tcPr>
          <w:p w14:paraId="73446629" w14:textId="77777777" w:rsidR="00F36D0F" w:rsidRPr="00B556E9" w:rsidRDefault="00F36D0F" w:rsidP="00C661CC">
            <w:pPr>
              <w:contextualSpacing/>
              <w:jc w:val="center"/>
              <w:rPr>
                <w:lang w:val="uk-UA"/>
              </w:rPr>
            </w:pPr>
            <w:r w:rsidRPr="00B556E9">
              <w:rPr>
                <w:lang w:val="uk-UA"/>
              </w:rPr>
              <w:t>75</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221034F9" w14:textId="77777777" w:rsidR="00F36D0F" w:rsidRPr="004E45DA" w:rsidRDefault="00F36D0F" w:rsidP="00C661CC">
            <w:pPr>
              <w:contextualSpacing/>
              <w:jc w:val="center"/>
              <w:rPr>
                <w:lang w:val="uk-UA"/>
              </w:rPr>
            </w:pPr>
            <w:r>
              <w:rPr>
                <w:lang w:val="uk-UA"/>
              </w:rPr>
              <w:t>1</w:t>
            </w:r>
          </w:p>
        </w:tc>
      </w:tr>
    </w:tbl>
    <w:p w14:paraId="6BCD77C4" w14:textId="77777777" w:rsidR="00F36D0F" w:rsidRPr="003F4B85" w:rsidRDefault="00F36D0F" w:rsidP="00F36D0F">
      <w:pPr>
        <w:ind w:firstLine="567"/>
        <w:contextualSpacing/>
        <w:jc w:val="both"/>
        <w:rPr>
          <w:b/>
          <w:sz w:val="22"/>
          <w:szCs w:val="22"/>
          <w:lang w:val="uk-UA"/>
        </w:rPr>
      </w:pPr>
    </w:p>
    <w:p w14:paraId="44789828" w14:textId="77777777" w:rsidR="00F36D0F" w:rsidRPr="00AA0144" w:rsidRDefault="00F36D0F" w:rsidP="00F36D0F">
      <w:pPr>
        <w:ind w:right="143"/>
        <w:jc w:val="both"/>
        <w:rPr>
          <w:b/>
          <w:sz w:val="18"/>
          <w:szCs w:val="18"/>
          <w:lang w:val="uk-UA"/>
        </w:rPr>
      </w:pPr>
      <w:r w:rsidRPr="00AA0144">
        <w:rPr>
          <w:b/>
          <w:sz w:val="18"/>
          <w:szCs w:val="18"/>
          <w:lang w:val="uk-UA"/>
        </w:rPr>
        <w:t>О</w:t>
      </w:r>
      <w:r w:rsidRPr="000271AD">
        <w:rPr>
          <w:b/>
          <w:bCs/>
          <w:sz w:val="22"/>
          <w:szCs w:val="22"/>
          <w:lang w:val="uk-UA" w:eastAsia="uk-UA"/>
        </w:rPr>
        <w:t>бсяги послуг з технічного обслуговування системи кондиціювання</w:t>
      </w:r>
      <w:r>
        <w:rPr>
          <w:b/>
          <w:bCs/>
          <w:sz w:val="22"/>
          <w:szCs w:val="22"/>
          <w:lang w:val="uk-UA" w:eastAsia="uk-UA"/>
        </w:rPr>
        <w:t>:</w:t>
      </w:r>
    </w:p>
    <w:tbl>
      <w:tblPr>
        <w:tblW w:w="9639" w:type="dxa"/>
        <w:tblInd w:w="-5" w:type="dxa"/>
        <w:tblLook w:val="04A0" w:firstRow="1" w:lastRow="0" w:firstColumn="1" w:lastColumn="0" w:noHBand="0" w:noVBand="1"/>
      </w:tblPr>
      <w:tblGrid>
        <w:gridCol w:w="9639"/>
      </w:tblGrid>
      <w:tr w:rsidR="00F36D0F" w:rsidRPr="00B556E9" w14:paraId="71DF07AE" w14:textId="77777777" w:rsidTr="00C661CC">
        <w:trPr>
          <w:trHeight w:val="255"/>
        </w:trPr>
        <w:tc>
          <w:tcPr>
            <w:tcW w:w="96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721D68" w14:textId="77777777" w:rsidR="00F36D0F" w:rsidRPr="00B556E9" w:rsidRDefault="00F36D0F" w:rsidP="00C661CC">
            <w:pPr>
              <w:rPr>
                <w:b/>
                <w:color w:val="000000"/>
                <w:lang w:val="uk-UA"/>
              </w:rPr>
            </w:pPr>
            <w:r w:rsidRPr="00B556E9">
              <w:rPr>
                <w:b/>
                <w:color w:val="000000"/>
                <w:lang w:val="uk-UA"/>
              </w:rPr>
              <w:t>ТО холодильної машини (</w:t>
            </w:r>
            <w:proofErr w:type="spellStart"/>
            <w:r w:rsidRPr="00B556E9">
              <w:rPr>
                <w:b/>
                <w:color w:val="000000"/>
                <w:lang w:val="uk-UA"/>
              </w:rPr>
              <w:t>чілера</w:t>
            </w:r>
            <w:proofErr w:type="spellEnd"/>
            <w:r w:rsidRPr="00B556E9">
              <w:rPr>
                <w:b/>
                <w:color w:val="000000"/>
                <w:lang w:val="uk-UA"/>
              </w:rPr>
              <w:t>)</w:t>
            </w:r>
          </w:p>
        </w:tc>
      </w:tr>
      <w:tr w:rsidR="00F36D0F" w:rsidRPr="00B556E9" w14:paraId="0A5D48D1" w14:textId="77777777" w:rsidTr="00C661CC">
        <w:trPr>
          <w:trHeight w:val="255"/>
        </w:trPr>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14368371" w14:textId="77777777" w:rsidR="00F36D0F" w:rsidRPr="00B556E9" w:rsidRDefault="00F36D0F" w:rsidP="00C661CC">
            <w:pPr>
              <w:rPr>
                <w:color w:val="000000"/>
                <w:lang w:val="uk-UA"/>
              </w:rPr>
            </w:pPr>
            <w:r w:rsidRPr="00B556E9">
              <w:rPr>
                <w:color w:val="000000"/>
                <w:lang w:val="uk-UA"/>
              </w:rPr>
              <w:t>Зовнішній огляд обладнання</w:t>
            </w:r>
          </w:p>
        </w:tc>
      </w:tr>
      <w:tr w:rsidR="00F36D0F" w:rsidRPr="00B556E9" w14:paraId="3B54C491"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7BF2755" w14:textId="77777777" w:rsidR="00F36D0F" w:rsidRPr="00B556E9" w:rsidRDefault="00F36D0F" w:rsidP="00C661CC">
            <w:pPr>
              <w:rPr>
                <w:color w:val="000000"/>
                <w:lang w:val="uk-UA"/>
              </w:rPr>
            </w:pPr>
            <w:r w:rsidRPr="00B556E9">
              <w:rPr>
                <w:color w:val="000000"/>
                <w:lang w:val="uk-UA"/>
              </w:rPr>
              <w:t>Перевірка кріплень, огороджень і конструкцій</w:t>
            </w:r>
          </w:p>
        </w:tc>
      </w:tr>
      <w:tr w:rsidR="00F36D0F" w:rsidRPr="00B556E9" w14:paraId="7D21362F"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E05BC9A" w14:textId="77777777" w:rsidR="00F36D0F" w:rsidRPr="00B556E9" w:rsidRDefault="00F36D0F" w:rsidP="00C661CC">
            <w:pPr>
              <w:rPr>
                <w:color w:val="000000"/>
                <w:lang w:val="uk-UA"/>
              </w:rPr>
            </w:pPr>
            <w:r w:rsidRPr="00B556E9">
              <w:rPr>
                <w:color w:val="000000"/>
                <w:lang w:val="uk-UA"/>
              </w:rPr>
              <w:t xml:space="preserve">Перевірка стану </w:t>
            </w:r>
            <w:proofErr w:type="spellStart"/>
            <w:r w:rsidRPr="00B556E9">
              <w:rPr>
                <w:color w:val="000000"/>
                <w:lang w:val="uk-UA"/>
              </w:rPr>
              <w:t>віброопор</w:t>
            </w:r>
            <w:proofErr w:type="spellEnd"/>
          </w:p>
        </w:tc>
      </w:tr>
      <w:tr w:rsidR="00F36D0F" w:rsidRPr="00B556E9" w14:paraId="79577616"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7E28ABE5" w14:textId="77777777" w:rsidR="00F36D0F" w:rsidRPr="00B556E9" w:rsidRDefault="00F36D0F" w:rsidP="00C661CC">
            <w:pPr>
              <w:rPr>
                <w:color w:val="000000"/>
                <w:lang w:val="uk-UA"/>
              </w:rPr>
            </w:pPr>
            <w:r w:rsidRPr="00B556E9">
              <w:rPr>
                <w:color w:val="000000"/>
                <w:lang w:val="uk-UA"/>
              </w:rPr>
              <w:t>Перевірка стану силових і керуючих ланцюгів обладнання, при необхідності  підтягування  клем</w:t>
            </w:r>
          </w:p>
        </w:tc>
      </w:tr>
      <w:tr w:rsidR="00F36D0F" w:rsidRPr="00B556E9" w14:paraId="3ABBACD0" w14:textId="77777777" w:rsidTr="00C661CC">
        <w:trPr>
          <w:trHeight w:val="255"/>
        </w:trPr>
        <w:tc>
          <w:tcPr>
            <w:tcW w:w="9639" w:type="dxa"/>
            <w:tcBorders>
              <w:top w:val="nil"/>
              <w:left w:val="single" w:sz="4" w:space="0" w:color="auto"/>
              <w:bottom w:val="single" w:sz="4" w:space="0" w:color="auto"/>
              <w:right w:val="single" w:sz="4" w:space="0" w:color="auto"/>
            </w:tcBorders>
            <w:shd w:val="clear" w:color="000000" w:fill="FFFFFF"/>
            <w:vAlign w:val="center"/>
            <w:hideMark/>
          </w:tcPr>
          <w:p w14:paraId="2B5A1A9C" w14:textId="77777777" w:rsidR="00F36D0F" w:rsidRPr="00B556E9" w:rsidRDefault="00F36D0F" w:rsidP="00C661CC">
            <w:pPr>
              <w:rPr>
                <w:color w:val="000000"/>
                <w:lang w:val="uk-UA"/>
              </w:rPr>
            </w:pPr>
            <w:r w:rsidRPr="00B556E9">
              <w:rPr>
                <w:color w:val="000000"/>
                <w:lang w:val="uk-UA"/>
              </w:rPr>
              <w:t>Перевірка електричних параметрів, фазності</w:t>
            </w:r>
          </w:p>
        </w:tc>
      </w:tr>
      <w:tr w:rsidR="00F36D0F" w:rsidRPr="00B556E9" w14:paraId="7F625E4A"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4CE16EBE" w14:textId="77777777" w:rsidR="00F36D0F" w:rsidRPr="00B556E9" w:rsidRDefault="00F36D0F" w:rsidP="00C661CC">
            <w:pPr>
              <w:rPr>
                <w:color w:val="000000"/>
                <w:lang w:val="uk-UA"/>
              </w:rPr>
            </w:pPr>
            <w:r w:rsidRPr="00B556E9">
              <w:rPr>
                <w:color w:val="000000"/>
                <w:lang w:val="uk-UA"/>
              </w:rPr>
              <w:t>Перевірка робочого струму по відношенню до номінального</w:t>
            </w:r>
          </w:p>
        </w:tc>
      </w:tr>
      <w:tr w:rsidR="00F36D0F" w:rsidRPr="00B556E9" w14:paraId="4A58381F"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7BC832F7" w14:textId="77777777" w:rsidR="00F36D0F" w:rsidRPr="00B556E9" w:rsidRDefault="00F36D0F" w:rsidP="00C661CC">
            <w:pPr>
              <w:rPr>
                <w:color w:val="000000"/>
                <w:lang w:val="uk-UA"/>
              </w:rPr>
            </w:pPr>
            <w:r w:rsidRPr="00B556E9">
              <w:rPr>
                <w:color w:val="000000"/>
                <w:lang w:val="uk-UA"/>
              </w:rPr>
              <w:t>Перевірка стану підшипників вентиляторів обдуву конденсатора</w:t>
            </w:r>
          </w:p>
        </w:tc>
      </w:tr>
      <w:tr w:rsidR="00F36D0F" w:rsidRPr="00B556E9" w14:paraId="54B63187" w14:textId="77777777" w:rsidTr="00C661CC">
        <w:trPr>
          <w:trHeight w:val="255"/>
        </w:trPr>
        <w:tc>
          <w:tcPr>
            <w:tcW w:w="9639" w:type="dxa"/>
            <w:tcBorders>
              <w:top w:val="nil"/>
              <w:left w:val="single" w:sz="4" w:space="0" w:color="auto"/>
              <w:bottom w:val="single" w:sz="4" w:space="0" w:color="auto"/>
              <w:right w:val="single" w:sz="4" w:space="0" w:color="auto"/>
            </w:tcBorders>
            <w:shd w:val="clear" w:color="000000" w:fill="FFFFFF"/>
            <w:vAlign w:val="center"/>
            <w:hideMark/>
          </w:tcPr>
          <w:p w14:paraId="356DE9FC" w14:textId="77777777" w:rsidR="00F36D0F" w:rsidRPr="00B556E9" w:rsidRDefault="00F36D0F" w:rsidP="00C661CC">
            <w:pPr>
              <w:rPr>
                <w:color w:val="000000"/>
                <w:lang w:val="uk-UA"/>
              </w:rPr>
            </w:pPr>
            <w:r w:rsidRPr="00B556E9">
              <w:rPr>
                <w:color w:val="000000"/>
                <w:lang w:val="uk-UA"/>
              </w:rPr>
              <w:t xml:space="preserve">Перевірка стану крильчаток та чистка </w:t>
            </w:r>
          </w:p>
        </w:tc>
      </w:tr>
      <w:tr w:rsidR="00F36D0F" w:rsidRPr="00B556E9" w14:paraId="72EBB234"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6C96DEBC" w14:textId="77777777" w:rsidR="00F36D0F" w:rsidRPr="00B556E9" w:rsidRDefault="00F36D0F" w:rsidP="00C661CC">
            <w:pPr>
              <w:rPr>
                <w:color w:val="000000"/>
                <w:lang w:val="uk-UA"/>
              </w:rPr>
            </w:pPr>
            <w:r w:rsidRPr="00B556E9">
              <w:rPr>
                <w:color w:val="000000"/>
                <w:lang w:val="uk-UA"/>
              </w:rPr>
              <w:t>Перевірка роботи вентиляторів обдуву конденсатора</w:t>
            </w:r>
          </w:p>
        </w:tc>
      </w:tr>
      <w:tr w:rsidR="00F36D0F" w:rsidRPr="00B556E9" w14:paraId="10590C94"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72061E9" w14:textId="77777777" w:rsidR="00F36D0F" w:rsidRPr="00B556E9" w:rsidRDefault="00F36D0F" w:rsidP="00C661CC">
            <w:pPr>
              <w:rPr>
                <w:color w:val="000000"/>
                <w:lang w:val="uk-UA"/>
              </w:rPr>
            </w:pPr>
            <w:r w:rsidRPr="00B556E9">
              <w:rPr>
                <w:color w:val="000000"/>
                <w:lang w:val="uk-UA"/>
              </w:rPr>
              <w:t>Перевірка стану, чистка, мийка теплообмінників конденсатора (мийка під тиском)</w:t>
            </w:r>
          </w:p>
        </w:tc>
      </w:tr>
      <w:tr w:rsidR="00F36D0F" w:rsidRPr="00B556E9" w14:paraId="2A087B0E"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43443094" w14:textId="77777777" w:rsidR="00F36D0F" w:rsidRPr="00B556E9" w:rsidRDefault="00F36D0F" w:rsidP="00C661CC">
            <w:pPr>
              <w:rPr>
                <w:color w:val="000000"/>
                <w:lang w:val="uk-UA"/>
              </w:rPr>
            </w:pPr>
            <w:r w:rsidRPr="00B556E9">
              <w:rPr>
                <w:color w:val="000000"/>
                <w:lang w:val="uk-UA"/>
              </w:rPr>
              <w:t xml:space="preserve">Перевірка стану фреонового контуру з ТРВ та наявність холодоагенту, дозаправка системи в межах </w:t>
            </w:r>
            <w:r>
              <w:rPr>
                <w:color w:val="000000"/>
                <w:lang w:val="uk-UA"/>
              </w:rPr>
              <w:t>10</w:t>
            </w:r>
            <w:r w:rsidRPr="00B556E9">
              <w:rPr>
                <w:color w:val="000000"/>
                <w:lang w:val="uk-UA"/>
              </w:rPr>
              <w:t xml:space="preserve"> %</w:t>
            </w:r>
            <w:r>
              <w:rPr>
                <w:color w:val="000000"/>
                <w:lang w:val="uk-UA"/>
              </w:rPr>
              <w:t xml:space="preserve"> (за необхідності)</w:t>
            </w:r>
          </w:p>
        </w:tc>
      </w:tr>
      <w:tr w:rsidR="00F36D0F" w:rsidRPr="00B556E9" w14:paraId="2B13EB8C"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2658109" w14:textId="77777777" w:rsidR="00F36D0F" w:rsidRPr="00B556E9" w:rsidRDefault="00F36D0F" w:rsidP="00C661CC">
            <w:pPr>
              <w:rPr>
                <w:color w:val="000000"/>
                <w:lang w:val="uk-UA"/>
              </w:rPr>
            </w:pPr>
            <w:r w:rsidRPr="00B556E9">
              <w:rPr>
                <w:color w:val="000000"/>
                <w:lang w:val="uk-UA"/>
              </w:rPr>
              <w:t>Перевірка та заміна кранів Шредера (за необхідності)</w:t>
            </w:r>
          </w:p>
        </w:tc>
      </w:tr>
      <w:tr w:rsidR="00F36D0F" w:rsidRPr="00B556E9" w14:paraId="53240437" w14:textId="77777777" w:rsidTr="00C661CC">
        <w:trPr>
          <w:trHeight w:val="22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64012F5" w14:textId="77777777" w:rsidR="00F36D0F" w:rsidRPr="00B556E9" w:rsidRDefault="00F36D0F" w:rsidP="00C661CC">
            <w:pPr>
              <w:rPr>
                <w:color w:val="000000"/>
                <w:lang w:val="uk-UA"/>
              </w:rPr>
            </w:pPr>
            <w:r w:rsidRPr="00B556E9">
              <w:rPr>
                <w:color w:val="000000"/>
                <w:lang w:val="uk-UA"/>
              </w:rPr>
              <w:t xml:space="preserve">Перевірка рівня та стану мастила компресора, заміна або дозаправка (за </w:t>
            </w:r>
            <w:proofErr w:type="spellStart"/>
            <w:r w:rsidRPr="00B556E9">
              <w:rPr>
                <w:color w:val="000000"/>
                <w:lang w:val="uk-UA"/>
              </w:rPr>
              <w:t>необхідністі</w:t>
            </w:r>
            <w:proofErr w:type="spellEnd"/>
            <w:r w:rsidRPr="00B556E9">
              <w:rPr>
                <w:color w:val="000000"/>
                <w:lang w:val="uk-UA"/>
              </w:rPr>
              <w:t xml:space="preserve">) </w:t>
            </w:r>
          </w:p>
        </w:tc>
      </w:tr>
      <w:tr w:rsidR="00F36D0F" w:rsidRPr="00B556E9" w14:paraId="6D162D7C" w14:textId="77777777" w:rsidTr="00C661CC">
        <w:trPr>
          <w:trHeight w:val="27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7C28933" w14:textId="77777777" w:rsidR="00F36D0F" w:rsidRPr="00B556E9" w:rsidRDefault="00F36D0F" w:rsidP="00C661CC">
            <w:pPr>
              <w:rPr>
                <w:color w:val="000000"/>
                <w:lang w:val="uk-UA"/>
              </w:rPr>
            </w:pPr>
            <w:r w:rsidRPr="00B556E9">
              <w:rPr>
                <w:color w:val="000000"/>
                <w:lang w:val="uk-UA"/>
              </w:rPr>
              <w:t xml:space="preserve">Перевірка стану вкладок фільтра-осушувача фреонового контуру та його заміна (за </w:t>
            </w:r>
            <w:proofErr w:type="spellStart"/>
            <w:r w:rsidRPr="00B556E9">
              <w:rPr>
                <w:color w:val="000000"/>
                <w:lang w:val="uk-UA"/>
              </w:rPr>
              <w:t>необхідністі</w:t>
            </w:r>
            <w:proofErr w:type="spellEnd"/>
            <w:r w:rsidRPr="00B556E9">
              <w:rPr>
                <w:color w:val="000000"/>
                <w:lang w:val="uk-UA"/>
              </w:rPr>
              <w:t>)</w:t>
            </w:r>
          </w:p>
        </w:tc>
      </w:tr>
      <w:tr w:rsidR="00F36D0F" w:rsidRPr="00B556E9" w14:paraId="3CDD0FC1" w14:textId="77777777" w:rsidTr="00C661CC">
        <w:trPr>
          <w:trHeight w:val="183"/>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06DBE496" w14:textId="77777777" w:rsidR="00F36D0F" w:rsidRPr="00B556E9" w:rsidRDefault="00F36D0F" w:rsidP="00C661CC">
            <w:pPr>
              <w:rPr>
                <w:color w:val="000000"/>
                <w:lang w:val="uk-UA"/>
              </w:rPr>
            </w:pPr>
            <w:r w:rsidRPr="00B556E9">
              <w:rPr>
                <w:color w:val="000000"/>
                <w:lang w:val="uk-UA"/>
              </w:rPr>
              <w:t>Перевірка стану водяного контуру та теплообмінника, підтягування з</w:t>
            </w:r>
            <w:r>
              <w:rPr>
                <w:color w:val="000000"/>
                <w:lang w:val="uk-UA"/>
              </w:rPr>
              <w:t>’</w:t>
            </w:r>
            <w:r w:rsidRPr="00B556E9">
              <w:rPr>
                <w:color w:val="000000"/>
                <w:lang w:val="uk-UA"/>
              </w:rPr>
              <w:t>єднань (за необхідності)</w:t>
            </w:r>
          </w:p>
        </w:tc>
      </w:tr>
      <w:tr w:rsidR="00F36D0F" w:rsidRPr="00B556E9" w14:paraId="5C734C79" w14:textId="77777777" w:rsidTr="00C661CC">
        <w:trPr>
          <w:trHeight w:val="183"/>
        </w:trPr>
        <w:tc>
          <w:tcPr>
            <w:tcW w:w="9639" w:type="dxa"/>
            <w:tcBorders>
              <w:top w:val="nil"/>
              <w:left w:val="single" w:sz="4" w:space="0" w:color="auto"/>
              <w:bottom w:val="single" w:sz="4" w:space="0" w:color="auto"/>
              <w:right w:val="single" w:sz="4" w:space="0" w:color="auto"/>
            </w:tcBorders>
            <w:shd w:val="clear" w:color="auto" w:fill="auto"/>
            <w:vAlign w:val="bottom"/>
          </w:tcPr>
          <w:p w14:paraId="07B240F9" w14:textId="77777777" w:rsidR="00F36D0F" w:rsidRPr="00B556E9" w:rsidRDefault="00F36D0F" w:rsidP="00C661CC">
            <w:pPr>
              <w:rPr>
                <w:color w:val="000000"/>
                <w:lang w:val="uk-UA"/>
              </w:rPr>
            </w:pPr>
            <w:r w:rsidRPr="00B556E9">
              <w:rPr>
                <w:color w:val="000000"/>
                <w:lang w:val="uk-UA"/>
              </w:rPr>
              <w:t xml:space="preserve">Перевірка стану </w:t>
            </w:r>
            <w:proofErr w:type="spellStart"/>
            <w:r w:rsidRPr="00B556E9">
              <w:rPr>
                <w:color w:val="000000"/>
                <w:lang w:val="uk-UA"/>
              </w:rPr>
              <w:t>етиленглікольового</w:t>
            </w:r>
            <w:proofErr w:type="spellEnd"/>
            <w:r w:rsidRPr="00B556E9">
              <w:rPr>
                <w:color w:val="000000"/>
                <w:lang w:val="uk-UA"/>
              </w:rPr>
              <w:t xml:space="preserve"> контуру та наявність етиленгліколю, дозаправка етиленгліколем (за необхідності)</w:t>
            </w:r>
          </w:p>
        </w:tc>
      </w:tr>
      <w:tr w:rsidR="00F36D0F" w:rsidRPr="00B556E9" w14:paraId="7B287E0F"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4E49AAC1" w14:textId="77777777" w:rsidR="00F36D0F" w:rsidRPr="00B556E9" w:rsidRDefault="00F36D0F" w:rsidP="00C661CC">
            <w:pPr>
              <w:rPr>
                <w:color w:val="000000"/>
                <w:lang w:val="uk-UA"/>
              </w:rPr>
            </w:pPr>
            <w:r w:rsidRPr="00B556E9">
              <w:rPr>
                <w:color w:val="000000"/>
                <w:lang w:val="uk-UA"/>
              </w:rPr>
              <w:t>Перевірка стану та очистка водяних фільтрів грубої очистки</w:t>
            </w:r>
          </w:p>
        </w:tc>
      </w:tr>
      <w:tr w:rsidR="00F36D0F" w:rsidRPr="00B556E9" w14:paraId="4BC3D609"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B78FE62" w14:textId="77777777" w:rsidR="00F36D0F" w:rsidRPr="00B556E9" w:rsidRDefault="00F36D0F" w:rsidP="00C661CC">
            <w:pPr>
              <w:rPr>
                <w:color w:val="000000"/>
                <w:lang w:val="uk-UA"/>
              </w:rPr>
            </w:pPr>
            <w:r w:rsidRPr="00B556E9">
              <w:rPr>
                <w:color w:val="000000"/>
                <w:lang w:val="uk-UA"/>
              </w:rPr>
              <w:t>Перевірка роботи вимірювальних елементів водяного контуру</w:t>
            </w:r>
          </w:p>
        </w:tc>
      </w:tr>
      <w:tr w:rsidR="00F36D0F" w:rsidRPr="00B556E9" w14:paraId="453C3FFA" w14:textId="77777777" w:rsidTr="00C661CC">
        <w:trPr>
          <w:trHeight w:val="259"/>
        </w:trPr>
        <w:tc>
          <w:tcPr>
            <w:tcW w:w="9639" w:type="dxa"/>
            <w:tcBorders>
              <w:top w:val="nil"/>
              <w:left w:val="single" w:sz="4" w:space="0" w:color="auto"/>
              <w:bottom w:val="single" w:sz="4" w:space="0" w:color="auto"/>
              <w:right w:val="single" w:sz="4" w:space="0" w:color="auto"/>
            </w:tcBorders>
            <w:shd w:val="clear" w:color="000000" w:fill="FFFFFF"/>
            <w:vAlign w:val="center"/>
            <w:hideMark/>
          </w:tcPr>
          <w:p w14:paraId="32F6E858" w14:textId="77777777" w:rsidR="00F36D0F" w:rsidRPr="00B556E9" w:rsidRDefault="00F36D0F" w:rsidP="00C661CC">
            <w:pPr>
              <w:rPr>
                <w:color w:val="000000"/>
                <w:lang w:val="uk-UA"/>
              </w:rPr>
            </w:pPr>
            <w:r w:rsidRPr="00B556E9">
              <w:rPr>
                <w:color w:val="000000"/>
                <w:lang w:val="uk-UA"/>
              </w:rPr>
              <w:t xml:space="preserve">Перевірка стану </w:t>
            </w:r>
            <w:proofErr w:type="spellStart"/>
            <w:r w:rsidRPr="00B556E9">
              <w:rPr>
                <w:color w:val="000000"/>
                <w:lang w:val="uk-UA"/>
              </w:rPr>
              <w:t>запорної</w:t>
            </w:r>
            <w:proofErr w:type="spellEnd"/>
            <w:r w:rsidRPr="00B556E9">
              <w:rPr>
                <w:color w:val="000000"/>
                <w:lang w:val="uk-UA"/>
              </w:rPr>
              <w:t xml:space="preserve"> арматури, з</w:t>
            </w:r>
            <w:r>
              <w:rPr>
                <w:color w:val="000000"/>
                <w:lang w:val="uk-UA"/>
              </w:rPr>
              <w:t>’</w:t>
            </w:r>
            <w:r w:rsidRPr="00B556E9">
              <w:rPr>
                <w:color w:val="000000"/>
                <w:lang w:val="uk-UA"/>
              </w:rPr>
              <w:t xml:space="preserve">єднань та роботи </w:t>
            </w:r>
            <w:proofErr w:type="spellStart"/>
            <w:r w:rsidRPr="00B556E9">
              <w:rPr>
                <w:color w:val="000000"/>
                <w:lang w:val="uk-UA"/>
              </w:rPr>
              <w:t>спускника</w:t>
            </w:r>
            <w:proofErr w:type="spellEnd"/>
          </w:p>
        </w:tc>
      </w:tr>
      <w:tr w:rsidR="00F36D0F" w:rsidRPr="00B556E9" w14:paraId="4991296C" w14:textId="77777777" w:rsidTr="00C661CC">
        <w:trPr>
          <w:trHeight w:val="255"/>
        </w:trPr>
        <w:tc>
          <w:tcPr>
            <w:tcW w:w="9639" w:type="dxa"/>
            <w:tcBorders>
              <w:top w:val="nil"/>
              <w:left w:val="single" w:sz="4" w:space="0" w:color="auto"/>
              <w:bottom w:val="single" w:sz="4" w:space="0" w:color="auto"/>
              <w:right w:val="single" w:sz="4" w:space="0" w:color="auto"/>
            </w:tcBorders>
            <w:shd w:val="clear" w:color="000000" w:fill="FFFFFF"/>
            <w:vAlign w:val="center"/>
            <w:hideMark/>
          </w:tcPr>
          <w:p w14:paraId="336F22A7" w14:textId="77777777" w:rsidR="00F36D0F" w:rsidRPr="00B556E9" w:rsidRDefault="00F36D0F" w:rsidP="00C661CC">
            <w:pPr>
              <w:rPr>
                <w:color w:val="000000"/>
                <w:lang w:val="uk-UA"/>
              </w:rPr>
            </w:pPr>
            <w:r w:rsidRPr="00B556E9">
              <w:rPr>
                <w:color w:val="000000"/>
                <w:lang w:val="uk-UA"/>
              </w:rPr>
              <w:t xml:space="preserve">Перевірка ізоляції фреонового, </w:t>
            </w:r>
            <w:proofErr w:type="spellStart"/>
            <w:r w:rsidRPr="00B556E9">
              <w:rPr>
                <w:color w:val="000000"/>
                <w:lang w:val="uk-UA"/>
              </w:rPr>
              <w:t>етиленгліколевого</w:t>
            </w:r>
            <w:proofErr w:type="spellEnd"/>
            <w:r w:rsidRPr="00B556E9">
              <w:rPr>
                <w:color w:val="000000"/>
                <w:lang w:val="uk-UA"/>
              </w:rPr>
              <w:t xml:space="preserve"> та водяного контуру (відновлення за необхідності)</w:t>
            </w:r>
          </w:p>
        </w:tc>
      </w:tr>
      <w:tr w:rsidR="00F36D0F" w:rsidRPr="00B556E9" w14:paraId="4B5527DF"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60EEFC62" w14:textId="77777777" w:rsidR="00F36D0F" w:rsidRPr="00B556E9" w:rsidRDefault="00F36D0F" w:rsidP="00C661CC">
            <w:pPr>
              <w:rPr>
                <w:color w:val="000000"/>
                <w:lang w:val="uk-UA"/>
              </w:rPr>
            </w:pPr>
            <w:r w:rsidRPr="00B556E9">
              <w:rPr>
                <w:color w:val="000000"/>
                <w:lang w:val="uk-UA"/>
              </w:rPr>
              <w:lastRenderedPageBreak/>
              <w:t>Перевірка параметрів водяного контуру</w:t>
            </w:r>
          </w:p>
        </w:tc>
      </w:tr>
      <w:tr w:rsidR="00F36D0F" w:rsidRPr="00B556E9" w14:paraId="786F90B2"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1CE781E9" w14:textId="77777777" w:rsidR="00F36D0F" w:rsidRPr="00B556E9" w:rsidRDefault="00F36D0F" w:rsidP="00C661CC">
            <w:pPr>
              <w:rPr>
                <w:color w:val="000000"/>
                <w:lang w:val="uk-UA"/>
              </w:rPr>
            </w:pPr>
            <w:r w:rsidRPr="00B556E9">
              <w:rPr>
                <w:color w:val="000000"/>
                <w:lang w:val="uk-UA"/>
              </w:rPr>
              <w:t>Перевірка стану системи автоматики та управління</w:t>
            </w:r>
          </w:p>
        </w:tc>
      </w:tr>
      <w:tr w:rsidR="00F36D0F" w:rsidRPr="00B556E9" w14:paraId="399A3BE0"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6B0F00AF" w14:textId="77777777" w:rsidR="00F36D0F" w:rsidRPr="00B556E9" w:rsidRDefault="00F36D0F" w:rsidP="00C661CC">
            <w:pPr>
              <w:rPr>
                <w:color w:val="000000"/>
                <w:lang w:val="uk-UA"/>
              </w:rPr>
            </w:pPr>
            <w:r w:rsidRPr="00B556E9">
              <w:rPr>
                <w:color w:val="000000"/>
                <w:lang w:val="uk-UA"/>
              </w:rPr>
              <w:t>Перевірка роботи гідромодуля</w:t>
            </w:r>
          </w:p>
        </w:tc>
      </w:tr>
      <w:tr w:rsidR="00F36D0F" w:rsidRPr="00B556E9" w14:paraId="7AC349ED"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6CF7D56B" w14:textId="77777777" w:rsidR="00F36D0F" w:rsidRPr="00B556E9" w:rsidRDefault="00F36D0F" w:rsidP="00C661CC">
            <w:pPr>
              <w:rPr>
                <w:color w:val="000000"/>
                <w:lang w:val="uk-UA"/>
              </w:rPr>
            </w:pPr>
            <w:r w:rsidRPr="00B556E9">
              <w:rPr>
                <w:color w:val="000000"/>
                <w:lang w:val="uk-UA"/>
              </w:rPr>
              <w:t>Перевірка роботи компресорів на навантаженні та при зупинці</w:t>
            </w:r>
          </w:p>
        </w:tc>
      </w:tr>
      <w:tr w:rsidR="00F36D0F" w:rsidRPr="00B556E9" w14:paraId="35C62984"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0F80435" w14:textId="77777777" w:rsidR="00F36D0F" w:rsidRPr="00B556E9" w:rsidRDefault="00F36D0F" w:rsidP="00C661CC">
            <w:pPr>
              <w:rPr>
                <w:color w:val="000000"/>
                <w:lang w:val="uk-UA"/>
              </w:rPr>
            </w:pPr>
            <w:r w:rsidRPr="00B556E9">
              <w:rPr>
                <w:color w:val="000000"/>
                <w:lang w:val="uk-UA"/>
              </w:rPr>
              <w:t>Перевірка параметрів фреонового та водяного контуру</w:t>
            </w:r>
          </w:p>
        </w:tc>
      </w:tr>
      <w:tr w:rsidR="00F36D0F" w:rsidRPr="00B556E9" w14:paraId="66C1AE34"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tcPr>
          <w:p w14:paraId="0E3372A4" w14:textId="77777777" w:rsidR="00F36D0F" w:rsidRPr="00D633FD" w:rsidRDefault="00F36D0F" w:rsidP="00C661CC">
            <w:pPr>
              <w:rPr>
                <w:color w:val="000000"/>
                <w:lang w:val="uk-UA"/>
              </w:rPr>
            </w:pPr>
            <w:r w:rsidRPr="00D633FD">
              <w:rPr>
                <w:color w:val="000000"/>
                <w:lang w:val="uk-UA"/>
              </w:rPr>
              <w:t>Перевірка роботи насосної, оновлення програмного забезпечення, відновлення функції автоматичної ротації та резервування насосів (при необхідності)</w:t>
            </w:r>
          </w:p>
        </w:tc>
      </w:tr>
      <w:tr w:rsidR="00F36D0F" w:rsidRPr="00B556E9" w14:paraId="049E2F06" w14:textId="77777777" w:rsidTr="00C661CC">
        <w:trPr>
          <w:trHeight w:val="28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F44FCAC" w14:textId="77777777" w:rsidR="00F36D0F" w:rsidRPr="00B556E9" w:rsidRDefault="00F36D0F" w:rsidP="00C661CC">
            <w:pPr>
              <w:rPr>
                <w:color w:val="000000"/>
                <w:lang w:val="uk-UA"/>
              </w:rPr>
            </w:pPr>
            <w:r w:rsidRPr="00B556E9">
              <w:rPr>
                <w:color w:val="000000"/>
                <w:lang w:val="uk-UA"/>
              </w:rPr>
              <w:t>Сезонне налагодження режимів роботи</w:t>
            </w:r>
            <w:r>
              <w:rPr>
                <w:color w:val="000000"/>
                <w:lang w:val="uk-UA"/>
              </w:rPr>
              <w:t xml:space="preserve"> (зима/літо)</w:t>
            </w:r>
            <w:r w:rsidRPr="00B556E9">
              <w:rPr>
                <w:color w:val="000000"/>
                <w:lang w:val="uk-UA"/>
              </w:rPr>
              <w:t>, консервація чи розконсервація обладнання</w:t>
            </w:r>
          </w:p>
        </w:tc>
      </w:tr>
    </w:tbl>
    <w:p w14:paraId="437EB92B" w14:textId="77777777" w:rsidR="00F36D0F" w:rsidRDefault="00F36D0F" w:rsidP="00F36D0F">
      <w:pPr>
        <w:contextualSpacing/>
        <w:jc w:val="both"/>
        <w:rPr>
          <w:b/>
          <w:sz w:val="22"/>
          <w:szCs w:val="22"/>
          <w:lang w:val="uk-UA"/>
        </w:rPr>
      </w:pPr>
      <w:r>
        <w:rPr>
          <w:b/>
          <w:sz w:val="22"/>
          <w:szCs w:val="22"/>
          <w:lang w:val="uk-UA"/>
        </w:rPr>
        <w:t xml:space="preserve"> </w:t>
      </w:r>
    </w:p>
    <w:tbl>
      <w:tblPr>
        <w:tblW w:w="9639" w:type="dxa"/>
        <w:tblInd w:w="-5" w:type="dxa"/>
        <w:tblLook w:val="04A0" w:firstRow="1" w:lastRow="0" w:firstColumn="1" w:lastColumn="0" w:noHBand="0" w:noVBand="1"/>
      </w:tblPr>
      <w:tblGrid>
        <w:gridCol w:w="9639"/>
      </w:tblGrid>
      <w:tr w:rsidR="00F36D0F" w:rsidRPr="00B556E9" w14:paraId="63093885" w14:textId="77777777" w:rsidTr="00C661CC">
        <w:trPr>
          <w:trHeight w:val="255"/>
        </w:trPr>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6F92851A" w14:textId="77777777" w:rsidR="00F36D0F" w:rsidRPr="00B556E9" w:rsidRDefault="00F36D0F" w:rsidP="00C661CC">
            <w:pPr>
              <w:rPr>
                <w:b/>
                <w:color w:val="000000"/>
                <w:lang w:val="uk-UA"/>
              </w:rPr>
            </w:pPr>
            <w:r w:rsidRPr="00B556E9">
              <w:rPr>
                <w:b/>
                <w:color w:val="000000"/>
                <w:lang w:val="uk-UA"/>
              </w:rPr>
              <w:t>ТО спліт-системи касетного типу та кондиціонеру настінного</w:t>
            </w:r>
          </w:p>
        </w:tc>
      </w:tr>
      <w:tr w:rsidR="00F36D0F" w:rsidRPr="00B556E9" w14:paraId="2E235A7A" w14:textId="77777777" w:rsidTr="00C661CC">
        <w:trPr>
          <w:trHeight w:val="255"/>
        </w:trPr>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73CA2CBE" w14:textId="77777777" w:rsidR="00F36D0F" w:rsidRPr="00B556E9" w:rsidRDefault="00F36D0F" w:rsidP="00C661CC">
            <w:pPr>
              <w:rPr>
                <w:color w:val="000000"/>
                <w:lang w:val="uk-UA"/>
              </w:rPr>
            </w:pPr>
            <w:r w:rsidRPr="00B556E9">
              <w:rPr>
                <w:color w:val="000000"/>
                <w:lang w:val="uk-UA"/>
              </w:rPr>
              <w:t>Зовнішній огляд обладнання</w:t>
            </w:r>
          </w:p>
        </w:tc>
      </w:tr>
      <w:tr w:rsidR="00F36D0F" w:rsidRPr="00B556E9" w14:paraId="0D517E31"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1D52D210" w14:textId="77777777" w:rsidR="00F36D0F" w:rsidRPr="00B556E9" w:rsidRDefault="00F36D0F" w:rsidP="00C661CC">
            <w:pPr>
              <w:rPr>
                <w:color w:val="000000"/>
                <w:lang w:val="uk-UA"/>
              </w:rPr>
            </w:pPr>
            <w:r w:rsidRPr="00B556E9">
              <w:rPr>
                <w:color w:val="000000"/>
                <w:lang w:val="uk-UA"/>
              </w:rPr>
              <w:t>Перевірка кріплень</w:t>
            </w:r>
          </w:p>
        </w:tc>
      </w:tr>
      <w:tr w:rsidR="00F36D0F" w:rsidRPr="00B556E9" w14:paraId="0BFDA2BA" w14:textId="77777777" w:rsidTr="00C661CC">
        <w:trPr>
          <w:trHeight w:val="257"/>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0A62D121" w14:textId="77777777" w:rsidR="00F36D0F" w:rsidRPr="00B556E9" w:rsidRDefault="00F36D0F" w:rsidP="00C661CC">
            <w:pPr>
              <w:rPr>
                <w:color w:val="000000"/>
                <w:lang w:val="uk-UA"/>
              </w:rPr>
            </w:pPr>
            <w:r w:rsidRPr="00B556E9">
              <w:rPr>
                <w:color w:val="000000"/>
                <w:lang w:val="uk-UA"/>
              </w:rPr>
              <w:t>Перевірка стану силових і керуючих ланцюгів обладнання, при необхідності  підтягування  клем</w:t>
            </w:r>
          </w:p>
        </w:tc>
      </w:tr>
      <w:tr w:rsidR="00F36D0F" w:rsidRPr="00B556E9" w14:paraId="08872996"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1C5874D7" w14:textId="77777777" w:rsidR="00F36D0F" w:rsidRPr="00B556E9" w:rsidRDefault="00F36D0F" w:rsidP="00C661CC">
            <w:pPr>
              <w:rPr>
                <w:color w:val="000000"/>
                <w:lang w:val="uk-UA"/>
              </w:rPr>
            </w:pPr>
            <w:r w:rsidRPr="00B556E9">
              <w:rPr>
                <w:color w:val="000000"/>
                <w:lang w:val="uk-UA"/>
              </w:rPr>
              <w:t>Діагностика та чистка вентиляторів зовнішнього та  внутрішнього блоків</w:t>
            </w:r>
          </w:p>
        </w:tc>
      </w:tr>
      <w:tr w:rsidR="00F36D0F" w:rsidRPr="00B556E9" w14:paraId="40FD51EC" w14:textId="77777777" w:rsidTr="00C661CC">
        <w:trPr>
          <w:trHeight w:val="167"/>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44530BED" w14:textId="77777777" w:rsidR="00F36D0F" w:rsidRPr="00B556E9" w:rsidRDefault="00F36D0F" w:rsidP="00C661CC">
            <w:pPr>
              <w:rPr>
                <w:color w:val="000000"/>
                <w:lang w:val="uk-UA"/>
              </w:rPr>
            </w:pPr>
            <w:r w:rsidRPr="00B556E9">
              <w:rPr>
                <w:color w:val="000000"/>
                <w:lang w:val="uk-UA"/>
              </w:rPr>
              <w:t>Комплексна чистка теплообмінника зовнішнього блоку (за необхідності мийка під тиском)</w:t>
            </w:r>
          </w:p>
        </w:tc>
      </w:tr>
      <w:tr w:rsidR="00F36D0F" w:rsidRPr="00B556E9" w14:paraId="1F00E763"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513CA7DF" w14:textId="77777777" w:rsidR="00F36D0F" w:rsidRPr="00B556E9" w:rsidRDefault="00F36D0F" w:rsidP="00C661CC">
            <w:pPr>
              <w:rPr>
                <w:color w:val="000000"/>
                <w:lang w:val="uk-UA"/>
              </w:rPr>
            </w:pPr>
            <w:r w:rsidRPr="00B556E9">
              <w:rPr>
                <w:color w:val="000000"/>
                <w:lang w:val="uk-UA"/>
              </w:rPr>
              <w:t xml:space="preserve">Перевірка та відновлення термоізоляції </w:t>
            </w:r>
            <w:proofErr w:type="spellStart"/>
            <w:r w:rsidRPr="00B556E9">
              <w:rPr>
                <w:color w:val="000000"/>
                <w:lang w:val="uk-UA"/>
              </w:rPr>
              <w:t>фреонопровода</w:t>
            </w:r>
            <w:proofErr w:type="spellEnd"/>
          </w:p>
        </w:tc>
      </w:tr>
      <w:tr w:rsidR="00F36D0F" w:rsidRPr="00B556E9" w14:paraId="67361364"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00B97E7C" w14:textId="77777777" w:rsidR="00F36D0F" w:rsidRPr="00B556E9" w:rsidRDefault="00F36D0F" w:rsidP="00C661CC">
            <w:pPr>
              <w:rPr>
                <w:color w:val="000000"/>
                <w:lang w:val="uk-UA"/>
              </w:rPr>
            </w:pPr>
            <w:r w:rsidRPr="00B556E9">
              <w:rPr>
                <w:color w:val="000000"/>
                <w:lang w:val="uk-UA"/>
              </w:rPr>
              <w:t>Ревізія фільтрів очистки повітря внутрішніх модулів, мийка та очистка парогенератором</w:t>
            </w:r>
          </w:p>
        </w:tc>
      </w:tr>
      <w:tr w:rsidR="00F36D0F" w:rsidRPr="00B556E9" w14:paraId="3BD9D071"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2092D3F3" w14:textId="77777777" w:rsidR="00F36D0F" w:rsidRPr="00B556E9" w:rsidRDefault="00F36D0F" w:rsidP="00C661CC">
            <w:pPr>
              <w:rPr>
                <w:color w:val="000000"/>
                <w:lang w:val="uk-UA"/>
              </w:rPr>
            </w:pPr>
            <w:r w:rsidRPr="00B556E9">
              <w:rPr>
                <w:color w:val="000000"/>
                <w:lang w:val="uk-UA"/>
              </w:rPr>
              <w:t>Мийка та очистка елементів внутрішнього блоку парогенератором</w:t>
            </w:r>
          </w:p>
        </w:tc>
      </w:tr>
      <w:tr w:rsidR="00F36D0F" w:rsidRPr="00B556E9" w14:paraId="5DFA0C5A"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2E1E5D9D" w14:textId="77777777" w:rsidR="00F36D0F" w:rsidRPr="00B556E9" w:rsidRDefault="00F36D0F" w:rsidP="00C661CC">
            <w:pPr>
              <w:rPr>
                <w:color w:val="000000"/>
                <w:lang w:val="uk-UA"/>
              </w:rPr>
            </w:pPr>
            <w:r w:rsidRPr="00B556E9">
              <w:rPr>
                <w:color w:val="000000"/>
                <w:lang w:val="uk-UA"/>
              </w:rPr>
              <w:t>Перевірка та промивка дренажної системи внутрішніх модулів</w:t>
            </w:r>
          </w:p>
        </w:tc>
      </w:tr>
      <w:tr w:rsidR="00F36D0F" w:rsidRPr="00B556E9" w14:paraId="35EAD4D4"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5CB8BB00" w14:textId="77777777" w:rsidR="00F36D0F" w:rsidRPr="00B556E9" w:rsidRDefault="00F36D0F" w:rsidP="00C661CC">
            <w:pPr>
              <w:rPr>
                <w:color w:val="000000"/>
                <w:lang w:val="uk-UA"/>
              </w:rPr>
            </w:pPr>
            <w:r w:rsidRPr="00B556E9">
              <w:rPr>
                <w:color w:val="000000"/>
                <w:lang w:val="uk-UA"/>
              </w:rPr>
              <w:t>Вимірювання робочого тиску та інших параметрів в системі</w:t>
            </w:r>
          </w:p>
        </w:tc>
      </w:tr>
      <w:tr w:rsidR="00F36D0F" w:rsidRPr="00B556E9" w14:paraId="78DE272F"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0CF39D17" w14:textId="77777777" w:rsidR="00F36D0F" w:rsidRPr="00B556E9" w:rsidRDefault="00F36D0F" w:rsidP="00C661CC">
            <w:pPr>
              <w:rPr>
                <w:color w:val="000000"/>
                <w:lang w:val="uk-UA"/>
              </w:rPr>
            </w:pPr>
            <w:r w:rsidRPr="00B556E9">
              <w:rPr>
                <w:color w:val="000000"/>
                <w:lang w:val="uk-UA"/>
              </w:rPr>
              <w:t xml:space="preserve">Перевірка роботи системи та </w:t>
            </w:r>
            <w:r w:rsidRPr="00B556E9">
              <w:rPr>
                <w:bCs/>
                <w:lang w:val="uk-UA"/>
              </w:rPr>
              <w:t>дозаправка системи холодоагентом до 200 гр. (дозаправка за необхідності)</w:t>
            </w:r>
          </w:p>
        </w:tc>
      </w:tr>
      <w:tr w:rsidR="00F36D0F" w:rsidRPr="00B556E9" w14:paraId="6EB76243" w14:textId="77777777" w:rsidTr="00C661CC">
        <w:trPr>
          <w:trHeight w:val="341"/>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7D92403D" w14:textId="77777777" w:rsidR="00F36D0F" w:rsidRPr="00B556E9" w:rsidRDefault="00F36D0F" w:rsidP="00C661CC">
            <w:pPr>
              <w:rPr>
                <w:color w:val="000000"/>
                <w:lang w:val="uk-UA"/>
              </w:rPr>
            </w:pPr>
            <w:r w:rsidRPr="00B556E9">
              <w:rPr>
                <w:color w:val="000000"/>
                <w:lang w:val="uk-UA"/>
              </w:rPr>
              <w:t>Перевірка роботи кондиціонера на всіх режимах, по можливості (в залежності від зовнішньої температури)</w:t>
            </w:r>
          </w:p>
        </w:tc>
      </w:tr>
      <w:tr w:rsidR="00F36D0F" w:rsidRPr="00B556E9" w14:paraId="4B9D4DE6"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0C419928" w14:textId="77777777" w:rsidR="00F36D0F" w:rsidRPr="00B556E9" w:rsidRDefault="00F36D0F" w:rsidP="00C661CC">
            <w:pPr>
              <w:rPr>
                <w:color w:val="000000"/>
                <w:lang w:val="uk-UA"/>
              </w:rPr>
            </w:pPr>
            <w:r w:rsidRPr="00B556E9">
              <w:rPr>
                <w:color w:val="000000"/>
                <w:lang w:val="uk-UA"/>
              </w:rPr>
              <w:t>Сезонні налаштування роботи</w:t>
            </w:r>
          </w:p>
        </w:tc>
      </w:tr>
    </w:tbl>
    <w:p w14:paraId="6CC25D7F" w14:textId="77777777" w:rsidR="00F36D0F" w:rsidRDefault="00F36D0F" w:rsidP="00F36D0F">
      <w:pPr>
        <w:contextualSpacing/>
        <w:jc w:val="both"/>
        <w:rPr>
          <w:b/>
          <w:sz w:val="22"/>
          <w:szCs w:val="22"/>
          <w:lang w:val="uk-UA"/>
        </w:rPr>
      </w:pPr>
    </w:p>
    <w:tbl>
      <w:tblPr>
        <w:tblW w:w="9639" w:type="dxa"/>
        <w:tblInd w:w="-5" w:type="dxa"/>
        <w:tblLook w:val="04A0" w:firstRow="1" w:lastRow="0" w:firstColumn="1" w:lastColumn="0" w:noHBand="0" w:noVBand="1"/>
      </w:tblPr>
      <w:tblGrid>
        <w:gridCol w:w="9639"/>
      </w:tblGrid>
      <w:tr w:rsidR="00F36D0F" w:rsidRPr="00B556E9" w14:paraId="7DCC015D" w14:textId="77777777" w:rsidTr="00C661CC">
        <w:trPr>
          <w:trHeight w:val="255"/>
        </w:trPr>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7789D562" w14:textId="77777777" w:rsidR="00F36D0F" w:rsidRPr="00B556E9" w:rsidRDefault="00F36D0F" w:rsidP="00C661CC">
            <w:pPr>
              <w:rPr>
                <w:b/>
                <w:color w:val="000000"/>
                <w:lang w:val="uk-UA"/>
              </w:rPr>
            </w:pPr>
            <w:r w:rsidRPr="00B556E9">
              <w:rPr>
                <w:b/>
                <w:color w:val="000000"/>
                <w:lang w:val="uk-UA"/>
              </w:rPr>
              <w:t xml:space="preserve">ТО </w:t>
            </w:r>
            <w:proofErr w:type="spellStart"/>
            <w:r w:rsidRPr="00B556E9">
              <w:rPr>
                <w:b/>
                <w:color w:val="000000"/>
                <w:lang w:val="uk-UA"/>
              </w:rPr>
              <w:t>фанкойлів</w:t>
            </w:r>
            <w:proofErr w:type="spellEnd"/>
            <w:r w:rsidRPr="00B556E9">
              <w:rPr>
                <w:b/>
                <w:color w:val="000000"/>
                <w:lang w:val="uk-UA"/>
              </w:rPr>
              <w:t xml:space="preserve"> стельового та настінного типу</w:t>
            </w:r>
          </w:p>
        </w:tc>
      </w:tr>
      <w:tr w:rsidR="00F36D0F" w:rsidRPr="00B556E9" w14:paraId="16817F16" w14:textId="77777777" w:rsidTr="00C661CC">
        <w:trPr>
          <w:trHeight w:val="255"/>
        </w:trPr>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165D5B3A" w14:textId="77777777" w:rsidR="00F36D0F" w:rsidRPr="00B556E9" w:rsidRDefault="00F36D0F" w:rsidP="00C661CC">
            <w:pPr>
              <w:rPr>
                <w:color w:val="000000"/>
                <w:lang w:val="uk-UA"/>
              </w:rPr>
            </w:pPr>
            <w:r w:rsidRPr="00B556E9">
              <w:rPr>
                <w:color w:val="000000"/>
                <w:lang w:val="uk-UA"/>
              </w:rPr>
              <w:t>Зовнішній огляд обладнання</w:t>
            </w:r>
          </w:p>
        </w:tc>
      </w:tr>
      <w:tr w:rsidR="00F36D0F" w:rsidRPr="00B556E9" w14:paraId="5B9654F5"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00F53F9F" w14:textId="77777777" w:rsidR="00F36D0F" w:rsidRPr="00B556E9" w:rsidRDefault="00F36D0F" w:rsidP="00C661CC">
            <w:pPr>
              <w:rPr>
                <w:color w:val="000000"/>
                <w:lang w:val="uk-UA"/>
              </w:rPr>
            </w:pPr>
            <w:r w:rsidRPr="00B556E9">
              <w:rPr>
                <w:color w:val="000000"/>
                <w:lang w:val="uk-UA"/>
              </w:rPr>
              <w:t>Перевірка кріплень</w:t>
            </w:r>
          </w:p>
        </w:tc>
      </w:tr>
      <w:tr w:rsidR="00F36D0F" w:rsidRPr="00B556E9" w14:paraId="69C29248" w14:textId="77777777" w:rsidTr="00C661CC">
        <w:trPr>
          <w:trHeight w:val="277"/>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1461C90" w14:textId="77777777" w:rsidR="00F36D0F" w:rsidRPr="00B556E9" w:rsidRDefault="00F36D0F" w:rsidP="00C661CC">
            <w:pPr>
              <w:rPr>
                <w:color w:val="000000"/>
                <w:lang w:val="uk-UA"/>
              </w:rPr>
            </w:pPr>
            <w:r w:rsidRPr="00B556E9">
              <w:rPr>
                <w:color w:val="000000"/>
                <w:lang w:val="uk-UA"/>
              </w:rPr>
              <w:t>Перевірка стану силових і керуючих ланцюгів обладнання, при необхідності  підтягування  клем</w:t>
            </w:r>
          </w:p>
        </w:tc>
      </w:tr>
      <w:tr w:rsidR="00F36D0F" w:rsidRPr="00B556E9" w14:paraId="16A5F1FA"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6872C96B" w14:textId="77777777" w:rsidR="00F36D0F" w:rsidRPr="00B556E9" w:rsidRDefault="00F36D0F" w:rsidP="00C661CC">
            <w:pPr>
              <w:rPr>
                <w:color w:val="000000"/>
                <w:lang w:val="uk-UA"/>
              </w:rPr>
            </w:pPr>
            <w:r w:rsidRPr="00B556E9">
              <w:rPr>
                <w:color w:val="000000"/>
                <w:lang w:val="uk-UA"/>
              </w:rPr>
              <w:t>Діагностика та чистка вентилятора парогенератором</w:t>
            </w:r>
          </w:p>
        </w:tc>
      </w:tr>
      <w:tr w:rsidR="00F36D0F" w:rsidRPr="00B556E9" w14:paraId="0CA183CC"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7740D111" w14:textId="77777777" w:rsidR="00F36D0F" w:rsidRPr="00B556E9" w:rsidRDefault="00F36D0F" w:rsidP="00C661CC">
            <w:pPr>
              <w:rPr>
                <w:color w:val="000000"/>
                <w:lang w:val="uk-UA"/>
              </w:rPr>
            </w:pPr>
            <w:r w:rsidRPr="00B556E9">
              <w:rPr>
                <w:color w:val="000000"/>
                <w:lang w:val="uk-UA"/>
              </w:rPr>
              <w:t>Комплексна чистка теплообмінника парогенератором</w:t>
            </w:r>
          </w:p>
        </w:tc>
      </w:tr>
      <w:tr w:rsidR="00F36D0F" w:rsidRPr="00B556E9" w14:paraId="4BD9B594"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2B49DE16" w14:textId="77777777" w:rsidR="00F36D0F" w:rsidRPr="00B556E9" w:rsidRDefault="00F36D0F" w:rsidP="00C661CC">
            <w:pPr>
              <w:rPr>
                <w:color w:val="000000"/>
                <w:lang w:val="uk-UA"/>
              </w:rPr>
            </w:pPr>
            <w:r w:rsidRPr="00B556E9">
              <w:rPr>
                <w:color w:val="000000"/>
                <w:lang w:val="uk-UA"/>
              </w:rPr>
              <w:t>Перевірка та відновлення термоізоляції трубопроводів</w:t>
            </w:r>
          </w:p>
        </w:tc>
      </w:tr>
      <w:tr w:rsidR="00F36D0F" w:rsidRPr="00B556E9" w14:paraId="7C8BFE95"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7A17C275" w14:textId="77777777" w:rsidR="00F36D0F" w:rsidRPr="00B556E9" w:rsidRDefault="00F36D0F" w:rsidP="00C661CC">
            <w:pPr>
              <w:rPr>
                <w:color w:val="000000"/>
                <w:lang w:val="uk-UA"/>
              </w:rPr>
            </w:pPr>
            <w:r w:rsidRPr="00B556E9">
              <w:rPr>
                <w:color w:val="000000"/>
                <w:lang w:val="uk-UA"/>
              </w:rPr>
              <w:t>Ревізія та очистка повітряних фільтрів парогенератором</w:t>
            </w:r>
          </w:p>
        </w:tc>
      </w:tr>
      <w:tr w:rsidR="00F36D0F" w:rsidRPr="00B556E9" w14:paraId="5AAC8E13"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21B2928A" w14:textId="77777777" w:rsidR="00F36D0F" w:rsidRPr="00B556E9" w:rsidRDefault="00F36D0F" w:rsidP="00C661CC">
            <w:pPr>
              <w:rPr>
                <w:color w:val="000000"/>
                <w:lang w:val="uk-UA"/>
              </w:rPr>
            </w:pPr>
            <w:r w:rsidRPr="00B556E9">
              <w:rPr>
                <w:color w:val="000000"/>
                <w:lang w:val="uk-UA"/>
              </w:rPr>
              <w:t>Мийка та очистка елементів внутрішнього блоку парогенератором</w:t>
            </w:r>
          </w:p>
        </w:tc>
      </w:tr>
      <w:tr w:rsidR="00F36D0F" w:rsidRPr="00B556E9" w14:paraId="4E917C10"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28D355DB" w14:textId="77777777" w:rsidR="00F36D0F" w:rsidRPr="00B556E9" w:rsidRDefault="00F36D0F" w:rsidP="00C661CC">
            <w:pPr>
              <w:rPr>
                <w:color w:val="000000"/>
                <w:lang w:val="uk-UA"/>
              </w:rPr>
            </w:pPr>
            <w:r w:rsidRPr="00B556E9">
              <w:rPr>
                <w:color w:val="000000"/>
                <w:lang w:val="uk-UA"/>
              </w:rPr>
              <w:t xml:space="preserve">Перевірка </w:t>
            </w:r>
            <w:proofErr w:type="spellStart"/>
            <w:r w:rsidRPr="00B556E9">
              <w:rPr>
                <w:color w:val="000000"/>
                <w:lang w:val="uk-UA"/>
              </w:rPr>
              <w:t>запорної</w:t>
            </w:r>
            <w:proofErr w:type="spellEnd"/>
            <w:r w:rsidRPr="00B556E9">
              <w:rPr>
                <w:color w:val="000000"/>
                <w:lang w:val="uk-UA"/>
              </w:rPr>
              <w:t xml:space="preserve"> арматури, роботи </w:t>
            </w:r>
            <w:proofErr w:type="spellStart"/>
            <w:r w:rsidRPr="00B556E9">
              <w:rPr>
                <w:color w:val="000000"/>
                <w:lang w:val="uk-UA"/>
              </w:rPr>
              <w:t>спускника</w:t>
            </w:r>
            <w:proofErr w:type="spellEnd"/>
            <w:r w:rsidRPr="00B556E9">
              <w:rPr>
                <w:color w:val="000000"/>
                <w:lang w:val="uk-UA"/>
              </w:rPr>
              <w:t xml:space="preserve"> повітря</w:t>
            </w:r>
          </w:p>
        </w:tc>
      </w:tr>
      <w:tr w:rsidR="00F36D0F" w:rsidRPr="00B556E9" w14:paraId="50E6EACB"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3E5152EC" w14:textId="77777777" w:rsidR="00F36D0F" w:rsidRPr="00B556E9" w:rsidRDefault="00F36D0F" w:rsidP="00C661CC">
            <w:pPr>
              <w:rPr>
                <w:color w:val="000000"/>
                <w:lang w:val="uk-UA"/>
              </w:rPr>
            </w:pPr>
            <w:r w:rsidRPr="00B556E9">
              <w:rPr>
                <w:color w:val="000000"/>
                <w:lang w:val="uk-UA"/>
              </w:rPr>
              <w:t>Перевірка роботи двох (трьох) ходового клапану</w:t>
            </w:r>
          </w:p>
        </w:tc>
      </w:tr>
      <w:tr w:rsidR="00F36D0F" w:rsidRPr="00B556E9" w14:paraId="7F6D9187"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45CA5D64" w14:textId="77777777" w:rsidR="00F36D0F" w:rsidRPr="00B556E9" w:rsidRDefault="00F36D0F" w:rsidP="00C661CC">
            <w:pPr>
              <w:rPr>
                <w:color w:val="000000"/>
                <w:lang w:val="uk-UA"/>
              </w:rPr>
            </w:pPr>
            <w:r w:rsidRPr="00B556E9">
              <w:rPr>
                <w:color w:val="000000"/>
                <w:lang w:val="uk-UA"/>
              </w:rPr>
              <w:t xml:space="preserve">Перевірка та промивка дренажної системи </w:t>
            </w:r>
          </w:p>
        </w:tc>
      </w:tr>
      <w:tr w:rsidR="00F36D0F" w:rsidRPr="00B556E9" w14:paraId="036EFC8A"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2974DDD5" w14:textId="77777777" w:rsidR="00F36D0F" w:rsidRPr="00B556E9" w:rsidRDefault="00F36D0F" w:rsidP="00C661CC">
            <w:pPr>
              <w:rPr>
                <w:color w:val="000000"/>
                <w:lang w:val="uk-UA"/>
              </w:rPr>
            </w:pPr>
            <w:r w:rsidRPr="00B556E9">
              <w:rPr>
                <w:color w:val="000000"/>
                <w:lang w:val="uk-UA"/>
              </w:rPr>
              <w:t>Перевірка роботи пульта керування</w:t>
            </w:r>
          </w:p>
        </w:tc>
      </w:tr>
      <w:tr w:rsidR="00F36D0F" w:rsidRPr="00B556E9" w14:paraId="106470A6" w14:textId="77777777" w:rsidTr="00C661CC">
        <w:trPr>
          <w:trHeight w:val="319"/>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53DAEA89" w14:textId="77777777" w:rsidR="00F36D0F" w:rsidRPr="00B556E9" w:rsidRDefault="00F36D0F" w:rsidP="00C661CC">
            <w:pPr>
              <w:rPr>
                <w:color w:val="000000"/>
                <w:lang w:val="uk-UA"/>
              </w:rPr>
            </w:pPr>
            <w:r w:rsidRPr="00B556E9">
              <w:rPr>
                <w:color w:val="000000"/>
                <w:lang w:val="uk-UA"/>
              </w:rPr>
              <w:t xml:space="preserve">Перевірка роботи </w:t>
            </w:r>
            <w:proofErr w:type="spellStart"/>
            <w:r w:rsidRPr="00B556E9">
              <w:rPr>
                <w:color w:val="000000"/>
                <w:lang w:val="uk-UA"/>
              </w:rPr>
              <w:t>фанкойла</w:t>
            </w:r>
            <w:proofErr w:type="spellEnd"/>
            <w:r w:rsidRPr="00B556E9">
              <w:rPr>
                <w:color w:val="000000"/>
                <w:lang w:val="uk-UA"/>
              </w:rPr>
              <w:t xml:space="preserve"> на всіх режимах, по можливості (в залежності від зовнішньої температури)</w:t>
            </w:r>
          </w:p>
        </w:tc>
      </w:tr>
      <w:tr w:rsidR="00F36D0F" w:rsidRPr="00B556E9" w14:paraId="2370E756"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784252D7" w14:textId="77777777" w:rsidR="00F36D0F" w:rsidRPr="00B556E9" w:rsidRDefault="00F36D0F" w:rsidP="00C661CC">
            <w:pPr>
              <w:rPr>
                <w:color w:val="000000"/>
                <w:lang w:val="uk-UA"/>
              </w:rPr>
            </w:pPr>
            <w:r w:rsidRPr="00B556E9">
              <w:rPr>
                <w:color w:val="000000"/>
                <w:lang w:val="uk-UA"/>
              </w:rPr>
              <w:t>Сезонні налаштування роботи</w:t>
            </w:r>
          </w:p>
        </w:tc>
      </w:tr>
    </w:tbl>
    <w:p w14:paraId="3D679101" w14:textId="77777777" w:rsidR="00F36D0F" w:rsidRDefault="00F36D0F" w:rsidP="00F36D0F">
      <w:pPr>
        <w:contextualSpacing/>
        <w:jc w:val="both"/>
        <w:rPr>
          <w:b/>
          <w:sz w:val="22"/>
          <w:szCs w:val="22"/>
          <w:lang w:val="uk-UA"/>
        </w:rPr>
      </w:pPr>
    </w:p>
    <w:p w14:paraId="4932A722" w14:textId="77777777" w:rsidR="00F36D0F" w:rsidRPr="00981714" w:rsidRDefault="00F36D0F" w:rsidP="00F36D0F">
      <w:pPr>
        <w:contextualSpacing/>
        <w:jc w:val="both"/>
        <w:rPr>
          <w:b/>
          <w:sz w:val="22"/>
          <w:szCs w:val="22"/>
          <w:lang w:val="uk-UA"/>
        </w:rPr>
      </w:pPr>
    </w:p>
    <w:p w14:paraId="3742A00A" w14:textId="77777777" w:rsidR="00F36D0F" w:rsidRPr="003F4B85" w:rsidRDefault="00F36D0F" w:rsidP="00F36D0F">
      <w:pPr>
        <w:tabs>
          <w:tab w:val="left" w:pos="709"/>
          <w:tab w:val="left" w:pos="851"/>
        </w:tabs>
        <w:jc w:val="both"/>
        <w:rPr>
          <w:b/>
          <w:bCs/>
          <w:sz w:val="22"/>
          <w:szCs w:val="22"/>
          <w:lang w:val="uk-UA" w:eastAsia="uk-UA"/>
        </w:rPr>
      </w:pPr>
      <w:r w:rsidRPr="003F4B85">
        <w:rPr>
          <w:b/>
          <w:bCs/>
          <w:sz w:val="22"/>
          <w:szCs w:val="22"/>
          <w:lang w:val="uk-UA" w:eastAsia="uk-UA"/>
        </w:rPr>
        <w:t>Перелік обладнання систем вентиляції, що потребує технічного обслуговування:</w:t>
      </w:r>
    </w:p>
    <w:tbl>
      <w:tblPr>
        <w:tblW w:w="9639" w:type="dxa"/>
        <w:tblInd w:w="-10" w:type="dxa"/>
        <w:tblLook w:val="04A0" w:firstRow="1" w:lastRow="0" w:firstColumn="1" w:lastColumn="0" w:noHBand="0" w:noVBand="1"/>
      </w:tblPr>
      <w:tblGrid>
        <w:gridCol w:w="6072"/>
        <w:gridCol w:w="1299"/>
        <w:gridCol w:w="2268"/>
      </w:tblGrid>
      <w:tr w:rsidR="00F36D0F" w:rsidRPr="00B556E9" w14:paraId="5D7552B9" w14:textId="77777777" w:rsidTr="00C661CC">
        <w:trPr>
          <w:trHeight w:val="447"/>
        </w:trPr>
        <w:tc>
          <w:tcPr>
            <w:tcW w:w="607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026D90" w14:textId="77777777" w:rsidR="00F36D0F" w:rsidRPr="00B556E9" w:rsidRDefault="00F36D0F" w:rsidP="00C661CC">
            <w:pPr>
              <w:contextualSpacing/>
              <w:jc w:val="center"/>
              <w:rPr>
                <w:b/>
                <w:bCs/>
                <w:lang w:val="uk-UA" w:eastAsia="uk-UA"/>
              </w:rPr>
            </w:pPr>
            <w:r w:rsidRPr="00B556E9">
              <w:rPr>
                <w:b/>
                <w:bCs/>
                <w:lang w:val="uk-UA" w:eastAsia="uk-UA"/>
              </w:rPr>
              <w:t>Найменування обладнання системи вентиляції</w:t>
            </w:r>
          </w:p>
        </w:tc>
        <w:tc>
          <w:tcPr>
            <w:tcW w:w="1299" w:type="dxa"/>
            <w:tcBorders>
              <w:top w:val="single" w:sz="8" w:space="0" w:color="000000"/>
              <w:left w:val="nil"/>
              <w:bottom w:val="single" w:sz="8" w:space="0" w:color="000000"/>
              <w:right w:val="single" w:sz="4" w:space="0" w:color="auto"/>
            </w:tcBorders>
            <w:shd w:val="clear" w:color="auto" w:fill="auto"/>
            <w:vAlign w:val="center"/>
          </w:tcPr>
          <w:p w14:paraId="0231DD32" w14:textId="77777777" w:rsidR="00F36D0F" w:rsidRPr="00B556E9" w:rsidRDefault="00F36D0F" w:rsidP="00C661CC">
            <w:pPr>
              <w:contextualSpacing/>
              <w:jc w:val="center"/>
              <w:rPr>
                <w:b/>
                <w:bCs/>
                <w:lang w:val="uk-UA" w:eastAsia="uk-UA"/>
              </w:rPr>
            </w:pPr>
            <w:r w:rsidRPr="00B556E9">
              <w:rPr>
                <w:b/>
                <w:bCs/>
                <w:lang w:val="uk-UA" w:eastAsia="uk-UA"/>
              </w:rPr>
              <w:t>Кількість</w:t>
            </w:r>
          </w:p>
        </w:tc>
        <w:tc>
          <w:tcPr>
            <w:tcW w:w="2268" w:type="dxa"/>
            <w:tcBorders>
              <w:top w:val="single" w:sz="4" w:space="0" w:color="auto"/>
              <w:left w:val="single" w:sz="4" w:space="0" w:color="auto"/>
              <w:bottom w:val="single" w:sz="4" w:space="0" w:color="auto"/>
              <w:right w:val="single" w:sz="4" w:space="0" w:color="auto"/>
            </w:tcBorders>
          </w:tcPr>
          <w:p w14:paraId="4DFF7D43" w14:textId="77777777" w:rsidR="00F36D0F" w:rsidRPr="00B556E9" w:rsidRDefault="00F36D0F" w:rsidP="00C661CC">
            <w:pPr>
              <w:contextualSpacing/>
              <w:jc w:val="center"/>
              <w:rPr>
                <w:b/>
                <w:bCs/>
                <w:color w:val="000000"/>
                <w:lang w:val="uk-UA"/>
              </w:rPr>
            </w:pPr>
            <w:r w:rsidRPr="00B556E9">
              <w:rPr>
                <w:b/>
                <w:lang w:val="uk-UA"/>
              </w:rPr>
              <w:t>Періодичність надання послуг на рік, послуга</w:t>
            </w:r>
          </w:p>
        </w:tc>
      </w:tr>
      <w:tr w:rsidR="00F36D0F" w:rsidRPr="00B556E9" w14:paraId="0AEE028D" w14:textId="77777777" w:rsidTr="00C661CC">
        <w:trPr>
          <w:trHeight w:val="447"/>
        </w:trPr>
        <w:tc>
          <w:tcPr>
            <w:tcW w:w="607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F37CD0" w14:textId="77777777" w:rsidR="00F36D0F" w:rsidRPr="00B556E9" w:rsidRDefault="00F36D0F" w:rsidP="00C661CC">
            <w:pPr>
              <w:contextualSpacing/>
              <w:rPr>
                <w:bCs/>
                <w:color w:val="000000"/>
                <w:lang w:val="uk-UA"/>
              </w:rPr>
            </w:pPr>
            <w:r w:rsidRPr="00B556E9">
              <w:rPr>
                <w:bCs/>
                <w:color w:val="000000"/>
                <w:lang w:val="uk-UA"/>
              </w:rPr>
              <w:t>Підвісна припливно витяжна установка внутрішнього виконання П1-П6</w:t>
            </w:r>
          </w:p>
        </w:tc>
        <w:tc>
          <w:tcPr>
            <w:tcW w:w="1299" w:type="dxa"/>
            <w:tcBorders>
              <w:top w:val="single" w:sz="8" w:space="0" w:color="000000"/>
              <w:left w:val="nil"/>
              <w:bottom w:val="single" w:sz="8" w:space="0" w:color="000000"/>
              <w:right w:val="single" w:sz="4" w:space="0" w:color="auto"/>
            </w:tcBorders>
            <w:shd w:val="clear" w:color="auto" w:fill="auto"/>
            <w:vAlign w:val="center"/>
          </w:tcPr>
          <w:p w14:paraId="30083033" w14:textId="77777777" w:rsidR="00F36D0F" w:rsidRPr="00B556E9" w:rsidRDefault="00F36D0F" w:rsidP="00C661CC">
            <w:pPr>
              <w:contextualSpacing/>
              <w:jc w:val="center"/>
              <w:rPr>
                <w:bCs/>
                <w:lang w:val="uk-UA" w:eastAsia="uk-UA"/>
              </w:rPr>
            </w:pPr>
            <w:r w:rsidRPr="00B556E9">
              <w:rPr>
                <w:bCs/>
                <w:lang w:val="uk-UA" w:eastAsia="uk-UA"/>
              </w:rPr>
              <w:t>6</w:t>
            </w:r>
          </w:p>
        </w:tc>
        <w:tc>
          <w:tcPr>
            <w:tcW w:w="2268" w:type="dxa"/>
            <w:tcBorders>
              <w:top w:val="single" w:sz="4" w:space="0" w:color="auto"/>
              <w:left w:val="single" w:sz="4" w:space="0" w:color="auto"/>
              <w:bottom w:val="single" w:sz="4" w:space="0" w:color="auto"/>
              <w:right w:val="single" w:sz="4" w:space="0" w:color="auto"/>
            </w:tcBorders>
            <w:vAlign w:val="center"/>
          </w:tcPr>
          <w:p w14:paraId="452DD916" w14:textId="77777777" w:rsidR="00F36D0F" w:rsidRPr="00B556E9" w:rsidRDefault="00F36D0F" w:rsidP="00C661CC">
            <w:pPr>
              <w:contextualSpacing/>
              <w:jc w:val="center"/>
              <w:rPr>
                <w:bCs/>
                <w:color w:val="000000"/>
                <w:lang w:val="uk-UA"/>
              </w:rPr>
            </w:pPr>
            <w:r>
              <w:rPr>
                <w:bCs/>
                <w:color w:val="000000"/>
                <w:lang w:val="uk-UA"/>
              </w:rPr>
              <w:t>2</w:t>
            </w:r>
          </w:p>
        </w:tc>
      </w:tr>
    </w:tbl>
    <w:p w14:paraId="67E4A1BA" w14:textId="77777777" w:rsidR="00F36D0F" w:rsidRPr="00993C81" w:rsidRDefault="00F36D0F" w:rsidP="00F36D0F">
      <w:pPr>
        <w:contextualSpacing/>
        <w:rPr>
          <w:sz w:val="22"/>
          <w:szCs w:val="22"/>
        </w:rPr>
      </w:pPr>
    </w:p>
    <w:p w14:paraId="491D59DA" w14:textId="77777777" w:rsidR="00F36D0F" w:rsidRPr="001E2DB7" w:rsidRDefault="00F36D0F" w:rsidP="00F36D0F">
      <w:pPr>
        <w:contextualSpacing/>
        <w:jc w:val="both"/>
        <w:rPr>
          <w:b/>
          <w:bCs/>
          <w:sz w:val="22"/>
          <w:szCs w:val="22"/>
          <w:lang w:val="uk-UA" w:eastAsia="uk-UA"/>
        </w:rPr>
      </w:pPr>
      <w:r w:rsidRPr="001E2DB7">
        <w:rPr>
          <w:b/>
          <w:bCs/>
          <w:sz w:val="22"/>
          <w:szCs w:val="22"/>
          <w:lang w:val="uk-UA" w:eastAsia="uk-UA"/>
        </w:rPr>
        <w:lastRenderedPageBreak/>
        <w:t>Обсяги послуг з технічного обслуговування системи вентиляції</w:t>
      </w:r>
    </w:p>
    <w:tbl>
      <w:tblPr>
        <w:tblW w:w="9639" w:type="dxa"/>
        <w:tblInd w:w="-5" w:type="dxa"/>
        <w:tblLook w:val="04A0" w:firstRow="1" w:lastRow="0" w:firstColumn="1" w:lastColumn="0" w:noHBand="0" w:noVBand="1"/>
      </w:tblPr>
      <w:tblGrid>
        <w:gridCol w:w="9639"/>
      </w:tblGrid>
      <w:tr w:rsidR="00F36D0F" w:rsidRPr="00B556E9" w14:paraId="3460709A" w14:textId="77777777" w:rsidTr="00C661CC">
        <w:trPr>
          <w:trHeight w:val="255"/>
        </w:trPr>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060CCEA6" w14:textId="77777777" w:rsidR="00F36D0F" w:rsidRPr="00B556E9" w:rsidRDefault="00F36D0F" w:rsidP="00C661CC">
            <w:pPr>
              <w:keepNext/>
              <w:rPr>
                <w:b/>
                <w:color w:val="000000"/>
                <w:lang w:val="uk-UA"/>
              </w:rPr>
            </w:pPr>
            <w:r w:rsidRPr="00B556E9">
              <w:rPr>
                <w:b/>
                <w:color w:val="000000"/>
                <w:lang w:val="uk-UA"/>
              </w:rPr>
              <w:t>ТО припливно-витяжної установки</w:t>
            </w:r>
          </w:p>
        </w:tc>
      </w:tr>
      <w:tr w:rsidR="00F36D0F" w:rsidRPr="00B556E9" w14:paraId="2ADFE6F5" w14:textId="77777777" w:rsidTr="00C661CC">
        <w:trPr>
          <w:trHeight w:val="255"/>
        </w:trPr>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72CC838F" w14:textId="77777777" w:rsidR="00F36D0F" w:rsidRPr="00B556E9" w:rsidRDefault="00F36D0F" w:rsidP="00C661CC">
            <w:pPr>
              <w:rPr>
                <w:color w:val="000000"/>
                <w:lang w:val="uk-UA"/>
              </w:rPr>
            </w:pPr>
            <w:r w:rsidRPr="00B556E9">
              <w:rPr>
                <w:color w:val="000000"/>
                <w:lang w:val="uk-UA"/>
              </w:rPr>
              <w:t>Зовнішній огляд обладнання</w:t>
            </w:r>
          </w:p>
        </w:tc>
      </w:tr>
      <w:tr w:rsidR="00F36D0F" w:rsidRPr="00B556E9" w14:paraId="65C6B18E"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6AAC0EF5" w14:textId="77777777" w:rsidR="00F36D0F" w:rsidRPr="00B556E9" w:rsidRDefault="00F36D0F" w:rsidP="00C661CC">
            <w:pPr>
              <w:rPr>
                <w:color w:val="000000"/>
                <w:lang w:val="uk-UA"/>
              </w:rPr>
            </w:pPr>
            <w:r w:rsidRPr="00B556E9">
              <w:rPr>
                <w:color w:val="000000"/>
                <w:lang w:val="uk-UA"/>
              </w:rPr>
              <w:t>Перевірка кріплень</w:t>
            </w:r>
          </w:p>
        </w:tc>
      </w:tr>
      <w:tr w:rsidR="00F36D0F" w:rsidRPr="00B556E9" w14:paraId="34782AD5" w14:textId="77777777" w:rsidTr="00C661CC">
        <w:trPr>
          <w:trHeight w:val="321"/>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12968BA6" w14:textId="77777777" w:rsidR="00F36D0F" w:rsidRPr="00B556E9" w:rsidRDefault="00F36D0F" w:rsidP="00C661CC">
            <w:pPr>
              <w:rPr>
                <w:color w:val="000000"/>
                <w:lang w:val="uk-UA"/>
              </w:rPr>
            </w:pPr>
            <w:r w:rsidRPr="00B556E9">
              <w:rPr>
                <w:color w:val="000000"/>
                <w:lang w:val="uk-UA"/>
              </w:rPr>
              <w:t>Перевірка стану силових і керуючих ланцюгів обладнання, при необхідності  підтягування  клем</w:t>
            </w:r>
          </w:p>
        </w:tc>
      </w:tr>
      <w:tr w:rsidR="00F36D0F" w:rsidRPr="00B556E9" w14:paraId="5F7BBACE" w14:textId="77777777" w:rsidTr="00C661CC">
        <w:trPr>
          <w:trHeight w:val="255"/>
        </w:trPr>
        <w:tc>
          <w:tcPr>
            <w:tcW w:w="9639" w:type="dxa"/>
            <w:tcBorders>
              <w:top w:val="nil"/>
              <w:left w:val="single" w:sz="4" w:space="0" w:color="auto"/>
              <w:bottom w:val="single" w:sz="4" w:space="0" w:color="auto"/>
              <w:right w:val="single" w:sz="4" w:space="0" w:color="auto"/>
            </w:tcBorders>
            <w:shd w:val="clear" w:color="000000" w:fill="FFFFFF"/>
            <w:vAlign w:val="center"/>
            <w:hideMark/>
          </w:tcPr>
          <w:p w14:paraId="01100AD2" w14:textId="77777777" w:rsidR="00F36D0F" w:rsidRPr="00B556E9" w:rsidRDefault="00F36D0F" w:rsidP="00C661CC">
            <w:pPr>
              <w:rPr>
                <w:color w:val="000000"/>
                <w:lang w:val="uk-UA"/>
              </w:rPr>
            </w:pPr>
            <w:r w:rsidRPr="00B556E9">
              <w:rPr>
                <w:color w:val="000000"/>
                <w:lang w:val="uk-UA"/>
              </w:rPr>
              <w:t>Перевірка електричних параметрів, фазності</w:t>
            </w:r>
          </w:p>
        </w:tc>
      </w:tr>
      <w:tr w:rsidR="00F36D0F" w:rsidRPr="00B556E9" w14:paraId="129834E5"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8BA6A99" w14:textId="77777777" w:rsidR="00F36D0F" w:rsidRPr="00B556E9" w:rsidRDefault="00F36D0F" w:rsidP="00C661CC">
            <w:pPr>
              <w:rPr>
                <w:color w:val="000000"/>
                <w:lang w:val="uk-UA"/>
              </w:rPr>
            </w:pPr>
            <w:r w:rsidRPr="00B556E9">
              <w:rPr>
                <w:color w:val="000000"/>
                <w:lang w:val="uk-UA"/>
              </w:rPr>
              <w:t>Перевірка робочого струму по відношенню до номінального</w:t>
            </w:r>
          </w:p>
        </w:tc>
      </w:tr>
      <w:tr w:rsidR="00F36D0F" w:rsidRPr="00B556E9" w14:paraId="39D198A1"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7431E957" w14:textId="77777777" w:rsidR="00F36D0F" w:rsidRPr="00B556E9" w:rsidRDefault="00F36D0F" w:rsidP="00C661CC">
            <w:pPr>
              <w:rPr>
                <w:color w:val="000000"/>
                <w:lang w:val="uk-UA"/>
              </w:rPr>
            </w:pPr>
            <w:r w:rsidRPr="00B556E9">
              <w:rPr>
                <w:color w:val="000000"/>
                <w:lang w:val="uk-UA"/>
              </w:rPr>
              <w:t>Перевірка стану підшипників двигунів</w:t>
            </w:r>
          </w:p>
        </w:tc>
      </w:tr>
      <w:tr w:rsidR="00F36D0F" w:rsidRPr="00B556E9" w14:paraId="7F8F10A2" w14:textId="77777777" w:rsidTr="00C661CC">
        <w:trPr>
          <w:trHeight w:val="255"/>
        </w:trPr>
        <w:tc>
          <w:tcPr>
            <w:tcW w:w="9639" w:type="dxa"/>
            <w:tcBorders>
              <w:top w:val="nil"/>
              <w:left w:val="single" w:sz="4" w:space="0" w:color="auto"/>
              <w:bottom w:val="single" w:sz="4" w:space="0" w:color="auto"/>
              <w:right w:val="single" w:sz="4" w:space="0" w:color="auto"/>
            </w:tcBorders>
            <w:shd w:val="clear" w:color="000000" w:fill="FFFFFF"/>
            <w:vAlign w:val="center"/>
            <w:hideMark/>
          </w:tcPr>
          <w:p w14:paraId="38D9333A" w14:textId="77777777" w:rsidR="00F36D0F" w:rsidRPr="00B556E9" w:rsidRDefault="00F36D0F" w:rsidP="00C661CC">
            <w:pPr>
              <w:rPr>
                <w:color w:val="000000"/>
                <w:lang w:val="uk-UA"/>
              </w:rPr>
            </w:pPr>
            <w:r w:rsidRPr="00B556E9">
              <w:rPr>
                <w:color w:val="000000"/>
                <w:lang w:val="uk-UA"/>
              </w:rPr>
              <w:t>Перевірка стану крильчаток та їх чистка</w:t>
            </w:r>
          </w:p>
        </w:tc>
      </w:tr>
      <w:tr w:rsidR="00F36D0F" w:rsidRPr="00B556E9" w14:paraId="348C99C0" w14:textId="77777777" w:rsidTr="00C661CC">
        <w:trPr>
          <w:trHeight w:val="199"/>
        </w:trPr>
        <w:tc>
          <w:tcPr>
            <w:tcW w:w="9639" w:type="dxa"/>
            <w:tcBorders>
              <w:top w:val="nil"/>
              <w:left w:val="single" w:sz="4" w:space="0" w:color="auto"/>
              <w:bottom w:val="single" w:sz="4" w:space="0" w:color="auto"/>
              <w:right w:val="single" w:sz="4" w:space="0" w:color="auto"/>
            </w:tcBorders>
            <w:shd w:val="clear" w:color="000000" w:fill="FFFFFF"/>
            <w:vAlign w:val="center"/>
            <w:hideMark/>
          </w:tcPr>
          <w:p w14:paraId="2E7E0B84" w14:textId="77777777" w:rsidR="00F36D0F" w:rsidRPr="00B556E9" w:rsidRDefault="00F36D0F" w:rsidP="00C661CC">
            <w:pPr>
              <w:rPr>
                <w:color w:val="000000"/>
                <w:lang w:val="uk-UA"/>
              </w:rPr>
            </w:pPr>
            <w:r w:rsidRPr="00B556E9">
              <w:rPr>
                <w:color w:val="000000"/>
                <w:lang w:val="uk-UA"/>
              </w:rPr>
              <w:t xml:space="preserve"> Перевірка стану приводних ременів, підтяжка або заміна при необхідності</w:t>
            </w:r>
          </w:p>
        </w:tc>
      </w:tr>
      <w:tr w:rsidR="00F36D0F" w:rsidRPr="00B556E9" w14:paraId="5B8EC989" w14:textId="77777777" w:rsidTr="00C661CC">
        <w:trPr>
          <w:trHeight w:val="255"/>
        </w:trPr>
        <w:tc>
          <w:tcPr>
            <w:tcW w:w="9639" w:type="dxa"/>
            <w:tcBorders>
              <w:top w:val="nil"/>
              <w:left w:val="single" w:sz="4" w:space="0" w:color="auto"/>
              <w:bottom w:val="single" w:sz="4" w:space="0" w:color="auto"/>
              <w:right w:val="single" w:sz="4" w:space="0" w:color="auto"/>
            </w:tcBorders>
            <w:shd w:val="clear" w:color="000000" w:fill="FFFFFF"/>
            <w:vAlign w:val="center"/>
            <w:hideMark/>
          </w:tcPr>
          <w:p w14:paraId="10F32994" w14:textId="77777777" w:rsidR="00F36D0F" w:rsidRPr="00B556E9" w:rsidRDefault="00F36D0F" w:rsidP="00C661CC">
            <w:pPr>
              <w:rPr>
                <w:color w:val="000000"/>
                <w:lang w:val="uk-UA"/>
              </w:rPr>
            </w:pPr>
            <w:r w:rsidRPr="00B556E9">
              <w:rPr>
                <w:color w:val="000000"/>
                <w:lang w:val="uk-UA"/>
              </w:rPr>
              <w:t>Перевірка стану ротора та його чистка</w:t>
            </w:r>
          </w:p>
        </w:tc>
      </w:tr>
      <w:tr w:rsidR="00F36D0F" w:rsidRPr="00B556E9" w14:paraId="33A62CBE"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0FD68482" w14:textId="77777777" w:rsidR="00F36D0F" w:rsidRPr="00B556E9" w:rsidRDefault="00F36D0F" w:rsidP="00C661CC">
            <w:pPr>
              <w:rPr>
                <w:color w:val="000000"/>
                <w:lang w:val="uk-UA"/>
              </w:rPr>
            </w:pPr>
            <w:r w:rsidRPr="00B556E9">
              <w:rPr>
                <w:color w:val="000000"/>
                <w:lang w:val="uk-UA"/>
              </w:rPr>
              <w:t>Перевірка роботи повітряних клапанів та їх приводів</w:t>
            </w:r>
          </w:p>
        </w:tc>
      </w:tr>
      <w:tr w:rsidR="00F36D0F" w:rsidRPr="00B556E9" w14:paraId="2C0C1D8D"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090F53BD" w14:textId="77777777" w:rsidR="00F36D0F" w:rsidRPr="00B556E9" w:rsidRDefault="00F36D0F" w:rsidP="00C661CC">
            <w:pPr>
              <w:rPr>
                <w:color w:val="000000"/>
                <w:lang w:val="uk-UA"/>
              </w:rPr>
            </w:pPr>
            <w:r w:rsidRPr="00B556E9">
              <w:rPr>
                <w:color w:val="000000"/>
                <w:lang w:val="uk-UA"/>
              </w:rPr>
              <w:t xml:space="preserve">Перевірка  стану повітряних фільтрів та їх заміна </w:t>
            </w:r>
          </w:p>
        </w:tc>
      </w:tr>
      <w:tr w:rsidR="00F36D0F" w:rsidRPr="00B556E9" w14:paraId="2B9DCB19"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tcPr>
          <w:p w14:paraId="67D68449" w14:textId="77777777" w:rsidR="00F36D0F" w:rsidRPr="00B556E9" w:rsidRDefault="00F36D0F" w:rsidP="00C661CC">
            <w:pPr>
              <w:rPr>
                <w:color w:val="000000"/>
                <w:lang w:val="uk-UA"/>
              </w:rPr>
            </w:pPr>
            <w:r w:rsidRPr="00B556E9">
              <w:rPr>
                <w:color w:val="000000"/>
                <w:lang w:val="uk-UA"/>
              </w:rPr>
              <w:t>Мийка та очистка дифузорів парогенератором</w:t>
            </w:r>
          </w:p>
        </w:tc>
      </w:tr>
      <w:tr w:rsidR="00F36D0F" w:rsidRPr="00B556E9" w14:paraId="179F4086" w14:textId="77777777" w:rsidTr="00C661CC">
        <w:trPr>
          <w:trHeight w:val="255"/>
        </w:trPr>
        <w:tc>
          <w:tcPr>
            <w:tcW w:w="9639" w:type="dxa"/>
            <w:tcBorders>
              <w:top w:val="nil"/>
              <w:left w:val="single" w:sz="4" w:space="0" w:color="auto"/>
              <w:bottom w:val="single" w:sz="4" w:space="0" w:color="auto"/>
              <w:right w:val="single" w:sz="4" w:space="0" w:color="auto"/>
            </w:tcBorders>
            <w:shd w:val="clear" w:color="000000" w:fill="FFFFFF"/>
            <w:vAlign w:val="center"/>
            <w:hideMark/>
          </w:tcPr>
          <w:p w14:paraId="5F854B1B" w14:textId="77777777" w:rsidR="00F36D0F" w:rsidRPr="00B556E9" w:rsidRDefault="00F36D0F" w:rsidP="00C661CC">
            <w:pPr>
              <w:rPr>
                <w:color w:val="000000"/>
                <w:lang w:val="uk-UA"/>
              </w:rPr>
            </w:pPr>
            <w:r w:rsidRPr="00B556E9">
              <w:rPr>
                <w:color w:val="000000"/>
                <w:lang w:val="uk-UA"/>
              </w:rPr>
              <w:t>Перевірка ізоляції, стану гнучких вставок та кріплення до повітропроводів</w:t>
            </w:r>
          </w:p>
        </w:tc>
      </w:tr>
      <w:tr w:rsidR="00F36D0F" w:rsidRPr="00B556E9" w14:paraId="3402C08A"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37B15DE" w14:textId="77777777" w:rsidR="00F36D0F" w:rsidRPr="00B556E9" w:rsidRDefault="00F36D0F" w:rsidP="00C661CC">
            <w:pPr>
              <w:rPr>
                <w:color w:val="000000"/>
                <w:lang w:val="uk-UA"/>
              </w:rPr>
            </w:pPr>
            <w:r w:rsidRPr="00B556E9">
              <w:rPr>
                <w:color w:val="000000"/>
                <w:lang w:val="uk-UA"/>
              </w:rPr>
              <w:t xml:space="preserve">Перевірка теплообмінників, </w:t>
            </w:r>
            <w:proofErr w:type="spellStart"/>
            <w:r w:rsidRPr="00B556E9">
              <w:rPr>
                <w:color w:val="000000"/>
                <w:lang w:val="uk-UA"/>
              </w:rPr>
              <w:t>запорної</w:t>
            </w:r>
            <w:proofErr w:type="spellEnd"/>
            <w:r w:rsidRPr="00B556E9">
              <w:rPr>
                <w:color w:val="000000"/>
                <w:lang w:val="uk-UA"/>
              </w:rPr>
              <w:t xml:space="preserve"> арматури, </w:t>
            </w:r>
            <w:proofErr w:type="spellStart"/>
            <w:r w:rsidRPr="00B556E9">
              <w:rPr>
                <w:color w:val="000000"/>
                <w:lang w:val="uk-UA"/>
              </w:rPr>
              <w:t>спускників</w:t>
            </w:r>
            <w:proofErr w:type="spellEnd"/>
            <w:r w:rsidRPr="00B556E9">
              <w:rPr>
                <w:color w:val="000000"/>
                <w:lang w:val="uk-UA"/>
              </w:rPr>
              <w:t xml:space="preserve"> повітря</w:t>
            </w:r>
          </w:p>
        </w:tc>
      </w:tr>
      <w:tr w:rsidR="00F36D0F" w:rsidRPr="00B556E9" w14:paraId="0A78F97E"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68A12E45" w14:textId="77777777" w:rsidR="00F36D0F" w:rsidRPr="00B556E9" w:rsidRDefault="00F36D0F" w:rsidP="00C661CC">
            <w:pPr>
              <w:rPr>
                <w:color w:val="000000"/>
                <w:lang w:val="uk-UA"/>
              </w:rPr>
            </w:pPr>
            <w:r w:rsidRPr="00B556E9">
              <w:rPr>
                <w:color w:val="000000"/>
                <w:lang w:val="uk-UA"/>
              </w:rPr>
              <w:t>Перевірка стану системи автоматики та органів керування</w:t>
            </w:r>
          </w:p>
        </w:tc>
      </w:tr>
      <w:tr w:rsidR="00F36D0F" w:rsidRPr="00B556E9" w14:paraId="7489B5E9" w14:textId="77777777" w:rsidTr="00C661CC">
        <w:trPr>
          <w:trHeight w:val="255"/>
        </w:trPr>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5E0803E1" w14:textId="77777777" w:rsidR="00F36D0F" w:rsidRPr="00B556E9" w:rsidRDefault="00F36D0F" w:rsidP="00C661CC">
            <w:pPr>
              <w:rPr>
                <w:color w:val="000000"/>
                <w:lang w:val="uk-UA"/>
              </w:rPr>
            </w:pPr>
            <w:r w:rsidRPr="00B556E9">
              <w:rPr>
                <w:color w:val="000000"/>
                <w:lang w:val="uk-UA"/>
              </w:rPr>
              <w:t>Сезонні налаштування роботи (зима/літо)</w:t>
            </w:r>
          </w:p>
        </w:tc>
      </w:tr>
    </w:tbl>
    <w:p w14:paraId="6214B06A" w14:textId="77777777" w:rsidR="00F36D0F" w:rsidRPr="00981714" w:rsidRDefault="00F36D0F" w:rsidP="00F36D0F">
      <w:pPr>
        <w:contextualSpacing/>
        <w:rPr>
          <w:sz w:val="18"/>
          <w:szCs w:val="18"/>
        </w:rPr>
      </w:pPr>
    </w:p>
    <w:p w14:paraId="4EC0CD9D" w14:textId="77777777" w:rsidR="00F36D0F" w:rsidRPr="00AA0144" w:rsidRDefault="00F36D0F" w:rsidP="00F36D0F">
      <w:pPr>
        <w:contextualSpacing/>
        <w:jc w:val="right"/>
        <w:rPr>
          <w:sz w:val="18"/>
          <w:szCs w:val="18"/>
          <w:lang w:val="uk-UA"/>
        </w:rPr>
      </w:pPr>
    </w:p>
    <w:tbl>
      <w:tblPr>
        <w:tblW w:w="9663" w:type="dxa"/>
        <w:tblInd w:w="-34" w:type="dxa"/>
        <w:tblLook w:val="04A0" w:firstRow="1" w:lastRow="0" w:firstColumn="1" w:lastColumn="0" w:noHBand="0" w:noVBand="1"/>
      </w:tblPr>
      <w:tblGrid>
        <w:gridCol w:w="6828"/>
        <w:gridCol w:w="2835"/>
      </w:tblGrid>
      <w:tr w:rsidR="00F36D0F" w:rsidRPr="00AA0144" w14:paraId="584C3B5E" w14:textId="77777777" w:rsidTr="00C661CC">
        <w:trPr>
          <w:trHeight w:val="447"/>
        </w:trPr>
        <w:tc>
          <w:tcPr>
            <w:tcW w:w="68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9CEA95" w14:textId="77777777" w:rsidR="00F36D0F" w:rsidRPr="000271AD" w:rsidRDefault="00F36D0F" w:rsidP="00C661CC">
            <w:pPr>
              <w:jc w:val="center"/>
              <w:rPr>
                <w:b/>
                <w:bCs/>
                <w:lang w:val="uk-UA" w:eastAsia="uk-UA"/>
              </w:rPr>
            </w:pPr>
            <w:r w:rsidRPr="000271AD">
              <w:rPr>
                <w:b/>
                <w:bCs/>
                <w:lang w:val="uk-UA" w:eastAsia="uk-UA"/>
              </w:rPr>
              <w:t>Найменування послуги</w:t>
            </w:r>
          </w:p>
        </w:tc>
        <w:tc>
          <w:tcPr>
            <w:tcW w:w="2835" w:type="dxa"/>
            <w:tcBorders>
              <w:top w:val="single" w:sz="8" w:space="0" w:color="000000"/>
              <w:left w:val="nil"/>
              <w:bottom w:val="single" w:sz="8" w:space="0" w:color="000000"/>
              <w:right w:val="single" w:sz="4" w:space="0" w:color="auto"/>
            </w:tcBorders>
            <w:shd w:val="clear" w:color="auto" w:fill="auto"/>
            <w:vAlign w:val="center"/>
          </w:tcPr>
          <w:p w14:paraId="7FE03B34" w14:textId="77777777" w:rsidR="00F36D0F" w:rsidRPr="000271AD" w:rsidRDefault="00F36D0F" w:rsidP="00C661CC">
            <w:pPr>
              <w:jc w:val="center"/>
              <w:rPr>
                <w:b/>
                <w:bCs/>
                <w:lang w:val="uk-UA" w:eastAsia="uk-UA"/>
              </w:rPr>
            </w:pPr>
            <w:r w:rsidRPr="000271AD">
              <w:rPr>
                <w:b/>
                <w:bCs/>
                <w:lang w:val="uk-UA" w:eastAsia="uk-UA"/>
              </w:rPr>
              <w:t>Кількість</w:t>
            </w:r>
          </w:p>
        </w:tc>
      </w:tr>
      <w:tr w:rsidR="00F36D0F" w:rsidRPr="00AA0144" w14:paraId="56E671AA" w14:textId="77777777" w:rsidTr="00C661CC">
        <w:trPr>
          <w:trHeight w:val="447"/>
        </w:trPr>
        <w:tc>
          <w:tcPr>
            <w:tcW w:w="68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8E5A30" w14:textId="77777777" w:rsidR="00F36D0F" w:rsidRPr="000271AD" w:rsidRDefault="00F36D0F" w:rsidP="00C661CC">
            <w:pPr>
              <w:rPr>
                <w:bCs/>
                <w:color w:val="000000"/>
                <w:lang w:val="uk-UA"/>
              </w:rPr>
            </w:pPr>
            <w:r w:rsidRPr="00201448">
              <w:rPr>
                <w:rFonts w:eastAsia="Calibri"/>
                <w:sz w:val="22"/>
                <w:szCs w:val="22"/>
                <w:lang w:val="uk-UA"/>
              </w:rPr>
              <w:t xml:space="preserve">Діагностика обладнання системи </w:t>
            </w:r>
            <w:r>
              <w:rPr>
                <w:rFonts w:eastAsia="Calibri"/>
                <w:sz w:val="22"/>
                <w:szCs w:val="22"/>
                <w:lang w:val="uk-UA"/>
              </w:rPr>
              <w:t xml:space="preserve"> кондиціонування та </w:t>
            </w:r>
            <w:r w:rsidRPr="00201448">
              <w:rPr>
                <w:rFonts w:eastAsia="Calibri"/>
                <w:sz w:val="22"/>
                <w:szCs w:val="22"/>
                <w:lang w:val="uk-UA"/>
              </w:rPr>
              <w:t>вентиляції (з наданням технічного висновку</w:t>
            </w:r>
            <w:r>
              <w:rPr>
                <w:rFonts w:eastAsia="Calibri"/>
                <w:sz w:val="22"/>
                <w:szCs w:val="22"/>
                <w:lang w:val="uk-UA"/>
              </w:rPr>
              <w:t xml:space="preserve">/дефектного </w:t>
            </w:r>
            <w:proofErr w:type="spellStart"/>
            <w:r>
              <w:rPr>
                <w:rFonts w:eastAsia="Calibri"/>
                <w:sz w:val="22"/>
                <w:szCs w:val="22"/>
                <w:lang w:val="uk-UA"/>
              </w:rPr>
              <w:t>акта</w:t>
            </w:r>
            <w:proofErr w:type="spellEnd"/>
            <w:r w:rsidRPr="000271AD">
              <w:rPr>
                <w:rFonts w:eastAsia="Calibri"/>
                <w:lang w:val="uk-UA"/>
              </w:rPr>
              <w:t>)*</w:t>
            </w:r>
          </w:p>
        </w:tc>
        <w:tc>
          <w:tcPr>
            <w:tcW w:w="2835" w:type="dxa"/>
            <w:tcBorders>
              <w:top w:val="single" w:sz="8" w:space="0" w:color="000000"/>
              <w:left w:val="nil"/>
              <w:bottom w:val="single" w:sz="8" w:space="0" w:color="000000"/>
              <w:right w:val="single" w:sz="4" w:space="0" w:color="auto"/>
            </w:tcBorders>
            <w:shd w:val="clear" w:color="auto" w:fill="auto"/>
            <w:vAlign w:val="center"/>
          </w:tcPr>
          <w:p w14:paraId="1326E9DD" w14:textId="77777777" w:rsidR="00F36D0F" w:rsidRPr="000271AD" w:rsidRDefault="00F36D0F" w:rsidP="00C661CC">
            <w:pPr>
              <w:jc w:val="center"/>
              <w:rPr>
                <w:bCs/>
                <w:lang w:val="uk-UA" w:eastAsia="uk-UA"/>
              </w:rPr>
            </w:pPr>
            <w:r w:rsidRPr="000271AD">
              <w:rPr>
                <w:bCs/>
                <w:lang w:val="uk-UA" w:eastAsia="uk-UA"/>
              </w:rPr>
              <w:t>5</w:t>
            </w:r>
          </w:p>
        </w:tc>
      </w:tr>
    </w:tbl>
    <w:p w14:paraId="61A3714E" w14:textId="77777777" w:rsidR="00F36D0F" w:rsidRPr="00AA0144" w:rsidRDefault="00F36D0F" w:rsidP="00F36D0F">
      <w:pPr>
        <w:contextualSpacing/>
        <w:jc w:val="right"/>
        <w:rPr>
          <w:sz w:val="18"/>
          <w:szCs w:val="18"/>
          <w:lang w:val="uk-UA"/>
        </w:rPr>
      </w:pPr>
    </w:p>
    <w:p w14:paraId="3C763CC0" w14:textId="4309758D" w:rsidR="00FF19E7" w:rsidRDefault="00F36D0F" w:rsidP="00F36D0F">
      <w:pPr>
        <w:tabs>
          <w:tab w:val="left" w:pos="300"/>
          <w:tab w:val="right" w:pos="10064"/>
        </w:tabs>
        <w:contextualSpacing/>
        <w:jc w:val="both"/>
        <w:rPr>
          <w:bCs/>
          <w:spacing w:val="-3"/>
          <w:lang w:val="uk-UA"/>
        </w:rPr>
      </w:pPr>
      <w:r w:rsidRPr="000271AD">
        <w:rPr>
          <w:rFonts w:eastAsia="Calibri"/>
          <w:lang w:val="uk-UA"/>
        </w:rPr>
        <w:t>*</w:t>
      </w:r>
      <w:r w:rsidRPr="000271AD">
        <w:rPr>
          <w:bCs/>
          <w:spacing w:val="-3"/>
          <w:lang w:val="uk-UA"/>
        </w:rPr>
        <w:t xml:space="preserve">Діагностика </w:t>
      </w:r>
      <w:r w:rsidRPr="000271AD">
        <w:rPr>
          <w:rFonts w:eastAsia="Calibri"/>
          <w:lang w:val="uk-UA"/>
        </w:rPr>
        <w:t xml:space="preserve">обладнання систем кондиціювання та вентиляції (з наданням технічного висновку/дефектного </w:t>
      </w:r>
      <w:proofErr w:type="spellStart"/>
      <w:r w:rsidRPr="000271AD">
        <w:rPr>
          <w:rFonts w:eastAsia="Calibri"/>
          <w:lang w:val="uk-UA"/>
        </w:rPr>
        <w:t>акта</w:t>
      </w:r>
      <w:proofErr w:type="spellEnd"/>
      <w:r w:rsidRPr="000271AD">
        <w:rPr>
          <w:rFonts w:eastAsia="Calibri"/>
          <w:lang w:val="uk-UA"/>
        </w:rPr>
        <w:t>)</w:t>
      </w:r>
      <w:r w:rsidRPr="000271AD">
        <w:rPr>
          <w:bCs/>
          <w:spacing w:val="-3"/>
          <w:lang w:val="uk-UA"/>
        </w:rPr>
        <w:t xml:space="preserve"> передбачає виїзд бригади Виконавця за заявкою замовника та встановлення причини виникнення несправності та/або не коректної роботи обладнання з подальшим наданням Замовнику технічного висновку/дефектного </w:t>
      </w:r>
      <w:proofErr w:type="spellStart"/>
      <w:r w:rsidRPr="000271AD">
        <w:rPr>
          <w:bCs/>
          <w:spacing w:val="-3"/>
          <w:lang w:val="uk-UA"/>
        </w:rPr>
        <w:t>акта</w:t>
      </w:r>
      <w:proofErr w:type="spellEnd"/>
      <w:r w:rsidRPr="000271AD">
        <w:rPr>
          <w:bCs/>
          <w:spacing w:val="-3"/>
          <w:lang w:val="uk-UA"/>
        </w:rPr>
        <w:t xml:space="preserve"> (на фірмовому бланку Виконавця за підписом та печаткою технічного персоналу Виконавця).</w:t>
      </w:r>
    </w:p>
    <w:p w14:paraId="5CEF6CB3" w14:textId="56852184" w:rsidR="00F36D0F" w:rsidRDefault="00F36D0F" w:rsidP="00F36D0F">
      <w:pPr>
        <w:tabs>
          <w:tab w:val="left" w:pos="300"/>
          <w:tab w:val="right" w:pos="10064"/>
        </w:tabs>
        <w:contextualSpacing/>
        <w:jc w:val="both"/>
        <w:rPr>
          <w:bCs/>
          <w:spacing w:val="-3"/>
          <w:lang w:val="uk-UA"/>
        </w:rPr>
      </w:pPr>
    </w:p>
    <w:p w14:paraId="4C63BA11" w14:textId="77777777" w:rsidR="00F36D0F" w:rsidRDefault="00F36D0F" w:rsidP="00F36D0F">
      <w:pPr>
        <w:tabs>
          <w:tab w:val="left" w:pos="300"/>
          <w:tab w:val="right" w:pos="10064"/>
        </w:tabs>
        <w:contextualSpacing/>
        <w:jc w:val="both"/>
        <w:rPr>
          <w:bCs/>
          <w:spacing w:val="-3"/>
          <w:lang w:val="uk-UA"/>
        </w:rPr>
      </w:pPr>
    </w:p>
    <w:p w14:paraId="2E01F9DA" w14:textId="77777777" w:rsidR="00F36D0F" w:rsidRDefault="00F36D0F" w:rsidP="00F36D0F">
      <w:pPr>
        <w:tabs>
          <w:tab w:val="left" w:pos="300"/>
          <w:tab w:val="right" w:pos="10064"/>
        </w:tabs>
        <w:contextualSpacing/>
        <w:jc w:val="both"/>
        <w:rPr>
          <w:bCs/>
          <w:spacing w:val="-3"/>
          <w:sz w:val="18"/>
          <w:szCs w:val="18"/>
          <w:lang w:val="uk-UA"/>
        </w:rPr>
      </w:pPr>
    </w:p>
    <w:p w14:paraId="75DAC212" w14:textId="77777777" w:rsidR="00FF19E7" w:rsidRPr="00714B4C" w:rsidRDefault="00FF19E7" w:rsidP="00FF19E7">
      <w:pPr>
        <w:ind w:firstLine="567"/>
        <w:contextualSpacing/>
        <w:jc w:val="center"/>
        <w:rPr>
          <w:b/>
          <w:sz w:val="26"/>
          <w:szCs w:val="26"/>
          <w:lang w:val="uk-UA"/>
        </w:rPr>
      </w:pPr>
      <w:r w:rsidRPr="00714B4C">
        <w:rPr>
          <w:b/>
          <w:sz w:val="26"/>
          <w:szCs w:val="26"/>
          <w:lang w:val="uk-UA"/>
        </w:rPr>
        <w:t>КАЛЕНДАРНИЙ ГРАФІК</w:t>
      </w:r>
    </w:p>
    <w:p w14:paraId="645424CC" w14:textId="4B046EA1" w:rsidR="00FF19E7" w:rsidRPr="00714B4C" w:rsidRDefault="00FF19E7" w:rsidP="00FF19E7">
      <w:pPr>
        <w:ind w:firstLine="567"/>
        <w:contextualSpacing/>
        <w:jc w:val="center"/>
        <w:rPr>
          <w:sz w:val="26"/>
          <w:szCs w:val="26"/>
          <w:lang w:val="uk-UA" w:eastAsia="uk-UA"/>
        </w:rPr>
      </w:pPr>
      <w:r w:rsidRPr="00714B4C">
        <w:rPr>
          <w:sz w:val="26"/>
          <w:szCs w:val="26"/>
          <w:lang w:val="uk-UA" w:eastAsia="uk-UA"/>
        </w:rPr>
        <w:t>з надання послуг з технічного обслуговування систем кондиціювання</w:t>
      </w:r>
      <w:r w:rsidR="002156F0">
        <w:rPr>
          <w:sz w:val="26"/>
          <w:szCs w:val="26"/>
          <w:lang w:val="uk-UA" w:eastAsia="uk-UA"/>
        </w:rPr>
        <w:t xml:space="preserve"> та вентиляції</w:t>
      </w:r>
    </w:p>
    <w:tbl>
      <w:tblPr>
        <w:tblW w:w="9796" w:type="dxa"/>
        <w:tblInd w:w="-34" w:type="dxa"/>
        <w:tblLook w:val="04A0" w:firstRow="1" w:lastRow="0" w:firstColumn="1" w:lastColumn="0" w:noHBand="0" w:noVBand="1"/>
      </w:tblPr>
      <w:tblGrid>
        <w:gridCol w:w="541"/>
        <w:gridCol w:w="3316"/>
        <w:gridCol w:w="1187"/>
        <w:gridCol w:w="1506"/>
        <w:gridCol w:w="1559"/>
        <w:gridCol w:w="1687"/>
      </w:tblGrid>
      <w:tr w:rsidR="00F36D0F" w:rsidRPr="00B556E9" w14:paraId="316FEFD2" w14:textId="77777777" w:rsidTr="00C661CC">
        <w:trPr>
          <w:trHeight w:val="413"/>
        </w:trPr>
        <w:tc>
          <w:tcPr>
            <w:tcW w:w="541" w:type="dxa"/>
            <w:vMerge w:val="restart"/>
            <w:tcBorders>
              <w:top w:val="single" w:sz="4" w:space="0" w:color="auto"/>
              <w:left w:val="single" w:sz="4" w:space="0" w:color="auto"/>
              <w:right w:val="single" w:sz="4" w:space="0" w:color="auto"/>
            </w:tcBorders>
            <w:shd w:val="clear" w:color="000000" w:fill="FFFFFF"/>
            <w:vAlign w:val="center"/>
          </w:tcPr>
          <w:p w14:paraId="1BBF0622" w14:textId="77777777" w:rsidR="00F36D0F" w:rsidRPr="00351F2A" w:rsidRDefault="00F36D0F" w:rsidP="00C661CC">
            <w:pPr>
              <w:contextualSpacing/>
              <w:jc w:val="center"/>
              <w:rPr>
                <w:b/>
                <w:color w:val="000000"/>
                <w:sz w:val="22"/>
                <w:szCs w:val="22"/>
                <w:lang w:val="uk-UA"/>
              </w:rPr>
            </w:pPr>
            <w:r w:rsidRPr="00351F2A">
              <w:rPr>
                <w:b/>
                <w:color w:val="000000"/>
                <w:sz w:val="22"/>
                <w:szCs w:val="22"/>
                <w:lang w:val="uk-UA"/>
              </w:rPr>
              <w:t>№ з/п</w:t>
            </w:r>
          </w:p>
        </w:tc>
        <w:tc>
          <w:tcPr>
            <w:tcW w:w="3316" w:type="dxa"/>
            <w:vMerge w:val="restart"/>
            <w:tcBorders>
              <w:top w:val="single" w:sz="4" w:space="0" w:color="auto"/>
              <w:left w:val="nil"/>
              <w:right w:val="single" w:sz="4" w:space="0" w:color="auto"/>
            </w:tcBorders>
            <w:shd w:val="clear" w:color="000000" w:fill="FFFFFF"/>
            <w:vAlign w:val="center"/>
          </w:tcPr>
          <w:p w14:paraId="0A5B06CB" w14:textId="77777777" w:rsidR="00F36D0F" w:rsidRPr="00351F2A" w:rsidRDefault="00F36D0F" w:rsidP="00C661CC">
            <w:pPr>
              <w:contextualSpacing/>
              <w:jc w:val="center"/>
              <w:rPr>
                <w:b/>
                <w:color w:val="000000"/>
                <w:sz w:val="22"/>
                <w:szCs w:val="22"/>
                <w:lang w:val="uk-UA"/>
              </w:rPr>
            </w:pPr>
            <w:r w:rsidRPr="00351F2A">
              <w:rPr>
                <w:b/>
                <w:sz w:val="22"/>
                <w:szCs w:val="22"/>
                <w:lang w:val="uk-UA"/>
              </w:rPr>
              <w:t>Найменування послуги</w:t>
            </w:r>
          </w:p>
        </w:tc>
        <w:tc>
          <w:tcPr>
            <w:tcW w:w="1187" w:type="dxa"/>
            <w:vMerge w:val="restart"/>
            <w:tcBorders>
              <w:top w:val="single" w:sz="4" w:space="0" w:color="auto"/>
              <w:left w:val="nil"/>
              <w:right w:val="single" w:sz="4" w:space="0" w:color="auto"/>
            </w:tcBorders>
            <w:shd w:val="clear" w:color="000000" w:fill="FFFFFF"/>
            <w:vAlign w:val="center"/>
          </w:tcPr>
          <w:p w14:paraId="61205550" w14:textId="77777777" w:rsidR="00F36D0F" w:rsidRPr="00351F2A" w:rsidRDefault="00F36D0F" w:rsidP="00C661CC">
            <w:pPr>
              <w:contextualSpacing/>
              <w:jc w:val="center"/>
              <w:rPr>
                <w:b/>
                <w:sz w:val="22"/>
                <w:szCs w:val="22"/>
                <w:lang w:val="uk-UA" w:eastAsia="uk-UA"/>
              </w:rPr>
            </w:pPr>
            <w:r w:rsidRPr="00351F2A">
              <w:rPr>
                <w:b/>
                <w:sz w:val="22"/>
                <w:szCs w:val="22"/>
                <w:lang w:val="uk-UA" w:eastAsia="uk-UA"/>
              </w:rPr>
              <w:t>Кількість послуг на рік</w:t>
            </w:r>
          </w:p>
        </w:tc>
        <w:tc>
          <w:tcPr>
            <w:tcW w:w="4752" w:type="dxa"/>
            <w:gridSpan w:val="3"/>
            <w:tcBorders>
              <w:top w:val="single" w:sz="4" w:space="0" w:color="auto"/>
              <w:left w:val="single" w:sz="4" w:space="0" w:color="auto"/>
              <w:right w:val="single" w:sz="4" w:space="0" w:color="auto"/>
            </w:tcBorders>
            <w:shd w:val="clear" w:color="000000" w:fill="FFFFFF"/>
          </w:tcPr>
          <w:p w14:paraId="3075C76A" w14:textId="77777777" w:rsidR="00F36D0F" w:rsidRPr="00351F2A" w:rsidRDefault="00F36D0F" w:rsidP="00C661CC">
            <w:pPr>
              <w:contextualSpacing/>
              <w:jc w:val="center"/>
              <w:rPr>
                <w:b/>
                <w:sz w:val="22"/>
                <w:szCs w:val="22"/>
                <w:lang w:val="uk-UA" w:eastAsia="uk-UA"/>
              </w:rPr>
            </w:pPr>
            <w:r w:rsidRPr="00351F2A">
              <w:rPr>
                <w:b/>
                <w:sz w:val="22"/>
                <w:szCs w:val="22"/>
                <w:lang w:val="uk-UA" w:eastAsia="uk-UA"/>
              </w:rPr>
              <w:t>Періодичність надання послуг в 202</w:t>
            </w:r>
            <w:r>
              <w:rPr>
                <w:b/>
                <w:sz w:val="22"/>
                <w:szCs w:val="22"/>
                <w:lang w:val="uk-UA" w:eastAsia="uk-UA"/>
              </w:rPr>
              <w:t>3</w:t>
            </w:r>
            <w:r w:rsidRPr="00351F2A">
              <w:rPr>
                <w:b/>
                <w:sz w:val="22"/>
                <w:szCs w:val="22"/>
                <w:lang w:val="uk-UA" w:eastAsia="uk-UA"/>
              </w:rPr>
              <w:t xml:space="preserve"> році</w:t>
            </w:r>
          </w:p>
        </w:tc>
      </w:tr>
      <w:tr w:rsidR="00F36D0F" w:rsidRPr="00B556E9" w14:paraId="5A1D9D26" w14:textId="77777777" w:rsidTr="00C661CC">
        <w:trPr>
          <w:trHeight w:val="412"/>
        </w:trPr>
        <w:tc>
          <w:tcPr>
            <w:tcW w:w="541" w:type="dxa"/>
            <w:vMerge/>
            <w:tcBorders>
              <w:left w:val="single" w:sz="4" w:space="0" w:color="auto"/>
              <w:bottom w:val="single" w:sz="4" w:space="0" w:color="auto"/>
              <w:right w:val="single" w:sz="4" w:space="0" w:color="auto"/>
            </w:tcBorders>
            <w:shd w:val="clear" w:color="000000" w:fill="FFFFFF"/>
            <w:vAlign w:val="center"/>
          </w:tcPr>
          <w:p w14:paraId="2E501B9D" w14:textId="77777777" w:rsidR="00F36D0F" w:rsidRPr="00351F2A" w:rsidRDefault="00F36D0F" w:rsidP="00C661CC">
            <w:pPr>
              <w:contextualSpacing/>
              <w:jc w:val="center"/>
              <w:rPr>
                <w:color w:val="000000"/>
                <w:sz w:val="22"/>
                <w:szCs w:val="22"/>
                <w:lang w:val="uk-UA"/>
              </w:rPr>
            </w:pPr>
          </w:p>
        </w:tc>
        <w:tc>
          <w:tcPr>
            <w:tcW w:w="3316" w:type="dxa"/>
            <w:vMerge/>
            <w:tcBorders>
              <w:left w:val="nil"/>
              <w:bottom w:val="single" w:sz="4" w:space="0" w:color="auto"/>
              <w:right w:val="single" w:sz="4" w:space="0" w:color="auto"/>
            </w:tcBorders>
            <w:shd w:val="clear" w:color="000000" w:fill="FFFFFF"/>
            <w:vAlign w:val="center"/>
          </w:tcPr>
          <w:p w14:paraId="52402515" w14:textId="77777777" w:rsidR="00F36D0F" w:rsidRPr="00351F2A" w:rsidRDefault="00F36D0F" w:rsidP="00C661CC">
            <w:pPr>
              <w:contextualSpacing/>
              <w:jc w:val="center"/>
              <w:rPr>
                <w:sz w:val="22"/>
                <w:szCs w:val="22"/>
                <w:lang w:val="uk-UA"/>
              </w:rPr>
            </w:pPr>
          </w:p>
        </w:tc>
        <w:tc>
          <w:tcPr>
            <w:tcW w:w="1187" w:type="dxa"/>
            <w:vMerge/>
            <w:tcBorders>
              <w:left w:val="nil"/>
              <w:bottom w:val="single" w:sz="4" w:space="0" w:color="auto"/>
              <w:right w:val="single" w:sz="4" w:space="0" w:color="auto"/>
            </w:tcBorders>
            <w:shd w:val="clear" w:color="000000" w:fill="FFFFFF"/>
            <w:vAlign w:val="center"/>
          </w:tcPr>
          <w:p w14:paraId="01DB88AD" w14:textId="77777777" w:rsidR="00F36D0F" w:rsidRPr="00351F2A" w:rsidRDefault="00F36D0F" w:rsidP="00C661CC">
            <w:pPr>
              <w:contextualSpacing/>
              <w:jc w:val="center"/>
              <w:rPr>
                <w:sz w:val="22"/>
                <w:szCs w:val="22"/>
                <w:lang w:val="uk-UA" w:eastAsia="uk-UA"/>
              </w:rPr>
            </w:pPr>
          </w:p>
        </w:tc>
        <w:tc>
          <w:tcPr>
            <w:tcW w:w="1506" w:type="dxa"/>
            <w:tcBorders>
              <w:top w:val="single" w:sz="4" w:space="0" w:color="auto"/>
              <w:left w:val="single" w:sz="4" w:space="0" w:color="auto"/>
              <w:bottom w:val="single" w:sz="4" w:space="0" w:color="auto"/>
              <w:right w:val="single" w:sz="4" w:space="0" w:color="auto"/>
            </w:tcBorders>
            <w:shd w:val="clear" w:color="000000" w:fill="FFFFFF"/>
            <w:vAlign w:val="center"/>
          </w:tcPr>
          <w:p w14:paraId="5E16F37E" w14:textId="77777777" w:rsidR="00F36D0F" w:rsidRPr="00351F2A" w:rsidRDefault="00F36D0F" w:rsidP="00C661CC">
            <w:pPr>
              <w:contextualSpacing/>
              <w:jc w:val="center"/>
              <w:rPr>
                <w:b/>
                <w:sz w:val="22"/>
                <w:szCs w:val="22"/>
                <w:lang w:val="uk-UA" w:eastAsia="uk-UA"/>
              </w:rPr>
            </w:pPr>
            <w:r>
              <w:rPr>
                <w:b/>
                <w:sz w:val="22"/>
                <w:szCs w:val="22"/>
                <w:lang w:val="uk-UA" w:eastAsia="uk-UA"/>
              </w:rPr>
              <w:t>ІІ квартал</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1880DC8" w14:textId="77777777" w:rsidR="00F36D0F" w:rsidRPr="00351F2A" w:rsidRDefault="00F36D0F" w:rsidP="00C661CC">
            <w:pPr>
              <w:contextualSpacing/>
              <w:jc w:val="center"/>
              <w:rPr>
                <w:b/>
                <w:sz w:val="22"/>
                <w:szCs w:val="22"/>
                <w:lang w:val="uk-UA" w:eastAsia="uk-UA"/>
              </w:rPr>
            </w:pPr>
            <w:r>
              <w:rPr>
                <w:b/>
                <w:sz w:val="22"/>
                <w:szCs w:val="22"/>
                <w:lang w:val="uk-UA" w:eastAsia="uk-UA"/>
              </w:rPr>
              <w:t>ІІІ квартал</w:t>
            </w:r>
          </w:p>
        </w:tc>
        <w:tc>
          <w:tcPr>
            <w:tcW w:w="1687" w:type="dxa"/>
            <w:tcBorders>
              <w:top w:val="single" w:sz="4" w:space="0" w:color="auto"/>
              <w:left w:val="single" w:sz="4" w:space="0" w:color="auto"/>
              <w:bottom w:val="single" w:sz="4" w:space="0" w:color="auto"/>
              <w:right w:val="single" w:sz="4" w:space="0" w:color="auto"/>
            </w:tcBorders>
            <w:shd w:val="clear" w:color="000000" w:fill="FFFFFF"/>
            <w:vAlign w:val="center"/>
          </w:tcPr>
          <w:p w14:paraId="4B857671" w14:textId="77777777" w:rsidR="00F36D0F" w:rsidRPr="00351F2A" w:rsidRDefault="00F36D0F" w:rsidP="00C661CC">
            <w:pPr>
              <w:contextualSpacing/>
              <w:jc w:val="center"/>
              <w:rPr>
                <w:b/>
                <w:sz w:val="22"/>
                <w:szCs w:val="22"/>
                <w:lang w:val="uk-UA" w:eastAsia="uk-UA"/>
              </w:rPr>
            </w:pPr>
            <w:r>
              <w:rPr>
                <w:b/>
                <w:sz w:val="22"/>
                <w:szCs w:val="22"/>
                <w:lang w:val="uk-UA" w:eastAsia="uk-UA"/>
              </w:rPr>
              <w:t>І</w:t>
            </w:r>
            <w:r>
              <w:rPr>
                <w:b/>
                <w:sz w:val="22"/>
                <w:szCs w:val="22"/>
                <w:lang w:val="en-US" w:eastAsia="uk-UA"/>
              </w:rPr>
              <w:t>V</w:t>
            </w:r>
            <w:r>
              <w:rPr>
                <w:b/>
                <w:sz w:val="22"/>
                <w:szCs w:val="22"/>
                <w:lang w:val="uk-UA" w:eastAsia="uk-UA"/>
              </w:rPr>
              <w:t xml:space="preserve"> квартал</w:t>
            </w:r>
          </w:p>
        </w:tc>
      </w:tr>
      <w:tr w:rsidR="00F36D0F" w:rsidRPr="00B556E9" w14:paraId="4387CA41" w14:textId="77777777" w:rsidTr="002156F0">
        <w:trPr>
          <w:trHeight w:val="831"/>
        </w:trPr>
        <w:tc>
          <w:tcPr>
            <w:tcW w:w="541" w:type="dxa"/>
            <w:tcBorders>
              <w:top w:val="single" w:sz="4" w:space="0" w:color="auto"/>
              <w:left w:val="single" w:sz="4" w:space="0" w:color="auto"/>
              <w:right w:val="single" w:sz="4" w:space="0" w:color="auto"/>
            </w:tcBorders>
            <w:shd w:val="clear" w:color="000000" w:fill="FFFFFF"/>
            <w:vAlign w:val="center"/>
          </w:tcPr>
          <w:p w14:paraId="3D229B50" w14:textId="77777777" w:rsidR="00F36D0F" w:rsidRPr="00351F2A" w:rsidRDefault="00F36D0F" w:rsidP="00C661CC">
            <w:pPr>
              <w:contextualSpacing/>
              <w:jc w:val="center"/>
              <w:rPr>
                <w:color w:val="000000"/>
                <w:sz w:val="22"/>
                <w:szCs w:val="22"/>
                <w:lang w:val="uk-UA"/>
              </w:rPr>
            </w:pPr>
            <w:r w:rsidRPr="00351F2A">
              <w:rPr>
                <w:color w:val="000000"/>
                <w:sz w:val="22"/>
                <w:szCs w:val="22"/>
                <w:lang w:val="uk-UA"/>
              </w:rPr>
              <w:t>1</w:t>
            </w:r>
          </w:p>
        </w:tc>
        <w:tc>
          <w:tcPr>
            <w:tcW w:w="3316" w:type="dxa"/>
            <w:tcBorders>
              <w:top w:val="single" w:sz="4" w:space="0" w:color="auto"/>
              <w:left w:val="nil"/>
              <w:right w:val="single" w:sz="4" w:space="0" w:color="auto"/>
            </w:tcBorders>
            <w:shd w:val="clear" w:color="000000" w:fill="FFFFFF"/>
          </w:tcPr>
          <w:p w14:paraId="73AD241A" w14:textId="77777777" w:rsidR="00F36D0F" w:rsidRPr="00351F2A" w:rsidRDefault="00F36D0F" w:rsidP="00C661CC">
            <w:pPr>
              <w:keepLines/>
              <w:autoSpaceDE w:val="0"/>
              <w:autoSpaceDN w:val="0"/>
              <w:contextualSpacing/>
              <w:rPr>
                <w:sz w:val="22"/>
                <w:szCs w:val="22"/>
                <w:lang w:val="uk-UA"/>
              </w:rPr>
            </w:pPr>
            <w:r w:rsidRPr="00351F2A">
              <w:rPr>
                <w:bCs/>
                <w:color w:val="000000"/>
                <w:sz w:val="22"/>
                <w:szCs w:val="22"/>
                <w:lang w:val="uk-UA"/>
              </w:rPr>
              <w:t xml:space="preserve">Технічне обслуговування </w:t>
            </w:r>
            <w:proofErr w:type="spellStart"/>
            <w:r w:rsidRPr="00351F2A">
              <w:rPr>
                <w:bCs/>
                <w:color w:val="000000"/>
                <w:sz w:val="22"/>
                <w:szCs w:val="22"/>
                <w:lang w:val="uk-UA"/>
              </w:rPr>
              <w:t>чілера</w:t>
            </w:r>
            <w:proofErr w:type="spellEnd"/>
            <w:r w:rsidRPr="00351F2A">
              <w:rPr>
                <w:bCs/>
                <w:color w:val="000000"/>
                <w:sz w:val="22"/>
                <w:szCs w:val="22"/>
                <w:lang w:val="uk-UA"/>
              </w:rPr>
              <w:t xml:space="preserve">: холодильної машини </w:t>
            </w:r>
            <w:r w:rsidRPr="00351F2A">
              <w:rPr>
                <w:sz w:val="22"/>
                <w:szCs w:val="22"/>
                <w:lang w:val="uk-UA"/>
              </w:rPr>
              <w:t xml:space="preserve">RHOSS </w:t>
            </w:r>
            <w:proofErr w:type="spellStart"/>
            <w:r w:rsidRPr="00351F2A">
              <w:rPr>
                <w:sz w:val="22"/>
                <w:szCs w:val="22"/>
                <w:lang w:val="uk-UA"/>
              </w:rPr>
              <w:t>clima</w:t>
            </w:r>
            <w:proofErr w:type="spellEnd"/>
            <w:r w:rsidRPr="00351F2A">
              <w:rPr>
                <w:sz w:val="22"/>
                <w:szCs w:val="22"/>
                <w:lang w:val="uk-UA"/>
              </w:rPr>
              <w:t xml:space="preserve"> </w:t>
            </w:r>
            <w:proofErr w:type="spellStart"/>
            <w:r w:rsidRPr="00351F2A">
              <w:rPr>
                <w:sz w:val="22"/>
                <w:szCs w:val="22"/>
                <w:lang w:val="uk-UA"/>
              </w:rPr>
              <w:t>evolution</w:t>
            </w:r>
            <w:proofErr w:type="spellEnd"/>
            <w:r w:rsidRPr="00351F2A">
              <w:rPr>
                <w:sz w:val="22"/>
                <w:szCs w:val="22"/>
                <w:lang w:val="uk-UA"/>
              </w:rPr>
              <w:t xml:space="preserve"> H51330</w:t>
            </w:r>
          </w:p>
        </w:tc>
        <w:tc>
          <w:tcPr>
            <w:tcW w:w="1187" w:type="dxa"/>
            <w:tcBorders>
              <w:top w:val="single" w:sz="4" w:space="0" w:color="auto"/>
              <w:left w:val="nil"/>
              <w:right w:val="single" w:sz="4" w:space="0" w:color="auto"/>
            </w:tcBorders>
            <w:shd w:val="clear" w:color="auto" w:fill="auto"/>
            <w:vAlign w:val="center"/>
          </w:tcPr>
          <w:p w14:paraId="544EE3B1" w14:textId="77777777" w:rsidR="00F36D0F" w:rsidRPr="00351F2A" w:rsidRDefault="00F36D0F" w:rsidP="00C661CC">
            <w:pPr>
              <w:contextualSpacing/>
              <w:jc w:val="center"/>
              <w:rPr>
                <w:bCs/>
                <w:color w:val="000000"/>
                <w:sz w:val="22"/>
                <w:szCs w:val="22"/>
                <w:lang w:val="uk-UA"/>
              </w:rPr>
            </w:pPr>
            <w:r w:rsidRPr="00351F2A">
              <w:rPr>
                <w:bCs/>
                <w:color w:val="000000"/>
                <w:sz w:val="22"/>
                <w:szCs w:val="22"/>
                <w:lang w:val="uk-UA"/>
              </w:rPr>
              <w:t>2</w:t>
            </w:r>
          </w:p>
        </w:tc>
        <w:tc>
          <w:tcPr>
            <w:tcW w:w="1506" w:type="dxa"/>
            <w:tcBorders>
              <w:top w:val="single" w:sz="4" w:space="0" w:color="auto"/>
              <w:left w:val="single" w:sz="4" w:space="0" w:color="auto"/>
              <w:right w:val="single" w:sz="4" w:space="0" w:color="auto"/>
            </w:tcBorders>
            <w:vAlign w:val="center"/>
          </w:tcPr>
          <w:p w14:paraId="7181ED04" w14:textId="77777777" w:rsidR="00F36D0F" w:rsidRPr="00351F2A" w:rsidRDefault="00F36D0F" w:rsidP="00C661CC">
            <w:pPr>
              <w:contextualSpacing/>
              <w:jc w:val="center"/>
              <w:rPr>
                <w:bCs/>
                <w:color w:val="000000"/>
                <w:sz w:val="22"/>
                <w:szCs w:val="22"/>
                <w:lang w:val="uk-UA"/>
              </w:rPr>
            </w:pPr>
            <w:r w:rsidRPr="00351F2A">
              <w:rPr>
                <w:bCs/>
                <w:color w:val="000000"/>
                <w:sz w:val="22"/>
                <w:szCs w:val="22"/>
                <w:lang w:val="uk-UA"/>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06EABFD" w14:textId="77777777" w:rsidR="00F36D0F" w:rsidRPr="00351F2A" w:rsidRDefault="00F36D0F" w:rsidP="00C661CC">
            <w:pPr>
              <w:contextualSpacing/>
              <w:jc w:val="center"/>
              <w:rPr>
                <w:bCs/>
                <w:color w:val="000000"/>
                <w:sz w:val="22"/>
                <w:szCs w:val="22"/>
                <w:lang w:val="uk-UA"/>
              </w:rPr>
            </w:pPr>
            <w:r w:rsidRPr="00351F2A">
              <w:rPr>
                <w:bCs/>
                <w:color w:val="000000"/>
                <w:sz w:val="22"/>
                <w:szCs w:val="22"/>
                <w:lang w:val="uk-UA"/>
              </w:rPr>
              <w:t>-</w:t>
            </w:r>
          </w:p>
        </w:tc>
        <w:tc>
          <w:tcPr>
            <w:tcW w:w="1687" w:type="dxa"/>
            <w:tcBorders>
              <w:top w:val="single" w:sz="4" w:space="0" w:color="auto"/>
              <w:left w:val="nil"/>
              <w:right w:val="single" w:sz="4" w:space="0" w:color="auto"/>
            </w:tcBorders>
            <w:shd w:val="clear" w:color="000000" w:fill="FFFFFF"/>
            <w:vAlign w:val="center"/>
          </w:tcPr>
          <w:p w14:paraId="50C8D45D" w14:textId="77777777" w:rsidR="00F36D0F" w:rsidRPr="00351F2A" w:rsidRDefault="00F36D0F" w:rsidP="00C661CC">
            <w:pPr>
              <w:contextualSpacing/>
              <w:jc w:val="center"/>
              <w:rPr>
                <w:bCs/>
                <w:color w:val="000000"/>
                <w:sz w:val="22"/>
                <w:szCs w:val="22"/>
                <w:lang w:val="uk-UA"/>
              </w:rPr>
            </w:pPr>
            <w:r w:rsidRPr="00351F2A">
              <w:rPr>
                <w:bCs/>
                <w:color w:val="000000"/>
                <w:sz w:val="22"/>
                <w:szCs w:val="22"/>
                <w:lang w:val="uk-UA"/>
              </w:rPr>
              <w:t>1</w:t>
            </w:r>
          </w:p>
        </w:tc>
      </w:tr>
      <w:tr w:rsidR="00F36D0F" w:rsidRPr="00B556E9" w14:paraId="0AC705FF" w14:textId="77777777" w:rsidTr="002156F0">
        <w:trPr>
          <w:trHeight w:val="828"/>
        </w:trPr>
        <w:tc>
          <w:tcPr>
            <w:tcW w:w="541" w:type="dxa"/>
            <w:tcBorders>
              <w:top w:val="single" w:sz="4" w:space="0" w:color="auto"/>
              <w:left w:val="single" w:sz="4" w:space="0" w:color="auto"/>
              <w:right w:val="single" w:sz="4" w:space="0" w:color="auto"/>
            </w:tcBorders>
            <w:shd w:val="clear" w:color="000000" w:fill="FFFFFF"/>
            <w:vAlign w:val="center"/>
          </w:tcPr>
          <w:p w14:paraId="4B66EA9E" w14:textId="77777777" w:rsidR="00F36D0F" w:rsidRPr="00351F2A" w:rsidRDefault="00F36D0F" w:rsidP="00C661CC">
            <w:pPr>
              <w:contextualSpacing/>
              <w:jc w:val="center"/>
              <w:rPr>
                <w:color w:val="000000"/>
                <w:sz w:val="22"/>
                <w:szCs w:val="22"/>
                <w:lang w:val="uk-UA"/>
              </w:rPr>
            </w:pPr>
            <w:r w:rsidRPr="00351F2A">
              <w:rPr>
                <w:color w:val="000000"/>
                <w:sz w:val="22"/>
                <w:szCs w:val="22"/>
                <w:lang w:val="uk-UA"/>
              </w:rPr>
              <w:t>2</w:t>
            </w:r>
          </w:p>
        </w:tc>
        <w:tc>
          <w:tcPr>
            <w:tcW w:w="3316" w:type="dxa"/>
            <w:tcBorders>
              <w:top w:val="single" w:sz="4" w:space="0" w:color="auto"/>
              <w:left w:val="nil"/>
              <w:right w:val="single" w:sz="4" w:space="0" w:color="auto"/>
            </w:tcBorders>
            <w:shd w:val="clear" w:color="000000" w:fill="FFFFFF"/>
          </w:tcPr>
          <w:p w14:paraId="4643826B" w14:textId="77777777" w:rsidR="00F36D0F" w:rsidRPr="00351F2A" w:rsidRDefault="00F36D0F" w:rsidP="00C661CC">
            <w:pPr>
              <w:contextualSpacing/>
              <w:rPr>
                <w:bCs/>
                <w:color w:val="000000"/>
                <w:sz w:val="22"/>
                <w:szCs w:val="22"/>
                <w:lang w:val="uk-UA"/>
              </w:rPr>
            </w:pPr>
            <w:r w:rsidRPr="00351F2A">
              <w:rPr>
                <w:color w:val="000000"/>
                <w:sz w:val="22"/>
                <w:szCs w:val="22"/>
                <w:lang w:val="uk-UA"/>
              </w:rPr>
              <w:t xml:space="preserve">Технічне обслуговування </w:t>
            </w:r>
            <w:proofErr w:type="spellStart"/>
            <w:r w:rsidRPr="00351F2A">
              <w:rPr>
                <w:color w:val="000000"/>
                <w:sz w:val="22"/>
                <w:szCs w:val="22"/>
                <w:lang w:val="uk-UA"/>
              </w:rPr>
              <w:t>фанкойлів</w:t>
            </w:r>
            <w:proofErr w:type="spellEnd"/>
            <w:r w:rsidRPr="00351F2A">
              <w:rPr>
                <w:color w:val="000000"/>
                <w:sz w:val="22"/>
                <w:szCs w:val="22"/>
                <w:lang w:val="uk-UA"/>
              </w:rPr>
              <w:t xml:space="preserve"> (</w:t>
            </w:r>
            <w:proofErr w:type="spellStart"/>
            <w:r w:rsidRPr="00351F2A">
              <w:rPr>
                <w:color w:val="000000"/>
                <w:sz w:val="22"/>
                <w:szCs w:val="22"/>
                <w:lang w:val="uk-UA"/>
              </w:rPr>
              <w:t>потолочного</w:t>
            </w:r>
            <w:proofErr w:type="spellEnd"/>
            <w:r w:rsidRPr="00351F2A">
              <w:rPr>
                <w:color w:val="000000"/>
                <w:sz w:val="22"/>
                <w:szCs w:val="22"/>
                <w:lang w:val="uk-UA"/>
              </w:rPr>
              <w:t xml:space="preserve"> та настінного типу)</w:t>
            </w:r>
          </w:p>
        </w:tc>
        <w:tc>
          <w:tcPr>
            <w:tcW w:w="1187" w:type="dxa"/>
            <w:tcBorders>
              <w:top w:val="single" w:sz="4" w:space="0" w:color="auto"/>
              <w:left w:val="nil"/>
              <w:right w:val="single" w:sz="4" w:space="0" w:color="auto"/>
            </w:tcBorders>
            <w:shd w:val="clear" w:color="auto" w:fill="auto"/>
            <w:vAlign w:val="center"/>
          </w:tcPr>
          <w:p w14:paraId="26EF269A" w14:textId="77777777" w:rsidR="00F36D0F" w:rsidRPr="00351F2A" w:rsidRDefault="00F36D0F" w:rsidP="00C661CC">
            <w:pPr>
              <w:contextualSpacing/>
              <w:jc w:val="center"/>
              <w:rPr>
                <w:bCs/>
                <w:color w:val="000000"/>
                <w:sz w:val="22"/>
                <w:szCs w:val="22"/>
                <w:lang w:val="uk-UA"/>
              </w:rPr>
            </w:pPr>
            <w:r w:rsidRPr="00351F2A">
              <w:rPr>
                <w:bCs/>
                <w:color w:val="000000"/>
                <w:sz w:val="22"/>
                <w:szCs w:val="22"/>
                <w:lang w:val="uk-UA"/>
              </w:rPr>
              <w:t>1</w:t>
            </w:r>
          </w:p>
        </w:tc>
        <w:tc>
          <w:tcPr>
            <w:tcW w:w="1506" w:type="dxa"/>
            <w:tcBorders>
              <w:top w:val="single" w:sz="4" w:space="0" w:color="auto"/>
              <w:left w:val="single" w:sz="4" w:space="0" w:color="auto"/>
              <w:right w:val="single" w:sz="4" w:space="0" w:color="auto"/>
            </w:tcBorders>
            <w:vAlign w:val="center"/>
          </w:tcPr>
          <w:p w14:paraId="3FA8B2B8" w14:textId="77777777" w:rsidR="00F36D0F" w:rsidRPr="00351F2A" w:rsidRDefault="00F36D0F" w:rsidP="00C661CC">
            <w:pPr>
              <w:contextualSpacing/>
              <w:jc w:val="center"/>
              <w:rPr>
                <w:bCs/>
                <w:color w:val="000000"/>
                <w:sz w:val="22"/>
                <w:szCs w:val="22"/>
                <w:lang w:val="uk-UA"/>
              </w:rPr>
            </w:pPr>
            <w:r w:rsidRPr="00351F2A">
              <w:rPr>
                <w:bCs/>
                <w:color w:val="000000"/>
                <w:sz w:val="22"/>
                <w:szCs w:val="22"/>
                <w:lang w:val="uk-UA"/>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5DD0F57" w14:textId="77777777" w:rsidR="00F36D0F" w:rsidRPr="00351F2A" w:rsidRDefault="00F36D0F" w:rsidP="00C661CC">
            <w:pPr>
              <w:contextualSpacing/>
              <w:jc w:val="center"/>
              <w:rPr>
                <w:bCs/>
                <w:color w:val="000000"/>
                <w:sz w:val="22"/>
                <w:szCs w:val="22"/>
                <w:lang w:val="uk-UA"/>
              </w:rPr>
            </w:pPr>
            <w:r w:rsidRPr="00351F2A">
              <w:rPr>
                <w:bCs/>
                <w:color w:val="000000"/>
                <w:sz w:val="22"/>
                <w:szCs w:val="22"/>
                <w:lang w:val="uk-UA"/>
              </w:rPr>
              <w:t>1</w:t>
            </w:r>
          </w:p>
        </w:tc>
        <w:tc>
          <w:tcPr>
            <w:tcW w:w="1687" w:type="dxa"/>
            <w:tcBorders>
              <w:top w:val="single" w:sz="4" w:space="0" w:color="auto"/>
              <w:left w:val="nil"/>
              <w:right w:val="single" w:sz="4" w:space="0" w:color="auto"/>
            </w:tcBorders>
            <w:shd w:val="clear" w:color="000000" w:fill="FFFFFF"/>
            <w:vAlign w:val="center"/>
          </w:tcPr>
          <w:p w14:paraId="4CA255EB" w14:textId="77777777" w:rsidR="00F36D0F" w:rsidRPr="00351F2A" w:rsidRDefault="00F36D0F" w:rsidP="00C661CC">
            <w:pPr>
              <w:contextualSpacing/>
              <w:jc w:val="center"/>
              <w:rPr>
                <w:bCs/>
                <w:color w:val="000000"/>
                <w:sz w:val="22"/>
                <w:szCs w:val="22"/>
                <w:lang w:val="uk-UA"/>
              </w:rPr>
            </w:pPr>
            <w:r w:rsidRPr="00351F2A">
              <w:rPr>
                <w:bCs/>
                <w:color w:val="000000"/>
                <w:sz w:val="22"/>
                <w:szCs w:val="22"/>
                <w:lang w:val="uk-UA"/>
              </w:rPr>
              <w:t>-</w:t>
            </w:r>
          </w:p>
        </w:tc>
      </w:tr>
      <w:tr w:rsidR="00F36D0F" w:rsidRPr="00B556E9" w14:paraId="4A2B099C" w14:textId="77777777" w:rsidTr="002156F0">
        <w:trPr>
          <w:trHeight w:val="1123"/>
        </w:trPr>
        <w:tc>
          <w:tcPr>
            <w:tcW w:w="541" w:type="dxa"/>
            <w:tcBorders>
              <w:top w:val="single" w:sz="4" w:space="0" w:color="auto"/>
              <w:left w:val="single" w:sz="4" w:space="0" w:color="auto"/>
              <w:right w:val="single" w:sz="4" w:space="0" w:color="auto"/>
            </w:tcBorders>
            <w:shd w:val="clear" w:color="000000" w:fill="FFFFFF"/>
            <w:vAlign w:val="center"/>
          </w:tcPr>
          <w:p w14:paraId="103DB126" w14:textId="77777777" w:rsidR="00F36D0F" w:rsidRPr="00351F2A" w:rsidRDefault="00F36D0F" w:rsidP="00C661CC">
            <w:pPr>
              <w:contextualSpacing/>
              <w:jc w:val="center"/>
              <w:rPr>
                <w:color w:val="000000"/>
                <w:sz w:val="22"/>
                <w:szCs w:val="22"/>
                <w:lang w:val="uk-UA"/>
              </w:rPr>
            </w:pPr>
            <w:r w:rsidRPr="00351F2A">
              <w:rPr>
                <w:color w:val="000000"/>
                <w:sz w:val="22"/>
                <w:szCs w:val="22"/>
                <w:lang w:val="uk-UA"/>
              </w:rPr>
              <w:t>3</w:t>
            </w:r>
          </w:p>
        </w:tc>
        <w:tc>
          <w:tcPr>
            <w:tcW w:w="3316" w:type="dxa"/>
            <w:tcBorders>
              <w:top w:val="single" w:sz="4" w:space="0" w:color="auto"/>
              <w:left w:val="single" w:sz="4" w:space="0" w:color="auto"/>
              <w:bottom w:val="single" w:sz="4" w:space="0" w:color="auto"/>
              <w:right w:val="single" w:sz="4" w:space="0" w:color="auto"/>
            </w:tcBorders>
            <w:shd w:val="clear" w:color="000000" w:fill="FFFFFF"/>
          </w:tcPr>
          <w:p w14:paraId="29C1CA69" w14:textId="77777777" w:rsidR="00F36D0F" w:rsidRPr="00351F2A" w:rsidRDefault="00F36D0F" w:rsidP="00C661CC">
            <w:pPr>
              <w:contextualSpacing/>
              <w:rPr>
                <w:sz w:val="22"/>
                <w:szCs w:val="22"/>
                <w:lang w:val="uk-UA"/>
              </w:rPr>
            </w:pPr>
            <w:r w:rsidRPr="00351F2A">
              <w:rPr>
                <w:bCs/>
                <w:color w:val="000000"/>
                <w:sz w:val="22"/>
                <w:szCs w:val="22"/>
                <w:lang w:val="uk-UA"/>
              </w:rPr>
              <w:t>Технічне обслуговування підвісної припливно витяжної установки внутрішнього виконання П1-П6</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14:paraId="0A7EDC30" w14:textId="77777777" w:rsidR="00F36D0F" w:rsidRPr="00351F2A" w:rsidRDefault="00F36D0F" w:rsidP="00C661CC">
            <w:pPr>
              <w:contextualSpacing/>
              <w:jc w:val="center"/>
              <w:rPr>
                <w:bCs/>
                <w:color w:val="000000"/>
                <w:sz w:val="22"/>
                <w:szCs w:val="22"/>
                <w:lang w:val="uk-UA"/>
              </w:rPr>
            </w:pPr>
            <w:r w:rsidRPr="00351F2A">
              <w:rPr>
                <w:bCs/>
                <w:color w:val="000000"/>
                <w:sz w:val="22"/>
                <w:szCs w:val="22"/>
                <w:lang w:val="uk-UA"/>
              </w:rPr>
              <w:t>2</w:t>
            </w:r>
          </w:p>
        </w:tc>
        <w:tc>
          <w:tcPr>
            <w:tcW w:w="1506" w:type="dxa"/>
            <w:tcBorders>
              <w:top w:val="single" w:sz="4" w:space="0" w:color="auto"/>
              <w:left w:val="single" w:sz="4" w:space="0" w:color="auto"/>
              <w:bottom w:val="single" w:sz="4" w:space="0" w:color="auto"/>
              <w:right w:val="single" w:sz="4" w:space="0" w:color="auto"/>
            </w:tcBorders>
            <w:vAlign w:val="center"/>
          </w:tcPr>
          <w:p w14:paraId="3FD1E033" w14:textId="77777777" w:rsidR="00F36D0F" w:rsidRPr="00351F2A" w:rsidRDefault="00F36D0F" w:rsidP="00C661CC">
            <w:pPr>
              <w:contextualSpacing/>
              <w:jc w:val="center"/>
              <w:rPr>
                <w:bCs/>
                <w:color w:val="000000"/>
                <w:sz w:val="22"/>
                <w:szCs w:val="22"/>
                <w:lang w:val="uk-UA"/>
              </w:rPr>
            </w:pPr>
            <w:r w:rsidRPr="00351F2A">
              <w:rPr>
                <w:bCs/>
                <w:color w:val="000000"/>
                <w:sz w:val="22"/>
                <w:szCs w:val="22"/>
                <w:lang w:val="uk-UA"/>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192D84B" w14:textId="77777777" w:rsidR="00F36D0F" w:rsidRPr="00351F2A" w:rsidRDefault="00F36D0F" w:rsidP="00C661CC">
            <w:pPr>
              <w:contextualSpacing/>
              <w:jc w:val="center"/>
              <w:rPr>
                <w:bCs/>
                <w:color w:val="000000"/>
                <w:sz w:val="22"/>
                <w:szCs w:val="22"/>
                <w:lang w:val="uk-UA"/>
              </w:rPr>
            </w:pPr>
            <w:r w:rsidRPr="00351F2A">
              <w:rPr>
                <w:bCs/>
                <w:color w:val="000000"/>
                <w:sz w:val="22"/>
                <w:szCs w:val="22"/>
                <w:lang w:val="uk-UA"/>
              </w:rPr>
              <w:t>-</w:t>
            </w:r>
          </w:p>
        </w:tc>
        <w:tc>
          <w:tcPr>
            <w:tcW w:w="1687" w:type="dxa"/>
            <w:tcBorders>
              <w:top w:val="single" w:sz="4" w:space="0" w:color="auto"/>
              <w:left w:val="nil"/>
              <w:right w:val="single" w:sz="4" w:space="0" w:color="auto"/>
            </w:tcBorders>
            <w:shd w:val="clear" w:color="000000" w:fill="FFFFFF"/>
            <w:vAlign w:val="center"/>
          </w:tcPr>
          <w:p w14:paraId="2980B84C" w14:textId="77777777" w:rsidR="00F36D0F" w:rsidRPr="00351F2A" w:rsidRDefault="00F36D0F" w:rsidP="00C661CC">
            <w:pPr>
              <w:contextualSpacing/>
              <w:jc w:val="center"/>
              <w:rPr>
                <w:bCs/>
                <w:color w:val="000000"/>
                <w:sz w:val="22"/>
                <w:szCs w:val="22"/>
                <w:lang w:val="uk-UA"/>
              </w:rPr>
            </w:pPr>
            <w:r w:rsidRPr="00351F2A">
              <w:rPr>
                <w:bCs/>
                <w:color w:val="000000"/>
                <w:sz w:val="22"/>
                <w:szCs w:val="22"/>
                <w:lang w:val="uk-UA"/>
              </w:rPr>
              <w:t>1</w:t>
            </w:r>
          </w:p>
        </w:tc>
      </w:tr>
      <w:tr w:rsidR="00F36D0F" w:rsidRPr="00B556E9" w14:paraId="6F185E23" w14:textId="77777777" w:rsidTr="002156F0">
        <w:trPr>
          <w:trHeight w:val="843"/>
        </w:trPr>
        <w:tc>
          <w:tcPr>
            <w:tcW w:w="541" w:type="dxa"/>
            <w:tcBorders>
              <w:top w:val="single" w:sz="4" w:space="0" w:color="auto"/>
              <w:left w:val="single" w:sz="4" w:space="0" w:color="auto"/>
              <w:bottom w:val="single" w:sz="4" w:space="0" w:color="auto"/>
              <w:right w:val="single" w:sz="4" w:space="0" w:color="auto"/>
            </w:tcBorders>
            <w:shd w:val="clear" w:color="000000" w:fill="FFFFFF"/>
            <w:vAlign w:val="center"/>
          </w:tcPr>
          <w:p w14:paraId="701C82E1" w14:textId="77777777" w:rsidR="00F36D0F" w:rsidRPr="00351F2A" w:rsidRDefault="00F36D0F" w:rsidP="00C661CC">
            <w:pPr>
              <w:contextualSpacing/>
              <w:jc w:val="center"/>
              <w:rPr>
                <w:color w:val="000000"/>
                <w:sz w:val="22"/>
                <w:szCs w:val="22"/>
                <w:lang w:val="uk-UA"/>
              </w:rPr>
            </w:pPr>
            <w:r w:rsidRPr="00351F2A">
              <w:rPr>
                <w:color w:val="000000"/>
                <w:sz w:val="22"/>
                <w:szCs w:val="22"/>
                <w:lang w:val="uk-UA"/>
              </w:rPr>
              <w:t>4</w:t>
            </w:r>
          </w:p>
        </w:tc>
        <w:tc>
          <w:tcPr>
            <w:tcW w:w="3316" w:type="dxa"/>
            <w:tcBorders>
              <w:top w:val="single" w:sz="4" w:space="0" w:color="auto"/>
              <w:left w:val="nil"/>
              <w:bottom w:val="single" w:sz="4" w:space="0" w:color="auto"/>
              <w:right w:val="single" w:sz="4" w:space="0" w:color="auto"/>
            </w:tcBorders>
            <w:shd w:val="clear" w:color="000000" w:fill="FFFFFF"/>
          </w:tcPr>
          <w:p w14:paraId="10D5F072" w14:textId="77777777" w:rsidR="00F36D0F" w:rsidRPr="00351F2A" w:rsidRDefault="00F36D0F" w:rsidP="00C661CC">
            <w:pPr>
              <w:contextualSpacing/>
              <w:rPr>
                <w:bCs/>
                <w:color w:val="000000"/>
                <w:sz w:val="22"/>
                <w:szCs w:val="22"/>
                <w:lang w:val="uk-UA"/>
              </w:rPr>
            </w:pPr>
            <w:r w:rsidRPr="00351F2A">
              <w:rPr>
                <w:bCs/>
                <w:color w:val="000000"/>
                <w:sz w:val="22"/>
                <w:szCs w:val="22"/>
                <w:lang w:val="uk-UA"/>
              </w:rPr>
              <w:t xml:space="preserve">Технічне обслуговування </w:t>
            </w:r>
            <w:r w:rsidRPr="00351F2A">
              <w:rPr>
                <w:bCs/>
                <w:spacing w:val="-3"/>
                <w:sz w:val="22"/>
                <w:szCs w:val="22"/>
                <w:lang w:val="uk-UA"/>
              </w:rPr>
              <w:t>системи охолодження MITSUBISHI ELECTRIK</w:t>
            </w:r>
          </w:p>
        </w:tc>
        <w:tc>
          <w:tcPr>
            <w:tcW w:w="1187" w:type="dxa"/>
            <w:tcBorders>
              <w:top w:val="single" w:sz="4" w:space="0" w:color="auto"/>
              <w:left w:val="nil"/>
              <w:bottom w:val="single" w:sz="4" w:space="0" w:color="auto"/>
              <w:right w:val="single" w:sz="4" w:space="0" w:color="auto"/>
            </w:tcBorders>
            <w:shd w:val="clear" w:color="auto" w:fill="auto"/>
            <w:vAlign w:val="center"/>
          </w:tcPr>
          <w:p w14:paraId="7A75FEE1" w14:textId="77777777" w:rsidR="00F36D0F" w:rsidRPr="00351F2A" w:rsidRDefault="00F36D0F" w:rsidP="00C661CC">
            <w:pPr>
              <w:contextualSpacing/>
              <w:jc w:val="center"/>
              <w:rPr>
                <w:bCs/>
                <w:color w:val="000000"/>
                <w:sz w:val="22"/>
                <w:szCs w:val="22"/>
                <w:lang w:val="uk-UA"/>
              </w:rPr>
            </w:pPr>
            <w:r w:rsidRPr="00351F2A">
              <w:rPr>
                <w:bCs/>
                <w:color w:val="000000"/>
                <w:sz w:val="22"/>
                <w:szCs w:val="22"/>
                <w:lang w:val="uk-UA"/>
              </w:rPr>
              <w:t>2</w:t>
            </w:r>
          </w:p>
        </w:tc>
        <w:tc>
          <w:tcPr>
            <w:tcW w:w="1506" w:type="dxa"/>
            <w:tcBorders>
              <w:top w:val="single" w:sz="4" w:space="0" w:color="auto"/>
              <w:left w:val="single" w:sz="4" w:space="0" w:color="auto"/>
              <w:bottom w:val="single" w:sz="4" w:space="0" w:color="auto"/>
              <w:right w:val="single" w:sz="4" w:space="0" w:color="auto"/>
            </w:tcBorders>
            <w:vAlign w:val="center"/>
          </w:tcPr>
          <w:p w14:paraId="1BC00A28" w14:textId="77777777" w:rsidR="00F36D0F" w:rsidRPr="00351F2A" w:rsidRDefault="00F36D0F" w:rsidP="00C661CC">
            <w:pPr>
              <w:contextualSpacing/>
              <w:jc w:val="center"/>
              <w:rPr>
                <w:bCs/>
                <w:color w:val="000000"/>
                <w:sz w:val="22"/>
                <w:szCs w:val="22"/>
                <w:lang w:val="uk-UA"/>
              </w:rPr>
            </w:pPr>
            <w:r w:rsidRPr="00351F2A">
              <w:rPr>
                <w:bCs/>
                <w:color w:val="000000"/>
                <w:sz w:val="22"/>
                <w:szCs w:val="22"/>
                <w:lang w:val="uk-UA"/>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152634B" w14:textId="77777777" w:rsidR="00F36D0F" w:rsidRPr="00351F2A" w:rsidRDefault="00F36D0F" w:rsidP="00C661CC">
            <w:pPr>
              <w:contextualSpacing/>
              <w:jc w:val="center"/>
              <w:rPr>
                <w:bCs/>
                <w:color w:val="000000"/>
                <w:sz w:val="22"/>
                <w:szCs w:val="22"/>
                <w:lang w:val="uk-UA"/>
              </w:rPr>
            </w:pPr>
            <w:r w:rsidRPr="00351F2A">
              <w:rPr>
                <w:bCs/>
                <w:color w:val="000000"/>
                <w:sz w:val="22"/>
                <w:szCs w:val="22"/>
                <w:lang w:val="uk-UA"/>
              </w:rPr>
              <w:t>-</w:t>
            </w:r>
          </w:p>
        </w:tc>
        <w:tc>
          <w:tcPr>
            <w:tcW w:w="1687" w:type="dxa"/>
            <w:tcBorders>
              <w:top w:val="single" w:sz="4" w:space="0" w:color="auto"/>
              <w:left w:val="nil"/>
              <w:bottom w:val="single" w:sz="4" w:space="0" w:color="auto"/>
              <w:right w:val="single" w:sz="4" w:space="0" w:color="auto"/>
            </w:tcBorders>
            <w:shd w:val="clear" w:color="000000" w:fill="FFFFFF"/>
            <w:vAlign w:val="center"/>
          </w:tcPr>
          <w:p w14:paraId="40B80804" w14:textId="77777777" w:rsidR="00F36D0F" w:rsidRPr="00351F2A" w:rsidRDefault="00F36D0F" w:rsidP="00C661CC">
            <w:pPr>
              <w:contextualSpacing/>
              <w:jc w:val="center"/>
              <w:rPr>
                <w:bCs/>
                <w:color w:val="000000"/>
                <w:sz w:val="22"/>
                <w:szCs w:val="22"/>
                <w:lang w:val="uk-UA"/>
              </w:rPr>
            </w:pPr>
            <w:r w:rsidRPr="00351F2A">
              <w:rPr>
                <w:bCs/>
                <w:color w:val="000000"/>
                <w:sz w:val="22"/>
                <w:szCs w:val="22"/>
                <w:lang w:val="uk-UA"/>
              </w:rPr>
              <w:t>1</w:t>
            </w:r>
          </w:p>
        </w:tc>
      </w:tr>
      <w:tr w:rsidR="00F36D0F" w:rsidRPr="00B556E9" w14:paraId="71213B9F" w14:textId="77777777" w:rsidTr="00F36D0F">
        <w:trPr>
          <w:trHeight w:val="845"/>
        </w:trPr>
        <w:tc>
          <w:tcPr>
            <w:tcW w:w="541" w:type="dxa"/>
            <w:tcBorders>
              <w:top w:val="single" w:sz="4" w:space="0" w:color="auto"/>
              <w:left w:val="single" w:sz="4" w:space="0" w:color="auto"/>
              <w:bottom w:val="single" w:sz="4" w:space="0" w:color="auto"/>
              <w:right w:val="single" w:sz="4" w:space="0" w:color="auto"/>
            </w:tcBorders>
            <w:shd w:val="clear" w:color="000000" w:fill="FFFFFF"/>
            <w:vAlign w:val="center"/>
          </w:tcPr>
          <w:p w14:paraId="14E05902" w14:textId="77777777" w:rsidR="00F36D0F" w:rsidRPr="00351F2A" w:rsidRDefault="00F36D0F" w:rsidP="00C661CC">
            <w:pPr>
              <w:contextualSpacing/>
              <w:jc w:val="center"/>
              <w:rPr>
                <w:color w:val="000000"/>
                <w:sz w:val="22"/>
                <w:szCs w:val="22"/>
                <w:lang w:val="uk-UA"/>
              </w:rPr>
            </w:pPr>
            <w:r w:rsidRPr="00351F2A">
              <w:rPr>
                <w:color w:val="000000"/>
                <w:sz w:val="22"/>
                <w:szCs w:val="22"/>
                <w:lang w:val="uk-UA"/>
              </w:rPr>
              <w:lastRenderedPageBreak/>
              <w:t>5</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14:paraId="7DC3519A" w14:textId="77777777" w:rsidR="00F36D0F" w:rsidRPr="00351F2A" w:rsidRDefault="00F36D0F" w:rsidP="00C661CC">
            <w:pPr>
              <w:contextualSpacing/>
              <w:rPr>
                <w:rFonts w:eastAsia="Calibri"/>
                <w:sz w:val="22"/>
                <w:szCs w:val="22"/>
                <w:lang w:val="uk-UA"/>
              </w:rPr>
            </w:pPr>
            <w:r w:rsidRPr="00201448">
              <w:rPr>
                <w:rFonts w:eastAsia="Calibri"/>
                <w:sz w:val="22"/>
                <w:szCs w:val="22"/>
                <w:lang w:val="uk-UA"/>
              </w:rPr>
              <w:t xml:space="preserve">Діагностика обладнання системи </w:t>
            </w:r>
            <w:r>
              <w:rPr>
                <w:rFonts w:eastAsia="Calibri"/>
                <w:sz w:val="22"/>
                <w:szCs w:val="22"/>
                <w:lang w:val="uk-UA"/>
              </w:rPr>
              <w:t xml:space="preserve"> кондиціонування та </w:t>
            </w:r>
            <w:r w:rsidRPr="00201448">
              <w:rPr>
                <w:rFonts w:eastAsia="Calibri"/>
                <w:sz w:val="22"/>
                <w:szCs w:val="22"/>
                <w:lang w:val="uk-UA"/>
              </w:rPr>
              <w:t>вентиляції (з наданням технічного висновку</w:t>
            </w:r>
            <w:r>
              <w:rPr>
                <w:rFonts w:eastAsia="Calibri"/>
                <w:sz w:val="22"/>
                <w:szCs w:val="22"/>
                <w:lang w:val="uk-UA"/>
              </w:rPr>
              <w:t xml:space="preserve">/дефектного </w:t>
            </w:r>
            <w:proofErr w:type="spellStart"/>
            <w:r>
              <w:rPr>
                <w:rFonts w:eastAsia="Calibri"/>
                <w:sz w:val="22"/>
                <w:szCs w:val="22"/>
                <w:lang w:val="uk-UA"/>
              </w:rPr>
              <w:t>акта</w:t>
            </w:r>
            <w:proofErr w:type="spellEnd"/>
            <w:r w:rsidRPr="00201448">
              <w:rPr>
                <w:rFonts w:eastAsia="Calibri"/>
                <w:sz w:val="22"/>
                <w:szCs w:val="22"/>
                <w:lang w:val="uk-UA"/>
              </w:rPr>
              <w:t>)</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14:paraId="491E83C5" w14:textId="77777777" w:rsidR="00F36D0F" w:rsidRPr="00351F2A" w:rsidRDefault="00F36D0F" w:rsidP="00C661CC">
            <w:pPr>
              <w:contextualSpacing/>
              <w:jc w:val="center"/>
              <w:rPr>
                <w:rFonts w:eastAsia="Calibri"/>
                <w:sz w:val="22"/>
                <w:szCs w:val="22"/>
                <w:lang w:val="uk-UA"/>
              </w:rPr>
            </w:pPr>
            <w:r w:rsidRPr="00351F2A">
              <w:rPr>
                <w:rFonts w:eastAsia="Calibri"/>
                <w:sz w:val="22"/>
                <w:szCs w:val="22"/>
                <w:lang w:val="uk-UA"/>
              </w:rPr>
              <w:t>5</w:t>
            </w:r>
          </w:p>
        </w:tc>
        <w:tc>
          <w:tcPr>
            <w:tcW w:w="4752" w:type="dxa"/>
            <w:gridSpan w:val="3"/>
            <w:tcBorders>
              <w:top w:val="single" w:sz="4" w:space="0" w:color="auto"/>
              <w:left w:val="single" w:sz="4" w:space="0" w:color="auto"/>
              <w:bottom w:val="single" w:sz="4" w:space="0" w:color="auto"/>
              <w:right w:val="single" w:sz="4" w:space="0" w:color="auto"/>
            </w:tcBorders>
          </w:tcPr>
          <w:p w14:paraId="32B1FC1A" w14:textId="77777777" w:rsidR="00F36D0F" w:rsidRPr="00351F2A" w:rsidRDefault="00F36D0F" w:rsidP="00C661CC">
            <w:pPr>
              <w:contextualSpacing/>
              <w:jc w:val="center"/>
              <w:rPr>
                <w:bCs/>
                <w:color w:val="000000"/>
                <w:sz w:val="22"/>
                <w:szCs w:val="22"/>
                <w:lang w:val="uk-UA"/>
              </w:rPr>
            </w:pPr>
            <w:r w:rsidRPr="00351F2A">
              <w:rPr>
                <w:bCs/>
                <w:color w:val="000000"/>
                <w:sz w:val="22"/>
                <w:szCs w:val="22"/>
                <w:lang w:val="uk-UA"/>
              </w:rPr>
              <w:t>на вимогу</w:t>
            </w:r>
          </w:p>
        </w:tc>
      </w:tr>
    </w:tbl>
    <w:p w14:paraId="38D0442D" w14:textId="33148A55" w:rsidR="0091469E" w:rsidRPr="00E837C7" w:rsidRDefault="0091469E" w:rsidP="00FE6C58">
      <w:pPr>
        <w:jc w:val="both"/>
        <w:rPr>
          <w:rFonts w:eastAsia="Times New Roman"/>
          <w:spacing w:val="-12"/>
          <w:sz w:val="22"/>
          <w:szCs w:val="22"/>
          <w:lang w:val="uk-UA"/>
        </w:rPr>
      </w:pPr>
    </w:p>
    <w:p w14:paraId="57EB8841" w14:textId="781C5DAC" w:rsidR="0091469E" w:rsidRPr="002F7DDF" w:rsidRDefault="0091469E" w:rsidP="0091469E">
      <w:pPr>
        <w:keepLines/>
        <w:autoSpaceDE w:val="0"/>
        <w:autoSpaceDN w:val="0"/>
        <w:ind w:firstLine="284"/>
        <w:jc w:val="both"/>
        <w:rPr>
          <w:rFonts w:eastAsia="Times New Roman"/>
          <w:b/>
          <w:sz w:val="22"/>
          <w:szCs w:val="22"/>
          <w:lang w:val="uk-UA" w:eastAsia="en-US"/>
        </w:rPr>
      </w:pPr>
      <w:r w:rsidRPr="002F7DDF">
        <w:rPr>
          <w:rFonts w:eastAsia="Times New Roman"/>
          <w:b/>
          <w:spacing w:val="-3"/>
          <w:sz w:val="22"/>
          <w:szCs w:val="22"/>
          <w:lang w:val="uk-UA" w:eastAsia="en-US"/>
        </w:rPr>
        <w:t xml:space="preserve">Для надання </w:t>
      </w:r>
      <w:r w:rsidR="002F7DDF" w:rsidRPr="002F7DDF">
        <w:rPr>
          <w:rFonts w:eastAsia="Times New Roman"/>
          <w:b/>
          <w:sz w:val="22"/>
          <w:szCs w:val="22"/>
          <w:lang w:val="uk-UA" w:eastAsia="en-US"/>
        </w:rPr>
        <w:t>П</w:t>
      </w:r>
      <w:r w:rsidRPr="002F7DDF">
        <w:rPr>
          <w:rFonts w:eastAsia="Times New Roman"/>
          <w:b/>
          <w:sz w:val="22"/>
          <w:szCs w:val="22"/>
          <w:lang w:val="uk-UA" w:eastAsia="en-US"/>
        </w:rPr>
        <w:t>ослуг обов’язковими вимогами є</w:t>
      </w:r>
      <w:r w:rsidRPr="002F7DDF">
        <w:rPr>
          <w:rFonts w:eastAsia="Times New Roman"/>
          <w:b/>
          <w:spacing w:val="-3"/>
          <w:sz w:val="22"/>
          <w:szCs w:val="22"/>
          <w:lang w:val="uk-UA" w:eastAsia="en-US"/>
        </w:rPr>
        <w:t>:</w:t>
      </w:r>
    </w:p>
    <w:p w14:paraId="01D7090C" w14:textId="40F7FE17" w:rsidR="0091469E" w:rsidRPr="002F7DDF" w:rsidRDefault="0091469E" w:rsidP="0091469E">
      <w:pPr>
        <w:widowControl w:val="0"/>
        <w:autoSpaceDE w:val="0"/>
        <w:autoSpaceDN w:val="0"/>
        <w:adjustRightInd w:val="0"/>
        <w:ind w:firstLine="284"/>
        <w:jc w:val="both"/>
        <w:rPr>
          <w:rFonts w:eastAsia="Times New Roman"/>
          <w:bCs/>
          <w:spacing w:val="-3"/>
          <w:sz w:val="22"/>
          <w:szCs w:val="22"/>
          <w:lang w:val="uk-UA" w:eastAsia="en-US"/>
        </w:rPr>
      </w:pPr>
      <w:r w:rsidRPr="002F7DDF">
        <w:rPr>
          <w:rFonts w:eastAsia="Times New Roman"/>
          <w:bCs/>
          <w:spacing w:val="-3"/>
          <w:sz w:val="22"/>
          <w:szCs w:val="22"/>
          <w:lang w:val="uk-UA" w:eastAsia="en-US"/>
        </w:rPr>
        <w:t>-  послуги викону</w:t>
      </w:r>
      <w:r w:rsidR="005A78C9" w:rsidRPr="002F7DDF">
        <w:rPr>
          <w:rFonts w:eastAsia="Times New Roman"/>
          <w:bCs/>
          <w:spacing w:val="-3"/>
          <w:sz w:val="22"/>
          <w:szCs w:val="22"/>
          <w:lang w:val="uk-UA" w:eastAsia="en-US"/>
        </w:rPr>
        <w:t>ватимуться</w:t>
      </w:r>
      <w:r w:rsidRPr="002F7DDF">
        <w:rPr>
          <w:rFonts w:eastAsia="Times New Roman"/>
          <w:bCs/>
          <w:spacing w:val="-3"/>
          <w:sz w:val="22"/>
          <w:szCs w:val="22"/>
          <w:lang w:val="uk-UA" w:eastAsia="en-US"/>
        </w:rPr>
        <w:t xml:space="preserve"> з використанням витратних матеріалів та обладнання </w:t>
      </w:r>
      <w:r w:rsidR="005A78C9" w:rsidRPr="002F7DDF">
        <w:rPr>
          <w:rFonts w:eastAsia="Times New Roman"/>
          <w:bCs/>
          <w:spacing w:val="-3"/>
          <w:sz w:val="22"/>
          <w:szCs w:val="22"/>
          <w:lang w:val="uk-UA" w:eastAsia="en-US"/>
        </w:rPr>
        <w:t>учасника-</w:t>
      </w:r>
      <w:r w:rsidRPr="002F7DDF">
        <w:rPr>
          <w:rFonts w:eastAsia="Times New Roman"/>
          <w:bCs/>
          <w:spacing w:val="-3"/>
          <w:sz w:val="22"/>
          <w:szCs w:val="22"/>
          <w:lang w:val="uk-UA" w:eastAsia="en-US"/>
        </w:rPr>
        <w:t>переможця торгів;</w:t>
      </w:r>
    </w:p>
    <w:p w14:paraId="3182C643" w14:textId="66E9F95B" w:rsidR="0091469E" w:rsidRPr="002F7DDF" w:rsidRDefault="0091469E" w:rsidP="0091469E">
      <w:pPr>
        <w:widowControl w:val="0"/>
        <w:autoSpaceDE w:val="0"/>
        <w:autoSpaceDN w:val="0"/>
        <w:adjustRightInd w:val="0"/>
        <w:ind w:firstLine="284"/>
        <w:jc w:val="both"/>
        <w:rPr>
          <w:rFonts w:eastAsia="Times New Roman"/>
          <w:bCs/>
          <w:spacing w:val="-3"/>
          <w:sz w:val="22"/>
          <w:szCs w:val="22"/>
          <w:lang w:val="uk-UA" w:eastAsia="en-US"/>
        </w:rPr>
      </w:pPr>
      <w:r w:rsidRPr="002F7DDF">
        <w:rPr>
          <w:rFonts w:eastAsia="Times New Roman"/>
          <w:bCs/>
          <w:spacing w:val="-3"/>
          <w:sz w:val="22"/>
          <w:szCs w:val="22"/>
          <w:lang w:val="uk-UA" w:eastAsia="en-US"/>
        </w:rPr>
        <w:t xml:space="preserve">- доставку витратних матеріалів та обладнання </w:t>
      </w:r>
      <w:r w:rsidR="005A78C9" w:rsidRPr="002F7DDF">
        <w:rPr>
          <w:rFonts w:eastAsia="Times New Roman"/>
          <w:bCs/>
          <w:spacing w:val="-3"/>
          <w:sz w:val="22"/>
          <w:szCs w:val="22"/>
          <w:lang w:val="uk-UA" w:eastAsia="en-US"/>
        </w:rPr>
        <w:t>учасник-переможець</w:t>
      </w:r>
      <w:r w:rsidRPr="002F7DDF">
        <w:rPr>
          <w:rFonts w:eastAsia="Times New Roman"/>
          <w:bCs/>
          <w:spacing w:val="-3"/>
          <w:sz w:val="22"/>
          <w:szCs w:val="22"/>
          <w:lang w:val="uk-UA" w:eastAsia="en-US"/>
        </w:rPr>
        <w:t xml:space="preserve"> зобов’язаний здійснювати своїми силами, поставляючи по мірі необхідності своїми транспортними засобами;</w:t>
      </w:r>
    </w:p>
    <w:p w14:paraId="00FCB4F7" w14:textId="308192B5" w:rsidR="0091469E" w:rsidRPr="002F7DDF" w:rsidRDefault="0091469E" w:rsidP="0091469E">
      <w:pPr>
        <w:widowControl w:val="0"/>
        <w:autoSpaceDE w:val="0"/>
        <w:autoSpaceDN w:val="0"/>
        <w:adjustRightInd w:val="0"/>
        <w:ind w:firstLine="284"/>
        <w:jc w:val="both"/>
        <w:rPr>
          <w:rFonts w:eastAsia="Times New Roman"/>
          <w:bCs/>
          <w:spacing w:val="-3"/>
          <w:sz w:val="22"/>
          <w:szCs w:val="22"/>
          <w:lang w:val="uk-UA" w:eastAsia="en-US"/>
        </w:rPr>
      </w:pPr>
      <w:r w:rsidRPr="002F7DDF">
        <w:rPr>
          <w:rFonts w:eastAsia="Times New Roman"/>
          <w:bCs/>
          <w:spacing w:val="-3"/>
          <w:sz w:val="22"/>
          <w:szCs w:val="22"/>
          <w:lang w:val="uk-UA" w:eastAsia="en-US"/>
        </w:rPr>
        <w:t xml:space="preserve">- </w:t>
      </w:r>
      <w:r w:rsidR="005A78C9" w:rsidRPr="002F7DDF">
        <w:rPr>
          <w:rFonts w:eastAsia="Times New Roman"/>
          <w:bCs/>
          <w:spacing w:val="-3"/>
          <w:sz w:val="22"/>
          <w:szCs w:val="22"/>
          <w:lang w:val="uk-UA" w:eastAsia="en-US"/>
        </w:rPr>
        <w:t>Учасник</w:t>
      </w:r>
      <w:r w:rsidRPr="002F7DDF">
        <w:rPr>
          <w:rFonts w:eastAsia="Times New Roman"/>
          <w:bCs/>
          <w:spacing w:val="-3"/>
          <w:sz w:val="22"/>
          <w:szCs w:val="22"/>
          <w:lang w:val="uk-UA" w:eastAsia="en-US"/>
        </w:rPr>
        <w:t xml:space="preserve"> торгів гарантує, що всі витратні матеріали, які буде використано під час надання Послуг, нові (такі, що не були у вжитку) та належної якості.</w:t>
      </w:r>
    </w:p>
    <w:p w14:paraId="79B709D2" w14:textId="77777777" w:rsidR="0091469E" w:rsidRPr="00E0268F" w:rsidRDefault="0091469E" w:rsidP="0091469E">
      <w:pPr>
        <w:ind w:firstLine="284"/>
        <w:jc w:val="both"/>
        <w:rPr>
          <w:rFonts w:eastAsia="Times New Roman"/>
          <w:b/>
          <w:bCs/>
          <w:i/>
          <w:iCs/>
          <w:sz w:val="16"/>
          <w:szCs w:val="16"/>
          <w:highlight w:val="yellow"/>
          <w:lang w:val="uk-UA" w:eastAsia="uk-UA"/>
        </w:rPr>
      </w:pPr>
    </w:p>
    <w:p w14:paraId="7E00AFED" w14:textId="77777777" w:rsidR="0091469E" w:rsidRPr="00FE6C58" w:rsidRDefault="0091469E" w:rsidP="0091469E">
      <w:pPr>
        <w:autoSpaceDE w:val="0"/>
        <w:autoSpaceDN w:val="0"/>
        <w:ind w:firstLine="284"/>
        <w:jc w:val="both"/>
        <w:rPr>
          <w:rFonts w:eastAsia="Times New Roman"/>
          <w:b/>
          <w:i/>
          <w:sz w:val="22"/>
          <w:szCs w:val="22"/>
          <w:lang w:val="uk-UA" w:eastAsia="ar-SA"/>
        </w:rPr>
      </w:pPr>
      <w:r w:rsidRPr="00FE6C58">
        <w:rPr>
          <w:rFonts w:eastAsia="Times New Roman"/>
          <w:color w:val="333333"/>
          <w:sz w:val="22"/>
          <w:szCs w:val="22"/>
          <w:lang w:val="uk-UA" w:eastAsia="en-US"/>
        </w:rPr>
        <w:t xml:space="preserve">  </w:t>
      </w:r>
      <w:r w:rsidRPr="00FE6C58">
        <w:rPr>
          <w:rFonts w:eastAsia="Times New Roman"/>
          <w:b/>
          <w:i/>
          <w:sz w:val="22"/>
          <w:szCs w:val="22"/>
          <w:lang w:val="uk-UA" w:eastAsia="ar-SA"/>
        </w:rPr>
        <w:t>У складі тендерної пропозиції Учасник повинен надати:</w:t>
      </w:r>
    </w:p>
    <w:p w14:paraId="787F3D77" w14:textId="13244B8E" w:rsidR="0091469E" w:rsidRPr="00EA5148" w:rsidRDefault="0091469E" w:rsidP="00627B43">
      <w:pPr>
        <w:numPr>
          <w:ilvl w:val="0"/>
          <w:numId w:val="1"/>
        </w:numPr>
        <w:tabs>
          <w:tab w:val="left" w:pos="452"/>
        </w:tabs>
        <w:ind w:left="0" w:firstLine="284"/>
        <w:jc w:val="both"/>
        <w:rPr>
          <w:rFonts w:eastAsia="Calibri"/>
          <w:sz w:val="22"/>
          <w:szCs w:val="22"/>
          <w:lang w:val="uk-UA"/>
        </w:rPr>
      </w:pPr>
      <w:r w:rsidRPr="00FE6C58">
        <w:rPr>
          <w:rFonts w:eastAsia="Calibri"/>
          <w:sz w:val="22"/>
          <w:szCs w:val="22"/>
          <w:lang w:val="uk-UA"/>
        </w:rPr>
        <w:t xml:space="preserve">      Інформацію про необхідні технічні, якісні та кількісні характеристики предмета закупівлі, а саме: згода з умовами та вимогами, які визначені у </w:t>
      </w:r>
      <w:r w:rsidRPr="00FE6C58">
        <w:rPr>
          <w:rFonts w:eastAsia="Calibri"/>
          <w:b/>
          <w:sz w:val="22"/>
          <w:szCs w:val="22"/>
          <w:shd w:val="clear" w:color="auto" w:fill="FFFFFF"/>
          <w:lang w:val="uk-UA"/>
        </w:rPr>
        <w:t>додат</w:t>
      </w:r>
      <w:r w:rsidR="00A21A76" w:rsidRPr="00FE6C58">
        <w:rPr>
          <w:rFonts w:eastAsia="Calibri"/>
          <w:b/>
          <w:sz w:val="22"/>
          <w:szCs w:val="22"/>
          <w:shd w:val="clear" w:color="auto" w:fill="FFFFFF"/>
          <w:lang w:val="uk-UA"/>
        </w:rPr>
        <w:t>ку</w:t>
      </w:r>
      <w:r w:rsidRPr="00FE6C58">
        <w:rPr>
          <w:rFonts w:eastAsia="Calibri"/>
          <w:b/>
          <w:sz w:val="22"/>
          <w:szCs w:val="22"/>
          <w:shd w:val="clear" w:color="auto" w:fill="FFFFFF"/>
          <w:lang w:val="uk-UA"/>
        </w:rPr>
        <w:t xml:space="preserve"> 3</w:t>
      </w:r>
      <w:r w:rsidRPr="00FE6C58">
        <w:rPr>
          <w:rFonts w:eastAsia="Calibri"/>
          <w:sz w:val="22"/>
          <w:szCs w:val="22"/>
          <w:shd w:val="clear" w:color="auto" w:fill="FFFFFF"/>
          <w:lang w:val="uk-UA"/>
        </w:rPr>
        <w:t xml:space="preserve"> до тендерної документації</w:t>
      </w:r>
      <w:r w:rsidRPr="00FE6C58">
        <w:rPr>
          <w:rFonts w:eastAsia="Calibri"/>
          <w:sz w:val="22"/>
          <w:szCs w:val="22"/>
          <w:lang w:val="uk-UA"/>
        </w:rPr>
        <w:t xml:space="preserve"> та гарантування їх виконання у вигляді підписаної </w:t>
      </w:r>
      <w:r w:rsidR="00F36D0F">
        <w:rPr>
          <w:rFonts w:eastAsia="Calibri"/>
          <w:sz w:val="22"/>
          <w:szCs w:val="22"/>
          <w:lang w:val="uk-UA"/>
        </w:rPr>
        <w:t xml:space="preserve">інформації </w:t>
      </w:r>
      <w:r w:rsidR="00EA5148" w:rsidRPr="00EA5148">
        <w:rPr>
          <w:rFonts w:eastAsia="Times New Roman"/>
          <w:color w:val="000000"/>
          <w:sz w:val="22"/>
          <w:szCs w:val="22"/>
          <w:lang w:val="uk-UA"/>
        </w:rPr>
        <w:t>про необхідні технічні, якісні та кількісні характеристики предмета закупівлі, у тому числі відповідн</w:t>
      </w:r>
      <w:r w:rsidR="002156F0">
        <w:rPr>
          <w:rFonts w:eastAsia="Times New Roman"/>
          <w:color w:val="000000"/>
          <w:sz w:val="22"/>
          <w:szCs w:val="22"/>
          <w:lang w:val="uk-UA"/>
        </w:rPr>
        <w:t>у</w:t>
      </w:r>
      <w:r w:rsidR="00EA5148" w:rsidRPr="00EA5148">
        <w:rPr>
          <w:rFonts w:eastAsia="Times New Roman"/>
          <w:color w:val="000000"/>
          <w:sz w:val="22"/>
          <w:szCs w:val="22"/>
          <w:lang w:val="uk-UA"/>
        </w:rPr>
        <w:t xml:space="preserve"> технічн</w:t>
      </w:r>
      <w:r w:rsidR="002156F0">
        <w:rPr>
          <w:rFonts w:eastAsia="Times New Roman"/>
          <w:color w:val="000000"/>
          <w:sz w:val="22"/>
          <w:szCs w:val="22"/>
          <w:lang w:val="uk-UA"/>
        </w:rPr>
        <w:t>у</w:t>
      </w:r>
      <w:r w:rsidR="00EA5148" w:rsidRPr="00EA5148">
        <w:rPr>
          <w:rFonts w:eastAsia="Times New Roman"/>
          <w:color w:val="000000"/>
          <w:sz w:val="22"/>
          <w:szCs w:val="22"/>
          <w:lang w:val="uk-UA"/>
        </w:rPr>
        <w:t xml:space="preserve"> специфікаці</w:t>
      </w:r>
      <w:r w:rsidR="002156F0">
        <w:rPr>
          <w:rFonts w:eastAsia="Times New Roman"/>
          <w:color w:val="000000"/>
          <w:sz w:val="22"/>
          <w:szCs w:val="22"/>
          <w:lang w:val="uk-UA"/>
        </w:rPr>
        <w:t>ю</w:t>
      </w:r>
      <w:r w:rsidR="00EA5148" w:rsidRPr="00EA5148">
        <w:rPr>
          <w:rFonts w:eastAsia="Calibri"/>
          <w:sz w:val="22"/>
          <w:szCs w:val="22"/>
          <w:shd w:val="clear" w:color="auto" w:fill="FFFFFF"/>
          <w:lang w:val="uk-UA"/>
        </w:rPr>
        <w:t>.</w:t>
      </w:r>
    </w:p>
    <w:p w14:paraId="45C4BD9A" w14:textId="77777777" w:rsidR="00627B43" w:rsidRPr="00FE6C58" w:rsidRDefault="0018770D" w:rsidP="00627B43">
      <w:pPr>
        <w:widowControl w:val="0"/>
        <w:numPr>
          <w:ilvl w:val="0"/>
          <w:numId w:val="1"/>
        </w:numPr>
        <w:autoSpaceDE w:val="0"/>
        <w:autoSpaceDN w:val="0"/>
        <w:adjustRightInd w:val="0"/>
        <w:ind w:left="0" w:firstLine="284"/>
        <w:contextualSpacing/>
        <w:jc w:val="both"/>
        <w:rPr>
          <w:rFonts w:eastAsia="Times New Roman"/>
          <w:bCs/>
          <w:i/>
          <w:color w:val="000000"/>
          <w:spacing w:val="-3"/>
          <w:sz w:val="22"/>
          <w:szCs w:val="22"/>
          <w:lang w:val="uk-UA" w:eastAsia="en-US"/>
        </w:rPr>
      </w:pPr>
      <w:r w:rsidRPr="00FE6C58">
        <w:rPr>
          <w:sz w:val="22"/>
          <w:szCs w:val="22"/>
          <w:lang w:val="uk-UA"/>
        </w:rPr>
        <w:t xml:space="preserve">Довідку у довільній формі щодо дотримання вимог чинного законодавства із захисту довкілля, у якій зазначається застосування Учасником заходів із захисту довкілля, передбачених чинним законодавством України про відходи, пов’язаних з відходами, що утворюються у процесі </w:t>
      </w:r>
      <w:r w:rsidR="00525609" w:rsidRPr="00FE6C58">
        <w:rPr>
          <w:sz w:val="22"/>
          <w:szCs w:val="22"/>
          <w:lang w:val="uk-UA"/>
        </w:rPr>
        <w:t>надання послуг</w:t>
      </w:r>
      <w:r w:rsidRPr="00FE6C58">
        <w:rPr>
          <w:sz w:val="22"/>
          <w:szCs w:val="22"/>
          <w:lang w:val="uk-UA"/>
        </w:rPr>
        <w:t>.</w:t>
      </w:r>
    </w:p>
    <w:p w14:paraId="02FD6407" w14:textId="27AA98CF" w:rsidR="00D23291" w:rsidRPr="00FE6C58" w:rsidRDefault="0018770D" w:rsidP="00627B43">
      <w:pPr>
        <w:widowControl w:val="0"/>
        <w:numPr>
          <w:ilvl w:val="0"/>
          <w:numId w:val="1"/>
        </w:numPr>
        <w:autoSpaceDE w:val="0"/>
        <w:autoSpaceDN w:val="0"/>
        <w:adjustRightInd w:val="0"/>
        <w:ind w:left="0" w:firstLine="284"/>
        <w:contextualSpacing/>
        <w:jc w:val="both"/>
        <w:rPr>
          <w:rFonts w:eastAsia="Times New Roman"/>
          <w:bCs/>
          <w:i/>
          <w:color w:val="000000"/>
          <w:spacing w:val="-3"/>
          <w:sz w:val="22"/>
          <w:szCs w:val="22"/>
          <w:lang w:val="uk-UA" w:eastAsia="en-US"/>
        </w:rPr>
      </w:pPr>
      <w:r w:rsidRPr="00FE6C58">
        <w:rPr>
          <w:rFonts w:eastAsia="Times New Roman"/>
          <w:sz w:val="22"/>
          <w:szCs w:val="22"/>
          <w:lang w:val="uk-UA"/>
        </w:rPr>
        <w:t xml:space="preserve">Лист-згоду про можливе застосування </w:t>
      </w:r>
      <w:proofErr w:type="spellStart"/>
      <w:r w:rsidRPr="00FE6C58">
        <w:rPr>
          <w:rFonts w:eastAsia="Times New Roman"/>
          <w:sz w:val="22"/>
          <w:szCs w:val="22"/>
          <w:lang w:val="uk-UA"/>
        </w:rPr>
        <w:t>оперативно</w:t>
      </w:r>
      <w:proofErr w:type="spellEnd"/>
      <w:r w:rsidRPr="00FE6C58">
        <w:rPr>
          <w:rFonts w:eastAsia="Times New Roman"/>
          <w:sz w:val="22"/>
          <w:szCs w:val="22"/>
          <w:lang w:val="uk-UA"/>
        </w:rPr>
        <w:t>-господарських санкцій у разі невиконання або ж неналежного виконання умов договору про закупівлю, зокрема, надання послуг з порушення строків визначених Договором та недотримання інших взятих на себе зобов`язань відповідно до ст.</w:t>
      </w:r>
      <w:r w:rsidR="00307D26" w:rsidRPr="00FE6C58">
        <w:rPr>
          <w:rFonts w:eastAsia="Times New Roman"/>
          <w:sz w:val="22"/>
          <w:szCs w:val="22"/>
          <w:lang w:val="uk-UA"/>
        </w:rPr>
        <w:t xml:space="preserve"> </w:t>
      </w:r>
      <w:r w:rsidRPr="00FE6C58">
        <w:rPr>
          <w:rFonts w:eastAsia="Times New Roman"/>
          <w:sz w:val="22"/>
          <w:szCs w:val="22"/>
          <w:lang w:val="uk-UA"/>
        </w:rPr>
        <w:t>ст. 217, 235 та п.</w:t>
      </w:r>
      <w:r w:rsidR="00294282" w:rsidRPr="00FE6C58">
        <w:rPr>
          <w:rFonts w:eastAsia="Times New Roman"/>
          <w:sz w:val="22"/>
          <w:szCs w:val="22"/>
          <w:lang w:val="uk-UA"/>
        </w:rPr>
        <w:t xml:space="preserve"> </w:t>
      </w:r>
      <w:r w:rsidRPr="00FE6C58">
        <w:rPr>
          <w:rFonts w:eastAsia="Times New Roman"/>
          <w:sz w:val="22"/>
          <w:szCs w:val="22"/>
          <w:lang w:val="uk-UA"/>
        </w:rPr>
        <w:t>4 ч.</w:t>
      </w:r>
      <w:r w:rsidR="00294282" w:rsidRPr="00FE6C58">
        <w:rPr>
          <w:rFonts w:eastAsia="Times New Roman"/>
          <w:sz w:val="22"/>
          <w:szCs w:val="22"/>
          <w:lang w:val="uk-UA"/>
        </w:rPr>
        <w:t xml:space="preserve"> </w:t>
      </w:r>
      <w:r w:rsidRPr="00FE6C58">
        <w:rPr>
          <w:rFonts w:eastAsia="Times New Roman"/>
          <w:sz w:val="22"/>
          <w:szCs w:val="22"/>
          <w:lang w:val="uk-UA"/>
        </w:rPr>
        <w:t>1 ст.</w:t>
      </w:r>
      <w:r w:rsidR="00D23291" w:rsidRPr="00FE6C58">
        <w:rPr>
          <w:rFonts w:eastAsia="Times New Roman"/>
          <w:sz w:val="22"/>
          <w:szCs w:val="22"/>
          <w:lang w:val="uk-UA"/>
        </w:rPr>
        <w:t xml:space="preserve"> </w:t>
      </w:r>
      <w:r w:rsidR="00CD2B59" w:rsidRPr="00FE6C58">
        <w:rPr>
          <w:rFonts w:eastAsia="Times New Roman"/>
          <w:sz w:val="22"/>
          <w:szCs w:val="22"/>
          <w:lang w:val="uk-UA"/>
        </w:rPr>
        <w:t xml:space="preserve">236 господарського кодексу </w:t>
      </w:r>
      <w:r w:rsidR="00401FBD" w:rsidRPr="00FE6C58">
        <w:rPr>
          <w:rFonts w:eastAsia="Times New Roman"/>
          <w:sz w:val="22"/>
          <w:szCs w:val="22"/>
          <w:lang w:val="uk-UA"/>
        </w:rPr>
        <w:t>У</w:t>
      </w:r>
      <w:r w:rsidR="00CD2B59" w:rsidRPr="00FE6C58">
        <w:rPr>
          <w:rFonts w:eastAsia="Times New Roman"/>
          <w:sz w:val="22"/>
          <w:szCs w:val="22"/>
          <w:lang w:val="uk-UA"/>
        </w:rPr>
        <w:t>країни.</w:t>
      </w:r>
    </w:p>
    <w:p w14:paraId="7A7B80BC" w14:textId="77777777" w:rsidR="00627B43" w:rsidRDefault="00627B43" w:rsidP="002D2ECE">
      <w:pPr>
        <w:tabs>
          <w:tab w:val="left" w:pos="8168"/>
        </w:tabs>
        <w:ind w:firstLine="567"/>
        <w:jc w:val="both"/>
        <w:rPr>
          <w:sz w:val="22"/>
          <w:szCs w:val="22"/>
          <w:lang w:val="uk-UA"/>
        </w:rPr>
      </w:pPr>
    </w:p>
    <w:p w14:paraId="6DDAFED5" w14:textId="77777777" w:rsidR="00627B43" w:rsidRDefault="00627B43" w:rsidP="002D2ECE">
      <w:pPr>
        <w:tabs>
          <w:tab w:val="left" w:pos="8168"/>
        </w:tabs>
        <w:ind w:firstLine="567"/>
        <w:jc w:val="both"/>
        <w:rPr>
          <w:sz w:val="22"/>
          <w:szCs w:val="22"/>
          <w:lang w:val="uk-UA"/>
        </w:rPr>
      </w:pPr>
    </w:p>
    <w:p w14:paraId="5D870970" w14:textId="6FC4D1F4" w:rsidR="0018770D" w:rsidRPr="000F43DA" w:rsidRDefault="0018770D" w:rsidP="002D2ECE">
      <w:pPr>
        <w:tabs>
          <w:tab w:val="left" w:pos="8168"/>
        </w:tabs>
        <w:ind w:firstLine="567"/>
        <w:jc w:val="both"/>
        <w:rPr>
          <w:sz w:val="22"/>
          <w:szCs w:val="22"/>
          <w:lang w:val="uk-UA"/>
        </w:rPr>
      </w:pPr>
      <w:r w:rsidRPr="000F43DA">
        <w:rPr>
          <w:sz w:val="22"/>
          <w:szCs w:val="22"/>
          <w:lang w:val="uk-UA"/>
        </w:rPr>
        <w:t xml:space="preserve">У разі необхідності та враховуючи специфіку та обсяг предмета закупівлі, з приводу питань щодо отримання додаткової інформації про необхідні технічні, якісні та кількісні характеристики предмета закупівлі, Учасники звертаються до </w:t>
      </w:r>
      <w:r w:rsidR="00627B43">
        <w:rPr>
          <w:sz w:val="22"/>
          <w:szCs w:val="22"/>
          <w:lang w:val="uk-UA"/>
        </w:rPr>
        <w:t xml:space="preserve">представника </w:t>
      </w:r>
      <w:r w:rsidRPr="000F43DA">
        <w:rPr>
          <w:sz w:val="22"/>
          <w:szCs w:val="22"/>
          <w:lang w:val="uk-UA"/>
        </w:rPr>
        <w:t>Замовника</w:t>
      </w:r>
      <w:r w:rsidR="00627B43">
        <w:rPr>
          <w:sz w:val="22"/>
          <w:szCs w:val="22"/>
          <w:lang w:val="uk-UA"/>
        </w:rPr>
        <w:t xml:space="preserve"> з технічних питань, зазначеного в </w:t>
      </w:r>
      <w:r w:rsidR="00347EC6">
        <w:rPr>
          <w:sz w:val="22"/>
          <w:szCs w:val="22"/>
          <w:lang w:val="uk-UA"/>
        </w:rPr>
        <w:t>Розділі І тендерної документації</w:t>
      </w:r>
      <w:r w:rsidRPr="000F43DA">
        <w:rPr>
          <w:sz w:val="22"/>
          <w:szCs w:val="22"/>
          <w:lang w:val="uk-UA"/>
        </w:rPr>
        <w:t>.</w:t>
      </w:r>
    </w:p>
    <w:p w14:paraId="1AD1748E" w14:textId="77777777" w:rsidR="007831EC" w:rsidRPr="000F43DA" w:rsidRDefault="007831EC" w:rsidP="00F9463B">
      <w:pPr>
        <w:tabs>
          <w:tab w:val="left" w:pos="8168"/>
        </w:tabs>
        <w:spacing w:before="60"/>
        <w:jc w:val="both"/>
        <w:rPr>
          <w:b/>
          <w:bCs/>
          <w:sz w:val="22"/>
          <w:szCs w:val="22"/>
          <w:lang w:val="uk-UA"/>
        </w:rPr>
      </w:pPr>
    </w:p>
    <w:p w14:paraId="3CD81496" w14:textId="271F80FC" w:rsidR="0018770D" w:rsidRPr="00441EEA" w:rsidRDefault="0018770D" w:rsidP="00441EEA">
      <w:pPr>
        <w:tabs>
          <w:tab w:val="left" w:pos="8168"/>
        </w:tabs>
        <w:ind w:firstLine="567"/>
        <w:jc w:val="both"/>
        <w:rPr>
          <w:b/>
          <w:bCs/>
          <w:i/>
          <w:iCs/>
          <w:sz w:val="16"/>
          <w:szCs w:val="16"/>
          <w:lang w:val="uk-UA"/>
        </w:rPr>
      </w:pPr>
      <w:r w:rsidRPr="00441EEA">
        <w:rPr>
          <w:b/>
          <w:bCs/>
          <w:i/>
          <w:iCs/>
          <w:sz w:val="16"/>
          <w:szCs w:val="16"/>
          <w:lang w:val="uk-UA"/>
        </w:rPr>
        <w:t>Примітки:</w:t>
      </w:r>
    </w:p>
    <w:p w14:paraId="7EA41B96" w14:textId="77777777" w:rsidR="00441EEA" w:rsidRPr="00441EEA" w:rsidRDefault="00441EEA" w:rsidP="00441EEA">
      <w:pPr>
        <w:tabs>
          <w:tab w:val="left" w:pos="8168"/>
        </w:tabs>
        <w:ind w:firstLine="567"/>
        <w:jc w:val="both"/>
        <w:rPr>
          <w:b/>
          <w:bCs/>
          <w:i/>
          <w:iCs/>
          <w:sz w:val="22"/>
          <w:szCs w:val="22"/>
          <w:lang w:val="uk-UA"/>
        </w:rPr>
      </w:pPr>
    </w:p>
    <w:p w14:paraId="489A8167" w14:textId="77777777" w:rsidR="0018770D" w:rsidRPr="005E03CE" w:rsidRDefault="0018770D" w:rsidP="002E024F">
      <w:pPr>
        <w:shd w:val="clear" w:color="auto" w:fill="FFFFFF"/>
        <w:ind w:firstLine="567"/>
        <w:jc w:val="both"/>
        <w:rPr>
          <w:rFonts w:eastAsia="Times New Roman"/>
          <w:i/>
          <w:sz w:val="16"/>
          <w:szCs w:val="16"/>
          <w:lang w:val="uk-UA"/>
        </w:rPr>
      </w:pPr>
      <w:r w:rsidRPr="005E03CE">
        <w:rPr>
          <w:rFonts w:eastAsia="Times New Roman"/>
          <w:i/>
          <w:sz w:val="16"/>
          <w:szCs w:val="16"/>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E03CE">
        <w:rPr>
          <w:rFonts w:eastAsia="Times New Roman"/>
          <w:i/>
          <w:sz w:val="16"/>
          <w:szCs w:val="16"/>
          <w:u w:val="single"/>
          <w:lang w:val="uk-UA"/>
        </w:rPr>
        <w:t>Після кожного такого посилання слід вважати наявний вираз «або еквівалент».</w:t>
      </w:r>
      <w:r w:rsidRPr="005E03CE">
        <w:rPr>
          <w:rFonts w:eastAsia="Times New Roman"/>
          <w:i/>
          <w:sz w:val="16"/>
          <w:szCs w:val="16"/>
          <w:lang w:val="uk-UA"/>
        </w:rPr>
        <w:t xml:space="preserve"> </w:t>
      </w:r>
    </w:p>
    <w:p w14:paraId="6A632E1F" w14:textId="77777777" w:rsidR="0018770D" w:rsidRPr="005E03CE" w:rsidRDefault="0018770D" w:rsidP="002E024F">
      <w:pPr>
        <w:shd w:val="clear" w:color="auto" w:fill="FFFFFF"/>
        <w:ind w:firstLine="567"/>
        <w:jc w:val="both"/>
        <w:rPr>
          <w:rFonts w:eastAsia="Times New Roman"/>
          <w:i/>
          <w:sz w:val="16"/>
          <w:szCs w:val="16"/>
          <w:u w:val="single"/>
          <w:lang w:val="uk-UA"/>
        </w:rPr>
      </w:pPr>
      <w:r w:rsidRPr="005E03CE">
        <w:rPr>
          <w:rFonts w:eastAsia="Times New Roman"/>
          <w:i/>
          <w:sz w:val="16"/>
          <w:szCs w:val="16"/>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5E03CE">
        <w:rPr>
          <w:rFonts w:eastAsia="Times New Roman"/>
          <w:i/>
          <w:sz w:val="16"/>
          <w:szCs w:val="16"/>
          <w:u w:val="single"/>
          <w:lang w:val="uk-UA"/>
        </w:rPr>
        <w:t xml:space="preserve">Після кожного такого посилання слід вважати наявний вираз «або еквівалент». </w:t>
      </w:r>
    </w:p>
    <w:p w14:paraId="4DA5A10C" w14:textId="77777777" w:rsidR="00BF0D3E" w:rsidRPr="005E03CE" w:rsidRDefault="00BF0D3E" w:rsidP="00BF0D3E">
      <w:pPr>
        <w:spacing w:line="276" w:lineRule="auto"/>
        <w:rPr>
          <w:b/>
          <w:i/>
          <w:sz w:val="22"/>
          <w:szCs w:val="22"/>
          <w:lang w:val="uk-UA"/>
        </w:rPr>
      </w:pPr>
    </w:p>
    <w:p w14:paraId="3CD4754C" w14:textId="77777777" w:rsidR="00D33BDA" w:rsidRDefault="00D33BDA" w:rsidP="0018770D">
      <w:pPr>
        <w:ind w:right="-25" w:hanging="7"/>
        <w:jc w:val="right"/>
        <w:rPr>
          <w:b/>
          <w:i/>
          <w:sz w:val="22"/>
          <w:szCs w:val="22"/>
          <w:lang w:val="uk-UA"/>
        </w:rPr>
      </w:pPr>
    </w:p>
    <w:p w14:paraId="5D517978" w14:textId="77777777" w:rsidR="00A20D27" w:rsidRDefault="00A20D27">
      <w:pPr>
        <w:spacing w:after="160" w:line="259" w:lineRule="auto"/>
        <w:rPr>
          <w:b/>
          <w:i/>
          <w:sz w:val="22"/>
          <w:szCs w:val="22"/>
          <w:lang w:val="uk-UA"/>
        </w:rPr>
      </w:pPr>
      <w:r>
        <w:rPr>
          <w:b/>
          <w:i/>
          <w:sz w:val="22"/>
          <w:szCs w:val="22"/>
          <w:lang w:val="uk-UA"/>
        </w:rPr>
        <w:br w:type="page"/>
      </w:r>
    </w:p>
    <w:p w14:paraId="6B1A54E2" w14:textId="77777777" w:rsidR="00A20D27" w:rsidRPr="00015B93" w:rsidRDefault="00A20D27" w:rsidP="0016142F">
      <w:pPr>
        <w:rPr>
          <w:rFonts w:eastAsia="Times New Roman"/>
          <w:b/>
          <w:sz w:val="23"/>
          <w:szCs w:val="23"/>
          <w:lang w:val="uk-UA" w:eastAsia="uk-UA"/>
        </w:rPr>
      </w:pPr>
    </w:p>
    <w:p w14:paraId="62269AFE" w14:textId="77777777" w:rsidR="00F72813" w:rsidRPr="002B18A4" w:rsidRDefault="00F72813" w:rsidP="00F72813">
      <w:pPr>
        <w:ind w:right="-25" w:hanging="7"/>
        <w:jc w:val="right"/>
        <w:rPr>
          <w:rFonts w:eastAsia="Times New Roman"/>
          <w:b/>
          <w:sz w:val="22"/>
          <w:szCs w:val="22"/>
          <w:lang w:val="uk-UA" w:eastAsia="uk-UA"/>
        </w:rPr>
      </w:pPr>
      <w:bookmarkStart w:id="59" w:name="_Hlk57140664"/>
      <w:bookmarkStart w:id="60" w:name="_Hlk126139840"/>
      <w:r w:rsidRPr="002B18A4">
        <w:rPr>
          <w:b/>
          <w:i/>
          <w:sz w:val="22"/>
          <w:szCs w:val="22"/>
          <w:lang w:val="uk-UA"/>
        </w:rPr>
        <w:t xml:space="preserve">Додаток </w:t>
      </w:r>
      <w:r>
        <w:rPr>
          <w:b/>
          <w:i/>
          <w:sz w:val="22"/>
          <w:szCs w:val="22"/>
          <w:lang w:val="uk-UA"/>
        </w:rPr>
        <w:t>4</w:t>
      </w:r>
      <w:r w:rsidRPr="002B18A4">
        <w:rPr>
          <w:b/>
          <w:i/>
          <w:sz w:val="22"/>
          <w:szCs w:val="22"/>
          <w:lang w:val="uk-UA"/>
        </w:rPr>
        <w:t xml:space="preserve"> до тендерної документації</w:t>
      </w:r>
    </w:p>
    <w:p w14:paraId="7E14E999" w14:textId="77777777" w:rsidR="00F72813" w:rsidRPr="002B18A4" w:rsidRDefault="00F72813" w:rsidP="00F72813">
      <w:pPr>
        <w:jc w:val="center"/>
        <w:rPr>
          <w:rFonts w:eastAsia="Times New Roman"/>
          <w:b/>
          <w:sz w:val="22"/>
          <w:szCs w:val="22"/>
          <w:lang w:val="uk-UA" w:eastAsia="uk-UA"/>
        </w:rPr>
      </w:pPr>
    </w:p>
    <w:p w14:paraId="03527EEF" w14:textId="77777777" w:rsidR="00F72813" w:rsidRPr="002B18A4" w:rsidRDefault="00F72813" w:rsidP="00F72813">
      <w:pPr>
        <w:ind w:firstLine="567"/>
        <w:jc w:val="center"/>
        <w:rPr>
          <w:rFonts w:eastAsia="Calibri"/>
          <w:b/>
          <w:kern w:val="1"/>
          <w:sz w:val="22"/>
          <w:szCs w:val="22"/>
          <w:lang w:val="uk-UA" w:eastAsia="hi-IN" w:bidi="hi-IN"/>
        </w:rPr>
      </w:pPr>
    </w:p>
    <w:p w14:paraId="0EDC3D1E" w14:textId="77777777" w:rsidR="00F72813" w:rsidRPr="008B09FE" w:rsidRDefault="00F72813" w:rsidP="00F72813">
      <w:pPr>
        <w:ind w:firstLine="567"/>
        <w:jc w:val="center"/>
        <w:rPr>
          <w:rFonts w:eastAsia="Calibri"/>
          <w:b/>
          <w:kern w:val="1"/>
          <w:sz w:val="22"/>
          <w:szCs w:val="22"/>
          <w:lang w:val="uk-UA" w:eastAsia="hi-IN" w:bidi="hi-IN"/>
        </w:rPr>
      </w:pPr>
      <w:r w:rsidRPr="008B09FE">
        <w:rPr>
          <w:rFonts w:eastAsia="Calibri"/>
          <w:b/>
          <w:kern w:val="1"/>
          <w:sz w:val="22"/>
          <w:szCs w:val="22"/>
          <w:lang w:val="uk-UA" w:eastAsia="hi-IN" w:bidi="hi-IN"/>
        </w:rPr>
        <w:t xml:space="preserve">ПРОЄКТ ДОГОВОРУ ПРО ЗАКУПІВЛЮ </w:t>
      </w:r>
    </w:p>
    <w:p w14:paraId="32215469" w14:textId="77777777" w:rsidR="00F72813" w:rsidRPr="008B09FE" w:rsidRDefault="00F72813" w:rsidP="00F72813">
      <w:pPr>
        <w:ind w:firstLine="567"/>
        <w:jc w:val="center"/>
        <w:rPr>
          <w:rFonts w:eastAsia="Calibri"/>
          <w:b/>
          <w:kern w:val="1"/>
          <w:sz w:val="22"/>
          <w:szCs w:val="22"/>
          <w:lang w:val="uk-UA" w:eastAsia="hi-IN" w:bidi="hi-IN"/>
        </w:rPr>
      </w:pPr>
      <w:r w:rsidRPr="008B09FE">
        <w:rPr>
          <w:rFonts w:eastAsia="Calibri"/>
          <w:b/>
          <w:kern w:val="1"/>
          <w:sz w:val="22"/>
          <w:szCs w:val="22"/>
          <w:lang w:val="uk-UA" w:eastAsia="hi-IN" w:bidi="hi-IN"/>
        </w:rPr>
        <w:t>ІЗ ЗАЗНАЧЕННЯМ ПОРЯДКУ ЗМІН ЙОГО УМОВ</w:t>
      </w:r>
    </w:p>
    <w:p w14:paraId="43B00694" w14:textId="77777777" w:rsidR="00F72813" w:rsidRPr="008B09FE" w:rsidRDefault="00F72813" w:rsidP="00F72813">
      <w:pPr>
        <w:contextualSpacing/>
        <w:rPr>
          <w:rFonts w:eastAsia="Times New Roman"/>
          <w:b/>
          <w:sz w:val="22"/>
          <w:szCs w:val="22"/>
          <w:lang w:val="uk-UA" w:eastAsia="uk-UA"/>
        </w:rPr>
      </w:pPr>
    </w:p>
    <w:p w14:paraId="52F92BB7" w14:textId="77777777" w:rsidR="00F72813" w:rsidRPr="008B09FE" w:rsidRDefault="00F72813" w:rsidP="00F72813">
      <w:pPr>
        <w:jc w:val="center"/>
        <w:rPr>
          <w:b/>
          <w:sz w:val="22"/>
          <w:szCs w:val="22"/>
          <w:lang w:val="uk-UA"/>
        </w:rPr>
      </w:pPr>
      <w:r w:rsidRPr="008B09FE">
        <w:rPr>
          <w:b/>
          <w:sz w:val="22"/>
          <w:szCs w:val="22"/>
          <w:lang w:val="uk-UA"/>
        </w:rPr>
        <w:t>ДОГОВІР</w:t>
      </w:r>
    </w:p>
    <w:p w14:paraId="3C0EDE0D" w14:textId="77777777" w:rsidR="00F72813" w:rsidRPr="008B09FE" w:rsidRDefault="00F72813" w:rsidP="00F72813">
      <w:pPr>
        <w:jc w:val="center"/>
        <w:rPr>
          <w:b/>
          <w:sz w:val="22"/>
          <w:szCs w:val="22"/>
          <w:lang w:val="uk-UA"/>
        </w:rPr>
      </w:pPr>
      <w:r w:rsidRPr="008B09FE">
        <w:rPr>
          <w:b/>
          <w:sz w:val="22"/>
          <w:szCs w:val="22"/>
          <w:lang w:val="uk-UA"/>
        </w:rPr>
        <w:t>про закупівлю послуг за державні кошти</w:t>
      </w:r>
    </w:p>
    <w:p w14:paraId="21697902" w14:textId="77777777" w:rsidR="00F72813" w:rsidRPr="008B09FE" w:rsidRDefault="00F72813" w:rsidP="00F72813">
      <w:pPr>
        <w:jc w:val="center"/>
        <w:rPr>
          <w:b/>
          <w:sz w:val="22"/>
          <w:szCs w:val="22"/>
          <w:lang w:val="uk-UA"/>
        </w:rPr>
      </w:pPr>
    </w:p>
    <w:p w14:paraId="665404DC" w14:textId="77777777" w:rsidR="00F72813" w:rsidRPr="008B09FE" w:rsidRDefault="00F72813" w:rsidP="00F72813">
      <w:pPr>
        <w:tabs>
          <w:tab w:val="left" w:pos="7770"/>
        </w:tabs>
        <w:jc w:val="both"/>
        <w:rPr>
          <w:b/>
          <w:spacing w:val="-5"/>
          <w:sz w:val="22"/>
          <w:szCs w:val="22"/>
          <w:lang w:val="uk-UA"/>
        </w:rPr>
      </w:pPr>
      <w:r w:rsidRPr="008B09FE">
        <w:rPr>
          <w:b/>
          <w:spacing w:val="-8"/>
          <w:sz w:val="22"/>
          <w:szCs w:val="22"/>
          <w:lang w:val="uk-UA"/>
        </w:rPr>
        <w:t>м.</w:t>
      </w:r>
      <w:r w:rsidRPr="008B09FE">
        <w:rPr>
          <w:b/>
          <w:spacing w:val="19"/>
          <w:sz w:val="22"/>
          <w:szCs w:val="22"/>
          <w:lang w:val="uk-UA"/>
        </w:rPr>
        <w:t xml:space="preserve"> </w:t>
      </w:r>
      <w:r w:rsidRPr="008B09FE">
        <w:rPr>
          <w:b/>
          <w:spacing w:val="-6"/>
          <w:sz w:val="22"/>
          <w:szCs w:val="22"/>
          <w:lang w:val="uk-UA"/>
        </w:rPr>
        <w:t xml:space="preserve">Київ                                                                                                                        </w:t>
      </w:r>
      <w:r w:rsidRPr="008B09FE">
        <w:rPr>
          <w:b/>
          <w:spacing w:val="-3"/>
          <w:sz w:val="22"/>
          <w:szCs w:val="22"/>
          <w:lang w:val="uk-UA"/>
        </w:rPr>
        <w:t>«___»</w:t>
      </w:r>
      <w:r w:rsidRPr="008B09FE">
        <w:rPr>
          <w:b/>
          <w:spacing w:val="3"/>
          <w:sz w:val="22"/>
          <w:szCs w:val="22"/>
          <w:lang w:val="uk-UA"/>
        </w:rPr>
        <w:t xml:space="preserve"> </w:t>
      </w:r>
      <w:r w:rsidRPr="00B254F3">
        <w:rPr>
          <w:b/>
          <w:spacing w:val="-1"/>
          <w:sz w:val="22"/>
          <w:szCs w:val="22"/>
          <w:lang w:val="uk-UA"/>
        </w:rPr>
        <w:t>____________</w:t>
      </w:r>
      <w:r w:rsidRPr="008B09FE">
        <w:rPr>
          <w:b/>
          <w:spacing w:val="-1"/>
          <w:sz w:val="22"/>
          <w:szCs w:val="22"/>
          <w:lang w:val="uk-UA"/>
        </w:rPr>
        <w:t xml:space="preserve"> 202</w:t>
      </w:r>
      <w:r>
        <w:rPr>
          <w:b/>
          <w:spacing w:val="-1"/>
          <w:sz w:val="22"/>
          <w:szCs w:val="22"/>
          <w:lang w:val="uk-UA"/>
        </w:rPr>
        <w:t>3</w:t>
      </w:r>
      <w:r w:rsidRPr="008B09FE">
        <w:rPr>
          <w:b/>
          <w:spacing w:val="20"/>
          <w:sz w:val="22"/>
          <w:szCs w:val="22"/>
          <w:lang w:val="uk-UA"/>
        </w:rPr>
        <w:t xml:space="preserve"> </w:t>
      </w:r>
      <w:r w:rsidRPr="008B09FE">
        <w:rPr>
          <w:b/>
          <w:spacing w:val="-7"/>
          <w:sz w:val="22"/>
          <w:szCs w:val="22"/>
          <w:lang w:val="uk-UA"/>
        </w:rPr>
        <w:t>року</w:t>
      </w:r>
    </w:p>
    <w:p w14:paraId="404B6289" w14:textId="77777777" w:rsidR="00F72813" w:rsidRPr="008B09FE" w:rsidRDefault="00F72813" w:rsidP="00F72813">
      <w:pPr>
        <w:keepNext/>
        <w:jc w:val="both"/>
        <w:outlineLvl w:val="0"/>
        <w:rPr>
          <w:b/>
          <w:spacing w:val="-5"/>
          <w:sz w:val="22"/>
          <w:szCs w:val="22"/>
          <w:lang w:val="uk-UA"/>
        </w:rPr>
      </w:pPr>
      <w:bookmarkStart w:id="61" w:name="_Toc152989144"/>
      <w:bookmarkStart w:id="62" w:name="_Toc152989143"/>
    </w:p>
    <w:p w14:paraId="270FE9DA" w14:textId="77777777" w:rsidR="00F72813" w:rsidRPr="008B09FE" w:rsidRDefault="00F72813" w:rsidP="00F72813">
      <w:pPr>
        <w:keepNext/>
        <w:jc w:val="both"/>
        <w:outlineLvl w:val="0"/>
        <w:rPr>
          <w:b/>
          <w:kern w:val="32"/>
          <w:sz w:val="22"/>
          <w:szCs w:val="22"/>
          <w:lang w:val="uk-UA"/>
        </w:rPr>
      </w:pPr>
    </w:p>
    <w:bookmarkEnd w:id="61"/>
    <w:bookmarkEnd w:id="62"/>
    <w:p w14:paraId="288B1FFF" w14:textId="77777777" w:rsidR="00F72813" w:rsidRPr="008B09FE" w:rsidRDefault="00F72813" w:rsidP="00F72813">
      <w:pPr>
        <w:keepNext/>
        <w:ind w:firstLine="567"/>
        <w:jc w:val="both"/>
        <w:outlineLvl w:val="0"/>
        <w:rPr>
          <w:rFonts w:eastAsia="SimSun"/>
          <w:kern w:val="32"/>
          <w:sz w:val="22"/>
          <w:szCs w:val="22"/>
          <w:lang w:val="uk-UA"/>
        </w:rPr>
      </w:pPr>
      <w:r w:rsidRPr="008B09FE">
        <w:rPr>
          <w:rFonts w:eastAsia="SimSun"/>
          <w:b/>
          <w:kern w:val="32"/>
          <w:sz w:val="22"/>
          <w:szCs w:val="22"/>
          <w:lang w:val="uk-UA"/>
        </w:rPr>
        <w:t xml:space="preserve">ОФІС ГЕНЕРАЛЬНОГО ПРОКУРОРА </w:t>
      </w:r>
      <w:r w:rsidRPr="008B09FE">
        <w:rPr>
          <w:rFonts w:eastAsia="SimSun"/>
          <w:kern w:val="32"/>
          <w:sz w:val="22"/>
          <w:szCs w:val="22"/>
          <w:lang w:val="uk-UA"/>
        </w:rPr>
        <w:t>(далі – </w:t>
      </w:r>
      <w:r w:rsidRPr="008B09FE">
        <w:rPr>
          <w:rFonts w:eastAsia="SimSun"/>
          <w:b/>
          <w:bCs/>
          <w:kern w:val="32"/>
          <w:sz w:val="22"/>
          <w:szCs w:val="22"/>
          <w:lang w:val="uk-UA"/>
        </w:rPr>
        <w:t>Замовник</w:t>
      </w:r>
      <w:r w:rsidRPr="008B09FE">
        <w:rPr>
          <w:rFonts w:eastAsia="SimSun"/>
          <w:kern w:val="32"/>
          <w:sz w:val="22"/>
          <w:szCs w:val="22"/>
          <w:lang w:val="uk-UA"/>
        </w:rPr>
        <w:t>) в особі ___________________________, який діє на підставі Закону України «Про прокуратуру», з однієї сторони, та</w:t>
      </w:r>
    </w:p>
    <w:p w14:paraId="7C573E45" w14:textId="77777777" w:rsidR="00F72813" w:rsidRPr="008B09FE" w:rsidRDefault="00F72813" w:rsidP="00F72813">
      <w:pPr>
        <w:keepNext/>
        <w:ind w:firstLine="567"/>
        <w:jc w:val="both"/>
        <w:outlineLvl w:val="0"/>
        <w:rPr>
          <w:rFonts w:eastAsia="SimSun"/>
          <w:kern w:val="32"/>
          <w:sz w:val="22"/>
          <w:szCs w:val="22"/>
          <w:lang w:val="uk-UA"/>
        </w:rPr>
      </w:pPr>
      <w:r w:rsidRPr="008B09FE">
        <w:rPr>
          <w:rFonts w:eastAsia="SimSun"/>
          <w:b/>
          <w:sz w:val="22"/>
          <w:szCs w:val="22"/>
          <w:lang w:val="uk-UA"/>
        </w:rPr>
        <w:t>__________________________</w:t>
      </w:r>
      <w:r w:rsidRPr="008B09FE">
        <w:rPr>
          <w:rFonts w:eastAsia="SimSun"/>
          <w:kern w:val="32"/>
          <w:sz w:val="22"/>
          <w:szCs w:val="22"/>
          <w:lang w:val="uk-UA"/>
        </w:rPr>
        <w:t xml:space="preserve"> (далі – </w:t>
      </w:r>
      <w:r w:rsidRPr="008B09FE">
        <w:rPr>
          <w:rFonts w:eastAsia="SimSun"/>
          <w:b/>
          <w:kern w:val="32"/>
          <w:sz w:val="22"/>
          <w:szCs w:val="22"/>
          <w:lang w:val="uk-UA"/>
        </w:rPr>
        <w:t>Виконавець</w:t>
      </w:r>
      <w:r w:rsidRPr="008B09FE">
        <w:rPr>
          <w:rFonts w:eastAsia="SimSun"/>
          <w:kern w:val="32"/>
          <w:sz w:val="22"/>
          <w:szCs w:val="22"/>
          <w:lang w:val="uk-UA"/>
        </w:rPr>
        <w:t>) в особі ______________________</w:t>
      </w:r>
      <w:r w:rsidRPr="008B09FE">
        <w:rPr>
          <w:rFonts w:eastAsia="SimSun"/>
          <w:bCs/>
          <w:kern w:val="32"/>
          <w:sz w:val="22"/>
          <w:szCs w:val="22"/>
          <w:lang w:val="uk-UA"/>
        </w:rPr>
        <w:t xml:space="preserve">, </w:t>
      </w:r>
      <w:r w:rsidRPr="008B09FE">
        <w:rPr>
          <w:rFonts w:eastAsia="SimSun"/>
          <w:kern w:val="32"/>
          <w:sz w:val="22"/>
          <w:szCs w:val="22"/>
          <w:lang w:val="uk-UA"/>
        </w:rPr>
        <w:t xml:space="preserve">який діє на підставі </w:t>
      </w:r>
      <w:r w:rsidRPr="00B254F3">
        <w:rPr>
          <w:rFonts w:eastAsia="SimSun"/>
          <w:kern w:val="32"/>
          <w:sz w:val="22"/>
          <w:szCs w:val="22"/>
          <w:u w:val="single"/>
          <w:lang w:val="uk-UA"/>
        </w:rPr>
        <w:t>__________________</w:t>
      </w:r>
      <w:r w:rsidRPr="008B09FE">
        <w:rPr>
          <w:rFonts w:eastAsia="SimSun"/>
          <w:kern w:val="32"/>
          <w:sz w:val="22"/>
          <w:szCs w:val="22"/>
          <w:lang w:val="uk-UA"/>
        </w:rPr>
        <w:t>, з іншої сторони, надалі за текстом разом – Сторони, а кожен окремо</w:t>
      </w:r>
      <w:r>
        <w:rPr>
          <w:rFonts w:eastAsia="SimSun"/>
          <w:kern w:val="32"/>
          <w:sz w:val="22"/>
          <w:szCs w:val="22"/>
          <w:lang w:val="uk-UA"/>
        </w:rPr>
        <w:t> </w:t>
      </w:r>
      <w:r w:rsidRPr="008B09FE">
        <w:rPr>
          <w:rFonts w:eastAsia="SimSun"/>
          <w:kern w:val="32"/>
          <w:sz w:val="22"/>
          <w:szCs w:val="22"/>
          <w:lang w:val="uk-UA"/>
        </w:rPr>
        <w:t>– Сторона, уклали цей договір про закупівлю послуг за державні кошти (далі – Договір) про таке:</w:t>
      </w:r>
    </w:p>
    <w:p w14:paraId="39FCC598" w14:textId="77777777" w:rsidR="00F72813" w:rsidRPr="008B09FE" w:rsidRDefault="00F72813" w:rsidP="00F72813">
      <w:pPr>
        <w:keepNext/>
        <w:ind w:firstLine="567"/>
        <w:jc w:val="both"/>
        <w:outlineLvl w:val="0"/>
        <w:rPr>
          <w:rFonts w:eastAsia="SimSun"/>
          <w:kern w:val="32"/>
          <w:sz w:val="22"/>
          <w:szCs w:val="22"/>
          <w:lang w:val="uk-UA"/>
        </w:rPr>
      </w:pPr>
    </w:p>
    <w:p w14:paraId="31351AAE" w14:textId="77777777" w:rsidR="00F72813" w:rsidRPr="008B09FE" w:rsidRDefault="00F72813" w:rsidP="00F72813">
      <w:pPr>
        <w:jc w:val="center"/>
        <w:rPr>
          <w:rFonts w:eastAsia="Times New Roman"/>
          <w:b/>
          <w:sz w:val="22"/>
          <w:szCs w:val="22"/>
          <w:lang w:val="uk-UA"/>
        </w:rPr>
      </w:pPr>
      <w:r w:rsidRPr="008B09FE">
        <w:rPr>
          <w:rFonts w:eastAsia="Times New Roman"/>
          <w:b/>
          <w:sz w:val="22"/>
          <w:szCs w:val="22"/>
          <w:lang w:val="uk-UA"/>
        </w:rPr>
        <w:t>1.</w:t>
      </w:r>
      <w:r w:rsidRPr="008B09FE">
        <w:rPr>
          <w:rFonts w:eastAsia="Times New Roman"/>
          <w:sz w:val="22"/>
          <w:szCs w:val="22"/>
          <w:lang w:val="uk-UA"/>
        </w:rPr>
        <w:t> </w:t>
      </w:r>
      <w:r w:rsidRPr="008B09FE">
        <w:rPr>
          <w:rFonts w:eastAsia="Times New Roman"/>
          <w:b/>
          <w:sz w:val="22"/>
          <w:szCs w:val="22"/>
          <w:lang w:val="uk-UA"/>
        </w:rPr>
        <w:t>ПРЕДМЕТ ДОГОВОРУ</w:t>
      </w:r>
    </w:p>
    <w:p w14:paraId="5D4D6378" w14:textId="1676B693" w:rsidR="00F72813" w:rsidRPr="00E0268F" w:rsidRDefault="00F72813" w:rsidP="00F72813">
      <w:pPr>
        <w:ind w:firstLine="696"/>
        <w:jc w:val="both"/>
        <w:rPr>
          <w:rFonts w:eastAsia="Times New Roman"/>
          <w:bCs/>
          <w:sz w:val="22"/>
          <w:szCs w:val="22"/>
          <w:lang w:val="uk-UA" w:eastAsia="uk-UA"/>
        </w:rPr>
      </w:pPr>
      <w:r w:rsidRPr="008B09FE">
        <w:rPr>
          <w:rFonts w:eastAsia="Times New Roman"/>
          <w:b/>
          <w:sz w:val="22"/>
          <w:szCs w:val="22"/>
          <w:lang w:val="uk-UA"/>
        </w:rPr>
        <w:t>1.1.</w:t>
      </w:r>
      <w:r w:rsidRPr="008B09FE">
        <w:rPr>
          <w:rFonts w:eastAsia="Times New Roman"/>
          <w:sz w:val="22"/>
          <w:szCs w:val="22"/>
          <w:lang w:val="uk-UA"/>
        </w:rPr>
        <w:t> Виконавець зобов’язується за завданням Замовника, власними силами і засобами, надати у 202</w:t>
      </w:r>
      <w:r>
        <w:rPr>
          <w:rFonts w:eastAsia="Times New Roman"/>
          <w:sz w:val="22"/>
          <w:szCs w:val="22"/>
          <w:lang w:val="uk-UA"/>
        </w:rPr>
        <w:t>3</w:t>
      </w:r>
      <w:r w:rsidRPr="008B09FE">
        <w:rPr>
          <w:rFonts w:eastAsia="Times New Roman"/>
          <w:sz w:val="22"/>
          <w:szCs w:val="22"/>
          <w:lang w:val="uk-UA"/>
        </w:rPr>
        <w:t xml:space="preserve"> році Замовнику </w:t>
      </w:r>
      <w:r w:rsidRPr="00F70A3F">
        <w:rPr>
          <w:rFonts w:eastAsia="Times New Roman"/>
          <w:sz w:val="22"/>
          <w:szCs w:val="22"/>
          <w:lang w:val="uk-UA"/>
        </w:rPr>
        <w:t xml:space="preserve">послуги з технічного обслуговування систем кондиціювання та </w:t>
      </w:r>
      <w:r w:rsidRPr="002156F0">
        <w:rPr>
          <w:rFonts w:eastAsia="Times New Roman"/>
          <w:sz w:val="22"/>
          <w:szCs w:val="22"/>
          <w:lang w:val="uk-UA"/>
        </w:rPr>
        <w:t xml:space="preserve">вентиляції </w:t>
      </w:r>
      <w:r w:rsidR="002156F0" w:rsidRPr="002156F0">
        <w:rPr>
          <w:rFonts w:eastAsia="Times New Roman"/>
          <w:sz w:val="22"/>
          <w:szCs w:val="22"/>
          <w:lang w:val="uk-UA" w:eastAsia="uk-UA"/>
        </w:rPr>
        <w:t>в адміністративній будівлі Офісу Генерального прокурора</w:t>
      </w:r>
      <w:r w:rsidR="002156F0" w:rsidRPr="002156F0">
        <w:rPr>
          <w:rFonts w:eastAsia="Times New Roman"/>
          <w:sz w:val="22"/>
          <w:szCs w:val="22"/>
          <w:lang w:val="uk-UA" w:eastAsia="en-US"/>
        </w:rPr>
        <w:t xml:space="preserve"> </w:t>
      </w:r>
      <w:r w:rsidR="002156F0" w:rsidRPr="002156F0">
        <w:rPr>
          <w:rFonts w:eastAsia="Times New Roman"/>
          <w:sz w:val="22"/>
          <w:szCs w:val="22"/>
          <w:lang w:val="uk-UA" w:eastAsia="uk-UA"/>
        </w:rPr>
        <w:t xml:space="preserve">за </w:t>
      </w:r>
      <w:proofErr w:type="spellStart"/>
      <w:r w:rsidR="002156F0" w:rsidRPr="002156F0">
        <w:rPr>
          <w:rFonts w:eastAsia="Times New Roman"/>
          <w:sz w:val="22"/>
          <w:szCs w:val="22"/>
          <w:lang w:val="uk-UA" w:eastAsia="uk-UA"/>
        </w:rPr>
        <w:t>адресою</w:t>
      </w:r>
      <w:proofErr w:type="spellEnd"/>
      <w:r w:rsidRPr="002156F0">
        <w:rPr>
          <w:rFonts w:eastAsia="Times New Roman"/>
          <w:sz w:val="22"/>
          <w:szCs w:val="22"/>
          <w:lang w:val="uk-UA"/>
        </w:rPr>
        <w:t>:</w:t>
      </w:r>
      <w:r w:rsidRPr="00F70A3F">
        <w:rPr>
          <w:rFonts w:eastAsia="Times New Roman"/>
          <w:sz w:val="22"/>
          <w:szCs w:val="22"/>
          <w:lang w:val="uk-UA"/>
        </w:rPr>
        <w:t xml:space="preserve"> м.  Київ, вул. </w:t>
      </w:r>
      <w:proofErr w:type="spellStart"/>
      <w:r w:rsidRPr="00F70A3F">
        <w:rPr>
          <w:rFonts w:eastAsia="Times New Roman"/>
          <w:sz w:val="22"/>
          <w:szCs w:val="22"/>
          <w:lang w:val="uk-UA"/>
        </w:rPr>
        <w:t>Ісаакяна</w:t>
      </w:r>
      <w:proofErr w:type="spellEnd"/>
      <w:r w:rsidRPr="00F70A3F">
        <w:rPr>
          <w:rFonts w:eastAsia="Times New Roman"/>
          <w:sz w:val="22"/>
          <w:szCs w:val="22"/>
          <w:lang w:val="uk-UA"/>
        </w:rPr>
        <w:t>, 17 (д</w:t>
      </w:r>
      <w:r>
        <w:rPr>
          <w:rFonts w:eastAsia="Times New Roman"/>
          <w:bCs/>
          <w:sz w:val="22"/>
          <w:szCs w:val="22"/>
          <w:lang w:val="uk-UA" w:eastAsia="uk-UA"/>
        </w:rPr>
        <w:t>алі - Обладнання)</w:t>
      </w:r>
      <w:r w:rsidRPr="008B09FE">
        <w:rPr>
          <w:rFonts w:eastAsia="Times New Roman"/>
          <w:sz w:val="22"/>
          <w:szCs w:val="22"/>
          <w:lang w:val="uk-UA"/>
        </w:rPr>
        <w:t xml:space="preserve"> </w:t>
      </w:r>
      <w:r w:rsidRPr="008B09FE">
        <w:rPr>
          <w:rFonts w:eastAsia="Times New Roman"/>
          <w:bCs/>
          <w:sz w:val="22"/>
          <w:szCs w:val="22"/>
          <w:lang w:val="uk-UA"/>
        </w:rPr>
        <w:t xml:space="preserve">за кодом </w:t>
      </w:r>
      <w:r w:rsidRPr="008B09FE">
        <w:rPr>
          <w:rFonts w:eastAsia="Times New Roman"/>
          <w:b/>
          <w:bCs/>
          <w:sz w:val="22"/>
          <w:szCs w:val="22"/>
          <w:lang w:val="uk-UA"/>
        </w:rPr>
        <w:t xml:space="preserve">ДК </w:t>
      </w:r>
      <w:r w:rsidRPr="008B09FE">
        <w:rPr>
          <w:rFonts w:eastAsia="Times New Roman"/>
          <w:b/>
          <w:sz w:val="22"/>
          <w:szCs w:val="22"/>
          <w:lang w:val="uk-UA"/>
        </w:rPr>
        <w:t>021:2015-50730000-1 «Послуги з</w:t>
      </w:r>
      <w:r>
        <w:rPr>
          <w:rFonts w:eastAsia="Times New Roman"/>
          <w:b/>
          <w:sz w:val="22"/>
          <w:szCs w:val="22"/>
          <w:lang w:val="uk-UA"/>
        </w:rPr>
        <w:t xml:space="preserve"> ремонту і</w:t>
      </w:r>
      <w:r w:rsidRPr="008B09FE">
        <w:rPr>
          <w:rFonts w:eastAsia="Times New Roman"/>
          <w:b/>
          <w:sz w:val="22"/>
          <w:szCs w:val="22"/>
          <w:lang w:val="uk-UA"/>
        </w:rPr>
        <w:t xml:space="preserve"> технічного обслуговування охолоджувальних установок»</w:t>
      </w:r>
      <w:r w:rsidRPr="008B09FE">
        <w:rPr>
          <w:rFonts w:eastAsia="Times New Roman"/>
          <w:sz w:val="22"/>
          <w:szCs w:val="22"/>
          <w:lang w:val="uk-UA"/>
        </w:rPr>
        <w:t xml:space="preserve"> (далі – Послуги)</w:t>
      </w:r>
      <w:r>
        <w:rPr>
          <w:rFonts w:eastAsia="Times New Roman"/>
          <w:sz w:val="22"/>
          <w:szCs w:val="22"/>
          <w:lang w:val="uk-UA"/>
        </w:rPr>
        <w:t xml:space="preserve"> </w:t>
      </w:r>
      <w:r w:rsidRPr="008B09FE">
        <w:rPr>
          <w:rFonts w:eastAsia="Times New Roman"/>
          <w:sz w:val="22"/>
          <w:szCs w:val="22"/>
          <w:lang w:val="uk-UA"/>
        </w:rPr>
        <w:t xml:space="preserve">в порядку та умовах, </w:t>
      </w:r>
      <w:r w:rsidRPr="00E0268F">
        <w:rPr>
          <w:rFonts w:eastAsia="Times New Roman"/>
          <w:bCs/>
          <w:sz w:val="22"/>
          <w:szCs w:val="22"/>
          <w:lang w:val="uk-UA"/>
        </w:rPr>
        <w:t>визначених цим Договором, а Замовник – прийняти і оплатити якісно надані Послуги.</w:t>
      </w:r>
    </w:p>
    <w:p w14:paraId="7CEDDFC3" w14:textId="77777777" w:rsidR="00F72813" w:rsidRPr="00E0268F" w:rsidRDefault="00F72813" w:rsidP="00F7281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7"/>
        <w:contextualSpacing/>
        <w:jc w:val="both"/>
        <w:rPr>
          <w:rFonts w:eastAsia="Times New Roman"/>
          <w:bCs/>
          <w:sz w:val="22"/>
          <w:szCs w:val="22"/>
          <w:lang w:val="uk-UA"/>
        </w:rPr>
      </w:pPr>
      <w:r w:rsidRPr="00E0268F">
        <w:rPr>
          <w:rFonts w:eastAsia="Times New Roman"/>
          <w:b/>
          <w:sz w:val="22"/>
          <w:szCs w:val="22"/>
          <w:lang w:val="uk-UA"/>
        </w:rPr>
        <w:t>1.2.</w:t>
      </w:r>
      <w:r w:rsidRPr="00E0268F">
        <w:rPr>
          <w:rFonts w:eastAsia="Times New Roman"/>
          <w:bCs/>
          <w:sz w:val="22"/>
          <w:szCs w:val="22"/>
          <w:lang w:val="uk-UA"/>
        </w:rPr>
        <w:t xml:space="preserve"> Найменування, кількість та ціна на Послуги визначається Сторонами у Додатку № 1 «Протокол узгодження договірної ціни», що є невід’ємною частиною цього Договору. </w:t>
      </w:r>
    </w:p>
    <w:p w14:paraId="4CAE2EA1" w14:textId="77777777" w:rsidR="00F72813" w:rsidRPr="00E0268F" w:rsidRDefault="00F72813" w:rsidP="00F7281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7"/>
        <w:contextualSpacing/>
        <w:jc w:val="both"/>
        <w:rPr>
          <w:rFonts w:eastAsia="Times New Roman"/>
          <w:bCs/>
          <w:sz w:val="22"/>
          <w:szCs w:val="22"/>
          <w:lang w:val="uk-UA"/>
        </w:rPr>
      </w:pPr>
      <w:r w:rsidRPr="00E0268F">
        <w:rPr>
          <w:rFonts w:eastAsia="Times New Roman"/>
          <w:b/>
          <w:sz w:val="22"/>
          <w:szCs w:val="22"/>
          <w:lang w:val="uk-UA"/>
        </w:rPr>
        <w:t>1.3.</w:t>
      </w:r>
      <w:r w:rsidRPr="00E0268F">
        <w:rPr>
          <w:rFonts w:eastAsia="Times New Roman"/>
          <w:bCs/>
          <w:sz w:val="22"/>
          <w:szCs w:val="22"/>
          <w:lang w:val="uk-UA"/>
        </w:rPr>
        <w:t xml:space="preserve"> Порядок та строки, а також перелік Обладнання та перелік технічних вимог щодо Послуг зазначені у Додатку № 2 Перелік «Обладнання та технічні вимоги до надання Послуг з технічного обслуговування» до цього Договору.</w:t>
      </w:r>
    </w:p>
    <w:p w14:paraId="513FBAD1" w14:textId="77777777" w:rsidR="00F72813" w:rsidRPr="00E0268F" w:rsidRDefault="00F72813" w:rsidP="00F7281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7"/>
        <w:contextualSpacing/>
        <w:jc w:val="both"/>
        <w:rPr>
          <w:rFonts w:eastAsia="Times New Roman"/>
          <w:bCs/>
          <w:sz w:val="22"/>
          <w:szCs w:val="22"/>
          <w:lang w:val="uk-UA"/>
        </w:rPr>
      </w:pPr>
      <w:r w:rsidRPr="00E0268F">
        <w:rPr>
          <w:rFonts w:eastAsia="Times New Roman"/>
          <w:b/>
          <w:sz w:val="22"/>
          <w:szCs w:val="22"/>
          <w:lang w:val="uk-UA"/>
        </w:rPr>
        <w:t>1.4.</w:t>
      </w:r>
      <w:r w:rsidRPr="00E0268F">
        <w:rPr>
          <w:rFonts w:eastAsia="Times New Roman"/>
          <w:bCs/>
          <w:sz w:val="22"/>
          <w:szCs w:val="22"/>
          <w:lang w:val="uk-UA"/>
        </w:rPr>
        <w:t xml:space="preserve"> Обсяг закупівлі Послуг може бути зменшений залежно від реального фінансування видатків та потреб Замовника.</w:t>
      </w:r>
    </w:p>
    <w:p w14:paraId="14EEC616" w14:textId="77777777" w:rsidR="00F72813" w:rsidRPr="00E0268F" w:rsidRDefault="00F72813" w:rsidP="00F72813">
      <w:pPr>
        <w:ind w:firstLine="709"/>
        <w:contextualSpacing/>
        <w:jc w:val="both"/>
        <w:rPr>
          <w:rFonts w:eastAsia="Times New Roman"/>
          <w:bCs/>
          <w:sz w:val="22"/>
          <w:szCs w:val="22"/>
          <w:lang w:val="uk-UA"/>
        </w:rPr>
      </w:pPr>
      <w:r w:rsidRPr="00E0268F">
        <w:rPr>
          <w:rFonts w:eastAsia="Times New Roman"/>
          <w:b/>
          <w:sz w:val="22"/>
          <w:szCs w:val="22"/>
          <w:lang w:val="uk-UA"/>
        </w:rPr>
        <w:t>1.5.</w:t>
      </w:r>
      <w:r w:rsidRPr="00E0268F">
        <w:rPr>
          <w:rFonts w:eastAsia="Times New Roman"/>
          <w:bCs/>
          <w:sz w:val="22"/>
          <w:szCs w:val="22"/>
          <w:lang w:val="uk-UA"/>
        </w:rPr>
        <w:t xml:space="preserve"> Витратні матеріали та обладнання, зазначені у вимогах до надання Послуг відповідно до Додатку № 2, входять у вартість технічного обслуговування.</w:t>
      </w:r>
    </w:p>
    <w:p w14:paraId="2731EB86" w14:textId="77777777" w:rsidR="00F72813" w:rsidRPr="00E0268F" w:rsidRDefault="00F72813" w:rsidP="00F72813">
      <w:pPr>
        <w:ind w:firstLine="709"/>
        <w:contextualSpacing/>
        <w:jc w:val="both"/>
        <w:rPr>
          <w:rFonts w:eastAsia="Times New Roman"/>
          <w:bCs/>
          <w:sz w:val="22"/>
          <w:szCs w:val="22"/>
          <w:lang w:val="uk-UA"/>
        </w:rPr>
      </w:pPr>
      <w:r w:rsidRPr="00E0268F">
        <w:rPr>
          <w:rFonts w:eastAsia="Times New Roman"/>
          <w:b/>
          <w:sz w:val="22"/>
          <w:szCs w:val="22"/>
          <w:lang w:val="uk-UA"/>
        </w:rPr>
        <w:t>1.6.</w:t>
      </w:r>
      <w:r w:rsidRPr="00E0268F">
        <w:rPr>
          <w:rFonts w:eastAsia="Times New Roman"/>
          <w:bCs/>
          <w:sz w:val="22"/>
          <w:szCs w:val="22"/>
          <w:lang w:val="uk-UA"/>
        </w:rPr>
        <w:t xml:space="preserve"> Виконавець надає гарантію на матеріали, використані при наданні Послуги та гарантує, що всі комплектуючі, які буде замінено під час надання послуг, нові (такі, що не були у вжитку) та належної якості.</w:t>
      </w:r>
    </w:p>
    <w:p w14:paraId="412529A1" w14:textId="77777777" w:rsidR="00F72813" w:rsidRPr="00E0268F" w:rsidRDefault="00F72813" w:rsidP="00F72813">
      <w:pPr>
        <w:ind w:firstLine="696"/>
        <w:jc w:val="both"/>
        <w:rPr>
          <w:rFonts w:eastAsia="Times New Roman"/>
          <w:bCs/>
          <w:sz w:val="22"/>
          <w:szCs w:val="22"/>
          <w:lang w:val="uk-UA"/>
        </w:rPr>
      </w:pPr>
      <w:r w:rsidRPr="00E0268F">
        <w:rPr>
          <w:rFonts w:eastAsia="Times New Roman"/>
          <w:b/>
          <w:sz w:val="22"/>
          <w:szCs w:val="22"/>
          <w:lang w:val="uk-UA"/>
        </w:rPr>
        <w:t>1.7.</w:t>
      </w:r>
      <w:r w:rsidRPr="00E0268F">
        <w:rPr>
          <w:rFonts w:eastAsia="Times New Roman"/>
          <w:bCs/>
          <w:sz w:val="22"/>
          <w:szCs w:val="22"/>
          <w:lang w:val="uk-UA"/>
        </w:rPr>
        <w:t> Виконавець гарантує, що має відповідні дозволи та ліцензії для надання Послуг, передбачених цим Договором.</w:t>
      </w:r>
    </w:p>
    <w:p w14:paraId="49BAD6EF" w14:textId="77777777" w:rsidR="00F72813" w:rsidRPr="008B09FE" w:rsidRDefault="00F72813" w:rsidP="00F72813">
      <w:pPr>
        <w:ind w:firstLine="696"/>
        <w:jc w:val="both"/>
        <w:rPr>
          <w:rFonts w:eastAsia="Times New Roman"/>
          <w:sz w:val="22"/>
          <w:szCs w:val="22"/>
          <w:lang w:val="uk-UA"/>
        </w:rPr>
      </w:pPr>
    </w:p>
    <w:p w14:paraId="1FD479AD" w14:textId="77777777" w:rsidR="00F72813" w:rsidRPr="008B09FE" w:rsidRDefault="00F72813" w:rsidP="00F72813">
      <w:pPr>
        <w:jc w:val="center"/>
        <w:rPr>
          <w:rFonts w:eastAsia="Times New Roman"/>
          <w:b/>
          <w:sz w:val="22"/>
          <w:szCs w:val="22"/>
          <w:lang w:val="uk-UA"/>
        </w:rPr>
      </w:pPr>
      <w:r w:rsidRPr="008B09FE">
        <w:rPr>
          <w:rFonts w:eastAsia="Times New Roman"/>
          <w:b/>
          <w:sz w:val="22"/>
          <w:szCs w:val="22"/>
          <w:lang w:val="uk-UA"/>
        </w:rPr>
        <w:t>2.</w:t>
      </w:r>
      <w:r w:rsidRPr="008B09FE">
        <w:rPr>
          <w:rFonts w:eastAsia="Times New Roman"/>
          <w:sz w:val="22"/>
          <w:szCs w:val="22"/>
          <w:lang w:val="uk-UA"/>
        </w:rPr>
        <w:t> </w:t>
      </w:r>
      <w:r w:rsidRPr="008B09FE">
        <w:rPr>
          <w:rFonts w:eastAsia="Times New Roman"/>
          <w:b/>
          <w:sz w:val="22"/>
          <w:szCs w:val="22"/>
          <w:lang w:val="uk-UA"/>
        </w:rPr>
        <w:t>ЯКІСТЬ ПОСЛУГ</w:t>
      </w:r>
    </w:p>
    <w:p w14:paraId="354C9613" w14:textId="77777777" w:rsidR="00F72813" w:rsidRPr="008B09FE" w:rsidRDefault="00F72813" w:rsidP="00F72813">
      <w:pPr>
        <w:ind w:firstLine="696"/>
        <w:jc w:val="both"/>
        <w:rPr>
          <w:rFonts w:eastAsia="Times New Roman"/>
          <w:sz w:val="22"/>
          <w:szCs w:val="22"/>
          <w:lang w:val="uk-UA"/>
        </w:rPr>
      </w:pPr>
      <w:r w:rsidRPr="008B09FE">
        <w:rPr>
          <w:rFonts w:eastAsia="Times New Roman"/>
          <w:b/>
          <w:sz w:val="22"/>
          <w:szCs w:val="22"/>
          <w:lang w:val="uk-UA"/>
        </w:rPr>
        <w:t>2.1.</w:t>
      </w:r>
      <w:r w:rsidRPr="008B09FE">
        <w:rPr>
          <w:rFonts w:eastAsia="Times New Roman"/>
          <w:sz w:val="22"/>
          <w:szCs w:val="22"/>
          <w:lang w:val="uk-UA"/>
        </w:rPr>
        <w:t> Виконавець зобов’язується надати Замовнику Послуги, якість яких відповідає загальноприйнятим умовам надання такого роду послуг та чинному законодавству України.</w:t>
      </w:r>
    </w:p>
    <w:p w14:paraId="56262188" w14:textId="77777777" w:rsidR="00F72813" w:rsidRPr="008B09FE" w:rsidRDefault="00F72813" w:rsidP="00F72813">
      <w:pPr>
        <w:ind w:firstLine="696"/>
        <w:jc w:val="both"/>
        <w:rPr>
          <w:rFonts w:eastAsia="Times New Roman"/>
          <w:sz w:val="22"/>
          <w:szCs w:val="22"/>
          <w:lang w:val="uk-UA"/>
        </w:rPr>
      </w:pPr>
      <w:r w:rsidRPr="008B09FE">
        <w:rPr>
          <w:rFonts w:eastAsia="Times New Roman"/>
          <w:b/>
          <w:sz w:val="22"/>
          <w:szCs w:val="22"/>
          <w:lang w:val="uk-UA"/>
        </w:rPr>
        <w:t>2.2.</w:t>
      </w:r>
      <w:r w:rsidRPr="008B09FE">
        <w:rPr>
          <w:rFonts w:eastAsia="Times New Roman"/>
          <w:sz w:val="22"/>
          <w:szCs w:val="22"/>
          <w:lang w:val="uk-UA"/>
        </w:rPr>
        <w:t> Виконавець гарантує належну якість використаних у Послугах власних матеріальних ресурсів і систем, відповідність їх державним стандартам.</w:t>
      </w:r>
    </w:p>
    <w:p w14:paraId="0FE134F4" w14:textId="77777777" w:rsidR="00F72813" w:rsidRPr="008B09FE" w:rsidRDefault="00F72813" w:rsidP="00F72813">
      <w:pPr>
        <w:ind w:firstLine="709"/>
        <w:jc w:val="both"/>
        <w:rPr>
          <w:rFonts w:eastAsia="Times New Roman"/>
          <w:sz w:val="22"/>
          <w:szCs w:val="22"/>
          <w:lang w:val="uk-UA"/>
        </w:rPr>
      </w:pPr>
      <w:r w:rsidRPr="008B09FE">
        <w:rPr>
          <w:rFonts w:eastAsia="Times New Roman"/>
          <w:b/>
          <w:sz w:val="22"/>
          <w:szCs w:val="22"/>
          <w:lang w:val="uk-UA"/>
        </w:rPr>
        <w:t>2.3.</w:t>
      </w:r>
      <w:r w:rsidRPr="008B09FE">
        <w:rPr>
          <w:rFonts w:eastAsia="Times New Roman"/>
          <w:sz w:val="22"/>
          <w:szCs w:val="22"/>
          <w:lang w:val="uk-UA"/>
        </w:rPr>
        <w:t> Всі витрати, пов’язані із повторним наданням Послуг, у зв’язку з неналежною якістю наданих Послуг несе Виконавець.</w:t>
      </w:r>
    </w:p>
    <w:p w14:paraId="4DB92040" w14:textId="77777777" w:rsidR="00F72813" w:rsidRPr="008B09FE" w:rsidRDefault="00F72813" w:rsidP="00F72813">
      <w:pPr>
        <w:ind w:firstLine="709"/>
        <w:jc w:val="both"/>
        <w:rPr>
          <w:rFonts w:eastAsia="Times New Roman"/>
          <w:sz w:val="22"/>
          <w:szCs w:val="22"/>
          <w:lang w:val="uk-UA"/>
        </w:rPr>
      </w:pPr>
      <w:r w:rsidRPr="008B09FE">
        <w:rPr>
          <w:rFonts w:eastAsia="Times New Roman"/>
          <w:b/>
          <w:sz w:val="22"/>
          <w:szCs w:val="22"/>
          <w:lang w:val="uk-UA"/>
        </w:rPr>
        <w:t>2.4.</w:t>
      </w:r>
      <w:r w:rsidRPr="008B09FE">
        <w:rPr>
          <w:rFonts w:eastAsia="Times New Roman"/>
          <w:sz w:val="22"/>
          <w:szCs w:val="22"/>
          <w:lang w:val="uk-UA"/>
        </w:rPr>
        <w:t> </w:t>
      </w:r>
      <w:r w:rsidRPr="001439DF">
        <w:rPr>
          <w:sz w:val="22"/>
          <w:szCs w:val="22"/>
          <w:lang w:val="uk-UA"/>
        </w:rPr>
        <w:t>Послуги за цим Договором надаються щодо Обладнання, вказаного у Додатку № 2 до цього Договору</w:t>
      </w:r>
      <w:r w:rsidRPr="008B09FE">
        <w:rPr>
          <w:rFonts w:eastAsia="Times New Roman"/>
          <w:sz w:val="22"/>
          <w:szCs w:val="22"/>
          <w:lang w:val="uk-UA"/>
        </w:rPr>
        <w:t>.</w:t>
      </w:r>
    </w:p>
    <w:p w14:paraId="52170626" w14:textId="77777777" w:rsidR="00F72813" w:rsidRPr="008B09FE" w:rsidRDefault="00F72813" w:rsidP="00F72813">
      <w:pPr>
        <w:ind w:firstLine="709"/>
        <w:jc w:val="both"/>
        <w:rPr>
          <w:rFonts w:eastAsia="Times New Roman"/>
          <w:sz w:val="22"/>
          <w:szCs w:val="22"/>
          <w:lang w:val="uk-UA"/>
        </w:rPr>
      </w:pPr>
      <w:r w:rsidRPr="008B09FE">
        <w:rPr>
          <w:rFonts w:eastAsia="Times New Roman"/>
          <w:b/>
          <w:sz w:val="22"/>
          <w:szCs w:val="22"/>
          <w:lang w:val="uk-UA"/>
        </w:rPr>
        <w:t>2.5.</w:t>
      </w:r>
      <w:r w:rsidRPr="008B09FE">
        <w:rPr>
          <w:rFonts w:eastAsia="Times New Roman"/>
          <w:sz w:val="22"/>
          <w:szCs w:val="22"/>
          <w:lang w:val="uk-UA"/>
        </w:rPr>
        <w:t xml:space="preserve"> Виконавець надає Послуги з технічного обслуговування систем кондиціювання на об’єктах Замовника відповідно до </w:t>
      </w:r>
      <w:r w:rsidRPr="008B09FE">
        <w:rPr>
          <w:sz w:val="22"/>
          <w:szCs w:val="22"/>
          <w:lang w:val="uk-UA"/>
        </w:rPr>
        <w:t>технологічних карт виробників та</w:t>
      </w:r>
      <w:r w:rsidRPr="008B09FE">
        <w:rPr>
          <w:rFonts w:eastAsia="Times New Roman"/>
          <w:sz w:val="22"/>
          <w:szCs w:val="22"/>
          <w:lang w:val="uk-UA"/>
        </w:rPr>
        <w:t xml:space="preserve"> інструкцій з експлуатації обладнання, також використовує виключно сертифіковані матеріали, що відповідають санітарно-гігієнічним нормам України, резолюціям та рекомендаціям виробників систем кондиціонування.</w:t>
      </w:r>
    </w:p>
    <w:p w14:paraId="5853C3E8" w14:textId="77777777" w:rsidR="00F72813" w:rsidRPr="008B09FE" w:rsidRDefault="00F72813" w:rsidP="00F72813">
      <w:pPr>
        <w:ind w:firstLine="709"/>
        <w:jc w:val="both"/>
        <w:rPr>
          <w:rFonts w:eastAsia="Times New Roman"/>
          <w:sz w:val="22"/>
          <w:szCs w:val="22"/>
          <w:lang w:val="uk-UA"/>
        </w:rPr>
      </w:pPr>
      <w:r w:rsidRPr="008B09FE">
        <w:rPr>
          <w:rFonts w:eastAsia="Times New Roman"/>
          <w:b/>
          <w:sz w:val="22"/>
          <w:szCs w:val="22"/>
          <w:lang w:val="uk-UA"/>
        </w:rPr>
        <w:t>2.</w:t>
      </w:r>
      <w:r>
        <w:rPr>
          <w:rFonts w:eastAsia="Times New Roman"/>
          <w:b/>
          <w:sz w:val="22"/>
          <w:szCs w:val="22"/>
          <w:lang w:val="uk-UA"/>
        </w:rPr>
        <w:t>6</w:t>
      </w:r>
      <w:r w:rsidRPr="008B09FE">
        <w:rPr>
          <w:rFonts w:eastAsia="Times New Roman"/>
          <w:b/>
          <w:sz w:val="22"/>
          <w:szCs w:val="22"/>
          <w:lang w:val="uk-UA"/>
        </w:rPr>
        <w:t>.</w:t>
      </w:r>
      <w:r w:rsidRPr="008B09FE">
        <w:rPr>
          <w:rFonts w:eastAsia="Times New Roman"/>
          <w:sz w:val="22"/>
          <w:szCs w:val="22"/>
          <w:lang w:val="uk-UA"/>
        </w:rPr>
        <w:t> Послуги з технічного обслуговування систем кондиціювання надаються відповідно до погодженого Сторонами Календарного графіку (Додаток № 3) до цього Договору.</w:t>
      </w:r>
    </w:p>
    <w:p w14:paraId="208F8EE6" w14:textId="77777777" w:rsidR="00F72813" w:rsidRPr="001439DF" w:rsidRDefault="00F72813" w:rsidP="00F72813">
      <w:pPr>
        <w:ind w:firstLine="709"/>
        <w:contextualSpacing/>
        <w:jc w:val="both"/>
        <w:rPr>
          <w:sz w:val="22"/>
          <w:szCs w:val="22"/>
          <w:lang w:val="uk-UA"/>
        </w:rPr>
      </w:pPr>
      <w:r w:rsidRPr="001439DF">
        <w:rPr>
          <w:rFonts w:eastAsia="Times New Roman"/>
          <w:b/>
          <w:sz w:val="22"/>
          <w:szCs w:val="22"/>
          <w:lang w:val="uk-UA"/>
        </w:rPr>
        <w:t xml:space="preserve">2.7. </w:t>
      </w:r>
      <w:r w:rsidRPr="001439DF">
        <w:rPr>
          <w:sz w:val="22"/>
          <w:szCs w:val="22"/>
          <w:lang w:val="uk-UA"/>
        </w:rPr>
        <w:t xml:space="preserve">У випадку виходу з ладу Обладнання, що експлуатується, Виконавець повинен прибути на об’єкт не пізніше ніж за 8 годин провести </w:t>
      </w:r>
      <w:r w:rsidRPr="001439DF">
        <w:rPr>
          <w:bCs/>
          <w:spacing w:val="-3"/>
          <w:sz w:val="22"/>
          <w:szCs w:val="22"/>
          <w:lang w:val="uk-UA"/>
        </w:rPr>
        <w:t xml:space="preserve">діагностику </w:t>
      </w:r>
      <w:r w:rsidRPr="001439DF">
        <w:rPr>
          <w:rFonts w:eastAsia="Calibri"/>
          <w:sz w:val="22"/>
          <w:szCs w:val="22"/>
          <w:lang w:val="uk-UA"/>
        </w:rPr>
        <w:t xml:space="preserve">Обладнання </w:t>
      </w:r>
      <w:r w:rsidRPr="001439DF">
        <w:rPr>
          <w:sz w:val="22"/>
          <w:szCs w:val="22"/>
          <w:lang w:val="uk-UA"/>
        </w:rPr>
        <w:t xml:space="preserve">та усунути недоліки в роботі </w:t>
      </w:r>
      <w:r w:rsidRPr="001439DF">
        <w:rPr>
          <w:sz w:val="22"/>
          <w:szCs w:val="22"/>
          <w:lang w:val="uk-UA"/>
        </w:rPr>
        <w:lastRenderedPageBreak/>
        <w:t>протягом 24 годин з моменту отримання повідомлення про виникнення несправності в межах виконання умов Договору.</w:t>
      </w:r>
    </w:p>
    <w:p w14:paraId="3E69CB72" w14:textId="77777777" w:rsidR="00F72813" w:rsidRPr="001439DF" w:rsidRDefault="00F72813" w:rsidP="00F72813">
      <w:pPr>
        <w:ind w:firstLine="709"/>
        <w:contextualSpacing/>
        <w:jc w:val="both"/>
        <w:rPr>
          <w:sz w:val="22"/>
          <w:szCs w:val="22"/>
        </w:rPr>
      </w:pPr>
      <w:r w:rsidRPr="001439DF">
        <w:rPr>
          <w:bCs/>
          <w:spacing w:val="-3"/>
          <w:sz w:val="22"/>
          <w:szCs w:val="22"/>
          <w:lang w:val="uk-UA"/>
        </w:rPr>
        <w:t xml:space="preserve">Діагностика </w:t>
      </w:r>
      <w:r w:rsidRPr="001439DF">
        <w:rPr>
          <w:rFonts w:eastAsia="Calibri"/>
          <w:sz w:val="22"/>
          <w:szCs w:val="22"/>
          <w:lang w:val="uk-UA"/>
        </w:rPr>
        <w:t>Обладнання (з наданням технічного висновку/дефектного акту)</w:t>
      </w:r>
      <w:r w:rsidRPr="001439DF">
        <w:rPr>
          <w:bCs/>
          <w:spacing w:val="-3"/>
          <w:sz w:val="22"/>
          <w:szCs w:val="22"/>
          <w:lang w:val="uk-UA"/>
        </w:rPr>
        <w:t xml:space="preserve"> передбачає виїзд бригади Виконавця за заявкою Замовника та встановлення причини виникнення несправності та/або не коректної роботи обладнання з подальшим наданням Замовнику технічного висновку/дефектного акту (на фірмовому бланку учасника за підписом та печаткою технічного персоналу Виконавця).</w:t>
      </w:r>
    </w:p>
    <w:p w14:paraId="7BAEAF99" w14:textId="77777777" w:rsidR="00F72813" w:rsidRPr="001439DF" w:rsidRDefault="00F72813" w:rsidP="00F72813">
      <w:pPr>
        <w:ind w:firstLine="709"/>
        <w:contextualSpacing/>
        <w:jc w:val="both"/>
        <w:rPr>
          <w:sz w:val="22"/>
          <w:szCs w:val="22"/>
        </w:rPr>
      </w:pPr>
      <w:r w:rsidRPr="001439DF">
        <w:rPr>
          <w:b/>
          <w:bCs/>
          <w:sz w:val="22"/>
          <w:szCs w:val="22"/>
          <w:lang w:val="uk-UA"/>
        </w:rPr>
        <w:t>2.8</w:t>
      </w:r>
      <w:r w:rsidRPr="001439DF">
        <w:rPr>
          <w:sz w:val="22"/>
          <w:szCs w:val="22"/>
          <w:lang w:val="uk-UA"/>
        </w:rPr>
        <w:t>. Контактний телефон для виклику технічного та ремонтного персоналу Виконавця + 38 (___) ___________.</w:t>
      </w:r>
    </w:p>
    <w:p w14:paraId="779382F4" w14:textId="77777777" w:rsidR="00F72813" w:rsidRPr="001439DF" w:rsidRDefault="00F72813" w:rsidP="00F72813">
      <w:pPr>
        <w:ind w:firstLine="709"/>
        <w:contextualSpacing/>
        <w:jc w:val="both"/>
        <w:rPr>
          <w:sz w:val="22"/>
          <w:szCs w:val="22"/>
          <w:lang w:val="uk-UA"/>
        </w:rPr>
      </w:pPr>
      <w:r w:rsidRPr="001439DF">
        <w:rPr>
          <w:b/>
          <w:bCs/>
          <w:sz w:val="22"/>
          <w:szCs w:val="22"/>
          <w:lang w:val="uk-UA"/>
        </w:rPr>
        <w:t>2.9.</w:t>
      </w:r>
      <w:r w:rsidRPr="001439DF">
        <w:rPr>
          <w:sz w:val="22"/>
          <w:szCs w:val="22"/>
          <w:lang w:val="uk-UA"/>
        </w:rPr>
        <w:t xml:space="preserve"> Послуги надаються у відповідності до правил охорони праці, техніки безпеки і протипожежної безпеки, санітарно-гігієнічних норм, норм з охорони навколишнього природного середовища та інших нормативних документів, що регламентують надання такого виду послуг, навченим та кваліфікованим персоналом з відповідним досвідом з технічного обслуговування та ремонту Обладнання зазначеного в Додатку № 2 до цього Договору.</w:t>
      </w:r>
    </w:p>
    <w:p w14:paraId="7113CCF0" w14:textId="77777777" w:rsidR="00F72813" w:rsidRPr="008B09FE" w:rsidRDefault="00F72813" w:rsidP="00F72813">
      <w:pPr>
        <w:ind w:firstLine="709"/>
        <w:jc w:val="both"/>
        <w:rPr>
          <w:rFonts w:eastAsia="Times New Roman"/>
          <w:sz w:val="22"/>
          <w:szCs w:val="22"/>
          <w:lang w:val="uk-UA"/>
        </w:rPr>
      </w:pPr>
      <w:r w:rsidRPr="001439DF">
        <w:rPr>
          <w:rFonts w:eastAsia="Calibri"/>
          <w:b/>
          <w:bCs/>
          <w:sz w:val="22"/>
          <w:szCs w:val="22"/>
          <w:lang w:val="uk-UA"/>
        </w:rPr>
        <w:t>2.10</w:t>
      </w:r>
      <w:r w:rsidRPr="001439DF">
        <w:rPr>
          <w:rFonts w:eastAsia="Calibri"/>
          <w:sz w:val="22"/>
          <w:szCs w:val="22"/>
          <w:lang w:val="uk-UA"/>
        </w:rPr>
        <w:t>. Послуги надаються у робочі години відповідно до графіку роботи Замовника, з обов’язковим попереднім наданням усієї необхідної інформації для допуску працівників до виконання послуг</w:t>
      </w:r>
      <w:r w:rsidRPr="001439DF">
        <w:rPr>
          <w:rFonts w:eastAsia="Times New Roman"/>
          <w:sz w:val="22"/>
          <w:szCs w:val="22"/>
          <w:lang w:val="uk-UA"/>
        </w:rPr>
        <w:t>.</w:t>
      </w:r>
    </w:p>
    <w:p w14:paraId="1FAA0E99" w14:textId="77777777" w:rsidR="00F72813" w:rsidRPr="008B09FE" w:rsidRDefault="00F72813" w:rsidP="00F72813">
      <w:pPr>
        <w:ind w:firstLine="696"/>
        <w:jc w:val="both"/>
        <w:rPr>
          <w:rFonts w:eastAsia="Times New Roman"/>
          <w:sz w:val="22"/>
          <w:szCs w:val="22"/>
          <w:lang w:val="uk-UA"/>
        </w:rPr>
      </w:pPr>
    </w:p>
    <w:p w14:paraId="59FEBD5A" w14:textId="77777777" w:rsidR="00F72813" w:rsidRPr="008B09FE" w:rsidRDefault="00F72813" w:rsidP="00F72813">
      <w:pPr>
        <w:jc w:val="center"/>
        <w:rPr>
          <w:rFonts w:eastAsia="Times New Roman"/>
          <w:sz w:val="22"/>
          <w:szCs w:val="22"/>
          <w:lang w:val="uk-UA"/>
        </w:rPr>
      </w:pPr>
      <w:r w:rsidRPr="008B09FE">
        <w:rPr>
          <w:rFonts w:eastAsia="Times New Roman"/>
          <w:b/>
          <w:sz w:val="22"/>
          <w:szCs w:val="22"/>
          <w:lang w:val="uk-UA"/>
        </w:rPr>
        <w:t>3.</w:t>
      </w:r>
      <w:r w:rsidRPr="008B09FE">
        <w:rPr>
          <w:rFonts w:eastAsia="Times New Roman"/>
          <w:sz w:val="22"/>
          <w:szCs w:val="22"/>
          <w:lang w:val="uk-UA"/>
        </w:rPr>
        <w:t> </w:t>
      </w:r>
      <w:r w:rsidRPr="008B09FE">
        <w:rPr>
          <w:rFonts w:eastAsia="Times New Roman"/>
          <w:b/>
          <w:sz w:val="22"/>
          <w:szCs w:val="22"/>
          <w:lang w:val="uk-UA"/>
        </w:rPr>
        <w:t>СУМА ДОГОВОРУ</w:t>
      </w:r>
    </w:p>
    <w:p w14:paraId="1CB30143" w14:textId="77777777" w:rsidR="00F72813" w:rsidRPr="008B09FE" w:rsidRDefault="00F72813" w:rsidP="00F72813">
      <w:pPr>
        <w:ind w:firstLine="696"/>
        <w:jc w:val="both"/>
        <w:rPr>
          <w:rFonts w:eastAsia="Times New Roman"/>
          <w:b/>
          <w:bCs/>
          <w:sz w:val="22"/>
          <w:szCs w:val="22"/>
          <w:lang w:val="uk-UA"/>
        </w:rPr>
      </w:pPr>
      <w:r w:rsidRPr="008B09FE">
        <w:rPr>
          <w:rFonts w:eastAsia="Times New Roman"/>
          <w:b/>
          <w:sz w:val="22"/>
          <w:szCs w:val="22"/>
          <w:lang w:val="uk-UA"/>
        </w:rPr>
        <w:t>3.1.</w:t>
      </w:r>
      <w:r w:rsidRPr="008B09FE">
        <w:rPr>
          <w:rFonts w:eastAsia="Times New Roman"/>
          <w:sz w:val="22"/>
          <w:szCs w:val="22"/>
          <w:lang w:val="uk-UA"/>
        </w:rPr>
        <w:t xml:space="preserve"> Сума цього Договору становить </w:t>
      </w:r>
      <w:r w:rsidRPr="008B09FE">
        <w:rPr>
          <w:rFonts w:eastAsia="Times New Roman"/>
          <w:b/>
          <w:sz w:val="22"/>
          <w:szCs w:val="22"/>
          <w:lang w:val="uk-UA"/>
        </w:rPr>
        <w:t>____________,___</w:t>
      </w:r>
      <w:r w:rsidRPr="008B09FE">
        <w:rPr>
          <w:rFonts w:eastAsia="Times New Roman"/>
          <w:sz w:val="22"/>
          <w:szCs w:val="22"/>
          <w:lang w:val="uk-UA"/>
        </w:rPr>
        <w:t xml:space="preserve"> </w:t>
      </w:r>
      <w:r w:rsidRPr="008B09FE">
        <w:rPr>
          <w:rFonts w:eastAsia="Times New Roman"/>
          <w:b/>
          <w:bCs/>
          <w:sz w:val="22"/>
          <w:szCs w:val="22"/>
          <w:lang w:val="uk-UA"/>
        </w:rPr>
        <w:t>грн (____________________________</w:t>
      </w:r>
    </w:p>
    <w:p w14:paraId="1A441978" w14:textId="77777777" w:rsidR="00F72813" w:rsidRPr="00131A81" w:rsidRDefault="00F72813" w:rsidP="00F72813">
      <w:pPr>
        <w:jc w:val="both"/>
        <w:rPr>
          <w:rFonts w:eastAsia="Times New Roman"/>
          <w:sz w:val="22"/>
          <w:szCs w:val="22"/>
          <w:lang w:val="uk-UA"/>
        </w:rPr>
      </w:pPr>
      <w:r w:rsidRPr="008B09FE">
        <w:rPr>
          <w:rFonts w:eastAsia="Times New Roman"/>
          <w:b/>
          <w:bCs/>
          <w:sz w:val="22"/>
          <w:szCs w:val="22"/>
          <w:lang w:val="uk-UA"/>
        </w:rPr>
        <w:t xml:space="preserve"> гривень </w:t>
      </w:r>
      <w:r w:rsidRPr="00131A81">
        <w:rPr>
          <w:rFonts w:eastAsia="Times New Roman"/>
          <w:bCs/>
          <w:sz w:val="22"/>
          <w:szCs w:val="22"/>
          <w:lang w:val="uk-UA"/>
        </w:rPr>
        <w:t>___</w:t>
      </w:r>
      <w:r w:rsidRPr="00131A81">
        <w:rPr>
          <w:rFonts w:eastAsia="Times New Roman"/>
          <w:b/>
          <w:bCs/>
          <w:sz w:val="22"/>
          <w:szCs w:val="22"/>
          <w:lang w:val="uk-UA"/>
        </w:rPr>
        <w:t xml:space="preserve"> </w:t>
      </w:r>
      <w:r w:rsidRPr="008B09FE">
        <w:rPr>
          <w:rFonts w:eastAsia="Times New Roman"/>
          <w:b/>
          <w:bCs/>
          <w:sz w:val="22"/>
          <w:szCs w:val="22"/>
          <w:lang w:val="uk-UA"/>
        </w:rPr>
        <w:t xml:space="preserve">коп.), у тому числі ПДВ 20% </w:t>
      </w:r>
      <w:r w:rsidRPr="00131A81">
        <w:rPr>
          <w:rFonts w:eastAsia="Times New Roman"/>
          <w:bCs/>
          <w:sz w:val="22"/>
          <w:szCs w:val="22"/>
          <w:lang w:val="uk-UA"/>
        </w:rPr>
        <w:t xml:space="preserve">_______ _______,__  </w:t>
      </w:r>
      <w:r w:rsidRPr="00131A81">
        <w:rPr>
          <w:rFonts w:eastAsia="Times New Roman"/>
          <w:b/>
          <w:bCs/>
          <w:sz w:val="22"/>
          <w:szCs w:val="22"/>
          <w:lang w:val="uk-UA"/>
        </w:rPr>
        <w:t>грн (</w:t>
      </w:r>
      <w:r w:rsidRPr="00131A81">
        <w:rPr>
          <w:rFonts w:eastAsia="Times New Roman"/>
          <w:bCs/>
          <w:sz w:val="22"/>
          <w:szCs w:val="22"/>
          <w:lang w:val="uk-UA"/>
        </w:rPr>
        <w:t xml:space="preserve">_________________________ </w:t>
      </w:r>
      <w:r w:rsidRPr="00131A81">
        <w:rPr>
          <w:rFonts w:eastAsia="Times New Roman"/>
          <w:b/>
          <w:bCs/>
          <w:sz w:val="22"/>
          <w:szCs w:val="22"/>
          <w:lang w:val="uk-UA"/>
        </w:rPr>
        <w:t xml:space="preserve">гривень </w:t>
      </w:r>
      <w:r w:rsidRPr="00131A81">
        <w:rPr>
          <w:rFonts w:eastAsia="Times New Roman"/>
          <w:bCs/>
          <w:sz w:val="22"/>
          <w:szCs w:val="22"/>
          <w:lang w:val="uk-UA"/>
        </w:rPr>
        <w:t>___</w:t>
      </w:r>
      <w:r w:rsidRPr="00131A81">
        <w:rPr>
          <w:rFonts w:eastAsia="Times New Roman"/>
          <w:b/>
          <w:bCs/>
          <w:sz w:val="22"/>
          <w:szCs w:val="22"/>
          <w:lang w:val="uk-UA"/>
        </w:rPr>
        <w:t xml:space="preserve"> коп.)</w:t>
      </w:r>
      <w:r w:rsidRPr="00131A81">
        <w:rPr>
          <w:rFonts w:eastAsia="Times New Roman"/>
          <w:bCs/>
          <w:sz w:val="22"/>
          <w:szCs w:val="22"/>
          <w:lang w:val="uk-UA"/>
        </w:rPr>
        <w:t>.</w:t>
      </w:r>
      <w:r>
        <w:rPr>
          <w:rFonts w:eastAsia="Times New Roman"/>
          <w:bCs/>
          <w:sz w:val="22"/>
          <w:szCs w:val="22"/>
          <w:lang w:val="uk-UA"/>
        </w:rPr>
        <w:t xml:space="preserve"> </w:t>
      </w:r>
      <w:r w:rsidRPr="001439DF">
        <w:rPr>
          <w:iCs/>
          <w:sz w:val="22"/>
          <w:szCs w:val="22"/>
          <w:lang w:val="uk-UA"/>
        </w:rPr>
        <w:t xml:space="preserve">Вартість Послуг розрахована з </w:t>
      </w:r>
      <w:r w:rsidRPr="001439DF">
        <w:rPr>
          <w:sz w:val="22"/>
          <w:szCs w:val="22"/>
          <w:lang w:val="uk-UA" w:eastAsia="en-US"/>
        </w:rPr>
        <w:t>урахуванням всіх витрат Виконавця, які необхідно понести виконавцю у зв’язку із наданням Послуг Замовнику</w:t>
      </w:r>
      <w:r>
        <w:rPr>
          <w:sz w:val="22"/>
          <w:szCs w:val="22"/>
          <w:lang w:val="uk-UA" w:eastAsia="en-US"/>
        </w:rPr>
        <w:t>.</w:t>
      </w:r>
    </w:p>
    <w:p w14:paraId="4191D7ED" w14:textId="77777777" w:rsidR="00F72813" w:rsidRPr="008B09FE" w:rsidRDefault="00F72813" w:rsidP="00F72813">
      <w:pPr>
        <w:ind w:firstLine="696"/>
        <w:jc w:val="both"/>
        <w:rPr>
          <w:rFonts w:eastAsia="Times New Roman"/>
          <w:sz w:val="22"/>
          <w:szCs w:val="22"/>
          <w:lang w:val="uk-UA"/>
        </w:rPr>
      </w:pPr>
      <w:r w:rsidRPr="008B09FE">
        <w:rPr>
          <w:rFonts w:eastAsia="Times New Roman"/>
          <w:b/>
          <w:sz w:val="22"/>
          <w:szCs w:val="22"/>
          <w:lang w:val="uk-UA"/>
        </w:rPr>
        <w:t>3.2.</w:t>
      </w:r>
      <w:r w:rsidRPr="008B09FE">
        <w:rPr>
          <w:rFonts w:eastAsia="Times New Roman"/>
          <w:sz w:val="22"/>
          <w:szCs w:val="22"/>
          <w:lang w:val="uk-UA"/>
        </w:rPr>
        <w:t> Сума цього Договору може бути зменшена за взаємною згодою Сторін шляхом укладення відповідної додаткової угоди.</w:t>
      </w:r>
    </w:p>
    <w:p w14:paraId="131575F1" w14:textId="77777777" w:rsidR="00F72813" w:rsidRPr="008B09FE" w:rsidRDefault="00F72813" w:rsidP="00F72813">
      <w:pPr>
        <w:jc w:val="both"/>
        <w:rPr>
          <w:rFonts w:eastAsia="Times New Roman"/>
          <w:sz w:val="22"/>
          <w:szCs w:val="22"/>
          <w:lang w:val="uk-UA"/>
        </w:rPr>
      </w:pPr>
    </w:p>
    <w:p w14:paraId="395A6608" w14:textId="77777777" w:rsidR="00F72813" w:rsidRPr="008B09FE" w:rsidRDefault="00F72813" w:rsidP="00F72813">
      <w:pPr>
        <w:jc w:val="center"/>
        <w:rPr>
          <w:rFonts w:eastAsia="Times New Roman"/>
          <w:b/>
          <w:sz w:val="22"/>
          <w:szCs w:val="22"/>
          <w:lang w:val="uk-UA"/>
        </w:rPr>
      </w:pPr>
      <w:r w:rsidRPr="008B09FE">
        <w:rPr>
          <w:rFonts w:eastAsia="Times New Roman"/>
          <w:b/>
          <w:sz w:val="22"/>
          <w:szCs w:val="22"/>
          <w:lang w:val="uk-UA"/>
        </w:rPr>
        <w:t>4.</w:t>
      </w:r>
      <w:r w:rsidRPr="008B09FE">
        <w:rPr>
          <w:rFonts w:eastAsia="Times New Roman"/>
          <w:sz w:val="22"/>
          <w:szCs w:val="22"/>
          <w:lang w:val="uk-UA"/>
        </w:rPr>
        <w:t> </w:t>
      </w:r>
      <w:r w:rsidRPr="008B09FE">
        <w:rPr>
          <w:rFonts w:eastAsia="Times New Roman"/>
          <w:b/>
          <w:sz w:val="22"/>
          <w:szCs w:val="22"/>
          <w:lang w:val="uk-UA"/>
        </w:rPr>
        <w:t>ПОРЯДОК ЗДІЙСНЕННЯ ОПЛАТИ</w:t>
      </w:r>
    </w:p>
    <w:p w14:paraId="5C0925AF" w14:textId="77777777" w:rsidR="00F72813" w:rsidRPr="00041EC4" w:rsidRDefault="00F72813" w:rsidP="00F72813">
      <w:pPr>
        <w:ind w:firstLine="696"/>
        <w:jc w:val="both"/>
        <w:rPr>
          <w:rFonts w:eastAsia="Times New Roman"/>
          <w:sz w:val="22"/>
          <w:szCs w:val="22"/>
          <w:lang w:val="uk-UA"/>
        </w:rPr>
      </w:pPr>
      <w:r w:rsidRPr="008B09FE">
        <w:rPr>
          <w:rFonts w:eastAsia="Times New Roman"/>
          <w:b/>
          <w:sz w:val="22"/>
          <w:szCs w:val="22"/>
          <w:lang w:val="uk-UA"/>
        </w:rPr>
        <w:t>4.1.</w:t>
      </w:r>
      <w:r w:rsidRPr="008B09FE">
        <w:rPr>
          <w:rFonts w:eastAsia="Times New Roman"/>
          <w:sz w:val="22"/>
          <w:szCs w:val="22"/>
          <w:lang w:val="uk-UA"/>
        </w:rPr>
        <w:t xml:space="preserve"> Оплата здійснюється за фактично надані Послуги </w:t>
      </w:r>
      <w:r>
        <w:rPr>
          <w:rFonts w:eastAsia="Times New Roman"/>
          <w:sz w:val="22"/>
          <w:szCs w:val="22"/>
          <w:lang w:val="uk-UA"/>
        </w:rPr>
        <w:t xml:space="preserve">відповідно до календарного графіку надання Послуг (Додаток № 3) </w:t>
      </w:r>
      <w:r w:rsidRPr="008B09FE">
        <w:rPr>
          <w:rFonts w:eastAsia="Times New Roman"/>
          <w:sz w:val="22"/>
          <w:szCs w:val="22"/>
          <w:lang w:val="uk-UA"/>
        </w:rPr>
        <w:t xml:space="preserve">на підставі належним чином оформленого та підписаного </w:t>
      </w:r>
      <w:proofErr w:type="spellStart"/>
      <w:r w:rsidRPr="008B09FE">
        <w:rPr>
          <w:rFonts w:eastAsia="Times New Roman"/>
          <w:sz w:val="22"/>
          <w:szCs w:val="22"/>
          <w:lang w:val="uk-UA"/>
        </w:rPr>
        <w:t>Акта</w:t>
      </w:r>
      <w:proofErr w:type="spellEnd"/>
      <w:r w:rsidRPr="008B09FE">
        <w:rPr>
          <w:rFonts w:eastAsia="Times New Roman"/>
          <w:sz w:val="22"/>
          <w:szCs w:val="22"/>
          <w:lang w:val="uk-UA"/>
        </w:rPr>
        <w:t xml:space="preserve"> шляхом безготівкового </w:t>
      </w:r>
      <w:r w:rsidRPr="00041EC4">
        <w:rPr>
          <w:rFonts w:eastAsia="Times New Roman"/>
          <w:sz w:val="22"/>
          <w:szCs w:val="22"/>
          <w:lang w:val="uk-UA"/>
        </w:rPr>
        <w:t xml:space="preserve">перерахування грошових коштів у національній валюті (гривні) на поточний рахунок Виконавця впродовж 7 (семи) банківських днів після підписання </w:t>
      </w:r>
      <w:proofErr w:type="spellStart"/>
      <w:r w:rsidRPr="00041EC4">
        <w:rPr>
          <w:rFonts w:eastAsia="Times New Roman"/>
          <w:sz w:val="22"/>
          <w:szCs w:val="22"/>
          <w:lang w:val="uk-UA"/>
        </w:rPr>
        <w:t>Акта</w:t>
      </w:r>
      <w:proofErr w:type="spellEnd"/>
      <w:r w:rsidRPr="00041EC4">
        <w:rPr>
          <w:rFonts w:eastAsia="Times New Roman"/>
          <w:sz w:val="22"/>
          <w:szCs w:val="22"/>
          <w:lang w:val="uk-UA"/>
        </w:rPr>
        <w:t>.</w:t>
      </w:r>
    </w:p>
    <w:p w14:paraId="65F7902D" w14:textId="77777777" w:rsidR="00F72813" w:rsidRPr="00041EC4" w:rsidRDefault="00F72813" w:rsidP="00F72813">
      <w:pPr>
        <w:ind w:right="57" w:firstLine="709"/>
        <w:contextualSpacing/>
        <w:jc w:val="both"/>
        <w:rPr>
          <w:rFonts w:eastAsia="SimSun"/>
          <w:sz w:val="22"/>
          <w:szCs w:val="22"/>
          <w:lang w:val="uk-UA"/>
        </w:rPr>
      </w:pPr>
      <w:r w:rsidRPr="00041EC4">
        <w:rPr>
          <w:b/>
          <w:bCs/>
          <w:sz w:val="22"/>
          <w:szCs w:val="22"/>
          <w:lang w:val="uk-UA" w:eastAsia="zh-CN"/>
        </w:rPr>
        <w:t>4.2.</w:t>
      </w:r>
      <w:r w:rsidRPr="00041EC4">
        <w:rPr>
          <w:sz w:val="22"/>
          <w:szCs w:val="22"/>
          <w:lang w:val="uk-UA" w:eastAsia="zh-CN"/>
        </w:rPr>
        <w:t xml:space="preserve"> Замовник, у разі відсутності зауважень, підписує Акти протягом 5 (п’яти) робочих днів з моменту їх отримання. У разі наявності зауважень до якості чи обсягу наданих Послуг, Замовник повідомляє про це Виконавця протягом 5 (п’яти) робочих днів та узгоджує з останнім строки їх усунення.</w:t>
      </w:r>
      <w:r w:rsidRPr="00041EC4">
        <w:rPr>
          <w:rFonts w:eastAsia="SimSun"/>
          <w:sz w:val="22"/>
          <w:szCs w:val="22"/>
          <w:lang w:val="uk-UA"/>
        </w:rPr>
        <w:t xml:space="preserve"> </w:t>
      </w:r>
    </w:p>
    <w:p w14:paraId="6562F3E0" w14:textId="77777777" w:rsidR="00F72813" w:rsidRPr="00041EC4" w:rsidRDefault="00F72813" w:rsidP="00F72813">
      <w:pPr>
        <w:suppressAutoHyphens/>
        <w:ind w:firstLine="709"/>
        <w:contextualSpacing/>
        <w:jc w:val="both"/>
        <w:rPr>
          <w:rFonts w:eastAsia="SimSun"/>
          <w:sz w:val="22"/>
          <w:szCs w:val="22"/>
          <w:lang w:val="uk-UA"/>
        </w:rPr>
      </w:pPr>
      <w:r w:rsidRPr="00041EC4">
        <w:rPr>
          <w:rFonts w:eastAsia="SimSun"/>
          <w:b/>
          <w:bCs/>
          <w:sz w:val="22"/>
          <w:szCs w:val="22"/>
          <w:lang w:val="uk-UA"/>
        </w:rPr>
        <w:t>4.3.</w:t>
      </w:r>
      <w:r w:rsidRPr="00041EC4">
        <w:rPr>
          <w:rFonts w:eastAsia="SimSun"/>
          <w:sz w:val="22"/>
          <w:szCs w:val="22"/>
          <w:lang w:val="uk-UA"/>
        </w:rPr>
        <w:t xml:space="preserve"> Замовник має право повернути Акт без здійснення оплати в разі неналежного його оформлення (відсутність підписів, печатки тощо) на доопрацювання.</w:t>
      </w:r>
    </w:p>
    <w:p w14:paraId="2032B6F0" w14:textId="77777777" w:rsidR="00F72813" w:rsidRPr="00041EC4" w:rsidRDefault="00F72813" w:rsidP="00F72813">
      <w:pPr>
        <w:suppressAutoHyphens/>
        <w:ind w:firstLine="709"/>
        <w:contextualSpacing/>
        <w:jc w:val="both"/>
        <w:rPr>
          <w:rFonts w:eastAsia="SimSun"/>
          <w:sz w:val="22"/>
          <w:szCs w:val="22"/>
          <w:lang w:val="uk-UA"/>
        </w:rPr>
      </w:pPr>
      <w:r w:rsidRPr="00041EC4">
        <w:rPr>
          <w:b/>
          <w:bCs/>
          <w:sz w:val="22"/>
          <w:szCs w:val="22"/>
          <w:lang w:val="uk-UA" w:eastAsia="zh-CN"/>
        </w:rPr>
        <w:t>4.4.</w:t>
      </w:r>
      <w:r w:rsidRPr="00041EC4">
        <w:rPr>
          <w:sz w:val="22"/>
          <w:szCs w:val="22"/>
          <w:lang w:val="uk-UA" w:eastAsia="zh-CN"/>
        </w:rPr>
        <w:t xml:space="preserve"> У разі наявності зауважень та відмови Замовника від прийняття наданих Послуг, Сторонами складається двосторонній акт з переліком необхідних </w:t>
      </w:r>
      <w:proofErr w:type="spellStart"/>
      <w:r w:rsidRPr="00041EC4">
        <w:rPr>
          <w:sz w:val="22"/>
          <w:szCs w:val="22"/>
          <w:lang w:val="uk-UA" w:eastAsia="zh-CN"/>
        </w:rPr>
        <w:t>доопрацювань</w:t>
      </w:r>
      <w:proofErr w:type="spellEnd"/>
      <w:r w:rsidRPr="00041EC4">
        <w:rPr>
          <w:sz w:val="22"/>
          <w:szCs w:val="22"/>
          <w:lang w:val="uk-UA" w:eastAsia="zh-CN"/>
        </w:rPr>
        <w:t xml:space="preserve"> і строками їх усунення.</w:t>
      </w:r>
    </w:p>
    <w:p w14:paraId="54A0D181" w14:textId="77777777" w:rsidR="00F72813" w:rsidRDefault="00F72813" w:rsidP="00F72813">
      <w:pPr>
        <w:ind w:firstLine="696"/>
        <w:jc w:val="both"/>
        <w:rPr>
          <w:rFonts w:eastAsia="Times New Roman"/>
          <w:sz w:val="22"/>
          <w:szCs w:val="22"/>
          <w:lang w:val="uk-UA"/>
        </w:rPr>
      </w:pPr>
      <w:r w:rsidRPr="00041EC4">
        <w:rPr>
          <w:rFonts w:eastAsia="Times New Roman"/>
          <w:b/>
          <w:sz w:val="22"/>
          <w:szCs w:val="22"/>
          <w:lang w:val="uk-UA"/>
        </w:rPr>
        <w:t>4.</w:t>
      </w:r>
      <w:r>
        <w:rPr>
          <w:rFonts w:eastAsia="Times New Roman"/>
          <w:b/>
          <w:sz w:val="22"/>
          <w:szCs w:val="22"/>
          <w:lang w:val="uk-UA"/>
        </w:rPr>
        <w:t>5</w:t>
      </w:r>
      <w:r w:rsidRPr="00041EC4">
        <w:rPr>
          <w:rFonts w:eastAsia="Times New Roman"/>
          <w:b/>
          <w:sz w:val="22"/>
          <w:szCs w:val="22"/>
          <w:lang w:val="uk-UA"/>
        </w:rPr>
        <w:t>.</w:t>
      </w:r>
      <w:r w:rsidRPr="00041EC4">
        <w:rPr>
          <w:rFonts w:eastAsia="Times New Roman"/>
          <w:sz w:val="22"/>
          <w:szCs w:val="22"/>
          <w:lang w:val="uk-UA"/>
        </w:rPr>
        <w:t> Бюджетні зобов’язання Замовника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надані Послуги здійснюється протягом</w:t>
      </w:r>
      <w:r w:rsidRPr="008B09FE">
        <w:rPr>
          <w:rFonts w:eastAsia="Times New Roman"/>
          <w:sz w:val="22"/>
          <w:szCs w:val="22"/>
          <w:lang w:val="uk-UA"/>
        </w:rPr>
        <w:t xml:space="preserve"> 5 (п’яти) банківських днів з дати отримання відповідного бюджетного фінансування.</w:t>
      </w:r>
    </w:p>
    <w:p w14:paraId="3892242C" w14:textId="77777777" w:rsidR="00F72813" w:rsidRPr="008B09FE" w:rsidRDefault="00F72813" w:rsidP="00F72813">
      <w:pPr>
        <w:ind w:firstLine="696"/>
        <w:jc w:val="both"/>
        <w:rPr>
          <w:rFonts w:eastAsia="Times New Roman"/>
          <w:sz w:val="22"/>
          <w:szCs w:val="22"/>
          <w:lang w:val="uk-UA"/>
        </w:rPr>
      </w:pPr>
    </w:p>
    <w:p w14:paraId="59826B73" w14:textId="77777777" w:rsidR="00F72813" w:rsidRPr="008B09FE" w:rsidRDefault="00F72813" w:rsidP="00F72813">
      <w:pPr>
        <w:jc w:val="center"/>
        <w:rPr>
          <w:rFonts w:eastAsia="Times New Roman"/>
          <w:b/>
          <w:sz w:val="22"/>
          <w:szCs w:val="22"/>
          <w:lang w:val="uk-UA"/>
        </w:rPr>
      </w:pPr>
      <w:r w:rsidRPr="008B09FE">
        <w:rPr>
          <w:rFonts w:eastAsia="Times New Roman"/>
          <w:b/>
          <w:sz w:val="22"/>
          <w:szCs w:val="22"/>
          <w:lang w:val="uk-UA"/>
        </w:rPr>
        <w:t>5.</w:t>
      </w:r>
      <w:r w:rsidRPr="008B09FE">
        <w:rPr>
          <w:rFonts w:eastAsia="Times New Roman"/>
          <w:sz w:val="22"/>
          <w:szCs w:val="22"/>
          <w:lang w:val="uk-UA"/>
        </w:rPr>
        <w:t> </w:t>
      </w:r>
      <w:r w:rsidRPr="008B09FE">
        <w:rPr>
          <w:rFonts w:eastAsia="Times New Roman"/>
          <w:b/>
          <w:sz w:val="22"/>
          <w:szCs w:val="22"/>
          <w:lang w:val="uk-UA"/>
        </w:rPr>
        <w:t>ПОРЯДОК НАДАННЯ, ЗДАЧІ ТА ПРИЙМАННЯ ПОСЛУГ</w:t>
      </w:r>
    </w:p>
    <w:p w14:paraId="7B60EED8" w14:textId="77777777" w:rsidR="00F72813" w:rsidRPr="008B09FE" w:rsidRDefault="00F72813" w:rsidP="00F72813">
      <w:pPr>
        <w:ind w:firstLine="696"/>
        <w:jc w:val="both"/>
        <w:rPr>
          <w:rFonts w:eastAsia="Times New Roman"/>
          <w:sz w:val="22"/>
          <w:szCs w:val="22"/>
          <w:lang w:val="uk-UA"/>
        </w:rPr>
      </w:pPr>
      <w:r w:rsidRPr="008B09FE">
        <w:rPr>
          <w:rFonts w:eastAsia="Times New Roman"/>
          <w:b/>
          <w:sz w:val="22"/>
          <w:szCs w:val="22"/>
          <w:lang w:val="uk-UA"/>
        </w:rPr>
        <w:t>5.1.</w:t>
      </w:r>
      <w:r w:rsidRPr="008B09FE">
        <w:rPr>
          <w:rFonts w:eastAsia="Times New Roman"/>
          <w:sz w:val="22"/>
          <w:szCs w:val="22"/>
          <w:lang w:val="uk-UA"/>
        </w:rPr>
        <w:t xml:space="preserve"> Строк надання Послуг: </w:t>
      </w:r>
      <w:r w:rsidRPr="00131A81">
        <w:rPr>
          <w:rFonts w:eastAsia="Times New Roman"/>
          <w:b/>
          <w:sz w:val="22"/>
          <w:szCs w:val="22"/>
          <w:lang w:val="uk-UA"/>
        </w:rPr>
        <w:t>до</w:t>
      </w:r>
      <w:r w:rsidRPr="008B09FE">
        <w:rPr>
          <w:rFonts w:eastAsia="Times New Roman"/>
          <w:sz w:val="22"/>
          <w:szCs w:val="22"/>
          <w:lang w:val="uk-UA"/>
        </w:rPr>
        <w:t xml:space="preserve"> </w:t>
      </w:r>
      <w:r w:rsidRPr="008B09FE">
        <w:rPr>
          <w:rFonts w:eastAsia="Times New Roman"/>
          <w:b/>
          <w:sz w:val="22"/>
          <w:szCs w:val="22"/>
          <w:lang w:val="uk-UA"/>
        </w:rPr>
        <w:t>1</w:t>
      </w:r>
      <w:r>
        <w:rPr>
          <w:rFonts w:eastAsia="Times New Roman"/>
          <w:b/>
          <w:sz w:val="22"/>
          <w:szCs w:val="22"/>
          <w:lang w:val="uk-UA"/>
        </w:rPr>
        <w:t>5</w:t>
      </w:r>
      <w:r w:rsidRPr="008B09FE">
        <w:rPr>
          <w:rFonts w:eastAsia="Calibri"/>
          <w:b/>
          <w:sz w:val="22"/>
          <w:szCs w:val="22"/>
          <w:lang w:val="uk-UA" w:eastAsia="en-US"/>
        </w:rPr>
        <w:t xml:space="preserve"> грудня</w:t>
      </w:r>
      <w:r w:rsidRPr="008B09FE">
        <w:rPr>
          <w:rFonts w:eastAsia="Times New Roman"/>
          <w:b/>
          <w:sz w:val="22"/>
          <w:szCs w:val="22"/>
          <w:lang w:val="uk-UA"/>
        </w:rPr>
        <w:t xml:space="preserve"> 202</w:t>
      </w:r>
      <w:r>
        <w:rPr>
          <w:rFonts w:eastAsia="Times New Roman"/>
          <w:b/>
          <w:sz w:val="22"/>
          <w:szCs w:val="22"/>
          <w:lang w:val="uk-UA"/>
        </w:rPr>
        <w:t>3</w:t>
      </w:r>
      <w:r w:rsidRPr="008B09FE">
        <w:rPr>
          <w:rFonts w:eastAsia="Times New Roman"/>
          <w:b/>
          <w:sz w:val="22"/>
          <w:szCs w:val="22"/>
          <w:lang w:val="uk-UA"/>
        </w:rPr>
        <w:t xml:space="preserve"> року</w:t>
      </w:r>
      <w:r w:rsidRPr="008B09FE">
        <w:rPr>
          <w:rFonts w:eastAsia="Times New Roman"/>
          <w:sz w:val="22"/>
          <w:szCs w:val="22"/>
          <w:lang w:val="uk-UA"/>
        </w:rPr>
        <w:t>.</w:t>
      </w:r>
    </w:p>
    <w:p w14:paraId="50B7CD07" w14:textId="77777777" w:rsidR="00F72813" w:rsidRPr="008B09FE" w:rsidRDefault="00F72813" w:rsidP="00F72813">
      <w:pPr>
        <w:ind w:firstLine="696"/>
        <w:jc w:val="both"/>
        <w:rPr>
          <w:rFonts w:eastAsia="Times New Roman"/>
          <w:sz w:val="22"/>
          <w:szCs w:val="22"/>
          <w:lang w:val="uk-UA"/>
        </w:rPr>
      </w:pPr>
      <w:r w:rsidRPr="008B09FE">
        <w:rPr>
          <w:rFonts w:eastAsia="Times New Roman"/>
          <w:b/>
          <w:sz w:val="22"/>
          <w:szCs w:val="22"/>
          <w:lang w:val="uk-UA"/>
        </w:rPr>
        <w:t>5.2.</w:t>
      </w:r>
      <w:r w:rsidRPr="008B09FE">
        <w:rPr>
          <w:rFonts w:eastAsia="Times New Roman"/>
          <w:sz w:val="22"/>
          <w:szCs w:val="22"/>
          <w:lang w:val="uk-UA"/>
        </w:rPr>
        <w:t xml:space="preserve"> Місце надання Послуг: </w:t>
      </w:r>
      <w:r>
        <w:rPr>
          <w:rFonts w:eastAsia="Times New Roman"/>
          <w:sz w:val="22"/>
          <w:szCs w:val="22"/>
          <w:lang w:val="uk-UA"/>
        </w:rPr>
        <w:t xml:space="preserve">м. Київ, </w:t>
      </w:r>
      <w:r w:rsidRPr="00F70A3F">
        <w:rPr>
          <w:rFonts w:eastAsia="Times New Roman"/>
          <w:sz w:val="22"/>
          <w:szCs w:val="22"/>
          <w:lang w:val="uk-UA"/>
        </w:rPr>
        <w:t xml:space="preserve">вул. </w:t>
      </w:r>
      <w:proofErr w:type="spellStart"/>
      <w:r w:rsidRPr="00F70A3F">
        <w:rPr>
          <w:rFonts w:eastAsia="Times New Roman"/>
          <w:sz w:val="22"/>
          <w:szCs w:val="22"/>
          <w:lang w:val="uk-UA"/>
        </w:rPr>
        <w:t>Ісаакяна</w:t>
      </w:r>
      <w:proofErr w:type="spellEnd"/>
      <w:r w:rsidRPr="00F70A3F">
        <w:rPr>
          <w:rFonts w:eastAsia="Times New Roman"/>
          <w:sz w:val="22"/>
          <w:szCs w:val="22"/>
          <w:lang w:val="uk-UA"/>
        </w:rPr>
        <w:t>, 17</w:t>
      </w:r>
      <w:r w:rsidRPr="008B09FE">
        <w:rPr>
          <w:rFonts w:eastAsia="Times New Roman"/>
          <w:sz w:val="22"/>
          <w:szCs w:val="22"/>
          <w:lang w:val="uk-UA"/>
        </w:rPr>
        <w:t>.</w:t>
      </w:r>
    </w:p>
    <w:p w14:paraId="3641696C" w14:textId="77777777" w:rsidR="00F72813" w:rsidRPr="00714B4C" w:rsidRDefault="00F72813" w:rsidP="00F72813">
      <w:pPr>
        <w:tabs>
          <w:tab w:val="num" w:pos="860"/>
          <w:tab w:val="left" w:pos="1100"/>
        </w:tabs>
        <w:ind w:firstLine="709"/>
        <w:contextualSpacing/>
        <w:jc w:val="both"/>
        <w:rPr>
          <w:rFonts w:eastAsia="SimSun"/>
          <w:sz w:val="26"/>
          <w:szCs w:val="26"/>
          <w:lang w:val="uk-UA"/>
        </w:rPr>
      </w:pPr>
      <w:r w:rsidRPr="008B09FE">
        <w:rPr>
          <w:rFonts w:eastAsia="Times New Roman"/>
          <w:b/>
          <w:sz w:val="22"/>
          <w:szCs w:val="22"/>
          <w:lang w:val="uk-UA"/>
        </w:rPr>
        <w:t>5.3.</w:t>
      </w:r>
      <w:r w:rsidRPr="008B09FE">
        <w:rPr>
          <w:rFonts w:eastAsia="Times New Roman"/>
          <w:sz w:val="22"/>
          <w:szCs w:val="22"/>
          <w:lang w:val="uk-UA"/>
        </w:rPr>
        <w:t> </w:t>
      </w:r>
      <w:r w:rsidRPr="00436641">
        <w:rPr>
          <w:sz w:val="22"/>
          <w:szCs w:val="22"/>
          <w:lang w:val="uk-UA"/>
        </w:rPr>
        <w:t>Передача наданих Послуг Замовнику здійснюється через оформлення Сторонами відповідної Карти здачі-приймання наданих Послуг, на підставі якої Виконавець формує Акт приймання-передачі наданих Послуг (далі – Акт) та надає їх Замовнику.</w:t>
      </w:r>
    </w:p>
    <w:p w14:paraId="067632F3" w14:textId="77777777" w:rsidR="00F72813" w:rsidRPr="00436641" w:rsidRDefault="00F72813" w:rsidP="00F72813">
      <w:pPr>
        <w:ind w:firstLine="709"/>
        <w:contextualSpacing/>
        <w:jc w:val="both"/>
        <w:rPr>
          <w:sz w:val="22"/>
          <w:szCs w:val="22"/>
          <w:lang w:val="uk-UA"/>
        </w:rPr>
      </w:pPr>
      <w:r w:rsidRPr="00436641">
        <w:rPr>
          <w:b/>
          <w:bCs/>
          <w:sz w:val="22"/>
          <w:szCs w:val="22"/>
          <w:lang w:val="uk-UA"/>
        </w:rPr>
        <w:t>5.4.</w:t>
      </w:r>
      <w:r w:rsidRPr="00436641">
        <w:rPr>
          <w:sz w:val="22"/>
          <w:szCs w:val="22"/>
          <w:lang w:val="uk-UA"/>
        </w:rPr>
        <w:t xml:space="preserve"> У разі виявлення недоліків наданих Послуг, Виконавець зобов’язаний усунути їх за власний рахунок з дня надходження вимоги від Замовника, надісланої на електронну пошту Виконавця ________ протягом 5 (п’яти) робочих днів.</w:t>
      </w:r>
    </w:p>
    <w:p w14:paraId="7F8D382A" w14:textId="77777777" w:rsidR="00F72813" w:rsidRPr="00436641" w:rsidRDefault="00F72813" w:rsidP="00F72813">
      <w:pPr>
        <w:ind w:firstLine="696"/>
        <w:jc w:val="both"/>
        <w:rPr>
          <w:rFonts w:eastAsia="Times New Roman"/>
          <w:sz w:val="22"/>
          <w:szCs w:val="22"/>
          <w:lang w:val="uk-UA"/>
        </w:rPr>
      </w:pPr>
      <w:r w:rsidRPr="00436641">
        <w:rPr>
          <w:rFonts w:eastAsia="Times New Roman"/>
          <w:b/>
          <w:sz w:val="22"/>
          <w:szCs w:val="22"/>
          <w:lang w:val="uk-UA"/>
        </w:rPr>
        <w:t>5.5.</w:t>
      </w:r>
      <w:r w:rsidRPr="00436641">
        <w:rPr>
          <w:rFonts w:eastAsia="Times New Roman"/>
          <w:sz w:val="22"/>
          <w:szCs w:val="22"/>
          <w:lang w:val="uk-UA"/>
        </w:rPr>
        <w:t> Замовник протягом 7 (семи) робочих днів після дня отримання Актів зобов’язаний направити Виконавцю по одному примірнику підписаних Актів або мотивовану відмову від прийняття Послуг.</w:t>
      </w:r>
    </w:p>
    <w:p w14:paraId="67B0A3AF" w14:textId="77777777" w:rsidR="00F72813" w:rsidRPr="00436641" w:rsidRDefault="00F72813" w:rsidP="00F72813">
      <w:pPr>
        <w:ind w:firstLine="696"/>
        <w:jc w:val="both"/>
        <w:rPr>
          <w:rFonts w:eastAsia="Times New Roman"/>
          <w:sz w:val="22"/>
          <w:szCs w:val="22"/>
          <w:lang w:val="uk-UA"/>
        </w:rPr>
      </w:pPr>
      <w:r w:rsidRPr="00436641">
        <w:rPr>
          <w:rFonts w:eastAsia="Times New Roman"/>
          <w:b/>
          <w:sz w:val="22"/>
          <w:szCs w:val="22"/>
          <w:lang w:val="uk-UA"/>
        </w:rPr>
        <w:t>5.</w:t>
      </w:r>
      <w:r>
        <w:rPr>
          <w:rFonts w:eastAsia="Times New Roman"/>
          <w:b/>
          <w:sz w:val="22"/>
          <w:szCs w:val="22"/>
          <w:lang w:val="uk-UA"/>
        </w:rPr>
        <w:t>6</w:t>
      </w:r>
      <w:r w:rsidRPr="00436641">
        <w:rPr>
          <w:rFonts w:eastAsia="Times New Roman"/>
          <w:b/>
          <w:sz w:val="22"/>
          <w:szCs w:val="22"/>
          <w:lang w:val="uk-UA"/>
        </w:rPr>
        <w:t>.</w:t>
      </w:r>
      <w:r w:rsidRPr="00436641">
        <w:rPr>
          <w:rFonts w:eastAsia="Times New Roman"/>
          <w:sz w:val="22"/>
          <w:szCs w:val="22"/>
          <w:lang w:val="uk-UA"/>
        </w:rPr>
        <w:t> У разі вмотивованої відмови Замовника від прийняття результатів, отриманих при наданні Послуг, Сторонами складається двосторонній Акт виявлених недоліків з переліком необхідного доопрацювання і строками виконання.</w:t>
      </w:r>
    </w:p>
    <w:p w14:paraId="7E84574C" w14:textId="77777777" w:rsidR="00F72813" w:rsidRPr="00436641" w:rsidRDefault="00F72813" w:rsidP="00F72813">
      <w:pPr>
        <w:ind w:firstLine="696"/>
        <w:jc w:val="both"/>
        <w:rPr>
          <w:rFonts w:eastAsia="Times New Roman"/>
          <w:sz w:val="22"/>
          <w:szCs w:val="22"/>
          <w:lang w:val="uk-UA"/>
        </w:rPr>
      </w:pPr>
      <w:r w:rsidRPr="00436641">
        <w:rPr>
          <w:rFonts w:eastAsia="Calibri"/>
          <w:b/>
          <w:bCs/>
          <w:sz w:val="22"/>
          <w:szCs w:val="22"/>
          <w:lang w:val="uk-UA" w:eastAsia="uk-UA"/>
        </w:rPr>
        <w:lastRenderedPageBreak/>
        <w:t>5.7.</w:t>
      </w:r>
      <w:r>
        <w:rPr>
          <w:rFonts w:eastAsia="Calibri"/>
          <w:sz w:val="22"/>
          <w:szCs w:val="22"/>
          <w:lang w:val="uk-UA" w:eastAsia="uk-UA"/>
        </w:rPr>
        <w:t xml:space="preserve"> </w:t>
      </w:r>
      <w:r w:rsidRPr="00436641">
        <w:rPr>
          <w:rFonts w:eastAsia="Calibri"/>
          <w:sz w:val="22"/>
          <w:szCs w:val="22"/>
          <w:lang w:val="uk-UA" w:eastAsia="uk-UA"/>
        </w:rPr>
        <w:t xml:space="preserve">Датою прийняття фактично наданих Послуг за цим Договором вважається дата підписання уповноваженими особами Сторін </w:t>
      </w:r>
      <w:proofErr w:type="spellStart"/>
      <w:r w:rsidRPr="00436641">
        <w:rPr>
          <w:rFonts w:eastAsia="Calibri"/>
          <w:sz w:val="22"/>
          <w:szCs w:val="22"/>
          <w:lang w:val="uk-UA" w:eastAsia="uk-UA"/>
        </w:rPr>
        <w:t>Акта</w:t>
      </w:r>
      <w:proofErr w:type="spellEnd"/>
      <w:r w:rsidRPr="00436641">
        <w:rPr>
          <w:rFonts w:eastAsia="Times New Roman"/>
          <w:sz w:val="22"/>
          <w:szCs w:val="22"/>
          <w:lang w:val="uk-UA"/>
        </w:rPr>
        <w:t>.</w:t>
      </w:r>
    </w:p>
    <w:p w14:paraId="3615FFF0" w14:textId="77777777" w:rsidR="00F72813" w:rsidRPr="008B09FE" w:rsidRDefault="00F72813" w:rsidP="00F72813">
      <w:pPr>
        <w:ind w:firstLine="696"/>
        <w:jc w:val="both"/>
        <w:rPr>
          <w:rFonts w:eastAsia="Times New Roman"/>
          <w:b/>
          <w:sz w:val="22"/>
          <w:szCs w:val="22"/>
          <w:lang w:val="uk-UA"/>
        </w:rPr>
      </w:pPr>
    </w:p>
    <w:p w14:paraId="05086173" w14:textId="77777777" w:rsidR="00F72813" w:rsidRPr="00201891" w:rsidRDefault="00F72813" w:rsidP="00F72813">
      <w:pPr>
        <w:jc w:val="center"/>
        <w:rPr>
          <w:rFonts w:eastAsia="Times New Roman"/>
          <w:b/>
          <w:sz w:val="22"/>
          <w:szCs w:val="22"/>
          <w:lang w:val="uk-UA"/>
        </w:rPr>
      </w:pPr>
      <w:r w:rsidRPr="00201891">
        <w:rPr>
          <w:rFonts w:eastAsia="Times New Roman"/>
          <w:b/>
          <w:sz w:val="22"/>
          <w:szCs w:val="22"/>
          <w:lang w:val="uk-UA"/>
        </w:rPr>
        <w:t>6.</w:t>
      </w:r>
      <w:r w:rsidRPr="00201891">
        <w:rPr>
          <w:rFonts w:eastAsia="Times New Roman"/>
          <w:sz w:val="22"/>
          <w:szCs w:val="22"/>
          <w:lang w:val="uk-UA"/>
        </w:rPr>
        <w:t> </w:t>
      </w:r>
      <w:r w:rsidRPr="00201891">
        <w:rPr>
          <w:rFonts w:eastAsia="Times New Roman"/>
          <w:b/>
          <w:sz w:val="22"/>
          <w:szCs w:val="22"/>
          <w:lang w:val="uk-UA"/>
        </w:rPr>
        <w:t>ПРАВА ТА ОБОВ'ЯЗКИ СТОРІН</w:t>
      </w:r>
    </w:p>
    <w:p w14:paraId="2D8F224A" w14:textId="77777777" w:rsidR="00F72813" w:rsidRPr="004B0014" w:rsidRDefault="00F72813" w:rsidP="00F72813">
      <w:pPr>
        <w:ind w:firstLine="709"/>
        <w:contextualSpacing/>
        <w:jc w:val="both"/>
        <w:textAlignment w:val="baseline"/>
        <w:rPr>
          <w:rFonts w:eastAsia="Calibri"/>
          <w:b/>
          <w:bCs/>
          <w:sz w:val="22"/>
          <w:szCs w:val="22"/>
          <w:lang w:val="uk-UA" w:eastAsia="uk-UA"/>
        </w:rPr>
      </w:pPr>
      <w:r w:rsidRPr="004B0014">
        <w:rPr>
          <w:rFonts w:eastAsia="Calibri"/>
          <w:b/>
          <w:bCs/>
          <w:sz w:val="22"/>
          <w:szCs w:val="22"/>
          <w:lang w:val="uk-UA" w:eastAsia="uk-UA"/>
        </w:rPr>
        <w:t>6.1. Замовник зобов’язаний:</w:t>
      </w:r>
    </w:p>
    <w:p w14:paraId="67233C7C" w14:textId="77777777" w:rsidR="00F72813" w:rsidRPr="004B0014" w:rsidRDefault="00F72813" w:rsidP="00F72813">
      <w:pPr>
        <w:ind w:firstLine="709"/>
        <w:contextualSpacing/>
        <w:jc w:val="both"/>
        <w:textAlignment w:val="baseline"/>
        <w:rPr>
          <w:rFonts w:eastAsia="Calibri"/>
          <w:sz w:val="22"/>
          <w:szCs w:val="22"/>
          <w:lang w:val="uk-UA" w:eastAsia="uk-UA"/>
        </w:rPr>
      </w:pPr>
      <w:r w:rsidRPr="004B0014">
        <w:rPr>
          <w:rFonts w:eastAsia="Calibri"/>
          <w:sz w:val="22"/>
          <w:szCs w:val="22"/>
          <w:lang w:val="uk-UA" w:eastAsia="uk-UA"/>
        </w:rPr>
        <w:t xml:space="preserve">6.1.1. </w:t>
      </w:r>
      <w:r w:rsidRPr="004B0014">
        <w:rPr>
          <w:sz w:val="22"/>
          <w:szCs w:val="22"/>
          <w:shd w:val="clear" w:color="auto" w:fill="FFFFFF"/>
          <w:lang w:val="uk-UA"/>
        </w:rPr>
        <w:t>Приймати та оплачувати Послуги, що надаються Виконавцем, своєчасно та в повному обсязі, відповідно до умов цього Договору.</w:t>
      </w:r>
    </w:p>
    <w:p w14:paraId="4DD44573" w14:textId="77777777" w:rsidR="00F72813" w:rsidRPr="004B0014" w:rsidRDefault="00F72813" w:rsidP="00F72813">
      <w:pPr>
        <w:ind w:firstLine="709"/>
        <w:contextualSpacing/>
        <w:jc w:val="both"/>
        <w:textAlignment w:val="baseline"/>
        <w:rPr>
          <w:rFonts w:eastAsia="Calibri"/>
          <w:sz w:val="22"/>
          <w:szCs w:val="22"/>
          <w:lang w:val="uk-UA" w:eastAsia="uk-UA"/>
        </w:rPr>
      </w:pPr>
      <w:r w:rsidRPr="004B0014">
        <w:rPr>
          <w:rFonts w:eastAsia="Calibri"/>
          <w:sz w:val="22"/>
          <w:szCs w:val="22"/>
          <w:lang w:val="uk-UA" w:eastAsia="uk-UA"/>
        </w:rPr>
        <w:t>6.1.2. Забезпечити Виконавцю вільний доступ до обладнання, на час надання Послуг, за умови надання Виконавцем всіх необхідних даних про свій персонал, відповідно п. 6.3.7. цього Договору).</w:t>
      </w:r>
    </w:p>
    <w:p w14:paraId="637935E6" w14:textId="77777777" w:rsidR="00F72813" w:rsidRPr="004B0014" w:rsidRDefault="00F72813" w:rsidP="00F72813">
      <w:pPr>
        <w:ind w:firstLine="709"/>
        <w:contextualSpacing/>
        <w:jc w:val="both"/>
        <w:textAlignment w:val="baseline"/>
        <w:rPr>
          <w:rFonts w:eastAsia="Calibri"/>
          <w:sz w:val="22"/>
          <w:szCs w:val="22"/>
          <w:lang w:val="uk-UA" w:eastAsia="uk-UA"/>
        </w:rPr>
      </w:pPr>
      <w:r w:rsidRPr="004B0014">
        <w:rPr>
          <w:rFonts w:eastAsia="Calibri"/>
          <w:sz w:val="22"/>
          <w:szCs w:val="22"/>
          <w:lang w:val="uk-UA" w:eastAsia="uk-UA"/>
        </w:rPr>
        <w:t>6.1.3. Призначити для поточної роботи із Виконавцем та координації надання Послуг за цим Договором, особу, що буде мати необхідні повноваження для оперативного вирішення організаційних питань за цим Договором.</w:t>
      </w:r>
    </w:p>
    <w:p w14:paraId="3C15B2B0" w14:textId="77777777" w:rsidR="00F72813" w:rsidRPr="004B0014" w:rsidRDefault="00F72813" w:rsidP="00F72813">
      <w:pPr>
        <w:ind w:firstLine="709"/>
        <w:contextualSpacing/>
        <w:jc w:val="both"/>
        <w:textAlignment w:val="baseline"/>
        <w:rPr>
          <w:rFonts w:eastAsia="Calibri"/>
          <w:b/>
          <w:bCs/>
          <w:sz w:val="22"/>
          <w:szCs w:val="22"/>
          <w:lang w:val="uk-UA" w:eastAsia="uk-UA"/>
        </w:rPr>
      </w:pPr>
      <w:r w:rsidRPr="004B0014">
        <w:rPr>
          <w:rFonts w:eastAsia="Calibri"/>
          <w:b/>
          <w:bCs/>
          <w:sz w:val="22"/>
          <w:szCs w:val="22"/>
          <w:lang w:val="uk-UA" w:eastAsia="uk-UA"/>
        </w:rPr>
        <w:t>6.2. Замовник має право:</w:t>
      </w:r>
    </w:p>
    <w:p w14:paraId="2774E6A0" w14:textId="77777777" w:rsidR="00F72813" w:rsidRPr="004B0014" w:rsidRDefault="00F72813" w:rsidP="00F72813">
      <w:pPr>
        <w:ind w:firstLine="709"/>
        <w:contextualSpacing/>
        <w:jc w:val="both"/>
        <w:textAlignment w:val="baseline"/>
        <w:rPr>
          <w:rFonts w:eastAsia="Calibri"/>
          <w:sz w:val="22"/>
          <w:szCs w:val="22"/>
          <w:lang w:val="uk-UA" w:eastAsia="uk-UA"/>
        </w:rPr>
      </w:pPr>
      <w:r w:rsidRPr="004B0014">
        <w:rPr>
          <w:rFonts w:eastAsia="Calibri"/>
          <w:sz w:val="22"/>
          <w:szCs w:val="22"/>
          <w:lang w:val="uk-UA" w:eastAsia="uk-UA"/>
        </w:rPr>
        <w:t>6.2.1. Одержувати Послуги в порядку та на умовах, передбачених цим Договором.</w:t>
      </w:r>
    </w:p>
    <w:p w14:paraId="4AC0560D" w14:textId="77777777" w:rsidR="00F72813" w:rsidRPr="004B0014" w:rsidRDefault="00F72813" w:rsidP="00F72813">
      <w:pPr>
        <w:ind w:firstLine="709"/>
        <w:contextualSpacing/>
        <w:jc w:val="both"/>
        <w:textAlignment w:val="baseline"/>
        <w:rPr>
          <w:rFonts w:eastAsia="Calibri"/>
          <w:sz w:val="22"/>
          <w:szCs w:val="22"/>
          <w:lang w:val="uk-UA" w:eastAsia="uk-UA"/>
        </w:rPr>
      </w:pPr>
      <w:r w:rsidRPr="004B0014">
        <w:rPr>
          <w:rFonts w:eastAsia="Calibri"/>
          <w:sz w:val="22"/>
          <w:szCs w:val="22"/>
          <w:lang w:val="uk-UA" w:eastAsia="uk-UA"/>
        </w:rPr>
        <w:t>6.2.2. Контролювати надання Послуг у строки, встановлені цим Договором;</w:t>
      </w:r>
    </w:p>
    <w:p w14:paraId="4FB206F7" w14:textId="77777777" w:rsidR="00F72813" w:rsidRPr="004B0014" w:rsidRDefault="00F72813" w:rsidP="00F72813">
      <w:pPr>
        <w:ind w:firstLine="709"/>
        <w:contextualSpacing/>
        <w:jc w:val="both"/>
        <w:textAlignment w:val="baseline"/>
        <w:rPr>
          <w:rFonts w:eastAsia="Calibri"/>
          <w:sz w:val="22"/>
          <w:szCs w:val="22"/>
          <w:lang w:val="uk-UA" w:eastAsia="uk-UA"/>
        </w:rPr>
      </w:pPr>
      <w:r w:rsidRPr="004B0014">
        <w:rPr>
          <w:rFonts w:eastAsia="Calibri"/>
          <w:sz w:val="22"/>
          <w:szCs w:val="22"/>
          <w:lang w:val="uk-UA" w:eastAsia="uk-UA"/>
        </w:rPr>
        <w:t>6.2.3. Виявляти недоліки надання Послуг та оформляти дефектний акт з переліком недоліків;</w:t>
      </w:r>
    </w:p>
    <w:p w14:paraId="7BC20E30" w14:textId="77777777" w:rsidR="00F72813" w:rsidRPr="004B0014" w:rsidRDefault="00F72813" w:rsidP="00F72813">
      <w:pPr>
        <w:ind w:firstLine="709"/>
        <w:contextualSpacing/>
        <w:jc w:val="both"/>
        <w:textAlignment w:val="baseline"/>
        <w:rPr>
          <w:rFonts w:eastAsia="Calibri"/>
          <w:sz w:val="22"/>
          <w:szCs w:val="22"/>
          <w:lang w:val="uk-UA" w:eastAsia="uk-UA"/>
        </w:rPr>
      </w:pPr>
      <w:r w:rsidRPr="004B0014">
        <w:rPr>
          <w:rFonts w:eastAsia="Calibri"/>
          <w:sz w:val="22"/>
          <w:szCs w:val="22"/>
          <w:lang w:val="uk-UA" w:eastAsia="uk-UA"/>
        </w:rPr>
        <w:t xml:space="preserve">6.2.4. Зменшувати обсяг надання Послуг та загальну </w:t>
      </w:r>
      <w:r>
        <w:rPr>
          <w:rFonts w:eastAsia="Calibri"/>
          <w:sz w:val="22"/>
          <w:szCs w:val="22"/>
          <w:lang w:val="uk-UA" w:eastAsia="uk-UA"/>
        </w:rPr>
        <w:t>суму</w:t>
      </w:r>
      <w:r w:rsidRPr="004B0014">
        <w:rPr>
          <w:rFonts w:eastAsia="Calibri"/>
          <w:sz w:val="22"/>
          <w:szCs w:val="22"/>
          <w:lang w:val="uk-UA" w:eastAsia="uk-UA"/>
        </w:rPr>
        <w:t xml:space="preserve"> цього Договору залежно від реального фінансування видатків. У такому разі Сторони вносять зміни до цього Договору</w:t>
      </w:r>
      <w:r>
        <w:rPr>
          <w:rFonts w:eastAsia="Calibri"/>
          <w:sz w:val="22"/>
          <w:szCs w:val="22"/>
          <w:lang w:val="uk-UA" w:eastAsia="uk-UA"/>
        </w:rPr>
        <w:t xml:space="preserve"> шляхом укладання додаткової угоди</w:t>
      </w:r>
      <w:r w:rsidRPr="004B0014">
        <w:rPr>
          <w:rFonts w:eastAsia="Calibri"/>
          <w:sz w:val="22"/>
          <w:szCs w:val="22"/>
          <w:lang w:val="uk-UA" w:eastAsia="uk-UA"/>
        </w:rPr>
        <w:t>;</w:t>
      </w:r>
    </w:p>
    <w:p w14:paraId="5EA74D2F" w14:textId="77777777" w:rsidR="00F72813" w:rsidRPr="004B0014" w:rsidRDefault="00F72813" w:rsidP="00F72813">
      <w:pPr>
        <w:suppressAutoHyphens/>
        <w:ind w:firstLine="709"/>
        <w:contextualSpacing/>
        <w:jc w:val="both"/>
        <w:rPr>
          <w:sz w:val="22"/>
          <w:szCs w:val="22"/>
          <w:lang w:val="uk-UA" w:eastAsia="zh-CN"/>
        </w:rPr>
      </w:pPr>
      <w:r w:rsidRPr="004B0014">
        <w:rPr>
          <w:sz w:val="22"/>
          <w:szCs w:val="22"/>
          <w:lang w:val="uk-UA" w:eastAsia="zh-CN"/>
        </w:rPr>
        <w:t>6.2.5. У будь-який час перевірити хід і якість наданих Послуг, не втручаючись в діяльність Виконавця;</w:t>
      </w:r>
    </w:p>
    <w:p w14:paraId="5348E6C1" w14:textId="77777777" w:rsidR="00F72813" w:rsidRPr="004B0014" w:rsidRDefault="00F72813" w:rsidP="00F72813">
      <w:pPr>
        <w:suppressAutoHyphens/>
        <w:ind w:firstLine="709"/>
        <w:contextualSpacing/>
        <w:jc w:val="both"/>
        <w:rPr>
          <w:sz w:val="22"/>
          <w:szCs w:val="22"/>
          <w:lang w:val="uk-UA" w:eastAsia="zh-CN"/>
        </w:rPr>
      </w:pPr>
      <w:r w:rsidRPr="004B0014">
        <w:rPr>
          <w:sz w:val="22"/>
          <w:szCs w:val="22"/>
          <w:lang w:val="uk-UA" w:eastAsia="zh-CN"/>
        </w:rPr>
        <w:t>6.2.6. Вимагати негайне усунення чи виправлення виявлених у Послугах відступів від умов Договору чи інших недоліків. Якщо Виконавець відступив від умов Договору, що погіршило якість Послуг, або допустив інші недоліки в Послугах, Виконавець зобов’язаний виправити ці недоліки власними силами та за власний рахунок;</w:t>
      </w:r>
    </w:p>
    <w:p w14:paraId="2EC95C6C" w14:textId="77777777" w:rsidR="00F72813" w:rsidRPr="004B0014" w:rsidRDefault="00F72813" w:rsidP="00F72813">
      <w:pPr>
        <w:suppressAutoHyphens/>
        <w:ind w:firstLine="709"/>
        <w:contextualSpacing/>
        <w:jc w:val="both"/>
        <w:rPr>
          <w:color w:val="FF0000"/>
          <w:sz w:val="22"/>
          <w:szCs w:val="22"/>
          <w:lang w:val="uk-UA" w:eastAsia="zh-CN"/>
        </w:rPr>
      </w:pPr>
      <w:r w:rsidRPr="004B0014">
        <w:rPr>
          <w:sz w:val="22"/>
          <w:szCs w:val="22"/>
          <w:lang w:val="uk-UA" w:eastAsia="zh-CN"/>
        </w:rPr>
        <w:t>6.2.7. Вимагати від Виконавця повного виконання зобов’язань за цим Договором.</w:t>
      </w:r>
    </w:p>
    <w:p w14:paraId="7DEB5AB2" w14:textId="77777777" w:rsidR="00F72813" w:rsidRPr="004B0014" w:rsidRDefault="00F72813" w:rsidP="00F72813">
      <w:pPr>
        <w:ind w:firstLine="709"/>
        <w:contextualSpacing/>
        <w:jc w:val="both"/>
        <w:textAlignment w:val="baseline"/>
        <w:rPr>
          <w:rFonts w:eastAsia="Calibri"/>
          <w:b/>
          <w:bCs/>
          <w:sz w:val="22"/>
          <w:szCs w:val="22"/>
          <w:lang w:val="uk-UA" w:eastAsia="uk-UA"/>
        </w:rPr>
      </w:pPr>
      <w:r w:rsidRPr="004B0014">
        <w:rPr>
          <w:rFonts w:eastAsia="Calibri"/>
          <w:b/>
          <w:bCs/>
          <w:sz w:val="22"/>
          <w:szCs w:val="22"/>
          <w:lang w:val="uk-UA" w:eastAsia="uk-UA"/>
        </w:rPr>
        <w:t xml:space="preserve">6.3. </w:t>
      </w:r>
      <w:r w:rsidRPr="004B0014">
        <w:rPr>
          <w:rFonts w:eastAsia="Calibri"/>
          <w:b/>
          <w:color w:val="000000"/>
          <w:sz w:val="22"/>
          <w:szCs w:val="22"/>
          <w:lang w:val="uk-UA" w:eastAsia="uk-UA"/>
        </w:rPr>
        <w:t>Виконавець</w:t>
      </w:r>
      <w:r w:rsidRPr="004B0014">
        <w:rPr>
          <w:rFonts w:eastAsia="Calibri"/>
          <w:b/>
          <w:bCs/>
          <w:sz w:val="22"/>
          <w:szCs w:val="22"/>
          <w:lang w:val="uk-UA" w:eastAsia="uk-UA"/>
        </w:rPr>
        <w:t xml:space="preserve"> зобов’язаний:</w:t>
      </w:r>
    </w:p>
    <w:p w14:paraId="49035919" w14:textId="77777777" w:rsidR="00F72813" w:rsidRPr="004B0014" w:rsidRDefault="00F72813" w:rsidP="00F72813">
      <w:pPr>
        <w:ind w:firstLine="709"/>
        <w:contextualSpacing/>
        <w:jc w:val="both"/>
        <w:textAlignment w:val="baseline"/>
        <w:rPr>
          <w:rFonts w:eastAsia="Calibri"/>
          <w:sz w:val="22"/>
          <w:szCs w:val="22"/>
          <w:lang w:val="uk-UA" w:eastAsia="uk-UA"/>
        </w:rPr>
      </w:pPr>
      <w:r w:rsidRPr="004B0014">
        <w:rPr>
          <w:rFonts w:eastAsia="Calibri"/>
          <w:sz w:val="22"/>
          <w:szCs w:val="22"/>
          <w:lang w:val="uk-UA" w:eastAsia="uk-UA"/>
        </w:rPr>
        <w:t>6.3.1. Надати Послуги у строки, встановлені цим Договором;</w:t>
      </w:r>
    </w:p>
    <w:p w14:paraId="207DE66E" w14:textId="77777777" w:rsidR="00F72813" w:rsidRPr="004B0014" w:rsidRDefault="00F72813" w:rsidP="00F72813">
      <w:pPr>
        <w:ind w:firstLine="709"/>
        <w:contextualSpacing/>
        <w:jc w:val="both"/>
        <w:textAlignment w:val="baseline"/>
        <w:rPr>
          <w:rFonts w:eastAsia="Calibri"/>
          <w:sz w:val="22"/>
          <w:szCs w:val="22"/>
          <w:lang w:val="uk-UA" w:eastAsia="uk-UA"/>
        </w:rPr>
      </w:pPr>
      <w:r w:rsidRPr="004B0014">
        <w:rPr>
          <w:rFonts w:eastAsia="Calibri"/>
          <w:sz w:val="22"/>
          <w:szCs w:val="22"/>
          <w:lang w:val="uk-UA" w:eastAsia="uk-UA"/>
        </w:rPr>
        <w:t>6.3.2. Забезпечити надання Послуг належної якості відповідно до вимог Розділу 2 цього Договору;</w:t>
      </w:r>
    </w:p>
    <w:p w14:paraId="18FDD557" w14:textId="77777777" w:rsidR="00F72813" w:rsidRPr="004B0014" w:rsidRDefault="00F72813" w:rsidP="00F72813">
      <w:pPr>
        <w:ind w:firstLine="709"/>
        <w:contextualSpacing/>
        <w:jc w:val="both"/>
        <w:textAlignment w:val="baseline"/>
        <w:rPr>
          <w:rFonts w:eastAsia="Calibri"/>
          <w:sz w:val="22"/>
          <w:szCs w:val="22"/>
          <w:lang w:val="uk-UA" w:eastAsia="uk-UA"/>
        </w:rPr>
      </w:pPr>
      <w:r w:rsidRPr="004B0014">
        <w:rPr>
          <w:rFonts w:eastAsia="Calibri"/>
          <w:sz w:val="22"/>
          <w:szCs w:val="22"/>
          <w:lang w:val="uk-UA" w:eastAsia="uk-UA"/>
        </w:rPr>
        <w:t>6.3.3. При неможливості надати Послуги, в передбачений цим Договором строк, негайно повідомити про це Замовника;</w:t>
      </w:r>
    </w:p>
    <w:p w14:paraId="5CEE3A1A" w14:textId="77777777" w:rsidR="00F72813" w:rsidRPr="004B0014" w:rsidRDefault="00F72813" w:rsidP="00F72813">
      <w:pPr>
        <w:ind w:firstLine="709"/>
        <w:contextualSpacing/>
        <w:jc w:val="both"/>
        <w:textAlignment w:val="baseline"/>
        <w:rPr>
          <w:rFonts w:eastAsia="Calibri"/>
          <w:sz w:val="22"/>
          <w:szCs w:val="22"/>
          <w:lang w:val="uk-UA" w:eastAsia="uk-UA"/>
        </w:rPr>
      </w:pPr>
      <w:r w:rsidRPr="004B0014">
        <w:rPr>
          <w:rFonts w:eastAsia="Calibri"/>
          <w:sz w:val="22"/>
          <w:szCs w:val="22"/>
          <w:lang w:val="uk-UA" w:eastAsia="uk-UA"/>
        </w:rPr>
        <w:t>6.3.4. Дотримуватися пропускного режиму та правил внутрішнього службового розпорядку встановленого на території Замовника;</w:t>
      </w:r>
    </w:p>
    <w:p w14:paraId="3A37ECEF" w14:textId="77777777" w:rsidR="00F72813" w:rsidRPr="004B0014" w:rsidRDefault="00F72813" w:rsidP="00F72813">
      <w:pPr>
        <w:ind w:firstLine="709"/>
        <w:contextualSpacing/>
        <w:jc w:val="both"/>
        <w:textAlignment w:val="baseline"/>
        <w:rPr>
          <w:rFonts w:eastAsia="Calibri"/>
          <w:sz w:val="22"/>
          <w:szCs w:val="22"/>
          <w:lang w:val="uk-UA" w:eastAsia="uk-UA"/>
        </w:rPr>
      </w:pPr>
      <w:r w:rsidRPr="004B0014">
        <w:rPr>
          <w:rFonts w:eastAsia="Calibri"/>
          <w:sz w:val="22"/>
          <w:szCs w:val="22"/>
          <w:lang w:val="uk-UA" w:eastAsia="uk-UA"/>
        </w:rPr>
        <w:t>6.3.5. Усувати за свій рахунок виявлені недоліки, неякісно наданих Послуг;</w:t>
      </w:r>
    </w:p>
    <w:p w14:paraId="0E895F79" w14:textId="77777777" w:rsidR="00F72813" w:rsidRPr="004B0014" w:rsidRDefault="00F72813" w:rsidP="00F72813">
      <w:pPr>
        <w:ind w:firstLine="709"/>
        <w:contextualSpacing/>
        <w:jc w:val="both"/>
        <w:textAlignment w:val="baseline"/>
        <w:rPr>
          <w:rFonts w:eastAsia="Calibri"/>
          <w:sz w:val="22"/>
          <w:szCs w:val="22"/>
          <w:lang w:val="uk-UA" w:eastAsia="uk-UA"/>
        </w:rPr>
      </w:pPr>
      <w:r w:rsidRPr="004B0014">
        <w:rPr>
          <w:rFonts w:eastAsia="Calibri"/>
          <w:sz w:val="22"/>
          <w:szCs w:val="22"/>
          <w:lang w:val="uk-UA" w:eastAsia="uk-UA"/>
        </w:rPr>
        <w:t>6.3.6. Призначити для поточної роботи із Замовником та координації надання Послуг за цим Договором особу, що буде мати необхідні повноваження для оперативного вирішення організаційних питань, за даним Договором, а також залучати виключно кваліфікований персонал до надання Послуг;</w:t>
      </w:r>
    </w:p>
    <w:p w14:paraId="472065D8" w14:textId="77777777" w:rsidR="00F72813" w:rsidRPr="004B0014" w:rsidRDefault="00F72813" w:rsidP="00F72813">
      <w:pPr>
        <w:ind w:firstLine="709"/>
        <w:contextualSpacing/>
        <w:jc w:val="both"/>
        <w:textAlignment w:val="baseline"/>
        <w:rPr>
          <w:rFonts w:eastAsia="Calibri"/>
          <w:sz w:val="22"/>
          <w:szCs w:val="22"/>
          <w:lang w:val="uk-UA" w:eastAsia="uk-UA"/>
        </w:rPr>
      </w:pPr>
      <w:r w:rsidRPr="004B0014">
        <w:rPr>
          <w:rFonts w:eastAsia="Calibri"/>
          <w:sz w:val="22"/>
          <w:szCs w:val="22"/>
          <w:lang w:val="uk-UA" w:eastAsia="uk-UA"/>
        </w:rPr>
        <w:t>6.3.7. Протягом 10 (десяти) робочих днів від дати укладання цього Договору для отримання допуску на об’єкти, де розташоване обладнання, надати вичерпний перелік даних щодо осіб (персоналу), занятих у наданні Послуг, а саме: ПІБ, посада, серія та номер паспорту. У разі залучення нового персоналу в період дії цього Договору, надавати дані протягом 1 (одного) робочого дня;</w:t>
      </w:r>
    </w:p>
    <w:p w14:paraId="40EFF4D9" w14:textId="77777777" w:rsidR="00F72813" w:rsidRPr="004B0014" w:rsidRDefault="00F72813" w:rsidP="00F72813">
      <w:pPr>
        <w:ind w:firstLine="709"/>
        <w:contextualSpacing/>
        <w:jc w:val="both"/>
        <w:textAlignment w:val="baseline"/>
        <w:rPr>
          <w:rFonts w:eastAsia="Calibri"/>
          <w:sz w:val="22"/>
          <w:szCs w:val="22"/>
          <w:lang w:val="uk-UA" w:eastAsia="uk-UA"/>
        </w:rPr>
      </w:pPr>
      <w:r w:rsidRPr="004B0014">
        <w:rPr>
          <w:rFonts w:eastAsia="Calibri"/>
          <w:sz w:val="22"/>
          <w:szCs w:val="22"/>
          <w:lang w:val="uk-UA" w:eastAsia="uk-UA"/>
        </w:rPr>
        <w:t>6.3.8. Нести відповідальність за дотримання своїм персоналом правил техніки безпеки, корпоративного кодексу та правил внутрішнього розпорядку, встановлених на об’єктах, на яких здійснюється надання Послуг;</w:t>
      </w:r>
    </w:p>
    <w:p w14:paraId="5090F974" w14:textId="77777777" w:rsidR="00F72813" w:rsidRPr="004B0014" w:rsidRDefault="00F72813" w:rsidP="00F72813">
      <w:pPr>
        <w:ind w:firstLine="709"/>
        <w:contextualSpacing/>
        <w:jc w:val="both"/>
        <w:textAlignment w:val="baseline"/>
        <w:rPr>
          <w:rFonts w:eastAsia="Calibri"/>
          <w:sz w:val="22"/>
          <w:szCs w:val="22"/>
          <w:lang w:val="uk-UA" w:eastAsia="uk-UA"/>
        </w:rPr>
      </w:pPr>
      <w:r w:rsidRPr="004B0014">
        <w:rPr>
          <w:rFonts w:eastAsia="Calibri"/>
          <w:sz w:val="22"/>
          <w:szCs w:val="22"/>
          <w:lang w:val="uk-UA" w:eastAsia="uk-UA"/>
        </w:rPr>
        <w:t>6.3.9. Нести відповідальність за будь-яку шкоду, що може бути завдана у процесі виконання цього Договору</w:t>
      </w:r>
      <w:r w:rsidRPr="004B0014">
        <w:rPr>
          <w:rFonts w:eastAsia="Calibri"/>
          <w:color w:val="FF0000"/>
          <w:sz w:val="22"/>
          <w:szCs w:val="22"/>
          <w:lang w:val="uk-UA" w:eastAsia="uk-UA"/>
        </w:rPr>
        <w:t>,</w:t>
      </w:r>
      <w:r w:rsidRPr="004B0014">
        <w:rPr>
          <w:rFonts w:eastAsia="Calibri"/>
          <w:sz w:val="22"/>
          <w:szCs w:val="22"/>
          <w:lang w:val="uk-UA" w:eastAsia="uk-UA"/>
        </w:rPr>
        <w:t xml:space="preserve"> як наслідок дії з боку Виконавця, його персоналу або інших осіб, чиї послуги використовує при виконанні цього Договору. Під шкодою розуміють матеріальні пошкодження та/або втрата власності, що належить Замовнику.</w:t>
      </w:r>
    </w:p>
    <w:p w14:paraId="64BEC210" w14:textId="77777777" w:rsidR="00F72813" w:rsidRPr="004B0014" w:rsidRDefault="00F72813" w:rsidP="00F72813">
      <w:pPr>
        <w:ind w:firstLine="709"/>
        <w:contextualSpacing/>
        <w:jc w:val="both"/>
        <w:textAlignment w:val="baseline"/>
        <w:rPr>
          <w:rFonts w:eastAsia="Calibri"/>
          <w:sz w:val="22"/>
          <w:szCs w:val="22"/>
          <w:lang w:val="uk-UA" w:eastAsia="uk-UA"/>
        </w:rPr>
      </w:pPr>
      <w:r w:rsidRPr="004B0014">
        <w:rPr>
          <w:rFonts w:eastAsia="Calibri"/>
          <w:sz w:val="22"/>
          <w:szCs w:val="22"/>
          <w:lang w:val="uk-UA" w:eastAsia="uk-UA"/>
        </w:rPr>
        <w:t>6.3.10. Надавати Послуги якісно, у чіткій відповідності до технічних вимог Замовника, умов, обсягів, строків та порядку, визначених цим Договором та додатками до нього, а також у відповідності до інструкцій з експлуатації обладнання, правил охорони праці, техніки безпеки, електробезпеки і протипожежної безпеки, вимог Закону України «Про охорону праці», санітарно-гігієнічних норм та за власний рахунок усувати недоліки наданих Послуг згідно цього Договору.</w:t>
      </w:r>
    </w:p>
    <w:p w14:paraId="0527C160" w14:textId="77777777" w:rsidR="00F72813" w:rsidRPr="004B0014" w:rsidRDefault="00F72813" w:rsidP="00F72813">
      <w:pPr>
        <w:ind w:firstLine="709"/>
        <w:contextualSpacing/>
        <w:jc w:val="both"/>
        <w:textAlignment w:val="baseline"/>
        <w:rPr>
          <w:rFonts w:eastAsia="Calibri"/>
          <w:sz w:val="22"/>
          <w:szCs w:val="22"/>
          <w:lang w:val="uk-UA" w:eastAsia="uk-UA"/>
        </w:rPr>
      </w:pPr>
      <w:r w:rsidRPr="004B0014">
        <w:rPr>
          <w:rFonts w:eastAsia="Calibri"/>
          <w:sz w:val="22"/>
          <w:szCs w:val="22"/>
          <w:lang w:val="uk-UA" w:eastAsia="uk-UA"/>
        </w:rPr>
        <w:t>6.3.11. Використовувати власні інструменти, вимірювальні прилади та пристрої, драбини, тощо, для надання Послуг за цим Договором.</w:t>
      </w:r>
    </w:p>
    <w:p w14:paraId="61322004" w14:textId="77777777" w:rsidR="00F72813" w:rsidRPr="004B0014" w:rsidRDefault="00F72813" w:rsidP="00F72813">
      <w:pPr>
        <w:ind w:firstLine="709"/>
        <w:contextualSpacing/>
        <w:jc w:val="both"/>
        <w:textAlignment w:val="baseline"/>
        <w:rPr>
          <w:rFonts w:eastAsia="Calibri"/>
          <w:sz w:val="22"/>
          <w:szCs w:val="22"/>
          <w:lang w:val="uk-UA" w:eastAsia="uk-UA"/>
        </w:rPr>
      </w:pPr>
      <w:r w:rsidRPr="004B0014">
        <w:rPr>
          <w:rFonts w:eastAsia="Calibri"/>
          <w:sz w:val="22"/>
          <w:szCs w:val="22"/>
          <w:lang w:val="uk-UA" w:eastAsia="uk-UA"/>
        </w:rPr>
        <w:t>6.3.12. Використовувати виключно сертифіковані вузли, запасні частини, комплектуючі та витратні матеріали, що забезпечать надійну роботу обладнання в температурних умовах України.</w:t>
      </w:r>
    </w:p>
    <w:p w14:paraId="5B0336BB" w14:textId="77777777" w:rsidR="00F72813" w:rsidRPr="004B0014" w:rsidRDefault="00F72813" w:rsidP="00F72813">
      <w:pPr>
        <w:ind w:firstLine="709"/>
        <w:contextualSpacing/>
        <w:jc w:val="both"/>
        <w:textAlignment w:val="baseline"/>
        <w:rPr>
          <w:rFonts w:eastAsia="Calibri"/>
          <w:sz w:val="22"/>
          <w:szCs w:val="22"/>
          <w:lang w:val="uk-UA" w:eastAsia="uk-UA"/>
        </w:rPr>
      </w:pPr>
      <w:r w:rsidRPr="004B0014">
        <w:rPr>
          <w:rFonts w:eastAsia="Calibri"/>
          <w:sz w:val="22"/>
          <w:szCs w:val="22"/>
          <w:lang w:val="uk-UA" w:eastAsia="uk-UA"/>
        </w:rPr>
        <w:lastRenderedPageBreak/>
        <w:t>6.3.13. Забезпечити персонал, задіяний в наданні Послуг, в повному обсязі спеціальним одягом, інструментом та матеріалами для якісного виконання відповідних робіт з дотриманням техніки безпеки, згідно з діючими нормами та правилами.</w:t>
      </w:r>
    </w:p>
    <w:p w14:paraId="255798C0" w14:textId="77777777" w:rsidR="00F72813" w:rsidRPr="004B0014" w:rsidRDefault="00F72813" w:rsidP="00F72813">
      <w:pPr>
        <w:ind w:firstLine="709"/>
        <w:contextualSpacing/>
        <w:jc w:val="both"/>
        <w:textAlignment w:val="baseline"/>
        <w:rPr>
          <w:rFonts w:eastAsia="Calibri"/>
          <w:sz w:val="22"/>
          <w:szCs w:val="22"/>
          <w:lang w:val="uk-UA" w:eastAsia="uk-UA"/>
        </w:rPr>
      </w:pPr>
      <w:r w:rsidRPr="004B0014">
        <w:rPr>
          <w:rFonts w:eastAsia="Calibri"/>
          <w:sz w:val="22"/>
          <w:szCs w:val="22"/>
          <w:lang w:val="uk-UA" w:eastAsia="uk-UA"/>
        </w:rPr>
        <w:t xml:space="preserve">6.3.14. Передавати надані Послуги Замовнику через оформлення відповідної Карти </w:t>
      </w:r>
      <w:r w:rsidRPr="004B0014">
        <w:rPr>
          <w:sz w:val="22"/>
          <w:szCs w:val="22"/>
          <w:lang w:val="uk-UA"/>
        </w:rPr>
        <w:t>здачі-приймання наданих Послуг</w:t>
      </w:r>
      <w:r w:rsidRPr="004B0014">
        <w:rPr>
          <w:rFonts w:eastAsia="Calibri"/>
          <w:sz w:val="22"/>
          <w:szCs w:val="22"/>
          <w:lang w:val="uk-UA" w:eastAsia="uk-UA"/>
        </w:rPr>
        <w:t>, які засвідчують належну повноту і якість наданих Послуг, що відповідають умовам цього Договору, а також вчасно складати та передавати Замовнику усі інші документи, визначені цим Договором.</w:t>
      </w:r>
    </w:p>
    <w:p w14:paraId="2C8BB80C" w14:textId="77777777" w:rsidR="00F72813" w:rsidRPr="004B0014" w:rsidRDefault="00F72813" w:rsidP="00F72813">
      <w:pPr>
        <w:ind w:firstLine="709"/>
        <w:contextualSpacing/>
        <w:jc w:val="both"/>
        <w:textAlignment w:val="baseline"/>
        <w:rPr>
          <w:rFonts w:eastAsia="Calibri"/>
          <w:b/>
          <w:bCs/>
          <w:sz w:val="22"/>
          <w:szCs w:val="22"/>
          <w:lang w:val="uk-UA" w:eastAsia="uk-UA"/>
        </w:rPr>
      </w:pPr>
      <w:r w:rsidRPr="004B0014">
        <w:rPr>
          <w:rFonts w:eastAsia="Calibri"/>
          <w:b/>
          <w:bCs/>
          <w:sz w:val="22"/>
          <w:szCs w:val="22"/>
          <w:lang w:val="uk-UA" w:eastAsia="uk-UA"/>
        </w:rPr>
        <w:t xml:space="preserve">6.4. </w:t>
      </w:r>
      <w:r w:rsidRPr="004B0014">
        <w:rPr>
          <w:rFonts w:eastAsia="Calibri"/>
          <w:b/>
          <w:color w:val="000000"/>
          <w:sz w:val="22"/>
          <w:szCs w:val="22"/>
          <w:lang w:val="uk-UA" w:eastAsia="uk-UA"/>
        </w:rPr>
        <w:t>Виконавець</w:t>
      </w:r>
      <w:r w:rsidRPr="004B0014">
        <w:rPr>
          <w:rFonts w:eastAsia="Calibri"/>
          <w:b/>
          <w:bCs/>
          <w:sz w:val="22"/>
          <w:szCs w:val="22"/>
          <w:lang w:val="uk-UA" w:eastAsia="uk-UA"/>
        </w:rPr>
        <w:t xml:space="preserve"> має право:</w:t>
      </w:r>
    </w:p>
    <w:p w14:paraId="072063FA" w14:textId="77777777" w:rsidR="00F72813" w:rsidRPr="004B0014" w:rsidRDefault="00F72813" w:rsidP="00F72813">
      <w:pPr>
        <w:ind w:firstLine="709"/>
        <w:contextualSpacing/>
        <w:jc w:val="both"/>
        <w:textAlignment w:val="baseline"/>
        <w:rPr>
          <w:rFonts w:eastAsia="Calibri"/>
          <w:sz w:val="22"/>
          <w:szCs w:val="22"/>
          <w:lang w:val="uk-UA" w:eastAsia="uk-UA"/>
        </w:rPr>
      </w:pPr>
      <w:r w:rsidRPr="004B0014">
        <w:rPr>
          <w:rFonts w:eastAsia="Calibri"/>
          <w:sz w:val="22"/>
          <w:szCs w:val="22"/>
          <w:lang w:val="uk-UA" w:eastAsia="uk-UA"/>
        </w:rPr>
        <w:t>6.4.1. Своєчасно та в повному обсязі отримувати плату за надані Послуги визначені цим Договором;</w:t>
      </w:r>
    </w:p>
    <w:p w14:paraId="00A82978" w14:textId="77777777" w:rsidR="00F72813" w:rsidRPr="004B0014" w:rsidRDefault="00F72813" w:rsidP="00F72813">
      <w:pPr>
        <w:ind w:firstLine="696"/>
        <w:jc w:val="both"/>
        <w:rPr>
          <w:rFonts w:eastAsia="Calibri"/>
          <w:sz w:val="22"/>
          <w:szCs w:val="22"/>
          <w:lang w:val="uk-UA" w:eastAsia="uk-UA"/>
        </w:rPr>
      </w:pPr>
      <w:r w:rsidRPr="004B0014">
        <w:rPr>
          <w:rFonts w:eastAsia="Calibri"/>
          <w:sz w:val="22"/>
          <w:szCs w:val="22"/>
          <w:lang w:val="uk-UA" w:eastAsia="uk-UA"/>
        </w:rPr>
        <w:t>6.4.2. Отримувати від Замовника інформацію, необхідну для належного надання Послуг за цим Договором.</w:t>
      </w:r>
    </w:p>
    <w:p w14:paraId="4E4B842F" w14:textId="77777777" w:rsidR="00F72813" w:rsidRPr="00201891" w:rsidRDefault="00F72813" w:rsidP="00F72813">
      <w:pPr>
        <w:ind w:firstLine="696"/>
        <w:jc w:val="both"/>
        <w:rPr>
          <w:rFonts w:eastAsia="Times New Roman"/>
          <w:sz w:val="22"/>
          <w:szCs w:val="22"/>
          <w:lang w:val="uk-UA"/>
        </w:rPr>
      </w:pPr>
    </w:p>
    <w:p w14:paraId="421AE3A1" w14:textId="77777777" w:rsidR="00F72813" w:rsidRPr="00201891" w:rsidRDefault="00F72813" w:rsidP="00F72813">
      <w:pPr>
        <w:jc w:val="center"/>
        <w:rPr>
          <w:rFonts w:eastAsia="Times New Roman"/>
          <w:sz w:val="22"/>
          <w:szCs w:val="22"/>
          <w:lang w:val="uk-UA"/>
        </w:rPr>
      </w:pPr>
      <w:r w:rsidRPr="00201891">
        <w:rPr>
          <w:rFonts w:eastAsia="Times New Roman"/>
          <w:b/>
          <w:sz w:val="22"/>
          <w:szCs w:val="22"/>
          <w:lang w:val="uk-UA"/>
        </w:rPr>
        <w:t>7.</w:t>
      </w:r>
      <w:r w:rsidRPr="00201891">
        <w:rPr>
          <w:rFonts w:eastAsia="Times New Roman"/>
          <w:sz w:val="22"/>
          <w:szCs w:val="22"/>
          <w:lang w:val="uk-UA"/>
        </w:rPr>
        <w:t> </w:t>
      </w:r>
      <w:r w:rsidRPr="00201891">
        <w:rPr>
          <w:rFonts w:eastAsia="Times New Roman"/>
          <w:b/>
          <w:sz w:val="22"/>
          <w:szCs w:val="22"/>
          <w:lang w:val="uk-UA"/>
        </w:rPr>
        <w:t>АНТИКОРУПЦІЙНІ ЗАСТЕРЕЖЕННЯ</w:t>
      </w:r>
    </w:p>
    <w:p w14:paraId="1C9B73A7" w14:textId="77777777" w:rsidR="00F72813" w:rsidRPr="00201891" w:rsidRDefault="00F72813" w:rsidP="00F72813">
      <w:pPr>
        <w:ind w:firstLine="696"/>
        <w:jc w:val="both"/>
        <w:rPr>
          <w:rFonts w:eastAsia="Times New Roman"/>
          <w:sz w:val="22"/>
          <w:szCs w:val="22"/>
          <w:lang w:val="uk-UA"/>
        </w:rPr>
      </w:pPr>
      <w:r w:rsidRPr="00201891">
        <w:rPr>
          <w:rFonts w:eastAsia="Times New Roman"/>
          <w:b/>
          <w:sz w:val="22"/>
          <w:szCs w:val="22"/>
          <w:lang w:val="uk-UA"/>
        </w:rPr>
        <w:t>7.1.</w:t>
      </w:r>
      <w:r w:rsidRPr="00201891">
        <w:rPr>
          <w:rFonts w:eastAsia="Times New Roman"/>
          <w:sz w:val="22"/>
          <w:szCs w:val="22"/>
          <w:lang w:val="uk-UA"/>
        </w:rPr>
        <w:t> Сторони підтверджують, що їх працівники ознайомлені з вимогами чинного законодавства про кримінальну, адміністративну, цивільно-правову та дисциплінарну відповідальність за порушення антикорупційного законодавства України.</w:t>
      </w:r>
    </w:p>
    <w:p w14:paraId="12B0912E" w14:textId="77777777" w:rsidR="00F72813" w:rsidRPr="00201891" w:rsidRDefault="00F72813" w:rsidP="00F72813">
      <w:pPr>
        <w:ind w:firstLine="696"/>
        <w:jc w:val="both"/>
        <w:rPr>
          <w:rFonts w:eastAsia="Times New Roman"/>
          <w:sz w:val="22"/>
          <w:szCs w:val="22"/>
          <w:lang w:val="uk-UA"/>
        </w:rPr>
      </w:pPr>
      <w:r w:rsidRPr="00201891">
        <w:rPr>
          <w:rFonts w:eastAsia="Times New Roman"/>
          <w:b/>
          <w:sz w:val="22"/>
          <w:szCs w:val="22"/>
          <w:lang w:val="uk-UA"/>
        </w:rPr>
        <w:t>7.2.</w:t>
      </w:r>
      <w:r w:rsidRPr="00201891">
        <w:rPr>
          <w:rFonts w:eastAsia="Times New Roman"/>
          <w:sz w:val="22"/>
          <w:szCs w:val="22"/>
          <w:lang w:val="uk-UA"/>
        </w:rPr>
        <w:t>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1ABE5E71" w14:textId="77777777" w:rsidR="00F72813" w:rsidRPr="00201891" w:rsidRDefault="00F72813" w:rsidP="00F72813">
      <w:pPr>
        <w:ind w:firstLine="696"/>
        <w:jc w:val="both"/>
        <w:rPr>
          <w:rFonts w:eastAsia="Times New Roman"/>
          <w:sz w:val="22"/>
          <w:szCs w:val="22"/>
          <w:lang w:val="uk-UA"/>
        </w:rPr>
      </w:pPr>
      <w:r w:rsidRPr="00201891">
        <w:rPr>
          <w:rFonts w:eastAsia="Times New Roman"/>
          <w:b/>
          <w:sz w:val="22"/>
          <w:szCs w:val="22"/>
          <w:lang w:val="uk-UA"/>
        </w:rPr>
        <w:t>7.3.</w:t>
      </w:r>
      <w:r w:rsidRPr="00201891">
        <w:rPr>
          <w:rFonts w:eastAsia="Times New Roman"/>
          <w:sz w:val="22"/>
          <w:szCs w:val="22"/>
          <w:lang w:val="uk-UA"/>
        </w:rPr>
        <w:t> Сторони зобов’язуються дотримуватися антикорупційного законодавства України.</w:t>
      </w:r>
    </w:p>
    <w:p w14:paraId="1439C888" w14:textId="77777777" w:rsidR="00F72813" w:rsidRPr="00201891" w:rsidRDefault="00F72813" w:rsidP="00F72813">
      <w:pPr>
        <w:ind w:firstLine="696"/>
        <w:jc w:val="both"/>
        <w:rPr>
          <w:rFonts w:eastAsia="Times New Roman"/>
          <w:sz w:val="22"/>
          <w:szCs w:val="22"/>
          <w:lang w:val="uk-UA"/>
        </w:rPr>
      </w:pPr>
    </w:p>
    <w:p w14:paraId="07CEB4B8" w14:textId="77777777" w:rsidR="00F72813" w:rsidRPr="00201891" w:rsidRDefault="00F72813" w:rsidP="00F72813">
      <w:pPr>
        <w:jc w:val="center"/>
        <w:rPr>
          <w:rFonts w:eastAsia="Times New Roman"/>
          <w:b/>
          <w:sz w:val="22"/>
          <w:szCs w:val="22"/>
          <w:lang w:val="uk-UA"/>
        </w:rPr>
      </w:pPr>
      <w:r w:rsidRPr="00201891">
        <w:rPr>
          <w:rFonts w:eastAsia="Times New Roman"/>
          <w:b/>
          <w:sz w:val="22"/>
          <w:szCs w:val="22"/>
          <w:lang w:val="uk-UA"/>
        </w:rPr>
        <w:t>8.</w:t>
      </w:r>
      <w:r w:rsidRPr="00201891">
        <w:rPr>
          <w:rFonts w:eastAsia="Times New Roman"/>
          <w:sz w:val="22"/>
          <w:szCs w:val="22"/>
          <w:lang w:val="uk-UA"/>
        </w:rPr>
        <w:t> </w:t>
      </w:r>
      <w:r w:rsidRPr="00201891">
        <w:rPr>
          <w:rFonts w:eastAsia="Times New Roman"/>
          <w:b/>
          <w:sz w:val="22"/>
          <w:szCs w:val="22"/>
          <w:lang w:val="uk-UA"/>
        </w:rPr>
        <w:t>КОНФІДЕНЦІЙНІСТЬ</w:t>
      </w:r>
    </w:p>
    <w:p w14:paraId="1FF7A9DF" w14:textId="77777777" w:rsidR="00F72813" w:rsidRPr="00201891" w:rsidRDefault="00F72813" w:rsidP="00F72813">
      <w:pPr>
        <w:ind w:firstLine="696"/>
        <w:jc w:val="both"/>
        <w:rPr>
          <w:rFonts w:eastAsia="Times New Roman"/>
          <w:sz w:val="22"/>
          <w:szCs w:val="22"/>
          <w:lang w:val="uk-UA"/>
        </w:rPr>
      </w:pPr>
      <w:r w:rsidRPr="00201891">
        <w:rPr>
          <w:rFonts w:eastAsia="Times New Roman"/>
          <w:b/>
          <w:sz w:val="22"/>
          <w:szCs w:val="22"/>
          <w:lang w:val="uk-UA"/>
        </w:rPr>
        <w:t>8.1.</w:t>
      </w:r>
      <w:r w:rsidRPr="00201891">
        <w:rPr>
          <w:rFonts w:eastAsia="Times New Roman"/>
          <w:sz w:val="22"/>
          <w:szCs w:val="22"/>
          <w:lang w:val="uk-UA"/>
        </w:rPr>
        <w:t> Кожна із Сторін зобов’язується тримати в таємниці і захищати конфіденційність всієї інформації і документації, переданою їй іншою Стороною, а також всієї інформації і документації, що стала їй відома в ході виконання цього Договору та у зв’язку з ним, у тому числі така, що стала відома в ході переговорів, а також будь-які дані без обмеження, бази даних, вихідні коди програмного забезпечення, будь-яку іншу інформацію (надалі – Конфіденційна інформація). Жодна із Сторін не повинна використовувати, розкривати чи будь-яким способом повідомляти будь-якій іншій особі деталі будь-якої Конфіденційної інформації без попередньої письмової згоди іншої Сторони.</w:t>
      </w:r>
    </w:p>
    <w:p w14:paraId="7B3C9E3C" w14:textId="77777777" w:rsidR="00F72813" w:rsidRPr="00201891" w:rsidRDefault="00F72813" w:rsidP="00F72813">
      <w:pPr>
        <w:ind w:firstLine="696"/>
        <w:jc w:val="both"/>
        <w:rPr>
          <w:rFonts w:eastAsia="Times New Roman"/>
          <w:sz w:val="22"/>
          <w:szCs w:val="22"/>
          <w:lang w:val="uk-UA"/>
        </w:rPr>
      </w:pPr>
      <w:r w:rsidRPr="00201891">
        <w:rPr>
          <w:rFonts w:eastAsia="Times New Roman"/>
          <w:b/>
          <w:sz w:val="22"/>
          <w:szCs w:val="22"/>
          <w:lang w:val="uk-UA"/>
        </w:rPr>
        <w:t>8.2.</w:t>
      </w:r>
      <w:r w:rsidRPr="00201891">
        <w:rPr>
          <w:rFonts w:eastAsia="Times New Roman"/>
          <w:sz w:val="22"/>
          <w:szCs w:val="22"/>
          <w:lang w:val="uk-UA"/>
        </w:rPr>
        <w:t> Сторони несуть відповідальність за персонал, задіяний до виконання цього Договору. Сторони повинні інструктувати свій персонал щодо конфіденційності і цінності інформації, в тому числі будь-які дані без обмеження, бази даних, вихідні коди програмного забезпечення тощо.</w:t>
      </w:r>
    </w:p>
    <w:p w14:paraId="5F8F55E9" w14:textId="77777777" w:rsidR="00F72813" w:rsidRPr="00201891" w:rsidRDefault="00F72813" w:rsidP="00F72813">
      <w:pPr>
        <w:ind w:firstLine="696"/>
        <w:jc w:val="both"/>
        <w:rPr>
          <w:rFonts w:eastAsia="Times New Roman"/>
          <w:sz w:val="22"/>
          <w:szCs w:val="22"/>
          <w:lang w:val="uk-UA"/>
        </w:rPr>
      </w:pPr>
    </w:p>
    <w:p w14:paraId="18DFBE10" w14:textId="77777777" w:rsidR="00F72813" w:rsidRPr="00201891" w:rsidRDefault="00F72813" w:rsidP="00F72813">
      <w:pPr>
        <w:jc w:val="center"/>
        <w:rPr>
          <w:rFonts w:eastAsia="Times New Roman"/>
          <w:b/>
          <w:sz w:val="22"/>
          <w:szCs w:val="22"/>
          <w:lang w:val="uk-UA"/>
        </w:rPr>
      </w:pPr>
      <w:r w:rsidRPr="00201891">
        <w:rPr>
          <w:rFonts w:eastAsia="Times New Roman"/>
          <w:b/>
          <w:sz w:val="22"/>
          <w:szCs w:val="22"/>
          <w:lang w:val="uk-UA"/>
        </w:rPr>
        <w:t>9.</w:t>
      </w:r>
      <w:r w:rsidRPr="00201891">
        <w:rPr>
          <w:rFonts w:eastAsia="Times New Roman"/>
          <w:sz w:val="22"/>
          <w:szCs w:val="22"/>
          <w:lang w:val="uk-UA"/>
        </w:rPr>
        <w:t> </w:t>
      </w:r>
      <w:r w:rsidRPr="00201891">
        <w:rPr>
          <w:rFonts w:eastAsia="Times New Roman"/>
          <w:b/>
          <w:sz w:val="22"/>
          <w:szCs w:val="22"/>
          <w:lang w:val="uk-UA"/>
        </w:rPr>
        <w:t>ВІДПОВІДАЛЬНІСТЬ СТОРІН</w:t>
      </w:r>
    </w:p>
    <w:p w14:paraId="5A8B2D4C" w14:textId="77777777" w:rsidR="00F72813" w:rsidRPr="00131A00" w:rsidRDefault="00F72813" w:rsidP="00F72813">
      <w:pPr>
        <w:ind w:firstLine="696"/>
        <w:jc w:val="both"/>
        <w:rPr>
          <w:rFonts w:eastAsia="Times New Roman"/>
          <w:sz w:val="22"/>
          <w:szCs w:val="22"/>
          <w:lang w:val="uk-UA"/>
        </w:rPr>
      </w:pPr>
      <w:r>
        <w:rPr>
          <w:rFonts w:eastAsia="Times New Roman"/>
          <w:b/>
          <w:sz w:val="22"/>
          <w:szCs w:val="22"/>
          <w:lang w:val="uk-UA"/>
        </w:rPr>
        <w:t>9</w:t>
      </w:r>
      <w:r w:rsidRPr="00131A00">
        <w:rPr>
          <w:rFonts w:eastAsia="Times New Roman"/>
          <w:b/>
          <w:sz w:val="22"/>
          <w:szCs w:val="22"/>
          <w:lang w:val="uk-UA"/>
        </w:rPr>
        <w:t>.1</w:t>
      </w:r>
      <w:r w:rsidRPr="00131A00">
        <w:rPr>
          <w:rFonts w:eastAsia="Times New Roman"/>
          <w:sz w:val="22"/>
          <w:szCs w:val="22"/>
          <w:lang w:val="uk-UA"/>
        </w:rPr>
        <w:t>.</w:t>
      </w:r>
      <w:r w:rsidRPr="00201891">
        <w:rPr>
          <w:rFonts w:eastAsia="Times New Roman"/>
          <w:sz w:val="22"/>
          <w:szCs w:val="22"/>
          <w:lang w:val="uk-UA"/>
        </w:rPr>
        <w:t> </w:t>
      </w:r>
      <w:r w:rsidRPr="00131A00">
        <w:rPr>
          <w:rFonts w:eastAsia="Times New Roman"/>
          <w:sz w:val="22"/>
          <w:szCs w:val="22"/>
          <w:lang w:val="uk-UA"/>
        </w:rPr>
        <w:t>Сторони несуть відповідальність за невиконання своїх зобов’язань в межах діючого законодавства України.</w:t>
      </w:r>
      <w:bookmarkStart w:id="63" w:name="_Hlk112685286"/>
      <w:bookmarkStart w:id="64" w:name="_Hlk112685634"/>
    </w:p>
    <w:p w14:paraId="2855B35F" w14:textId="77777777" w:rsidR="00F72813" w:rsidRPr="00131A00" w:rsidRDefault="00F72813" w:rsidP="00F72813">
      <w:pPr>
        <w:ind w:firstLine="696"/>
        <w:jc w:val="both"/>
        <w:rPr>
          <w:rFonts w:eastAsia="Times New Roman"/>
          <w:sz w:val="22"/>
          <w:szCs w:val="22"/>
          <w:lang w:val="uk-UA"/>
        </w:rPr>
      </w:pPr>
      <w:r>
        <w:rPr>
          <w:rFonts w:eastAsia="Times New Roman"/>
          <w:b/>
          <w:bCs/>
          <w:sz w:val="22"/>
          <w:szCs w:val="22"/>
          <w:lang w:val="uk-UA"/>
        </w:rPr>
        <w:t>9</w:t>
      </w:r>
      <w:r w:rsidRPr="00131A00">
        <w:rPr>
          <w:rFonts w:eastAsia="Times New Roman"/>
          <w:b/>
          <w:bCs/>
          <w:sz w:val="22"/>
          <w:szCs w:val="22"/>
          <w:lang w:val="uk-UA"/>
        </w:rPr>
        <w:t>.2.</w:t>
      </w:r>
      <w:r w:rsidRPr="00131A00">
        <w:rPr>
          <w:rFonts w:eastAsia="Times New Roman"/>
          <w:sz w:val="22"/>
          <w:szCs w:val="22"/>
          <w:lang w:val="uk-UA"/>
        </w:rPr>
        <w:t xml:space="preserve"> У разі невиконання або ж неналежного виконання умов договору про закупівлю, зокрема, надання послуг з використанням неякісних матеріалів та обладнання,  порушення строків визначених Договором та недотримання інших взятих на себе зобов`язань, можуть бути застосовані </w:t>
      </w:r>
      <w:proofErr w:type="spellStart"/>
      <w:r w:rsidRPr="00131A00">
        <w:rPr>
          <w:rFonts w:eastAsia="Times New Roman"/>
          <w:sz w:val="22"/>
          <w:szCs w:val="22"/>
          <w:lang w:val="uk-UA"/>
        </w:rPr>
        <w:t>оперативно</w:t>
      </w:r>
      <w:proofErr w:type="spellEnd"/>
      <w:r w:rsidRPr="00131A00">
        <w:rPr>
          <w:rFonts w:eastAsia="Times New Roman"/>
          <w:sz w:val="22"/>
          <w:szCs w:val="22"/>
          <w:lang w:val="uk-UA"/>
        </w:rPr>
        <w:t xml:space="preserve"> - господарські санкції, що передбачені </w:t>
      </w:r>
      <w:proofErr w:type="spellStart"/>
      <w:r w:rsidRPr="00131A00">
        <w:rPr>
          <w:rFonts w:eastAsia="Times New Roman"/>
          <w:sz w:val="22"/>
          <w:szCs w:val="22"/>
          <w:lang w:val="uk-UA"/>
        </w:rPr>
        <w:t>ст.ст</w:t>
      </w:r>
      <w:proofErr w:type="spellEnd"/>
      <w:r w:rsidRPr="00131A00">
        <w:rPr>
          <w:rFonts w:eastAsia="Times New Roman"/>
          <w:sz w:val="22"/>
          <w:szCs w:val="22"/>
          <w:lang w:val="uk-UA"/>
        </w:rPr>
        <w:t>. 217, 235 та п.4 ч.1 ст. 236 Господарського кодексу України</w:t>
      </w:r>
      <w:bookmarkEnd w:id="63"/>
      <w:r w:rsidRPr="00131A00">
        <w:rPr>
          <w:rFonts w:eastAsia="Times New Roman"/>
          <w:sz w:val="22"/>
          <w:szCs w:val="22"/>
          <w:lang w:val="uk-UA"/>
        </w:rPr>
        <w:t xml:space="preserve">, відповідно до </w:t>
      </w:r>
      <w:bookmarkStart w:id="65" w:name="_Hlk112685250"/>
      <w:r w:rsidRPr="00131A00">
        <w:rPr>
          <w:rFonts w:eastAsia="Times New Roman"/>
          <w:sz w:val="22"/>
          <w:szCs w:val="22"/>
          <w:lang w:val="uk-UA"/>
        </w:rPr>
        <w:t xml:space="preserve">листа-згоди про можливе застосування </w:t>
      </w:r>
      <w:proofErr w:type="spellStart"/>
      <w:r w:rsidRPr="00131A00">
        <w:rPr>
          <w:rFonts w:eastAsia="Times New Roman"/>
          <w:sz w:val="22"/>
          <w:szCs w:val="22"/>
          <w:lang w:val="uk-UA"/>
        </w:rPr>
        <w:t>оперативно</w:t>
      </w:r>
      <w:proofErr w:type="spellEnd"/>
      <w:r w:rsidRPr="00131A00">
        <w:rPr>
          <w:rFonts w:eastAsia="Times New Roman"/>
          <w:sz w:val="22"/>
          <w:szCs w:val="22"/>
          <w:lang w:val="uk-UA"/>
        </w:rPr>
        <w:t xml:space="preserve"> - господарських санкцій</w:t>
      </w:r>
      <w:bookmarkEnd w:id="65"/>
      <w:r w:rsidRPr="00131A00">
        <w:rPr>
          <w:rFonts w:eastAsia="Times New Roman"/>
          <w:sz w:val="22"/>
          <w:szCs w:val="22"/>
          <w:lang w:val="uk-UA"/>
        </w:rPr>
        <w:t xml:space="preserve"> поданих в складі тендерної пропозиції.</w:t>
      </w:r>
      <w:bookmarkEnd w:id="64"/>
    </w:p>
    <w:p w14:paraId="7ACF1987" w14:textId="77777777" w:rsidR="00F72813" w:rsidRPr="00131A00" w:rsidRDefault="00F72813" w:rsidP="00F72813">
      <w:pPr>
        <w:ind w:firstLine="696"/>
        <w:jc w:val="both"/>
        <w:rPr>
          <w:rFonts w:eastAsia="Times New Roman"/>
          <w:sz w:val="22"/>
          <w:szCs w:val="22"/>
          <w:lang w:val="uk-UA"/>
        </w:rPr>
      </w:pPr>
      <w:r>
        <w:rPr>
          <w:rFonts w:eastAsia="Times New Roman"/>
          <w:b/>
          <w:bCs/>
          <w:sz w:val="22"/>
          <w:szCs w:val="22"/>
          <w:lang w:val="uk-UA"/>
        </w:rPr>
        <w:t>9</w:t>
      </w:r>
      <w:r w:rsidRPr="00131A00">
        <w:rPr>
          <w:rFonts w:eastAsia="Times New Roman"/>
          <w:b/>
          <w:bCs/>
          <w:sz w:val="22"/>
          <w:szCs w:val="22"/>
          <w:lang w:val="uk-UA"/>
        </w:rPr>
        <w:t>.3.</w:t>
      </w:r>
      <w:r w:rsidRPr="00131A00">
        <w:rPr>
          <w:rFonts w:eastAsia="Times New Roman"/>
          <w:sz w:val="22"/>
          <w:szCs w:val="22"/>
          <w:lang w:val="uk-UA"/>
        </w:rPr>
        <w:t xml:space="preserve"> За прострочення Виконавцем виконання будь якого зобов’язання за цим Договором Замовник має право нарахувати пеню в розмірі 0,1 % від загальної ціни Договору за кожен день прострочення.</w:t>
      </w:r>
    </w:p>
    <w:p w14:paraId="76133DF6" w14:textId="77777777" w:rsidR="00F72813" w:rsidRPr="00131A00" w:rsidRDefault="00F72813" w:rsidP="00F72813">
      <w:pPr>
        <w:ind w:firstLine="696"/>
        <w:jc w:val="both"/>
        <w:rPr>
          <w:rFonts w:eastAsia="Times New Roman"/>
          <w:sz w:val="22"/>
          <w:szCs w:val="22"/>
          <w:lang w:val="uk-UA"/>
        </w:rPr>
      </w:pPr>
      <w:r>
        <w:rPr>
          <w:rFonts w:eastAsia="Times New Roman"/>
          <w:b/>
          <w:bCs/>
          <w:sz w:val="22"/>
          <w:szCs w:val="22"/>
          <w:lang w:val="uk-UA"/>
        </w:rPr>
        <w:t>9</w:t>
      </w:r>
      <w:r w:rsidRPr="00131A00">
        <w:rPr>
          <w:rFonts w:eastAsia="Times New Roman"/>
          <w:b/>
          <w:bCs/>
          <w:sz w:val="22"/>
          <w:szCs w:val="22"/>
          <w:lang w:val="uk-UA"/>
        </w:rPr>
        <w:t>.4.</w:t>
      </w:r>
      <w:r w:rsidRPr="00131A00">
        <w:rPr>
          <w:rFonts w:eastAsia="Times New Roman"/>
          <w:sz w:val="22"/>
          <w:szCs w:val="22"/>
          <w:lang w:val="uk-UA"/>
        </w:rPr>
        <w:t xml:space="preserve"> У разі невиконання або неналежного виконання Виконавцем зобов’язань щодо оплати штрафних санкцій, відшкодування збитків Замовнику, останній має право використати </w:t>
      </w:r>
      <w:proofErr w:type="spellStart"/>
      <w:r w:rsidRPr="00131A00">
        <w:rPr>
          <w:rFonts w:eastAsia="Times New Roman"/>
          <w:sz w:val="22"/>
          <w:szCs w:val="22"/>
          <w:lang w:val="uk-UA"/>
        </w:rPr>
        <w:t>оперативно</w:t>
      </w:r>
      <w:proofErr w:type="spellEnd"/>
      <w:r w:rsidRPr="00131A00">
        <w:rPr>
          <w:rFonts w:eastAsia="Times New Roman"/>
          <w:sz w:val="22"/>
          <w:szCs w:val="22"/>
          <w:lang w:val="uk-UA"/>
        </w:rPr>
        <w:t>-господарську санкцію.</w:t>
      </w:r>
    </w:p>
    <w:p w14:paraId="5B3CF230" w14:textId="77777777" w:rsidR="00F72813" w:rsidRPr="00131A00" w:rsidRDefault="00F72813" w:rsidP="00F72813">
      <w:pPr>
        <w:ind w:firstLine="696"/>
        <w:jc w:val="both"/>
        <w:rPr>
          <w:rFonts w:eastAsia="Times New Roman"/>
          <w:sz w:val="22"/>
          <w:szCs w:val="22"/>
          <w:lang w:val="uk-UA"/>
        </w:rPr>
      </w:pPr>
      <w:r>
        <w:rPr>
          <w:rFonts w:eastAsia="Times New Roman"/>
          <w:b/>
          <w:bCs/>
          <w:sz w:val="22"/>
          <w:szCs w:val="22"/>
          <w:lang w:val="uk-UA"/>
        </w:rPr>
        <w:t>9</w:t>
      </w:r>
      <w:r w:rsidRPr="00131A00">
        <w:rPr>
          <w:rFonts w:eastAsia="Times New Roman"/>
          <w:b/>
          <w:bCs/>
          <w:sz w:val="22"/>
          <w:szCs w:val="22"/>
          <w:lang w:val="uk-UA"/>
        </w:rPr>
        <w:t>.5.</w:t>
      </w:r>
      <w:r w:rsidRPr="00131A00">
        <w:rPr>
          <w:rFonts w:eastAsia="Times New Roman"/>
          <w:sz w:val="22"/>
          <w:szCs w:val="22"/>
          <w:lang w:val="uk-UA"/>
        </w:rPr>
        <w:t xml:space="preserve"> Замовник має право утримати з несплаченої частини вартості (ціни) послуг за Договором суму штрафних санкцій, нарахованих за неналежне виконання Виконавцем своїх зобов’язань, інших збитків, завданих Замовнику, про що письмово повідомляє Виконавця.</w:t>
      </w:r>
    </w:p>
    <w:p w14:paraId="4C2403F6" w14:textId="77777777" w:rsidR="00F72813" w:rsidRPr="00131A00" w:rsidRDefault="00F72813" w:rsidP="00F72813">
      <w:pPr>
        <w:ind w:firstLine="696"/>
        <w:jc w:val="both"/>
        <w:rPr>
          <w:rFonts w:eastAsia="Times New Roman"/>
          <w:sz w:val="22"/>
          <w:szCs w:val="22"/>
          <w:lang w:val="uk-UA"/>
        </w:rPr>
      </w:pPr>
      <w:r>
        <w:rPr>
          <w:rFonts w:eastAsia="Times New Roman"/>
          <w:b/>
          <w:bCs/>
          <w:sz w:val="22"/>
          <w:szCs w:val="22"/>
          <w:lang w:val="uk-UA"/>
        </w:rPr>
        <w:t>9</w:t>
      </w:r>
      <w:r w:rsidRPr="00131A00">
        <w:rPr>
          <w:rFonts w:eastAsia="Times New Roman"/>
          <w:b/>
          <w:bCs/>
          <w:sz w:val="22"/>
          <w:szCs w:val="22"/>
          <w:lang w:val="uk-UA"/>
        </w:rPr>
        <w:t>.6.</w:t>
      </w:r>
      <w:r w:rsidRPr="00131A00">
        <w:rPr>
          <w:rFonts w:eastAsia="Times New Roman"/>
          <w:sz w:val="22"/>
          <w:szCs w:val="22"/>
          <w:lang w:val="uk-UA"/>
        </w:rPr>
        <w:t xml:space="preserve"> Оплата штрафних санкцій не звільняє Сторони від права на відшкодування збитків за неналежне виконання зобов’язання та від подальшого виконання умов Договору.</w:t>
      </w:r>
    </w:p>
    <w:p w14:paraId="1CB8DD1F" w14:textId="77777777" w:rsidR="00F72813" w:rsidRPr="00201891" w:rsidRDefault="00F72813" w:rsidP="00F72813">
      <w:pPr>
        <w:jc w:val="both"/>
        <w:rPr>
          <w:rFonts w:eastAsia="Times New Roman"/>
          <w:sz w:val="22"/>
          <w:szCs w:val="22"/>
          <w:lang w:val="uk-UA"/>
        </w:rPr>
      </w:pPr>
    </w:p>
    <w:p w14:paraId="7B079F30" w14:textId="77777777" w:rsidR="00F72813" w:rsidRPr="00201891" w:rsidRDefault="00F72813" w:rsidP="00F72813">
      <w:pPr>
        <w:jc w:val="center"/>
        <w:rPr>
          <w:rFonts w:eastAsia="Times New Roman"/>
          <w:b/>
          <w:sz w:val="22"/>
          <w:szCs w:val="22"/>
          <w:lang w:val="uk-UA"/>
        </w:rPr>
      </w:pPr>
      <w:r w:rsidRPr="00201891">
        <w:rPr>
          <w:rFonts w:eastAsia="Times New Roman"/>
          <w:b/>
          <w:sz w:val="22"/>
          <w:szCs w:val="22"/>
          <w:lang w:val="uk-UA"/>
        </w:rPr>
        <w:t>10.</w:t>
      </w:r>
      <w:r w:rsidRPr="00201891">
        <w:rPr>
          <w:rFonts w:eastAsia="Times New Roman"/>
          <w:sz w:val="22"/>
          <w:szCs w:val="22"/>
          <w:lang w:val="uk-UA"/>
        </w:rPr>
        <w:t> </w:t>
      </w:r>
      <w:r w:rsidRPr="00201891">
        <w:rPr>
          <w:rFonts w:eastAsia="Times New Roman"/>
          <w:b/>
          <w:sz w:val="22"/>
          <w:szCs w:val="22"/>
          <w:lang w:val="uk-UA"/>
        </w:rPr>
        <w:t>ОБСТАВИНИ НЕПЕРЕБОРНОЇ СИЛИ</w:t>
      </w:r>
    </w:p>
    <w:p w14:paraId="6E72E5BA" w14:textId="77777777" w:rsidR="00F72813" w:rsidRPr="00201891" w:rsidRDefault="00F72813" w:rsidP="00F72813">
      <w:pPr>
        <w:ind w:firstLine="696"/>
        <w:jc w:val="both"/>
        <w:rPr>
          <w:rFonts w:eastAsia="Times New Roman"/>
          <w:sz w:val="22"/>
          <w:szCs w:val="22"/>
          <w:lang w:val="uk-UA"/>
        </w:rPr>
      </w:pPr>
      <w:r w:rsidRPr="00201891">
        <w:rPr>
          <w:rFonts w:eastAsia="Times New Roman"/>
          <w:b/>
          <w:sz w:val="22"/>
          <w:szCs w:val="22"/>
          <w:lang w:val="uk-UA"/>
        </w:rPr>
        <w:lastRenderedPageBreak/>
        <w:t>10.1.</w:t>
      </w:r>
      <w:r w:rsidRPr="00201891">
        <w:rPr>
          <w:rFonts w:eastAsia="Times New Roman"/>
          <w:sz w:val="22"/>
          <w:szCs w:val="22"/>
          <w:lang w:val="uk-UA"/>
        </w:rPr>
        <w:t>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w:t>
      </w:r>
    </w:p>
    <w:p w14:paraId="48E402FC" w14:textId="77777777" w:rsidR="00F72813" w:rsidRPr="00201891" w:rsidRDefault="00F72813" w:rsidP="00F72813">
      <w:pPr>
        <w:ind w:firstLine="696"/>
        <w:jc w:val="both"/>
        <w:rPr>
          <w:rFonts w:eastAsia="Times New Roman"/>
          <w:sz w:val="22"/>
          <w:szCs w:val="22"/>
          <w:lang w:val="uk-UA"/>
        </w:rPr>
      </w:pPr>
      <w:r w:rsidRPr="00201891">
        <w:rPr>
          <w:rFonts w:eastAsia="Times New Roman"/>
          <w:b/>
          <w:sz w:val="22"/>
          <w:szCs w:val="22"/>
          <w:lang w:val="uk-UA"/>
        </w:rPr>
        <w:t>10.2.</w:t>
      </w:r>
      <w:r w:rsidRPr="00201891">
        <w:rPr>
          <w:rFonts w:eastAsia="Times New Roman"/>
          <w:sz w:val="22"/>
          <w:szCs w:val="22"/>
          <w:lang w:val="uk-UA"/>
        </w:rPr>
        <w:t xml:space="preserve"> Сторона, що не може виконувати зобов’язання за цим Договором унаслідок дії обставин непереборної сили, повинна не пізніше ніж протягом </w:t>
      </w:r>
      <w:r>
        <w:rPr>
          <w:rFonts w:eastAsia="Times New Roman"/>
          <w:sz w:val="22"/>
          <w:szCs w:val="22"/>
          <w:lang w:val="uk-UA"/>
        </w:rPr>
        <w:t>15</w:t>
      </w:r>
      <w:r w:rsidRPr="00201891">
        <w:rPr>
          <w:rFonts w:eastAsia="Times New Roman"/>
          <w:sz w:val="22"/>
          <w:szCs w:val="22"/>
          <w:lang w:val="uk-UA"/>
        </w:rPr>
        <w:t xml:space="preserve"> (</w:t>
      </w:r>
      <w:r>
        <w:rPr>
          <w:rFonts w:eastAsia="Times New Roman"/>
          <w:sz w:val="22"/>
          <w:szCs w:val="22"/>
          <w:lang w:val="uk-UA"/>
        </w:rPr>
        <w:t>п’ятнадцяти</w:t>
      </w:r>
      <w:r w:rsidRPr="00201891">
        <w:rPr>
          <w:rFonts w:eastAsia="Times New Roman"/>
          <w:sz w:val="22"/>
          <w:szCs w:val="22"/>
          <w:lang w:val="uk-UA"/>
        </w:rPr>
        <w:t>) днів з моменту їх виникнення повідомити про це іншу Сторону у письмовій формі.</w:t>
      </w:r>
    </w:p>
    <w:p w14:paraId="6E536578" w14:textId="77777777" w:rsidR="00F72813" w:rsidRPr="00201891" w:rsidRDefault="00F72813" w:rsidP="00F72813">
      <w:pPr>
        <w:ind w:firstLine="696"/>
        <w:jc w:val="both"/>
        <w:rPr>
          <w:rFonts w:eastAsia="Times New Roman"/>
          <w:sz w:val="22"/>
          <w:szCs w:val="22"/>
          <w:lang w:val="uk-UA"/>
        </w:rPr>
      </w:pPr>
      <w:r w:rsidRPr="00201891">
        <w:rPr>
          <w:rFonts w:eastAsia="Times New Roman"/>
          <w:b/>
          <w:sz w:val="22"/>
          <w:szCs w:val="22"/>
          <w:lang w:val="uk-UA"/>
        </w:rPr>
        <w:t>10.3.</w:t>
      </w:r>
      <w:r w:rsidRPr="00201891">
        <w:rPr>
          <w:rFonts w:eastAsia="Times New Roman"/>
          <w:sz w:val="22"/>
          <w:szCs w:val="22"/>
          <w:lang w:val="uk-UA"/>
        </w:rPr>
        <w:t>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14:paraId="1068AA54" w14:textId="77777777" w:rsidR="00F72813" w:rsidRPr="00201891" w:rsidRDefault="00F72813" w:rsidP="00F72813">
      <w:pPr>
        <w:ind w:firstLine="696"/>
        <w:jc w:val="both"/>
        <w:rPr>
          <w:rFonts w:eastAsia="Times New Roman"/>
          <w:sz w:val="22"/>
          <w:szCs w:val="22"/>
          <w:lang w:val="uk-UA"/>
        </w:rPr>
      </w:pPr>
      <w:r w:rsidRPr="00201891">
        <w:rPr>
          <w:rFonts w:eastAsia="Times New Roman"/>
          <w:b/>
          <w:sz w:val="22"/>
          <w:szCs w:val="22"/>
          <w:lang w:val="uk-UA"/>
        </w:rPr>
        <w:t>10.4.</w:t>
      </w:r>
      <w:r w:rsidRPr="00201891">
        <w:rPr>
          <w:rFonts w:eastAsia="Times New Roman"/>
          <w:sz w:val="22"/>
          <w:szCs w:val="22"/>
          <w:lang w:val="uk-UA"/>
        </w:rPr>
        <w:t> Строки виконання зобов’язань за цим Договором відкладаються відповідно часу дії обставин непереборної сили.</w:t>
      </w:r>
    </w:p>
    <w:p w14:paraId="1A5B0434" w14:textId="77777777" w:rsidR="00F72813" w:rsidRPr="00201891" w:rsidRDefault="00F72813" w:rsidP="00F72813">
      <w:pPr>
        <w:ind w:firstLine="696"/>
        <w:jc w:val="both"/>
        <w:rPr>
          <w:rFonts w:eastAsia="Times New Roman"/>
          <w:sz w:val="22"/>
          <w:szCs w:val="22"/>
          <w:lang w:val="uk-UA"/>
        </w:rPr>
      </w:pPr>
      <w:r w:rsidRPr="00201891">
        <w:rPr>
          <w:rFonts w:eastAsia="Times New Roman"/>
          <w:b/>
          <w:sz w:val="22"/>
          <w:szCs w:val="22"/>
          <w:lang w:val="uk-UA"/>
        </w:rPr>
        <w:t>10.5.</w:t>
      </w:r>
      <w:r w:rsidRPr="00201891">
        <w:rPr>
          <w:rFonts w:eastAsia="Times New Roman"/>
          <w:sz w:val="22"/>
          <w:szCs w:val="22"/>
          <w:lang w:val="uk-UA"/>
        </w:rPr>
        <w:t>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забезпечення обов’язкових взаєморозрахунків між Сторонами.</w:t>
      </w:r>
    </w:p>
    <w:p w14:paraId="30BCEE65" w14:textId="77777777" w:rsidR="00F72813" w:rsidRPr="00201891" w:rsidRDefault="00F72813" w:rsidP="00F72813">
      <w:pPr>
        <w:ind w:firstLine="696"/>
        <w:jc w:val="both"/>
        <w:rPr>
          <w:rFonts w:eastAsia="Times New Roman"/>
          <w:sz w:val="22"/>
          <w:szCs w:val="22"/>
          <w:lang w:val="uk-UA"/>
        </w:rPr>
      </w:pPr>
    </w:p>
    <w:p w14:paraId="5B1278AC" w14:textId="77777777" w:rsidR="00F72813" w:rsidRPr="00201891" w:rsidRDefault="00F72813" w:rsidP="00F72813">
      <w:pPr>
        <w:jc w:val="center"/>
        <w:rPr>
          <w:rFonts w:eastAsia="Times New Roman"/>
          <w:sz w:val="22"/>
          <w:szCs w:val="22"/>
          <w:lang w:val="uk-UA"/>
        </w:rPr>
      </w:pPr>
      <w:r w:rsidRPr="00201891">
        <w:rPr>
          <w:rFonts w:eastAsia="Times New Roman"/>
          <w:b/>
          <w:sz w:val="22"/>
          <w:szCs w:val="22"/>
          <w:lang w:val="uk-UA"/>
        </w:rPr>
        <w:t>11.</w:t>
      </w:r>
      <w:r w:rsidRPr="00201891">
        <w:rPr>
          <w:rFonts w:eastAsia="Times New Roman"/>
          <w:sz w:val="22"/>
          <w:szCs w:val="22"/>
          <w:lang w:val="uk-UA"/>
        </w:rPr>
        <w:t> </w:t>
      </w:r>
      <w:r w:rsidRPr="00201891">
        <w:rPr>
          <w:rFonts w:eastAsia="Times New Roman"/>
          <w:b/>
          <w:sz w:val="22"/>
          <w:szCs w:val="22"/>
          <w:lang w:val="uk-UA"/>
        </w:rPr>
        <w:t>ВИРІШЕННЯ СПОРІВ</w:t>
      </w:r>
    </w:p>
    <w:p w14:paraId="6EAC5279" w14:textId="77777777" w:rsidR="00F72813" w:rsidRPr="00201891" w:rsidRDefault="00F72813" w:rsidP="00F72813">
      <w:pPr>
        <w:ind w:firstLine="696"/>
        <w:jc w:val="both"/>
        <w:rPr>
          <w:rFonts w:eastAsia="Times New Roman"/>
          <w:sz w:val="22"/>
          <w:szCs w:val="22"/>
          <w:lang w:val="uk-UA"/>
        </w:rPr>
      </w:pPr>
      <w:r w:rsidRPr="00201891">
        <w:rPr>
          <w:rFonts w:eastAsia="Times New Roman"/>
          <w:b/>
          <w:sz w:val="22"/>
          <w:szCs w:val="22"/>
          <w:lang w:val="uk-UA"/>
        </w:rPr>
        <w:t>11.1.</w:t>
      </w:r>
      <w:r w:rsidRPr="00201891">
        <w:rPr>
          <w:rFonts w:eastAsia="Times New Roman"/>
          <w:sz w:val="22"/>
          <w:szCs w:val="22"/>
          <w:lang w:val="uk-UA"/>
        </w:rPr>
        <w:t> У випадку виникнення спорів або розбіжностей Сторони зобов’язуються вирішувати їх шляхом взаємних переговорів та консультацій.</w:t>
      </w:r>
    </w:p>
    <w:p w14:paraId="63E4CCB0" w14:textId="77777777" w:rsidR="00F72813" w:rsidRPr="00201891" w:rsidRDefault="00F72813" w:rsidP="00F72813">
      <w:pPr>
        <w:ind w:firstLine="696"/>
        <w:jc w:val="both"/>
        <w:rPr>
          <w:rFonts w:eastAsia="Times New Roman"/>
          <w:sz w:val="22"/>
          <w:szCs w:val="22"/>
          <w:lang w:val="uk-UA"/>
        </w:rPr>
      </w:pPr>
      <w:r w:rsidRPr="00201891">
        <w:rPr>
          <w:rFonts w:eastAsia="Times New Roman"/>
          <w:b/>
          <w:sz w:val="22"/>
          <w:szCs w:val="22"/>
          <w:lang w:val="uk-UA"/>
        </w:rPr>
        <w:t>11.2.</w:t>
      </w:r>
      <w:r w:rsidRPr="00201891">
        <w:rPr>
          <w:rFonts w:eastAsia="Times New Roman"/>
          <w:sz w:val="22"/>
          <w:szCs w:val="22"/>
          <w:lang w:val="uk-UA"/>
        </w:rPr>
        <w:t> У разі недосягнення Сторонами згоди, спори (розбіжності) вирішуються у судовому порядку за встановленою підвідомчістю та підсудністю.</w:t>
      </w:r>
    </w:p>
    <w:p w14:paraId="5B8D68F5" w14:textId="77777777" w:rsidR="00F72813" w:rsidRPr="00201891" w:rsidRDefault="00F72813" w:rsidP="00F72813">
      <w:pPr>
        <w:ind w:firstLine="696"/>
        <w:jc w:val="both"/>
        <w:rPr>
          <w:rFonts w:eastAsia="Times New Roman"/>
          <w:sz w:val="22"/>
          <w:szCs w:val="22"/>
          <w:lang w:val="uk-UA"/>
        </w:rPr>
      </w:pPr>
    </w:p>
    <w:p w14:paraId="5B0063DB" w14:textId="77777777" w:rsidR="00F72813" w:rsidRPr="00201891" w:rsidRDefault="00F72813" w:rsidP="00F72813">
      <w:pPr>
        <w:jc w:val="center"/>
        <w:rPr>
          <w:rFonts w:eastAsia="Times New Roman"/>
          <w:b/>
          <w:sz w:val="22"/>
          <w:szCs w:val="22"/>
          <w:lang w:val="uk-UA"/>
        </w:rPr>
      </w:pPr>
      <w:r w:rsidRPr="00201891">
        <w:rPr>
          <w:rFonts w:eastAsia="Times New Roman"/>
          <w:b/>
          <w:sz w:val="22"/>
          <w:szCs w:val="22"/>
          <w:lang w:val="uk-UA"/>
        </w:rPr>
        <w:t>12.</w:t>
      </w:r>
      <w:r w:rsidRPr="00201891">
        <w:rPr>
          <w:rFonts w:eastAsia="Times New Roman"/>
          <w:sz w:val="22"/>
          <w:szCs w:val="22"/>
          <w:lang w:val="uk-UA"/>
        </w:rPr>
        <w:t> </w:t>
      </w:r>
      <w:r w:rsidRPr="00201891">
        <w:rPr>
          <w:rFonts w:eastAsia="Times New Roman"/>
          <w:b/>
          <w:sz w:val="22"/>
          <w:szCs w:val="22"/>
          <w:lang w:val="uk-UA"/>
        </w:rPr>
        <w:t>СТРОК ДІЇ ДОГОВОРУ</w:t>
      </w:r>
    </w:p>
    <w:p w14:paraId="3903B521" w14:textId="77777777" w:rsidR="00F72813" w:rsidRPr="00201891" w:rsidRDefault="00F72813" w:rsidP="00F72813">
      <w:pPr>
        <w:jc w:val="center"/>
        <w:rPr>
          <w:rFonts w:eastAsia="Times New Roman"/>
          <w:b/>
          <w:sz w:val="22"/>
          <w:szCs w:val="22"/>
          <w:lang w:val="uk-UA"/>
        </w:rPr>
      </w:pPr>
      <w:r w:rsidRPr="00201891">
        <w:rPr>
          <w:rFonts w:eastAsia="Times New Roman"/>
          <w:b/>
          <w:sz w:val="22"/>
          <w:szCs w:val="22"/>
          <w:lang w:val="uk-UA"/>
        </w:rPr>
        <w:t>ПОРЯДОК ЗМІНИ ТА РОЗІРВАННЯ ДОГОВОРУ</w:t>
      </w:r>
    </w:p>
    <w:p w14:paraId="5E489465" w14:textId="77777777" w:rsidR="00F72813" w:rsidRPr="00201891" w:rsidRDefault="00F72813" w:rsidP="00F72813">
      <w:pPr>
        <w:ind w:firstLine="696"/>
        <w:jc w:val="both"/>
        <w:rPr>
          <w:rFonts w:eastAsia="Times New Roman"/>
          <w:sz w:val="22"/>
          <w:szCs w:val="22"/>
          <w:lang w:val="uk-UA"/>
        </w:rPr>
      </w:pPr>
      <w:r w:rsidRPr="00201891">
        <w:rPr>
          <w:rFonts w:eastAsia="Times New Roman"/>
          <w:b/>
          <w:sz w:val="22"/>
          <w:szCs w:val="22"/>
          <w:lang w:val="uk-UA"/>
        </w:rPr>
        <w:t>12.1.</w:t>
      </w:r>
      <w:r w:rsidRPr="00201891">
        <w:rPr>
          <w:rFonts w:eastAsia="Times New Roman"/>
          <w:sz w:val="22"/>
          <w:szCs w:val="22"/>
          <w:lang w:val="uk-UA"/>
        </w:rPr>
        <w:t xml:space="preserve"> Цей Договір набирає чинності з дати його підписання Сторонами і діє до </w:t>
      </w:r>
      <w:r w:rsidRPr="00201891">
        <w:rPr>
          <w:rFonts w:eastAsia="Times New Roman"/>
          <w:b/>
          <w:sz w:val="22"/>
          <w:szCs w:val="22"/>
          <w:lang w:val="uk-UA"/>
        </w:rPr>
        <w:t>31 грудня 202</w:t>
      </w:r>
      <w:r>
        <w:rPr>
          <w:rFonts w:eastAsia="Times New Roman"/>
          <w:b/>
          <w:sz w:val="22"/>
          <w:szCs w:val="22"/>
          <w:lang w:val="uk-UA"/>
        </w:rPr>
        <w:t>3</w:t>
      </w:r>
      <w:r w:rsidRPr="00201891">
        <w:rPr>
          <w:rFonts w:eastAsia="Times New Roman"/>
          <w:b/>
          <w:sz w:val="22"/>
          <w:szCs w:val="22"/>
          <w:lang w:val="uk-UA"/>
        </w:rPr>
        <w:t xml:space="preserve"> року,</w:t>
      </w:r>
      <w:r w:rsidRPr="00201891">
        <w:rPr>
          <w:rFonts w:eastAsia="Times New Roman"/>
          <w:sz w:val="22"/>
          <w:szCs w:val="22"/>
          <w:lang w:val="uk-UA"/>
        </w:rPr>
        <w:t xml:space="preserve"> а в частині розрахунків – до повного їх виконання.</w:t>
      </w:r>
    </w:p>
    <w:p w14:paraId="2171C5A1" w14:textId="77777777" w:rsidR="00F72813" w:rsidRPr="00201891" w:rsidRDefault="00F72813" w:rsidP="00F72813">
      <w:pPr>
        <w:ind w:firstLine="696"/>
        <w:jc w:val="both"/>
        <w:rPr>
          <w:rFonts w:eastAsia="Times New Roman"/>
          <w:sz w:val="22"/>
          <w:szCs w:val="22"/>
          <w:lang w:val="uk-UA"/>
        </w:rPr>
      </w:pPr>
      <w:r w:rsidRPr="00201891">
        <w:rPr>
          <w:rFonts w:eastAsia="Times New Roman"/>
          <w:b/>
          <w:sz w:val="22"/>
          <w:szCs w:val="22"/>
          <w:lang w:val="uk-UA"/>
        </w:rPr>
        <w:t>12.2.</w:t>
      </w:r>
      <w:r w:rsidRPr="00201891">
        <w:rPr>
          <w:rFonts w:eastAsia="Times New Roman"/>
          <w:sz w:val="22"/>
          <w:szCs w:val="22"/>
          <w:lang w:val="uk-UA"/>
        </w:rPr>
        <w:t> Зміни у цей Договір можуть бути внесені тільки за домовленістю Сторін, які оформлюються додатковими угодами до цього Договору, що є його невід’ємними частинами.</w:t>
      </w:r>
    </w:p>
    <w:p w14:paraId="24B76A49" w14:textId="77777777" w:rsidR="00F72813" w:rsidRPr="00DE44D0" w:rsidRDefault="00F72813" w:rsidP="00F72813">
      <w:pPr>
        <w:ind w:firstLine="696"/>
        <w:jc w:val="both"/>
        <w:rPr>
          <w:rFonts w:eastAsia="Times New Roman"/>
          <w:sz w:val="22"/>
          <w:szCs w:val="22"/>
          <w:lang w:val="uk-UA"/>
        </w:rPr>
      </w:pPr>
      <w:r w:rsidRPr="00201891">
        <w:rPr>
          <w:rFonts w:eastAsia="Times New Roman"/>
          <w:b/>
          <w:sz w:val="22"/>
          <w:szCs w:val="22"/>
          <w:lang w:val="uk-UA"/>
        </w:rPr>
        <w:t>12.3.</w:t>
      </w:r>
      <w:r w:rsidRPr="00201891">
        <w:rPr>
          <w:rFonts w:eastAsia="Times New Roman"/>
          <w:sz w:val="22"/>
          <w:szCs w:val="22"/>
          <w:lang w:val="uk-UA"/>
        </w:rPr>
        <w:t xml:space="preserve"> Зміни у цей Договір набирають чинності з моменту належного оформлення Сторонами відповідних </w:t>
      </w:r>
      <w:r w:rsidRPr="00DE44D0">
        <w:rPr>
          <w:rFonts w:eastAsia="Times New Roman"/>
          <w:sz w:val="22"/>
          <w:szCs w:val="22"/>
          <w:lang w:val="uk-UA"/>
        </w:rPr>
        <w:t>додаткових угод до цього Договору, якщо інше не встановлено у самій додатковій угоді, цьому Договорі або у чинному законодавстві України.</w:t>
      </w:r>
      <w:r>
        <w:rPr>
          <w:rFonts w:eastAsia="Times New Roman"/>
          <w:sz w:val="22"/>
          <w:szCs w:val="22"/>
          <w:lang w:val="uk-UA"/>
        </w:rPr>
        <w:t xml:space="preserve"> </w:t>
      </w:r>
      <w:r w:rsidRPr="00201891">
        <w:rPr>
          <w:rFonts w:eastAsia="Times New Roman"/>
          <w:sz w:val="22"/>
          <w:szCs w:val="22"/>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2B754039" w14:textId="77777777" w:rsidR="00F72813" w:rsidRPr="00DE44D0" w:rsidRDefault="00F72813" w:rsidP="00F72813">
      <w:pPr>
        <w:suppressAutoHyphens/>
        <w:ind w:firstLine="709"/>
        <w:contextualSpacing/>
        <w:jc w:val="both"/>
        <w:rPr>
          <w:sz w:val="22"/>
          <w:szCs w:val="22"/>
          <w:lang w:val="uk-UA" w:eastAsia="zh-CN"/>
        </w:rPr>
      </w:pPr>
      <w:r w:rsidRPr="00DE44D0">
        <w:rPr>
          <w:rFonts w:eastAsia="Times New Roman"/>
          <w:b/>
          <w:sz w:val="22"/>
          <w:szCs w:val="22"/>
          <w:lang w:val="uk-UA"/>
        </w:rPr>
        <w:t>1</w:t>
      </w:r>
      <w:r>
        <w:rPr>
          <w:rFonts w:eastAsia="Times New Roman"/>
          <w:b/>
          <w:sz w:val="22"/>
          <w:szCs w:val="22"/>
          <w:lang w:val="uk-UA"/>
        </w:rPr>
        <w:t>2</w:t>
      </w:r>
      <w:r w:rsidRPr="00DE44D0">
        <w:rPr>
          <w:rFonts w:eastAsia="Times New Roman"/>
          <w:b/>
          <w:sz w:val="22"/>
          <w:szCs w:val="22"/>
          <w:lang w:val="uk-UA"/>
        </w:rPr>
        <w:t>.</w:t>
      </w:r>
      <w:r>
        <w:rPr>
          <w:rFonts w:eastAsia="Times New Roman"/>
          <w:b/>
          <w:sz w:val="22"/>
          <w:szCs w:val="22"/>
          <w:lang w:val="uk-UA"/>
        </w:rPr>
        <w:t>4</w:t>
      </w:r>
      <w:r w:rsidRPr="00DE44D0">
        <w:rPr>
          <w:rFonts w:eastAsia="Times New Roman"/>
          <w:b/>
          <w:sz w:val="22"/>
          <w:szCs w:val="22"/>
          <w:lang w:val="uk-UA"/>
        </w:rPr>
        <w:t>.</w:t>
      </w:r>
      <w:r w:rsidRPr="00DE44D0">
        <w:rPr>
          <w:sz w:val="22"/>
          <w:szCs w:val="22"/>
          <w:lang w:val="uk-UA" w:eastAsia="zh-CN"/>
        </w:rPr>
        <w:t xml:space="preserve"> Дія Договору може припинятися достроково у разі:</w:t>
      </w:r>
    </w:p>
    <w:p w14:paraId="4C2D8C0B" w14:textId="77777777" w:rsidR="00F72813" w:rsidRPr="00DE44D0" w:rsidRDefault="00F72813" w:rsidP="00F72813">
      <w:pPr>
        <w:suppressAutoHyphens/>
        <w:ind w:firstLine="709"/>
        <w:contextualSpacing/>
        <w:jc w:val="both"/>
        <w:rPr>
          <w:sz w:val="22"/>
          <w:szCs w:val="22"/>
          <w:lang w:val="uk-UA" w:eastAsia="zh-CN"/>
        </w:rPr>
      </w:pPr>
      <w:r w:rsidRPr="00DE44D0">
        <w:rPr>
          <w:sz w:val="22"/>
          <w:szCs w:val="22"/>
          <w:lang w:val="uk-UA" w:eastAsia="zh-CN"/>
        </w:rPr>
        <w:t>- домовленості Сторін про його припинення до закінчення строку дії Договору, про що укладається додаткова угода;</w:t>
      </w:r>
    </w:p>
    <w:p w14:paraId="0A626AD3" w14:textId="77777777" w:rsidR="00F72813" w:rsidRPr="00DE44D0" w:rsidRDefault="00F72813" w:rsidP="00F72813">
      <w:pPr>
        <w:suppressAutoHyphens/>
        <w:ind w:firstLine="709"/>
        <w:contextualSpacing/>
        <w:jc w:val="both"/>
        <w:rPr>
          <w:sz w:val="22"/>
          <w:szCs w:val="22"/>
          <w:lang w:val="uk-UA" w:eastAsia="zh-CN"/>
        </w:rPr>
      </w:pPr>
      <w:r w:rsidRPr="00DE44D0">
        <w:rPr>
          <w:sz w:val="22"/>
          <w:szCs w:val="22"/>
          <w:lang w:val="uk-UA" w:eastAsia="zh-CN"/>
        </w:rPr>
        <w:t>- повного виконання Сторонами зобов’язань;</w:t>
      </w:r>
    </w:p>
    <w:p w14:paraId="7CA8D88C" w14:textId="77777777" w:rsidR="00F72813" w:rsidRDefault="00F72813" w:rsidP="00F72813">
      <w:pPr>
        <w:ind w:firstLine="696"/>
        <w:jc w:val="both"/>
        <w:rPr>
          <w:rFonts w:eastAsia="Times New Roman"/>
          <w:sz w:val="22"/>
          <w:szCs w:val="22"/>
          <w:lang w:val="uk-UA"/>
        </w:rPr>
      </w:pPr>
      <w:r w:rsidRPr="00DE44D0">
        <w:rPr>
          <w:sz w:val="22"/>
          <w:szCs w:val="22"/>
          <w:lang w:val="uk-UA" w:eastAsia="zh-CN"/>
        </w:rPr>
        <w:t>- дострокового розірвання Договору Замовником в односторонньому порядку, в тому числі внаслідок порушення умов Договору Виконавцем. В такому випадку Замовник направляє Виконавцю відповідний лист-повідомлення про дострокове розірвання Договору за 15 (п’ятнадцять) календарних днів до дати його припинення.</w:t>
      </w:r>
      <w:r w:rsidRPr="00DE44D0">
        <w:rPr>
          <w:rFonts w:eastAsia="Times New Roman"/>
          <w:sz w:val="22"/>
          <w:szCs w:val="22"/>
          <w:lang w:val="uk-UA"/>
        </w:rPr>
        <w:t xml:space="preserve"> </w:t>
      </w:r>
    </w:p>
    <w:p w14:paraId="74886007" w14:textId="77777777" w:rsidR="00F72813" w:rsidRPr="00DE44D0" w:rsidRDefault="00F72813" w:rsidP="00F72813">
      <w:pPr>
        <w:ind w:firstLine="696"/>
        <w:jc w:val="both"/>
        <w:rPr>
          <w:rFonts w:eastAsia="Times New Roman"/>
          <w:sz w:val="22"/>
          <w:szCs w:val="22"/>
          <w:lang w:val="uk-UA"/>
        </w:rPr>
      </w:pPr>
      <w:r w:rsidRPr="00201891">
        <w:rPr>
          <w:rFonts w:eastAsia="Times New Roman"/>
          <w:sz w:val="22"/>
          <w:szCs w:val="22"/>
          <w:lang w:val="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2ED8DF69" w14:textId="77777777" w:rsidR="00F72813" w:rsidRPr="00201891" w:rsidRDefault="00F72813" w:rsidP="00F72813">
      <w:pPr>
        <w:ind w:firstLine="696"/>
        <w:jc w:val="both"/>
        <w:rPr>
          <w:rFonts w:eastAsia="Times New Roman"/>
          <w:sz w:val="22"/>
          <w:szCs w:val="22"/>
          <w:lang w:val="uk-UA"/>
        </w:rPr>
      </w:pPr>
      <w:r w:rsidRPr="00DE44D0">
        <w:rPr>
          <w:b/>
          <w:bCs/>
          <w:sz w:val="22"/>
          <w:szCs w:val="22"/>
          <w:lang w:val="uk-UA"/>
        </w:rPr>
        <w:t>12.</w:t>
      </w:r>
      <w:r>
        <w:rPr>
          <w:b/>
          <w:bCs/>
          <w:sz w:val="22"/>
          <w:szCs w:val="22"/>
          <w:lang w:val="uk-UA"/>
        </w:rPr>
        <w:t>5</w:t>
      </w:r>
      <w:r w:rsidRPr="00DE44D0">
        <w:rPr>
          <w:sz w:val="22"/>
          <w:szCs w:val="22"/>
          <w:lang w:val="uk-UA"/>
        </w:rPr>
        <w:t>. Умови цього Договору не повинні</w:t>
      </w:r>
      <w:r w:rsidRPr="00A41F7A">
        <w:rPr>
          <w:sz w:val="23"/>
          <w:szCs w:val="23"/>
          <w:lang w:val="uk-UA"/>
        </w:rPr>
        <w:t xml:space="preserve"> відрізнятися від змісту тендерної пропозиції переможця процедури закупівлі.</w:t>
      </w:r>
      <w:r w:rsidRPr="00A41F7A">
        <w:rPr>
          <w:rFonts w:eastAsia="Times New Roman"/>
          <w:sz w:val="23"/>
          <w:szCs w:val="23"/>
          <w:lang w:val="uk-UA"/>
        </w:rPr>
        <w:t xml:space="preserve"> Істотні умовами цього Договору визначаються відповідно до статті 180 Господарського кодексу України та Цивільного кодексу України. </w:t>
      </w:r>
      <w:r w:rsidRPr="00A41F7A">
        <w:rPr>
          <w:sz w:val="23"/>
          <w:szCs w:val="23"/>
          <w:lang w:val="uk-UA"/>
        </w:rPr>
        <w:t xml:space="preserve">Істотні умови Договору не можуть змінюватися після його підписання до виконання зобов’язань Сторонами в повному обсязі, крім випадків, визначених </w:t>
      </w:r>
      <w:r w:rsidRPr="00A41F7A">
        <w:rPr>
          <w:sz w:val="22"/>
          <w:szCs w:val="22"/>
          <w:lang w:val="uk-UA"/>
        </w:rPr>
        <w:t>пункт</w:t>
      </w:r>
      <w:r>
        <w:rPr>
          <w:sz w:val="22"/>
          <w:szCs w:val="22"/>
          <w:lang w:val="uk-UA"/>
        </w:rPr>
        <w:t>ами</w:t>
      </w:r>
      <w:r w:rsidRPr="00A41F7A">
        <w:rPr>
          <w:sz w:val="22"/>
          <w:szCs w:val="22"/>
          <w:lang w:val="uk-UA"/>
        </w:rPr>
        <w:t xml:space="preserve"> 19 Особливостей здійснення публічних </w:t>
      </w:r>
      <w:proofErr w:type="spellStart"/>
      <w:r w:rsidRPr="00A41F7A">
        <w:rPr>
          <w:sz w:val="22"/>
          <w:szCs w:val="22"/>
          <w:lang w:val="uk-UA"/>
        </w:rPr>
        <w:t>закупівель</w:t>
      </w:r>
      <w:proofErr w:type="spellEnd"/>
      <w:r w:rsidRPr="00A41F7A">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w:t>
      </w:r>
    </w:p>
    <w:p w14:paraId="50FF8427" w14:textId="77777777" w:rsidR="00F72813" w:rsidRPr="00201891" w:rsidRDefault="00F72813" w:rsidP="00F72813">
      <w:pPr>
        <w:ind w:firstLine="696"/>
        <w:jc w:val="both"/>
        <w:rPr>
          <w:rFonts w:eastAsia="Times New Roman"/>
          <w:sz w:val="22"/>
          <w:szCs w:val="22"/>
          <w:lang w:val="uk-UA"/>
        </w:rPr>
      </w:pPr>
    </w:p>
    <w:p w14:paraId="757DB12B" w14:textId="77777777" w:rsidR="00F72813" w:rsidRPr="00201891" w:rsidRDefault="00F72813" w:rsidP="00F72813">
      <w:pPr>
        <w:jc w:val="center"/>
        <w:rPr>
          <w:rFonts w:eastAsia="Times New Roman"/>
          <w:b/>
          <w:sz w:val="22"/>
          <w:szCs w:val="22"/>
          <w:lang w:val="uk-UA"/>
        </w:rPr>
      </w:pPr>
      <w:r w:rsidRPr="00201891">
        <w:rPr>
          <w:rFonts w:eastAsia="Times New Roman"/>
          <w:b/>
          <w:sz w:val="22"/>
          <w:szCs w:val="22"/>
          <w:lang w:val="uk-UA"/>
        </w:rPr>
        <w:t>13.</w:t>
      </w:r>
      <w:r w:rsidRPr="00201891">
        <w:rPr>
          <w:rFonts w:eastAsia="Times New Roman"/>
          <w:sz w:val="22"/>
          <w:szCs w:val="22"/>
          <w:lang w:val="uk-UA"/>
        </w:rPr>
        <w:t> </w:t>
      </w:r>
      <w:r w:rsidRPr="00201891">
        <w:rPr>
          <w:rFonts w:eastAsia="Times New Roman"/>
          <w:b/>
          <w:sz w:val="22"/>
          <w:szCs w:val="22"/>
          <w:lang w:val="uk-UA"/>
        </w:rPr>
        <w:t>ІНШІ УМОВИ</w:t>
      </w:r>
    </w:p>
    <w:p w14:paraId="7202B920" w14:textId="77777777" w:rsidR="00F72813" w:rsidRPr="00201891" w:rsidRDefault="00F72813" w:rsidP="00F72813">
      <w:pPr>
        <w:ind w:firstLine="696"/>
        <w:jc w:val="both"/>
        <w:rPr>
          <w:rFonts w:eastAsia="Times New Roman"/>
          <w:sz w:val="22"/>
          <w:szCs w:val="22"/>
          <w:lang w:val="uk-UA"/>
        </w:rPr>
      </w:pPr>
      <w:r w:rsidRPr="00201891">
        <w:rPr>
          <w:rFonts w:eastAsia="Times New Roman"/>
          <w:b/>
          <w:sz w:val="22"/>
          <w:szCs w:val="22"/>
          <w:lang w:val="uk-UA"/>
        </w:rPr>
        <w:t>13.1.</w:t>
      </w:r>
      <w:r w:rsidRPr="00201891">
        <w:rPr>
          <w:rFonts w:eastAsia="Times New Roman"/>
          <w:sz w:val="22"/>
          <w:szCs w:val="22"/>
          <w:lang w:val="uk-UA"/>
        </w:rPr>
        <w:t>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6D85003A" w14:textId="77777777" w:rsidR="00F72813" w:rsidRPr="00201891" w:rsidRDefault="00F72813" w:rsidP="00F72813">
      <w:pPr>
        <w:ind w:firstLine="696"/>
        <w:jc w:val="both"/>
        <w:rPr>
          <w:rFonts w:eastAsia="Times New Roman"/>
          <w:sz w:val="22"/>
          <w:szCs w:val="22"/>
          <w:lang w:val="uk-UA"/>
        </w:rPr>
      </w:pPr>
      <w:r w:rsidRPr="00201891">
        <w:rPr>
          <w:rFonts w:eastAsia="Times New Roman"/>
          <w:b/>
          <w:sz w:val="22"/>
          <w:szCs w:val="22"/>
          <w:lang w:val="uk-UA"/>
        </w:rPr>
        <w:lastRenderedPageBreak/>
        <w:t>13.2.</w:t>
      </w:r>
      <w:r w:rsidRPr="00201891">
        <w:rPr>
          <w:rFonts w:eastAsia="Times New Roman"/>
          <w:sz w:val="22"/>
          <w:szCs w:val="22"/>
          <w:lang w:val="uk-UA"/>
        </w:rPr>
        <w:t>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226697CD" w14:textId="77777777" w:rsidR="00F72813" w:rsidRPr="00201891" w:rsidRDefault="00F72813" w:rsidP="00F72813">
      <w:pPr>
        <w:ind w:firstLine="696"/>
        <w:jc w:val="both"/>
        <w:rPr>
          <w:rFonts w:eastAsia="Times New Roman"/>
          <w:sz w:val="22"/>
          <w:szCs w:val="22"/>
          <w:lang w:val="uk-UA"/>
        </w:rPr>
      </w:pPr>
      <w:r w:rsidRPr="00201891">
        <w:rPr>
          <w:rFonts w:eastAsia="Times New Roman"/>
          <w:b/>
          <w:sz w:val="22"/>
          <w:szCs w:val="22"/>
          <w:lang w:val="uk-UA"/>
        </w:rPr>
        <w:t>13.</w:t>
      </w:r>
      <w:r>
        <w:rPr>
          <w:rFonts w:eastAsia="Times New Roman"/>
          <w:b/>
          <w:sz w:val="22"/>
          <w:szCs w:val="22"/>
          <w:lang w:val="uk-UA"/>
        </w:rPr>
        <w:t>3</w:t>
      </w:r>
      <w:r w:rsidRPr="00201891">
        <w:rPr>
          <w:rFonts w:eastAsia="Times New Roman"/>
          <w:b/>
          <w:sz w:val="22"/>
          <w:szCs w:val="22"/>
          <w:lang w:val="uk-UA"/>
        </w:rPr>
        <w:t>.</w:t>
      </w:r>
      <w:r w:rsidRPr="00201891">
        <w:rPr>
          <w:rFonts w:eastAsia="Times New Roman"/>
          <w:sz w:val="22"/>
          <w:szCs w:val="22"/>
          <w:lang w:val="uk-UA"/>
        </w:rPr>
        <w:t> У випадках, не передбачених цим Договором, Сторони керуються нормами чинного законодавства України.</w:t>
      </w:r>
    </w:p>
    <w:p w14:paraId="54DA4825" w14:textId="77777777" w:rsidR="00F72813" w:rsidRPr="00201891" w:rsidRDefault="00F72813" w:rsidP="00F72813">
      <w:pPr>
        <w:ind w:firstLine="696"/>
        <w:jc w:val="both"/>
        <w:rPr>
          <w:rFonts w:eastAsia="Times New Roman"/>
          <w:sz w:val="22"/>
          <w:szCs w:val="22"/>
          <w:lang w:val="uk-UA"/>
        </w:rPr>
      </w:pPr>
      <w:r w:rsidRPr="00201891">
        <w:rPr>
          <w:rFonts w:eastAsia="Times New Roman"/>
          <w:b/>
          <w:sz w:val="22"/>
          <w:szCs w:val="22"/>
          <w:lang w:val="uk-UA"/>
        </w:rPr>
        <w:t>13.</w:t>
      </w:r>
      <w:r>
        <w:rPr>
          <w:rFonts w:eastAsia="Times New Roman"/>
          <w:b/>
          <w:sz w:val="22"/>
          <w:szCs w:val="22"/>
          <w:lang w:val="uk-UA"/>
        </w:rPr>
        <w:t>4</w:t>
      </w:r>
      <w:r w:rsidRPr="00201891">
        <w:rPr>
          <w:rFonts w:eastAsia="Times New Roman"/>
          <w:b/>
          <w:sz w:val="22"/>
          <w:szCs w:val="22"/>
          <w:lang w:val="uk-UA"/>
        </w:rPr>
        <w:t>.</w:t>
      </w:r>
      <w:r w:rsidRPr="00201891">
        <w:rPr>
          <w:rFonts w:eastAsia="Times New Roman"/>
          <w:sz w:val="22"/>
          <w:szCs w:val="22"/>
          <w:lang w:val="uk-UA"/>
        </w:rPr>
        <w:t> Цей Договір укладається і підписується Сторонами при повному розумінні його умов та термінології українською мовою у 2 (двох) примірниках, по одному для кожної із Сторін.</w:t>
      </w:r>
    </w:p>
    <w:p w14:paraId="550EA7E1" w14:textId="77777777" w:rsidR="00F72813" w:rsidRPr="00201891" w:rsidRDefault="00F72813" w:rsidP="00F72813">
      <w:pPr>
        <w:ind w:firstLine="696"/>
        <w:jc w:val="both"/>
        <w:rPr>
          <w:rFonts w:eastAsia="Times New Roman"/>
          <w:sz w:val="22"/>
          <w:szCs w:val="22"/>
          <w:lang w:val="uk-UA"/>
        </w:rPr>
      </w:pPr>
      <w:r w:rsidRPr="00201891">
        <w:rPr>
          <w:rFonts w:eastAsia="Times New Roman"/>
          <w:b/>
          <w:sz w:val="22"/>
          <w:szCs w:val="22"/>
          <w:lang w:val="uk-UA"/>
        </w:rPr>
        <w:t>13.</w:t>
      </w:r>
      <w:r>
        <w:rPr>
          <w:rFonts w:eastAsia="Times New Roman"/>
          <w:b/>
          <w:sz w:val="22"/>
          <w:szCs w:val="22"/>
          <w:lang w:val="uk-UA"/>
        </w:rPr>
        <w:t>5</w:t>
      </w:r>
      <w:r w:rsidRPr="00201891">
        <w:rPr>
          <w:rFonts w:eastAsia="Times New Roman"/>
          <w:b/>
          <w:sz w:val="22"/>
          <w:szCs w:val="22"/>
          <w:lang w:val="uk-UA"/>
        </w:rPr>
        <w:t>.</w:t>
      </w:r>
      <w:r w:rsidRPr="00201891">
        <w:rPr>
          <w:rFonts w:eastAsia="Times New Roman"/>
          <w:sz w:val="22"/>
          <w:szCs w:val="22"/>
          <w:lang w:val="uk-UA"/>
        </w:rPr>
        <w:t>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аудиту та статистики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p>
    <w:p w14:paraId="2E4B46EB" w14:textId="77777777" w:rsidR="00F72813" w:rsidRPr="00201891" w:rsidRDefault="00F72813" w:rsidP="00F72813">
      <w:pPr>
        <w:ind w:firstLine="696"/>
        <w:jc w:val="both"/>
        <w:rPr>
          <w:rFonts w:eastAsia="Times New Roman"/>
          <w:sz w:val="22"/>
          <w:szCs w:val="22"/>
          <w:lang w:val="uk-UA"/>
        </w:rPr>
      </w:pPr>
      <w:r w:rsidRPr="00201891">
        <w:rPr>
          <w:rFonts w:eastAsia="Times New Roman"/>
          <w:sz w:val="22"/>
          <w:szCs w:val="22"/>
          <w:lang w:val="uk-UA"/>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14:paraId="18EC7998" w14:textId="77777777" w:rsidR="00F72813" w:rsidRPr="008B09FE" w:rsidRDefault="00F72813" w:rsidP="00F72813">
      <w:pPr>
        <w:ind w:firstLine="696"/>
        <w:jc w:val="both"/>
        <w:rPr>
          <w:rFonts w:eastAsia="Times New Roman"/>
          <w:b/>
          <w:sz w:val="22"/>
          <w:szCs w:val="22"/>
          <w:lang w:val="uk-UA"/>
        </w:rPr>
      </w:pPr>
    </w:p>
    <w:p w14:paraId="430175FD" w14:textId="77777777" w:rsidR="00F72813" w:rsidRPr="00C356C2" w:rsidRDefault="00F72813" w:rsidP="00F72813">
      <w:pPr>
        <w:jc w:val="center"/>
        <w:rPr>
          <w:rFonts w:eastAsia="Times New Roman"/>
          <w:b/>
          <w:sz w:val="22"/>
          <w:szCs w:val="22"/>
          <w:lang w:val="uk-UA"/>
        </w:rPr>
      </w:pPr>
      <w:r w:rsidRPr="00C356C2">
        <w:rPr>
          <w:rFonts w:eastAsia="Times New Roman"/>
          <w:b/>
          <w:sz w:val="22"/>
          <w:szCs w:val="22"/>
          <w:lang w:val="uk-UA"/>
        </w:rPr>
        <w:t>14.</w:t>
      </w:r>
      <w:r w:rsidRPr="00C356C2">
        <w:rPr>
          <w:rFonts w:eastAsia="Times New Roman"/>
          <w:sz w:val="22"/>
          <w:szCs w:val="22"/>
          <w:lang w:val="uk-UA"/>
        </w:rPr>
        <w:t> </w:t>
      </w:r>
      <w:r w:rsidRPr="00C356C2">
        <w:rPr>
          <w:rFonts w:eastAsia="Times New Roman"/>
          <w:b/>
          <w:sz w:val="22"/>
          <w:szCs w:val="22"/>
          <w:lang w:val="uk-UA"/>
        </w:rPr>
        <w:t>ДОДАТКИ ДО ДОГОВОРУ</w:t>
      </w:r>
    </w:p>
    <w:p w14:paraId="2A184679" w14:textId="77777777" w:rsidR="00F72813" w:rsidRPr="00C356C2" w:rsidRDefault="00F72813" w:rsidP="00F72813">
      <w:pPr>
        <w:ind w:firstLine="696"/>
        <w:jc w:val="both"/>
        <w:rPr>
          <w:rFonts w:eastAsia="Times New Roman"/>
          <w:sz w:val="22"/>
          <w:szCs w:val="22"/>
          <w:lang w:val="uk-UA"/>
        </w:rPr>
      </w:pPr>
      <w:r w:rsidRPr="00C356C2">
        <w:rPr>
          <w:rFonts w:eastAsia="Times New Roman"/>
          <w:b/>
          <w:sz w:val="22"/>
          <w:szCs w:val="22"/>
          <w:lang w:val="uk-UA"/>
        </w:rPr>
        <w:t>14.1.</w:t>
      </w:r>
      <w:r w:rsidRPr="00C356C2">
        <w:rPr>
          <w:rFonts w:eastAsia="Times New Roman"/>
          <w:sz w:val="22"/>
          <w:szCs w:val="22"/>
          <w:lang w:val="uk-UA"/>
        </w:rPr>
        <w:t> Невід’ємними частинами цього Договору є:</w:t>
      </w:r>
    </w:p>
    <w:p w14:paraId="00546874" w14:textId="77777777" w:rsidR="00F72813" w:rsidRPr="00C356C2" w:rsidRDefault="00F72813" w:rsidP="00F72813">
      <w:pPr>
        <w:tabs>
          <w:tab w:val="left" w:pos="540"/>
        </w:tabs>
        <w:ind w:firstLine="709"/>
        <w:contextualSpacing/>
        <w:jc w:val="both"/>
        <w:rPr>
          <w:sz w:val="22"/>
          <w:szCs w:val="22"/>
          <w:lang w:val="uk-UA"/>
        </w:rPr>
      </w:pPr>
      <w:r w:rsidRPr="00C356C2">
        <w:rPr>
          <w:rFonts w:eastAsia="Times New Roman"/>
          <w:b/>
          <w:sz w:val="22"/>
          <w:szCs w:val="22"/>
          <w:lang w:val="uk-UA"/>
        </w:rPr>
        <w:t>14.1.1.</w:t>
      </w:r>
      <w:r w:rsidRPr="00C356C2">
        <w:rPr>
          <w:rFonts w:eastAsia="Times New Roman"/>
          <w:sz w:val="22"/>
          <w:szCs w:val="22"/>
          <w:lang w:val="uk-UA"/>
        </w:rPr>
        <w:t> </w:t>
      </w:r>
      <w:r w:rsidRPr="00C356C2">
        <w:rPr>
          <w:sz w:val="22"/>
          <w:szCs w:val="22"/>
          <w:lang w:val="uk-UA" w:eastAsia="zh-CN"/>
        </w:rPr>
        <w:t>Додаток № 1 – «</w:t>
      </w:r>
      <w:r w:rsidRPr="00C356C2">
        <w:rPr>
          <w:rFonts w:eastAsia="Calibri"/>
          <w:sz w:val="22"/>
          <w:szCs w:val="22"/>
          <w:lang w:val="uk-UA" w:eastAsia="uk-UA"/>
        </w:rPr>
        <w:t>Протокол узгодження договірної ціни</w:t>
      </w:r>
      <w:r w:rsidRPr="00C356C2">
        <w:rPr>
          <w:sz w:val="22"/>
          <w:szCs w:val="22"/>
          <w:lang w:val="uk-UA" w:eastAsia="zh-CN"/>
        </w:rPr>
        <w:t>».</w:t>
      </w:r>
    </w:p>
    <w:p w14:paraId="4137CB1C" w14:textId="77777777" w:rsidR="00F72813" w:rsidRPr="00C356C2" w:rsidRDefault="00F72813" w:rsidP="00F72813">
      <w:pPr>
        <w:suppressAutoHyphens/>
        <w:ind w:firstLine="709"/>
        <w:contextualSpacing/>
        <w:jc w:val="both"/>
        <w:rPr>
          <w:sz w:val="22"/>
          <w:szCs w:val="22"/>
          <w:lang w:val="uk-UA" w:eastAsia="zh-CN"/>
        </w:rPr>
      </w:pPr>
      <w:r w:rsidRPr="00C356C2">
        <w:rPr>
          <w:rFonts w:eastAsia="Times New Roman"/>
          <w:b/>
          <w:sz w:val="22"/>
          <w:szCs w:val="22"/>
          <w:lang w:val="uk-UA"/>
        </w:rPr>
        <w:t>14.1.2.</w:t>
      </w:r>
      <w:r w:rsidRPr="00C356C2">
        <w:rPr>
          <w:sz w:val="22"/>
          <w:szCs w:val="22"/>
          <w:lang w:val="uk-UA" w:eastAsia="zh-CN"/>
        </w:rPr>
        <w:t xml:space="preserve"> Додаток № 2 – «</w:t>
      </w:r>
      <w:r w:rsidRPr="00C356C2">
        <w:rPr>
          <w:rFonts w:eastAsia="Calibri"/>
          <w:sz w:val="22"/>
          <w:szCs w:val="22"/>
          <w:lang w:val="uk-UA" w:eastAsia="uk-UA"/>
        </w:rPr>
        <w:t>Перелік Обладнання та технічні вимоги до надання Послуг з технічного обслуговування</w:t>
      </w:r>
      <w:r w:rsidRPr="00C356C2">
        <w:rPr>
          <w:sz w:val="22"/>
          <w:szCs w:val="22"/>
          <w:lang w:val="uk-UA" w:eastAsia="zh-CN"/>
        </w:rPr>
        <w:t>».</w:t>
      </w:r>
    </w:p>
    <w:p w14:paraId="1477C805" w14:textId="77777777" w:rsidR="00F72813" w:rsidRPr="00C356C2" w:rsidRDefault="00F72813" w:rsidP="00F72813">
      <w:pPr>
        <w:suppressAutoHyphens/>
        <w:ind w:firstLine="709"/>
        <w:contextualSpacing/>
        <w:jc w:val="both"/>
        <w:rPr>
          <w:sz w:val="22"/>
          <w:szCs w:val="22"/>
          <w:lang w:val="uk-UA" w:eastAsia="zh-CN"/>
        </w:rPr>
      </w:pPr>
      <w:r w:rsidRPr="00C356C2">
        <w:rPr>
          <w:rFonts w:eastAsia="Times New Roman"/>
          <w:b/>
          <w:sz w:val="22"/>
          <w:szCs w:val="22"/>
          <w:lang w:val="uk-UA"/>
        </w:rPr>
        <w:t>14.1.3.</w:t>
      </w:r>
      <w:r w:rsidRPr="00C356C2">
        <w:rPr>
          <w:sz w:val="22"/>
          <w:szCs w:val="22"/>
          <w:lang w:val="uk-UA" w:eastAsia="zh-CN"/>
        </w:rPr>
        <w:t xml:space="preserve"> Додаток № 3 – «</w:t>
      </w:r>
      <w:r w:rsidRPr="00C356C2">
        <w:rPr>
          <w:sz w:val="22"/>
          <w:szCs w:val="22"/>
          <w:lang w:val="uk-UA"/>
        </w:rPr>
        <w:t>Календарний графік</w:t>
      </w:r>
      <w:r w:rsidRPr="00C356C2">
        <w:rPr>
          <w:sz w:val="22"/>
          <w:szCs w:val="22"/>
          <w:lang w:val="uk-UA" w:eastAsia="zh-CN"/>
        </w:rPr>
        <w:t>».</w:t>
      </w:r>
    </w:p>
    <w:p w14:paraId="52411752" w14:textId="77777777" w:rsidR="00F72813" w:rsidRPr="008B09FE" w:rsidRDefault="00F72813" w:rsidP="00F72813">
      <w:pPr>
        <w:ind w:firstLine="696"/>
        <w:jc w:val="both"/>
        <w:rPr>
          <w:rFonts w:eastAsia="Times New Roman"/>
          <w:sz w:val="22"/>
          <w:szCs w:val="22"/>
          <w:lang w:val="uk-UA"/>
        </w:rPr>
      </w:pPr>
    </w:p>
    <w:p w14:paraId="262884C6" w14:textId="77777777" w:rsidR="00F72813" w:rsidRPr="008B09FE" w:rsidRDefault="00F72813" w:rsidP="00F72813">
      <w:pPr>
        <w:ind w:firstLine="696"/>
        <w:jc w:val="both"/>
        <w:rPr>
          <w:rFonts w:eastAsia="Times New Roman"/>
          <w:sz w:val="22"/>
          <w:szCs w:val="22"/>
          <w:lang w:val="uk-UA"/>
        </w:rPr>
      </w:pPr>
    </w:p>
    <w:p w14:paraId="7B7A6D8D" w14:textId="77777777" w:rsidR="00F72813" w:rsidRPr="008B09FE" w:rsidRDefault="00F72813" w:rsidP="00F72813">
      <w:pPr>
        <w:jc w:val="center"/>
        <w:rPr>
          <w:rFonts w:eastAsia="Times New Roman"/>
          <w:b/>
          <w:sz w:val="22"/>
          <w:szCs w:val="22"/>
          <w:lang w:val="uk-UA"/>
        </w:rPr>
      </w:pPr>
      <w:r w:rsidRPr="008B09FE">
        <w:rPr>
          <w:rFonts w:eastAsia="Times New Roman"/>
          <w:b/>
          <w:sz w:val="22"/>
          <w:szCs w:val="22"/>
          <w:lang w:val="uk-UA"/>
        </w:rPr>
        <w:t>15.</w:t>
      </w:r>
      <w:r w:rsidRPr="008B09FE">
        <w:rPr>
          <w:rFonts w:eastAsia="Times New Roman"/>
          <w:sz w:val="22"/>
          <w:szCs w:val="22"/>
          <w:lang w:val="uk-UA"/>
        </w:rPr>
        <w:t> </w:t>
      </w:r>
      <w:r w:rsidRPr="008B09FE">
        <w:rPr>
          <w:rFonts w:eastAsia="Times New Roman"/>
          <w:b/>
          <w:sz w:val="22"/>
          <w:szCs w:val="22"/>
          <w:lang w:val="uk-UA"/>
        </w:rPr>
        <w:t>МІСЦЕЗНАХОДЖЕННЯ ТА БАНКІВСЬКІ РЕКВІЗИТИ СТОРІН</w:t>
      </w:r>
    </w:p>
    <w:tbl>
      <w:tblPr>
        <w:tblW w:w="10349" w:type="dxa"/>
        <w:tblInd w:w="-284" w:type="dxa"/>
        <w:tblLayout w:type="fixed"/>
        <w:tblLook w:val="01E0" w:firstRow="1" w:lastRow="1" w:firstColumn="1" w:lastColumn="1" w:noHBand="0" w:noVBand="0"/>
      </w:tblPr>
      <w:tblGrid>
        <w:gridCol w:w="4858"/>
        <w:gridCol w:w="241"/>
        <w:gridCol w:w="5250"/>
      </w:tblGrid>
      <w:tr w:rsidR="00F72813" w:rsidRPr="008B09FE" w14:paraId="257F5AA0" w14:textId="77777777" w:rsidTr="00C661CC">
        <w:tc>
          <w:tcPr>
            <w:tcW w:w="4858" w:type="dxa"/>
          </w:tcPr>
          <w:p w14:paraId="22C9C152" w14:textId="77777777" w:rsidR="00F72813" w:rsidRDefault="00F72813" w:rsidP="00C661CC">
            <w:pPr>
              <w:ind w:firstLine="36"/>
              <w:jc w:val="center"/>
              <w:rPr>
                <w:rFonts w:eastAsia="Times New Roman"/>
                <w:b/>
                <w:sz w:val="22"/>
                <w:szCs w:val="22"/>
                <w:lang w:val="uk-UA"/>
              </w:rPr>
            </w:pPr>
          </w:p>
          <w:p w14:paraId="310A2D73" w14:textId="77777777" w:rsidR="00F72813" w:rsidRPr="008B09FE" w:rsidRDefault="00F72813" w:rsidP="00C661CC">
            <w:pPr>
              <w:ind w:firstLine="36"/>
              <w:jc w:val="center"/>
              <w:rPr>
                <w:rFonts w:eastAsia="Times New Roman"/>
                <w:b/>
                <w:sz w:val="22"/>
                <w:szCs w:val="22"/>
                <w:lang w:val="uk-UA"/>
              </w:rPr>
            </w:pPr>
            <w:r w:rsidRPr="008B09FE">
              <w:rPr>
                <w:rFonts w:eastAsia="Times New Roman"/>
                <w:b/>
                <w:sz w:val="22"/>
                <w:szCs w:val="22"/>
                <w:lang w:val="uk-UA"/>
              </w:rPr>
              <w:t>ЗАМОВНИК:</w:t>
            </w:r>
          </w:p>
        </w:tc>
        <w:tc>
          <w:tcPr>
            <w:tcW w:w="241" w:type="dxa"/>
          </w:tcPr>
          <w:p w14:paraId="6E7E5344" w14:textId="77777777" w:rsidR="00F72813" w:rsidRPr="008B09FE" w:rsidRDefault="00F72813" w:rsidP="00C661CC">
            <w:pPr>
              <w:ind w:firstLine="696"/>
              <w:jc w:val="both"/>
              <w:rPr>
                <w:rFonts w:eastAsia="Times New Roman"/>
                <w:sz w:val="22"/>
                <w:szCs w:val="22"/>
                <w:lang w:val="uk-UA"/>
              </w:rPr>
            </w:pPr>
          </w:p>
        </w:tc>
        <w:tc>
          <w:tcPr>
            <w:tcW w:w="5250" w:type="dxa"/>
          </w:tcPr>
          <w:p w14:paraId="7F4D4445" w14:textId="77777777" w:rsidR="00F72813" w:rsidRDefault="00F72813" w:rsidP="00C661CC">
            <w:pPr>
              <w:jc w:val="center"/>
              <w:rPr>
                <w:rFonts w:eastAsia="Times New Roman"/>
                <w:b/>
                <w:sz w:val="22"/>
                <w:szCs w:val="22"/>
                <w:lang w:val="uk-UA"/>
              </w:rPr>
            </w:pPr>
          </w:p>
          <w:p w14:paraId="524112E9" w14:textId="77777777" w:rsidR="00F72813" w:rsidRPr="008B09FE" w:rsidRDefault="00F72813" w:rsidP="00C661CC">
            <w:pPr>
              <w:jc w:val="center"/>
              <w:rPr>
                <w:rFonts w:eastAsia="Times New Roman"/>
                <w:b/>
                <w:sz w:val="22"/>
                <w:szCs w:val="22"/>
                <w:lang w:val="uk-UA"/>
              </w:rPr>
            </w:pPr>
            <w:r w:rsidRPr="008B09FE">
              <w:rPr>
                <w:rFonts w:eastAsia="Times New Roman"/>
                <w:b/>
                <w:sz w:val="22"/>
                <w:szCs w:val="22"/>
                <w:lang w:val="uk-UA"/>
              </w:rPr>
              <w:t>ВИКОНАВЕЦЬ:</w:t>
            </w:r>
          </w:p>
        </w:tc>
      </w:tr>
      <w:tr w:rsidR="00F72813" w:rsidRPr="008B09FE" w14:paraId="551F8FB5" w14:textId="77777777" w:rsidTr="00C661CC">
        <w:trPr>
          <w:trHeight w:val="517"/>
        </w:trPr>
        <w:tc>
          <w:tcPr>
            <w:tcW w:w="4858" w:type="dxa"/>
          </w:tcPr>
          <w:p w14:paraId="21C467C5" w14:textId="77777777" w:rsidR="00F72813" w:rsidRPr="008B09FE" w:rsidRDefault="00F72813" w:rsidP="00C661CC">
            <w:pPr>
              <w:ind w:firstLine="36"/>
              <w:jc w:val="center"/>
              <w:rPr>
                <w:rFonts w:eastAsia="Times New Roman"/>
                <w:b/>
                <w:sz w:val="22"/>
                <w:szCs w:val="22"/>
                <w:lang w:val="uk-UA"/>
              </w:rPr>
            </w:pPr>
          </w:p>
        </w:tc>
        <w:tc>
          <w:tcPr>
            <w:tcW w:w="241" w:type="dxa"/>
          </w:tcPr>
          <w:p w14:paraId="06CDBA86" w14:textId="77777777" w:rsidR="00F72813" w:rsidRPr="008B09FE" w:rsidRDefault="00F72813" w:rsidP="00C661CC">
            <w:pPr>
              <w:ind w:firstLine="696"/>
              <w:jc w:val="both"/>
              <w:rPr>
                <w:rFonts w:eastAsia="Times New Roman"/>
                <w:sz w:val="22"/>
                <w:szCs w:val="22"/>
                <w:lang w:val="uk-UA"/>
              </w:rPr>
            </w:pPr>
          </w:p>
        </w:tc>
        <w:tc>
          <w:tcPr>
            <w:tcW w:w="5250" w:type="dxa"/>
          </w:tcPr>
          <w:p w14:paraId="1D7964DF" w14:textId="77777777" w:rsidR="00F72813" w:rsidRPr="008B09FE" w:rsidRDefault="00F72813" w:rsidP="00C661CC">
            <w:pPr>
              <w:jc w:val="center"/>
              <w:rPr>
                <w:rFonts w:eastAsia="Times New Roman"/>
                <w:b/>
                <w:sz w:val="22"/>
                <w:szCs w:val="22"/>
                <w:lang w:val="uk-UA"/>
              </w:rPr>
            </w:pPr>
          </w:p>
        </w:tc>
      </w:tr>
    </w:tbl>
    <w:p w14:paraId="36D904A5" w14:textId="77777777" w:rsidR="00F72813" w:rsidRPr="008B09FE" w:rsidRDefault="00F72813" w:rsidP="00F72813">
      <w:pPr>
        <w:rPr>
          <w:sz w:val="22"/>
          <w:szCs w:val="22"/>
          <w:lang w:val="uk-UA"/>
        </w:rPr>
      </w:pPr>
    </w:p>
    <w:p w14:paraId="3E940B61" w14:textId="77777777" w:rsidR="00F72813" w:rsidRDefault="00F72813" w:rsidP="00F72813">
      <w:pPr>
        <w:spacing w:after="160" w:line="259" w:lineRule="auto"/>
        <w:rPr>
          <w:b/>
          <w:color w:val="000000"/>
          <w:sz w:val="22"/>
          <w:szCs w:val="22"/>
          <w:lang w:val="uk-UA"/>
        </w:rPr>
      </w:pPr>
      <w:r>
        <w:rPr>
          <w:b/>
          <w:color w:val="000000"/>
          <w:sz w:val="22"/>
          <w:szCs w:val="22"/>
          <w:lang w:val="uk-UA"/>
        </w:rPr>
        <w:br w:type="page"/>
      </w:r>
    </w:p>
    <w:p w14:paraId="50854F1F" w14:textId="77777777" w:rsidR="00F72813" w:rsidRDefault="00F72813" w:rsidP="00F72813">
      <w:pPr>
        <w:jc w:val="right"/>
        <w:rPr>
          <w:b/>
          <w:color w:val="000000"/>
          <w:sz w:val="22"/>
          <w:szCs w:val="22"/>
          <w:lang w:val="uk-UA"/>
        </w:rPr>
      </w:pPr>
    </w:p>
    <w:p w14:paraId="25392BA9" w14:textId="77777777" w:rsidR="00F72813" w:rsidRPr="008B09FE" w:rsidRDefault="00F72813" w:rsidP="00F72813">
      <w:pPr>
        <w:jc w:val="right"/>
        <w:rPr>
          <w:b/>
          <w:color w:val="000000"/>
          <w:sz w:val="22"/>
          <w:szCs w:val="22"/>
          <w:lang w:val="uk-UA"/>
        </w:rPr>
      </w:pPr>
      <w:r w:rsidRPr="008B09FE">
        <w:rPr>
          <w:b/>
          <w:color w:val="000000"/>
          <w:sz w:val="22"/>
          <w:szCs w:val="22"/>
          <w:lang w:val="uk-UA"/>
        </w:rPr>
        <w:t>Додаток № 1</w:t>
      </w:r>
    </w:p>
    <w:p w14:paraId="1D4CAC3E" w14:textId="77777777" w:rsidR="00F72813" w:rsidRPr="008B09FE" w:rsidRDefault="00F72813" w:rsidP="00F72813">
      <w:pPr>
        <w:jc w:val="right"/>
        <w:rPr>
          <w:b/>
          <w:bCs/>
          <w:color w:val="000000"/>
          <w:sz w:val="22"/>
          <w:szCs w:val="22"/>
          <w:lang w:val="uk-UA"/>
        </w:rPr>
      </w:pPr>
      <w:r w:rsidRPr="008B09FE">
        <w:rPr>
          <w:b/>
          <w:bCs/>
          <w:color w:val="000000"/>
          <w:sz w:val="22"/>
          <w:szCs w:val="22"/>
          <w:lang w:val="uk-UA"/>
        </w:rPr>
        <w:t>до Договору № ________</w:t>
      </w:r>
    </w:p>
    <w:p w14:paraId="217882B1" w14:textId="77777777" w:rsidR="00F72813" w:rsidRPr="008B09FE" w:rsidRDefault="00F72813" w:rsidP="00F72813">
      <w:pPr>
        <w:jc w:val="right"/>
        <w:rPr>
          <w:b/>
          <w:bCs/>
          <w:color w:val="000000"/>
          <w:sz w:val="22"/>
          <w:szCs w:val="22"/>
          <w:lang w:val="uk-UA"/>
        </w:rPr>
      </w:pPr>
      <w:r w:rsidRPr="008B09FE">
        <w:rPr>
          <w:b/>
          <w:bCs/>
          <w:color w:val="000000"/>
          <w:sz w:val="22"/>
          <w:szCs w:val="22"/>
          <w:lang w:val="uk-UA"/>
        </w:rPr>
        <w:t>від «___» _________ 202</w:t>
      </w:r>
      <w:r>
        <w:rPr>
          <w:b/>
          <w:bCs/>
          <w:color w:val="000000"/>
          <w:sz w:val="22"/>
          <w:szCs w:val="22"/>
          <w:lang w:val="uk-UA"/>
        </w:rPr>
        <w:t>3</w:t>
      </w:r>
      <w:r w:rsidRPr="008B09FE">
        <w:rPr>
          <w:b/>
          <w:bCs/>
          <w:color w:val="000000"/>
          <w:sz w:val="22"/>
          <w:szCs w:val="22"/>
          <w:lang w:val="uk-UA"/>
        </w:rPr>
        <w:t xml:space="preserve"> року</w:t>
      </w:r>
    </w:p>
    <w:p w14:paraId="273A94AC" w14:textId="77777777" w:rsidR="00F72813" w:rsidRDefault="00F72813" w:rsidP="00F72813">
      <w:pPr>
        <w:rPr>
          <w:sz w:val="22"/>
          <w:szCs w:val="22"/>
          <w:lang w:val="uk-UA"/>
        </w:rPr>
      </w:pPr>
    </w:p>
    <w:p w14:paraId="0D665232" w14:textId="77777777" w:rsidR="00F72813" w:rsidRPr="008B09FE" w:rsidRDefault="00F72813" w:rsidP="00F72813">
      <w:pPr>
        <w:rPr>
          <w:sz w:val="22"/>
          <w:szCs w:val="22"/>
          <w:lang w:val="uk-UA"/>
        </w:rPr>
      </w:pPr>
    </w:p>
    <w:p w14:paraId="296BF51F" w14:textId="77777777" w:rsidR="00F72813" w:rsidRPr="00BF182B" w:rsidRDefault="00F72813" w:rsidP="00F72813">
      <w:pPr>
        <w:contextualSpacing/>
        <w:jc w:val="center"/>
        <w:rPr>
          <w:rFonts w:eastAsia="Calibri"/>
          <w:b/>
          <w:lang w:val="uk-UA" w:eastAsia="uk-UA"/>
        </w:rPr>
      </w:pPr>
      <w:r w:rsidRPr="00BF182B">
        <w:rPr>
          <w:rFonts w:eastAsia="Calibri"/>
          <w:b/>
          <w:lang w:val="uk-UA" w:eastAsia="uk-UA"/>
        </w:rPr>
        <w:t>Протокол узгодження договірної ціни</w:t>
      </w:r>
    </w:p>
    <w:p w14:paraId="2DA77F81" w14:textId="77777777" w:rsidR="00F72813" w:rsidRPr="00BF182B" w:rsidRDefault="00F72813" w:rsidP="00F72813">
      <w:pPr>
        <w:contextualSpacing/>
        <w:jc w:val="both"/>
        <w:rPr>
          <w:rFonts w:eastAsia="Calibri"/>
          <w:lang w:val="uk-UA" w:eastAsia="uk-UA"/>
        </w:rPr>
      </w:pPr>
    </w:p>
    <w:p w14:paraId="0DD33828" w14:textId="77777777" w:rsidR="00F72813" w:rsidRPr="00BF182B" w:rsidRDefault="00F72813" w:rsidP="00F72813">
      <w:pPr>
        <w:contextualSpacing/>
        <w:jc w:val="both"/>
        <w:rPr>
          <w:rFonts w:eastAsia="Calibri"/>
          <w:lang w:val="uk-UA" w:eastAsia="uk-UA"/>
        </w:rPr>
      </w:pPr>
    </w:p>
    <w:p w14:paraId="7B1E0429" w14:textId="77777777" w:rsidR="00F72813" w:rsidRPr="00BF182B" w:rsidRDefault="00F72813" w:rsidP="00F72813">
      <w:pPr>
        <w:ind w:firstLine="709"/>
        <w:contextualSpacing/>
        <w:jc w:val="both"/>
        <w:rPr>
          <w:rFonts w:eastAsia="Calibri"/>
          <w:lang w:val="uk-UA" w:eastAsia="uk-UA"/>
        </w:rPr>
      </w:pPr>
      <w:r w:rsidRPr="00BF182B">
        <w:rPr>
          <w:rFonts w:eastAsia="Calibri"/>
          <w:lang w:val="uk-UA" w:eastAsia="uk-UA"/>
        </w:rPr>
        <w:t xml:space="preserve">1. Ми, що нижче підписалися, від Замовника </w:t>
      </w:r>
      <w:r w:rsidRPr="00BF182B">
        <w:rPr>
          <w:rFonts w:eastAsia="Times New Roman"/>
          <w:color w:val="000000"/>
          <w:lang w:val="uk-UA"/>
        </w:rPr>
        <w:t>________________________</w:t>
      </w:r>
      <w:r w:rsidRPr="00BF182B">
        <w:rPr>
          <w:rFonts w:eastAsia="Calibri"/>
          <w:lang w:val="uk-UA" w:eastAsia="uk-UA"/>
        </w:rPr>
        <w:t xml:space="preserve">, та від Виконавця </w:t>
      </w:r>
      <w:r w:rsidRPr="00BF182B">
        <w:rPr>
          <w:rFonts w:eastAsia="Times New Roman"/>
          <w:color w:val="000000"/>
          <w:lang w:val="uk-UA"/>
        </w:rPr>
        <w:t>_______________</w:t>
      </w:r>
      <w:r w:rsidRPr="00BF182B">
        <w:rPr>
          <w:rFonts w:eastAsia="Calibri"/>
          <w:lang w:val="uk-UA" w:eastAsia="uk-UA"/>
        </w:rPr>
        <w:t>, засвідчуємо, що сторони досягли згоди щодо Послуг, які надаються за цим Договором, термінів їх виконання та договірної ціни. Результати викладено у таблиці:</w:t>
      </w:r>
    </w:p>
    <w:tbl>
      <w:tblPr>
        <w:tblW w:w="9923" w:type="dxa"/>
        <w:tblInd w:w="-147" w:type="dxa"/>
        <w:tblLayout w:type="fixed"/>
        <w:tblLook w:val="04A0" w:firstRow="1" w:lastRow="0" w:firstColumn="1" w:lastColumn="0" w:noHBand="0" w:noVBand="1"/>
      </w:tblPr>
      <w:tblGrid>
        <w:gridCol w:w="568"/>
        <w:gridCol w:w="3543"/>
        <w:gridCol w:w="709"/>
        <w:gridCol w:w="851"/>
        <w:gridCol w:w="708"/>
        <w:gridCol w:w="1814"/>
        <w:gridCol w:w="1730"/>
      </w:tblGrid>
      <w:tr w:rsidR="00F72813" w:rsidRPr="00B556E9" w14:paraId="00C4BB75" w14:textId="77777777" w:rsidTr="00590F49">
        <w:trPr>
          <w:trHeight w:val="643"/>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9928A7C" w14:textId="77777777" w:rsidR="00F72813" w:rsidRPr="00201448" w:rsidRDefault="00F72813" w:rsidP="00C661CC">
            <w:pPr>
              <w:contextualSpacing/>
              <w:jc w:val="center"/>
              <w:rPr>
                <w:color w:val="000000"/>
                <w:sz w:val="20"/>
                <w:szCs w:val="20"/>
                <w:lang w:val="uk-UA"/>
              </w:rPr>
            </w:pPr>
            <w:r w:rsidRPr="00201448">
              <w:rPr>
                <w:color w:val="000000"/>
                <w:sz w:val="20"/>
                <w:szCs w:val="20"/>
                <w:lang w:val="uk-UA"/>
              </w:rPr>
              <w:t>№ з/п</w:t>
            </w:r>
          </w:p>
        </w:tc>
        <w:tc>
          <w:tcPr>
            <w:tcW w:w="3543" w:type="dxa"/>
            <w:tcBorders>
              <w:top w:val="single" w:sz="4" w:space="0" w:color="auto"/>
              <w:left w:val="nil"/>
              <w:bottom w:val="single" w:sz="4" w:space="0" w:color="auto"/>
              <w:right w:val="single" w:sz="4" w:space="0" w:color="auto"/>
            </w:tcBorders>
            <w:shd w:val="clear" w:color="000000" w:fill="FFFFFF"/>
            <w:vAlign w:val="center"/>
          </w:tcPr>
          <w:p w14:paraId="15D79EFA" w14:textId="77777777" w:rsidR="00F72813" w:rsidRPr="00201448" w:rsidRDefault="00F72813" w:rsidP="00C661CC">
            <w:pPr>
              <w:contextualSpacing/>
              <w:jc w:val="center"/>
              <w:rPr>
                <w:color w:val="000000"/>
                <w:sz w:val="20"/>
                <w:szCs w:val="20"/>
                <w:lang w:val="uk-UA"/>
              </w:rPr>
            </w:pPr>
            <w:r w:rsidRPr="00201448">
              <w:rPr>
                <w:sz w:val="20"/>
                <w:szCs w:val="20"/>
                <w:lang w:val="uk-UA"/>
              </w:rPr>
              <w:t>Найменування послуги</w:t>
            </w:r>
          </w:p>
        </w:tc>
        <w:tc>
          <w:tcPr>
            <w:tcW w:w="709" w:type="dxa"/>
            <w:tcBorders>
              <w:top w:val="single" w:sz="4" w:space="0" w:color="auto"/>
              <w:left w:val="nil"/>
              <w:bottom w:val="single" w:sz="4" w:space="0" w:color="auto"/>
              <w:right w:val="single" w:sz="4" w:space="0" w:color="auto"/>
            </w:tcBorders>
            <w:shd w:val="clear" w:color="000000" w:fill="FFFFFF"/>
          </w:tcPr>
          <w:p w14:paraId="0BFA8DD4" w14:textId="77777777" w:rsidR="00F72813" w:rsidRPr="00201448" w:rsidRDefault="00F72813" w:rsidP="00C661CC">
            <w:pPr>
              <w:ind w:left="-100" w:right="-111"/>
              <w:contextualSpacing/>
              <w:jc w:val="center"/>
              <w:rPr>
                <w:color w:val="000000"/>
                <w:sz w:val="20"/>
                <w:szCs w:val="20"/>
                <w:lang w:val="uk-UA"/>
              </w:rPr>
            </w:pPr>
            <w:r w:rsidRPr="00201448">
              <w:rPr>
                <w:color w:val="000000"/>
                <w:sz w:val="20"/>
                <w:szCs w:val="20"/>
                <w:lang w:val="uk-UA"/>
              </w:rPr>
              <w:t>Од. виміру</w:t>
            </w:r>
          </w:p>
        </w:tc>
        <w:tc>
          <w:tcPr>
            <w:tcW w:w="851" w:type="dxa"/>
            <w:tcBorders>
              <w:top w:val="single" w:sz="4" w:space="0" w:color="auto"/>
              <w:left w:val="nil"/>
              <w:bottom w:val="single" w:sz="4" w:space="0" w:color="auto"/>
              <w:right w:val="single" w:sz="4" w:space="0" w:color="auto"/>
            </w:tcBorders>
            <w:shd w:val="clear" w:color="000000" w:fill="FFFFFF"/>
          </w:tcPr>
          <w:p w14:paraId="261FA98D" w14:textId="77777777" w:rsidR="00F72813" w:rsidRPr="00201448" w:rsidRDefault="00F72813" w:rsidP="00C661CC">
            <w:pPr>
              <w:contextualSpacing/>
              <w:jc w:val="center"/>
              <w:rPr>
                <w:b/>
                <w:bCs/>
                <w:color w:val="000000"/>
                <w:sz w:val="20"/>
                <w:szCs w:val="20"/>
                <w:lang w:val="uk-UA"/>
              </w:rPr>
            </w:pPr>
            <w:r w:rsidRPr="00201448">
              <w:rPr>
                <w:sz w:val="20"/>
                <w:szCs w:val="20"/>
                <w:lang w:val="uk-UA" w:eastAsia="uk-UA"/>
              </w:rPr>
              <w:t xml:space="preserve">К-ть </w:t>
            </w:r>
            <w:r>
              <w:rPr>
                <w:sz w:val="20"/>
                <w:szCs w:val="20"/>
                <w:lang w:val="uk-UA" w:eastAsia="uk-UA"/>
              </w:rPr>
              <w:t>обладнання</w:t>
            </w:r>
          </w:p>
        </w:tc>
        <w:tc>
          <w:tcPr>
            <w:tcW w:w="708" w:type="dxa"/>
            <w:tcBorders>
              <w:top w:val="single" w:sz="4" w:space="0" w:color="auto"/>
              <w:left w:val="nil"/>
              <w:bottom w:val="single" w:sz="4" w:space="0" w:color="auto"/>
              <w:right w:val="single" w:sz="4" w:space="0" w:color="auto"/>
            </w:tcBorders>
            <w:shd w:val="clear" w:color="000000" w:fill="FFFFFF"/>
          </w:tcPr>
          <w:p w14:paraId="27B84E28" w14:textId="77777777" w:rsidR="00F72813" w:rsidRPr="00201448" w:rsidRDefault="00F72813" w:rsidP="00C661CC">
            <w:pPr>
              <w:ind w:left="-104" w:right="-113"/>
              <w:contextualSpacing/>
              <w:jc w:val="center"/>
              <w:rPr>
                <w:sz w:val="20"/>
                <w:szCs w:val="20"/>
                <w:lang w:val="uk-UA" w:eastAsia="uk-UA"/>
              </w:rPr>
            </w:pPr>
            <w:r>
              <w:rPr>
                <w:sz w:val="20"/>
                <w:szCs w:val="20"/>
                <w:lang w:val="uk-UA" w:eastAsia="uk-UA"/>
              </w:rPr>
              <w:t xml:space="preserve">К-ть </w:t>
            </w:r>
            <w:r w:rsidRPr="00201448">
              <w:rPr>
                <w:sz w:val="20"/>
                <w:szCs w:val="20"/>
                <w:lang w:val="uk-UA" w:eastAsia="uk-UA"/>
              </w:rPr>
              <w:t xml:space="preserve">послуг </w:t>
            </w:r>
          </w:p>
        </w:tc>
        <w:tc>
          <w:tcPr>
            <w:tcW w:w="1814" w:type="dxa"/>
            <w:tcBorders>
              <w:top w:val="single" w:sz="4" w:space="0" w:color="auto"/>
              <w:left w:val="single" w:sz="4" w:space="0" w:color="auto"/>
              <w:bottom w:val="single" w:sz="4" w:space="0" w:color="auto"/>
              <w:right w:val="single" w:sz="4" w:space="0" w:color="auto"/>
            </w:tcBorders>
            <w:shd w:val="clear" w:color="000000" w:fill="FFFFFF"/>
          </w:tcPr>
          <w:p w14:paraId="649B1664" w14:textId="77777777" w:rsidR="00F72813" w:rsidRPr="00201448" w:rsidRDefault="00F72813" w:rsidP="00C661CC">
            <w:pPr>
              <w:contextualSpacing/>
              <w:jc w:val="center"/>
              <w:rPr>
                <w:sz w:val="20"/>
                <w:szCs w:val="20"/>
                <w:lang w:val="uk-UA" w:eastAsia="uk-UA"/>
              </w:rPr>
            </w:pPr>
            <w:r w:rsidRPr="00201448">
              <w:rPr>
                <w:rFonts w:eastAsia="Calibri"/>
                <w:sz w:val="20"/>
                <w:szCs w:val="20"/>
                <w:lang w:val="uk-UA" w:eastAsia="uk-UA"/>
              </w:rPr>
              <w:t>Ціна за од. послуги, грн без ПДВ</w:t>
            </w:r>
          </w:p>
        </w:tc>
        <w:tc>
          <w:tcPr>
            <w:tcW w:w="1730" w:type="dxa"/>
            <w:tcBorders>
              <w:top w:val="single" w:sz="4" w:space="0" w:color="auto"/>
              <w:left w:val="nil"/>
              <w:bottom w:val="single" w:sz="4" w:space="0" w:color="auto"/>
              <w:right w:val="single" w:sz="4" w:space="0" w:color="auto"/>
            </w:tcBorders>
            <w:shd w:val="clear" w:color="000000" w:fill="FFFFFF"/>
          </w:tcPr>
          <w:p w14:paraId="2CB6ED92" w14:textId="77777777" w:rsidR="00F72813" w:rsidRPr="00201448" w:rsidRDefault="00F72813" w:rsidP="00C661CC">
            <w:pPr>
              <w:contextualSpacing/>
              <w:jc w:val="center"/>
              <w:rPr>
                <w:sz w:val="20"/>
                <w:szCs w:val="20"/>
                <w:lang w:val="uk-UA" w:eastAsia="uk-UA"/>
              </w:rPr>
            </w:pPr>
            <w:r w:rsidRPr="00201448">
              <w:rPr>
                <w:rFonts w:eastAsia="Calibri"/>
                <w:sz w:val="20"/>
                <w:szCs w:val="20"/>
                <w:lang w:val="uk-UA" w:eastAsia="uk-UA"/>
              </w:rPr>
              <w:t>Сума, грн, без ПДВ</w:t>
            </w:r>
          </w:p>
        </w:tc>
      </w:tr>
      <w:tr w:rsidR="00F72813" w:rsidRPr="00B556E9" w14:paraId="4486ED4A" w14:textId="77777777" w:rsidTr="00590F49">
        <w:trPr>
          <w:trHeight w:val="361"/>
        </w:trPr>
        <w:tc>
          <w:tcPr>
            <w:tcW w:w="568" w:type="dxa"/>
            <w:tcBorders>
              <w:top w:val="single" w:sz="4" w:space="0" w:color="auto"/>
              <w:left w:val="single" w:sz="4" w:space="0" w:color="auto"/>
              <w:right w:val="single" w:sz="4" w:space="0" w:color="auto"/>
            </w:tcBorders>
            <w:shd w:val="clear" w:color="000000" w:fill="FFFFFF"/>
            <w:vAlign w:val="center"/>
          </w:tcPr>
          <w:p w14:paraId="16581A93" w14:textId="77777777" w:rsidR="00F72813" w:rsidRPr="00201448" w:rsidRDefault="00F72813" w:rsidP="00C661CC">
            <w:pPr>
              <w:contextualSpacing/>
              <w:jc w:val="center"/>
              <w:rPr>
                <w:color w:val="000000"/>
                <w:sz w:val="22"/>
                <w:szCs w:val="22"/>
                <w:lang w:val="uk-UA"/>
              </w:rPr>
            </w:pPr>
            <w:r w:rsidRPr="00201448">
              <w:rPr>
                <w:color w:val="000000"/>
                <w:sz w:val="22"/>
                <w:szCs w:val="22"/>
                <w:lang w:val="uk-UA"/>
              </w:rPr>
              <w:t>1</w:t>
            </w:r>
          </w:p>
        </w:tc>
        <w:tc>
          <w:tcPr>
            <w:tcW w:w="3543" w:type="dxa"/>
            <w:tcBorders>
              <w:top w:val="single" w:sz="4" w:space="0" w:color="auto"/>
              <w:left w:val="nil"/>
              <w:right w:val="single" w:sz="4" w:space="0" w:color="auto"/>
            </w:tcBorders>
            <w:shd w:val="clear" w:color="000000" w:fill="FFFFFF"/>
          </w:tcPr>
          <w:p w14:paraId="4D002D2E" w14:textId="77777777" w:rsidR="00F72813" w:rsidRPr="00201448" w:rsidRDefault="00F72813" w:rsidP="00C661CC">
            <w:pPr>
              <w:keepLines/>
              <w:autoSpaceDE w:val="0"/>
              <w:autoSpaceDN w:val="0"/>
              <w:contextualSpacing/>
              <w:rPr>
                <w:sz w:val="22"/>
                <w:szCs w:val="22"/>
                <w:lang w:val="uk-UA"/>
              </w:rPr>
            </w:pPr>
            <w:r w:rsidRPr="00201448">
              <w:rPr>
                <w:bCs/>
                <w:color w:val="000000"/>
                <w:sz w:val="22"/>
                <w:szCs w:val="22"/>
                <w:lang w:val="uk-UA"/>
              </w:rPr>
              <w:t xml:space="preserve">Технічне обслуговування </w:t>
            </w:r>
            <w:proofErr w:type="spellStart"/>
            <w:r w:rsidRPr="00201448">
              <w:rPr>
                <w:bCs/>
                <w:color w:val="000000"/>
                <w:sz w:val="22"/>
                <w:szCs w:val="22"/>
                <w:lang w:val="uk-UA"/>
              </w:rPr>
              <w:t>чілера</w:t>
            </w:r>
            <w:proofErr w:type="spellEnd"/>
            <w:r w:rsidRPr="00201448">
              <w:rPr>
                <w:bCs/>
                <w:color w:val="000000"/>
                <w:sz w:val="22"/>
                <w:szCs w:val="22"/>
                <w:lang w:val="uk-UA"/>
              </w:rPr>
              <w:t xml:space="preserve">: холодильної машини </w:t>
            </w:r>
            <w:r w:rsidRPr="00201448">
              <w:rPr>
                <w:sz w:val="22"/>
                <w:szCs w:val="22"/>
                <w:lang w:val="uk-UA"/>
              </w:rPr>
              <w:t xml:space="preserve">RHOSS </w:t>
            </w:r>
            <w:proofErr w:type="spellStart"/>
            <w:r w:rsidRPr="00201448">
              <w:rPr>
                <w:sz w:val="22"/>
                <w:szCs w:val="22"/>
                <w:lang w:val="uk-UA"/>
              </w:rPr>
              <w:t>clima</w:t>
            </w:r>
            <w:proofErr w:type="spellEnd"/>
            <w:r w:rsidRPr="00201448">
              <w:rPr>
                <w:sz w:val="22"/>
                <w:szCs w:val="22"/>
                <w:lang w:val="uk-UA"/>
              </w:rPr>
              <w:t xml:space="preserve"> </w:t>
            </w:r>
            <w:proofErr w:type="spellStart"/>
            <w:r w:rsidRPr="00201448">
              <w:rPr>
                <w:sz w:val="22"/>
                <w:szCs w:val="22"/>
                <w:lang w:val="uk-UA"/>
              </w:rPr>
              <w:t>evolution</w:t>
            </w:r>
            <w:proofErr w:type="spellEnd"/>
            <w:r w:rsidRPr="00201448">
              <w:rPr>
                <w:sz w:val="22"/>
                <w:szCs w:val="22"/>
                <w:lang w:val="uk-UA"/>
              </w:rPr>
              <w:t xml:space="preserve"> H51330</w:t>
            </w:r>
          </w:p>
        </w:tc>
        <w:tc>
          <w:tcPr>
            <w:tcW w:w="709" w:type="dxa"/>
            <w:tcBorders>
              <w:top w:val="single" w:sz="4" w:space="0" w:color="auto"/>
              <w:left w:val="nil"/>
              <w:right w:val="single" w:sz="4" w:space="0" w:color="auto"/>
            </w:tcBorders>
            <w:shd w:val="clear" w:color="000000" w:fill="FFFFFF"/>
            <w:vAlign w:val="center"/>
          </w:tcPr>
          <w:p w14:paraId="1AD21066" w14:textId="77777777" w:rsidR="00F72813" w:rsidRPr="00201448" w:rsidRDefault="00F72813" w:rsidP="00C661CC">
            <w:pPr>
              <w:contextualSpacing/>
              <w:jc w:val="center"/>
              <w:rPr>
                <w:bCs/>
                <w:color w:val="000000"/>
                <w:sz w:val="22"/>
                <w:szCs w:val="22"/>
                <w:lang w:val="uk-UA"/>
              </w:rPr>
            </w:pPr>
            <w:proofErr w:type="spellStart"/>
            <w:r w:rsidRPr="00201448">
              <w:rPr>
                <w:bCs/>
                <w:color w:val="000000"/>
                <w:sz w:val="22"/>
                <w:szCs w:val="22"/>
                <w:lang w:val="uk-UA"/>
              </w:rPr>
              <w:t>шт</w:t>
            </w:r>
            <w:proofErr w:type="spellEnd"/>
          </w:p>
        </w:tc>
        <w:tc>
          <w:tcPr>
            <w:tcW w:w="851" w:type="dxa"/>
            <w:tcBorders>
              <w:top w:val="single" w:sz="4" w:space="0" w:color="auto"/>
              <w:left w:val="nil"/>
              <w:right w:val="single" w:sz="4" w:space="0" w:color="auto"/>
            </w:tcBorders>
            <w:shd w:val="clear" w:color="000000" w:fill="FFFFFF"/>
            <w:vAlign w:val="center"/>
          </w:tcPr>
          <w:p w14:paraId="07CBCA36" w14:textId="77777777" w:rsidR="00F72813" w:rsidRPr="00201448" w:rsidRDefault="00F72813" w:rsidP="00C661CC">
            <w:pPr>
              <w:contextualSpacing/>
              <w:jc w:val="center"/>
              <w:rPr>
                <w:bCs/>
                <w:color w:val="000000"/>
                <w:sz w:val="22"/>
                <w:szCs w:val="22"/>
                <w:lang w:val="uk-UA"/>
              </w:rPr>
            </w:pPr>
            <w:r w:rsidRPr="00201448">
              <w:rPr>
                <w:bCs/>
                <w:color w:val="000000"/>
                <w:sz w:val="22"/>
                <w:szCs w:val="22"/>
                <w:lang w:val="uk-UA"/>
              </w:rPr>
              <w:t>1</w:t>
            </w:r>
          </w:p>
        </w:tc>
        <w:tc>
          <w:tcPr>
            <w:tcW w:w="708" w:type="dxa"/>
            <w:tcBorders>
              <w:top w:val="single" w:sz="4" w:space="0" w:color="auto"/>
              <w:left w:val="nil"/>
              <w:right w:val="single" w:sz="4" w:space="0" w:color="auto"/>
            </w:tcBorders>
            <w:shd w:val="clear" w:color="000000" w:fill="FFFFFF"/>
            <w:vAlign w:val="center"/>
          </w:tcPr>
          <w:p w14:paraId="30193317" w14:textId="77777777" w:rsidR="00F72813" w:rsidRPr="00201448" w:rsidRDefault="00F72813" w:rsidP="00C661CC">
            <w:pPr>
              <w:contextualSpacing/>
              <w:jc w:val="center"/>
              <w:rPr>
                <w:bCs/>
                <w:color w:val="000000"/>
                <w:sz w:val="22"/>
                <w:szCs w:val="22"/>
                <w:lang w:val="uk-UA"/>
              </w:rPr>
            </w:pPr>
            <w:r w:rsidRPr="00201448">
              <w:rPr>
                <w:bCs/>
                <w:color w:val="000000"/>
                <w:sz w:val="22"/>
                <w:szCs w:val="22"/>
                <w:lang w:val="uk-UA"/>
              </w:rPr>
              <w:t>2</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51C9B90B" w14:textId="77777777" w:rsidR="00F72813" w:rsidRPr="00201448" w:rsidRDefault="00F72813" w:rsidP="00C661CC">
            <w:pPr>
              <w:contextualSpacing/>
              <w:jc w:val="center"/>
              <w:rPr>
                <w:bCs/>
                <w:color w:val="000000"/>
                <w:sz w:val="22"/>
                <w:szCs w:val="22"/>
                <w:lang w:val="uk-UA"/>
              </w:rPr>
            </w:pPr>
          </w:p>
        </w:tc>
        <w:tc>
          <w:tcPr>
            <w:tcW w:w="1730" w:type="dxa"/>
            <w:tcBorders>
              <w:top w:val="single" w:sz="4" w:space="0" w:color="auto"/>
              <w:left w:val="nil"/>
              <w:right w:val="single" w:sz="4" w:space="0" w:color="auto"/>
            </w:tcBorders>
            <w:shd w:val="clear" w:color="000000" w:fill="FFFFFF"/>
            <w:vAlign w:val="center"/>
          </w:tcPr>
          <w:p w14:paraId="42CCC3F9" w14:textId="77777777" w:rsidR="00F72813" w:rsidRPr="00201448" w:rsidRDefault="00F72813" w:rsidP="00C661CC">
            <w:pPr>
              <w:contextualSpacing/>
              <w:jc w:val="center"/>
              <w:rPr>
                <w:bCs/>
                <w:color w:val="000000"/>
                <w:sz w:val="22"/>
                <w:szCs w:val="22"/>
                <w:lang w:val="uk-UA"/>
              </w:rPr>
            </w:pPr>
          </w:p>
        </w:tc>
      </w:tr>
      <w:tr w:rsidR="00F72813" w:rsidRPr="00B556E9" w14:paraId="2E930947" w14:textId="77777777" w:rsidTr="00590F49">
        <w:trPr>
          <w:trHeight w:val="361"/>
        </w:trPr>
        <w:tc>
          <w:tcPr>
            <w:tcW w:w="568" w:type="dxa"/>
            <w:tcBorders>
              <w:top w:val="single" w:sz="4" w:space="0" w:color="auto"/>
              <w:left w:val="single" w:sz="4" w:space="0" w:color="auto"/>
              <w:right w:val="single" w:sz="4" w:space="0" w:color="auto"/>
            </w:tcBorders>
            <w:shd w:val="clear" w:color="000000" w:fill="FFFFFF"/>
            <w:vAlign w:val="center"/>
          </w:tcPr>
          <w:p w14:paraId="074A14D1" w14:textId="77777777" w:rsidR="00F72813" w:rsidRPr="00201448" w:rsidRDefault="00F72813" w:rsidP="00C661CC">
            <w:pPr>
              <w:contextualSpacing/>
              <w:jc w:val="center"/>
              <w:rPr>
                <w:color w:val="000000"/>
                <w:sz w:val="22"/>
                <w:szCs w:val="22"/>
                <w:lang w:val="uk-UA"/>
              </w:rPr>
            </w:pPr>
            <w:r w:rsidRPr="00201448">
              <w:rPr>
                <w:color w:val="000000"/>
                <w:sz w:val="22"/>
                <w:szCs w:val="22"/>
                <w:lang w:val="uk-UA"/>
              </w:rPr>
              <w:t>2</w:t>
            </w:r>
          </w:p>
        </w:tc>
        <w:tc>
          <w:tcPr>
            <w:tcW w:w="3543" w:type="dxa"/>
            <w:tcBorders>
              <w:top w:val="single" w:sz="4" w:space="0" w:color="auto"/>
              <w:left w:val="nil"/>
              <w:right w:val="single" w:sz="4" w:space="0" w:color="auto"/>
            </w:tcBorders>
            <w:shd w:val="clear" w:color="000000" w:fill="FFFFFF"/>
          </w:tcPr>
          <w:p w14:paraId="400D3CBD" w14:textId="77777777" w:rsidR="00F72813" w:rsidRPr="00201448" w:rsidRDefault="00F72813" w:rsidP="00C661CC">
            <w:pPr>
              <w:contextualSpacing/>
              <w:rPr>
                <w:bCs/>
                <w:color w:val="000000"/>
                <w:sz w:val="22"/>
                <w:szCs w:val="22"/>
                <w:lang w:val="uk-UA"/>
              </w:rPr>
            </w:pPr>
            <w:r w:rsidRPr="00201448">
              <w:rPr>
                <w:color w:val="000000"/>
                <w:sz w:val="22"/>
                <w:szCs w:val="22"/>
                <w:lang w:val="uk-UA"/>
              </w:rPr>
              <w:t xml:space="preserve">Технічне обслуговування </w:t>
            </w:r>
            <w:proofErr w:type="spellStart"/>
            <w:r w:rsidRPr="00201448">
              <w:rPr>
                <w:color w:val="000000"/>
                <w:sz w:val="22"/>
                <w:szCs w:val="22"/>
                <w:lang w:val="uk-UA"/>
              </w:rPr>
              <w:t>фанкойлів</w:t>
            </w:r>
            <w:proofErr w:type="spellEnd"/>
            <w:r w:rsidRPr="00201448">
              <w:rPr>
                <w:color w:val="000000"/>
                <w:sz w:val="22"/>
                <w:szCs w:val="22"/>
                <w:lang w:val="uk-UA"/>
              </w:rPr>
              <w:t xml:space="preserve"> (</w:t>
            </w:r>
            <w:proofErr w:type="spellStart"/>
            <w:r w:rsidRPr="00201448">
              <w:rPr>
                <w:color w:val="000000"/>
                <w:sz w:val="22"/>
                <w:szCs w:val="22"/>
                <w:lang w:val="uk-UA"/>
              </w:rPr>
              <w:t>потолочного</w:t>
            </w:r>
            <w:proofErr w:type="spellEnd"/>
            <w:r w:rsidRPr="00201448">
              <w:rPr>
                <w:color w:val="000000"/>
                <w:sz w:val="22"/>
                <w:szCs w:val="22"/>
                <w:lang w:val="uk-UA"/>
              </w:rPr>
              <w:t xml:space="preserve"> та настінного типу)</w:t>
            </w:r>
          </w:p>
        </w:tc>
        <w:tc>
          <w:tcPr>
            <w:tcW w:w="709" w:type="dxa"/>
            <w:tcBorders>
              <w:top w:val="single" w:sz="4" w:space="0" w:color="auto"/>
              <w:left w:val="nil"/>
              <w:right w:val="single" w:sz="4" w:space="0" w:color="auto"/>
            </w:tcBorders>
            <w:shd w:val="clear" w:color="000000" w:fill="FFFFFF"/>
            <w:vAlign w:val="center"/>
          </w:tcPr>
          <w:p w14:paraId="56DFFBF2" w14:textId="77777777" w:rsidR="00F72813" w:rsidRPr="00201448" w:rsidRDefault="00F72813" w:rsidP="00C661CC">
            <w:pPr>
              <w:contextualSpacing/>
              <w:jc w:val="center"/>
              <w:rPr>
                <w:bCs/>
                <w:color w:val="000000"/>
                <w:sz w:val="22"/>
                <w:szCs w:val="22"/>
                <w:lang w:val="uk-UA"/>
              </w:rPr>
            </w:pPr>
            <w:proofErr w:type="spellStart"/>
            <w:r w:rsidRPr="00201448">
              <w:rPr>
                <w:bCs/>
                <w:color w:val="000000"/>
                <w:sz w:val="22"/>
                <w:szCs w:val="22"/>
                <w:lang w:val="uk-UA"/>
              </w:rPr>
              <w:t>шт</w:t>
            </w:r>
            <w:proofErr w:type="spellEnd"/>
          </w:p>
        </w:tc>
        <w:tc>
          <w:tcPr>
            <w:tcW w:w="851" w:type="dxa"/>
            <w:tcBorders>
              <w:top w:val="single" w:sz="4" w:space="0" w:color="auto"/>
              <w:left w:val="nil"/>
              <w:right w:val="single" w:sz="4" w:space="0" w:color="auto"/>
            </w:tcBorders>
            <w:shd w:val="clear" w:color="000000" w:fill="FFFFFF"/>
            <w:vAlign w:val="center"/>
          </w:tcPr>
          <w:p w14:paraId="69D15238" w14:textId="77777777" w:rsidR="00F72813" w:rsidRPr="00201448" w:rsidRDefault="00F72813" w:rsidP="00C661CC">
            <w:pPr>
              <w:contextualSpacing/>
              <w:jc w:val="center"/>
              <w:rPr>
                <w:bCs/>
                <w:color w:val="000000"/>
                <w:sz w:val="22"/>
                <w:szCs w:val="22"/>
                <w:lang w:val="uk-UA"/>
              </w:rPr>
            </w:pPr>
            <w:r w:rsidRPr="00201448">
              <w:rPr>
                <w:bCs/>
                <w:color w:val="000000"/>
                <w:sz w:val="22"/>
                <w:szCs w:val="22"/>
                <w:lang w:val="uk-UA"/>
              </w:rPr>
              <w:t>75</w:t>
            </w:r>
          </w:p>
        </w:tc>
        <w:tc>
          <w:tcPr>
            <w:tcW w:w="708" w:type="dxa"/>
            <w:tcBorders>
              <w:top w:val="single" w:sz="4" w:space="0" w:color="auto"/>
              <w:left w:val="nil"/>
              <w:right w:val="single" w:sz="4" w:space="0" w:color="auto"/>
            </w:tcBorders>
            <w:shd w:val="clear" w:color="000000" w:fill="FFFFFF"/>
            <w:vAlign w:val="center"/>
          </w:tcPr>
          <w:p w14:paraId="1E4C3059" w14:textId="77777777" w:rsidR="00F72813" w:rsidRPr="00201448" w:rsidRDefault="00F72813" w:rsidP="00C661CC">
            <w:pPr>
              <w:contextualSpacing/>
              <w:jc w:val="center"/>
              <w:rPr>
                <w:bCs/>
                <w:color w:val="000000"/>
                <w:sz w:val="22"/>
                <w:szCs w:val="22"/>
                <w:lang w:val="uk-UA"/>
              </w:rPr>
            </w:pPr>
            <w:r>
              <w:rPr>
                <w:bCs/>
                <w:color w:val="000000"/>
                <w:sz w:val="22"/>
                <w:szCs w:val="22"/>
                <w:lang w:val="uk-UA"/>
              </w:rPr>
              <w:t>1</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6BE77F6D" w14:textId="77777777" w:rsidR="00F72813" w:rsidRPr="00201448" w:rsidRDefault="00F72813" w:rsidP="00C661CC">
            <w:pPr>
              <w:contextualSpacing/>
              <w:jc w:val="center"/>
              <w:rPr>
                <w:bCs/>
                <w:color w:val="000000"/>
                <w:sz w:val="22"/>
                <w:szCs w:val="22"/>
                <w:lang w:val="uk-UA"/>
              </w:rPr>
            </w:pPr>
          </w:p>
        </w:tc>
        <w:tc>
          <w:tcPr>
            <w:tcW w:w="1730" w:type="dxa"/>
            <w:tcBorders>
              <w:top w:val="single" w:sz="4" w:space="0" w:color="auto"/>
              <w:left w:val="nil"/>
              <w:right w:val="single" w:sz="4" w:space="0" w:color="auto"/>
            </w:tcBorders>
            <w:shd w:val="clear" w:color="000000" w:fill="FFFFFF"/>
            <w:vAlign w:val="center"/>
          </w:tcPr>
          <w:p w14:paraId="2B10622C" w14:textId="77777777" w:rsidR="00F72813" w:rsidRPr="00201448" w:rsidRDefault="00F72813" w:rsidP="00C661CC">
            <w:pPr>
              <w:contextualSpacing/>
              <w:jc w:val="center"/>
              <w:rPr>
                <w:bCs/>
                <w:color w:val="000000"/>
                <w:sz w:val="22"/>
                <w:szCs w:val="22"/>
                <w:lang w:val="uk-UA"/>
              </w:rPr>
            </w:pPr>
          </w:p>
        </w:tc>
      </w:tr>
      <w:tr w:rsidR="00F72813" w:rsidRPr="00B556E9" w14:paraId="378696DE" w14:textId="77777777" w:rsidTr="00590F49">
        <w:trPr>
          <w:trHeight w:val="361"/>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9D7B3B8" w14:textId="77777777" w:rsidR="00F72813" w:rsidRPr="00201448" w:rsidRDefault="00F72813" w:rsidP="00C661CC">
            <w:pPr>
              <w:contextualSpacing/>
              <w:jc w:val="center"/>
              <w:rPr>
                <w:color w:val="000000"/>
                <w:sz w:val="22"/>
                <w:szCs w:val="22"/>
                <w:lang w:val="uk-UA"/>
              </w:rPr>
            </w:pPr>
            <w:r w:rsidRPr="00201448">
              <w:rPr>
                <w:color w:val="000000"/>
                <w:sz w:val="22"/>
                <w:szCs w:val="22"/>
                <w:lang w:val="uk-UA"/>
              </w:rPr>
              <w:t>3</w:t>
            </w:r>
          </w:p>
        </w:tc>
        <w:tc>
          <w:tcPr>
            <w:tcW w:w="3543" w:type="dxa"/>
            <w:tcBorders>
              <w:top w:val="single" w:sz="4" w:space="0" w:color="auto"/>
              <w:left w:val="single" w:sz="4" w:space="0" w:color="auto"/>
              <w:bottom w:val="single" w:sz="4" w:space="0" w:color="auto"/>
              <w:right w:val="single" w:sz="4" w:space="0" w:color="auto"/>
            </w:tcBorders>
            <w:shd w:val="clear" w:color="000000" w:fill="FFFFFF"/>
          </w:tcPr>
          <w:p w14:paraId="43168C42" w14:textId="77777777" w:rsidR="00F72813" w:rsidRPr="00201448" w:rsidRDefault="00F72813" w:rsidP="00C661CC">
            <w:pPr>
              <w:contextualSpacing/>
              <w:rPr>
                <w:sz w:val="22"/>
                <w:szCs w:val="22"/>
                <w:lang w:val="uk-UA"/>
              </w:rPr>
            </w:pPr>
            <w:r w:rsidRPr="00201448">
              <w:rPr>
                <w:bCs/>
                <w:color w:val="000000"/>
                <w:sz w:val="22"/>
                <w:szCs w:val="22"/>
                <w:lang w:val="uk-UA"/>
              </w:rPr>
              <w:t>Технічне обслуговування підвісної припливно витяжної установки внутрішнього виконання П1-П6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30FA7D4" w14:textId="77777777" w:rsidR="00F72813" w:rsidRPr="00201448" w:rsidRDefault="00F72813" w:rsidP="00C661CC">
            <w:pPr>
              <w:contextualSpacing/>
              <w:jc w:val="center"/>
              <w:rPr>
                <w:bCs/>
                <w:color w:val="000000"/>
                <w:sz w:val="22"/>
                <w:szCs w:val="22"/>
                <w:lang w:val="uk-UA"/>
              </w:rPr>
            </w:pPr>
            <w:proofErr w:type="spellStart"/>
            <w:r w:rsidRPr="00201448">
              <w:rPr>
                <w:bCs/>
                <w:color w:val="000000"/>
                <w:sz w:val="22"/>
                <w:szCs w:val="22"/>
                <w:lang w:val="uk-UA"/>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1AA6406B" w14:textId="77777777" w:rsidR="00F72813" w:rsidRPr="00201448" w:rsidRDefault="00F72813" w:rsidP="00C661CC">
            <w:pPr>
              <w:contextualSpacing/>
              <w:jc w:val="center"/>
              <w:rPr>
                <w:bCs/>
                <w:color w:val="000000"/>
                <w:sz w:val="22"/>
                <w:szCs w:val="22"/>
                <w:lang w:val="uk-UA"/>
              </w:rPr>
            </w:pPr>
            <w:r w:rsidRPr="00201448">
              <w:rPr>
                <w:bCs/>
                <w:color w:val="000000"/>
                <w:sz w:val="22"/>
                <w:szCs w:val="22"/>
                <w:lang w:val="uk-UA"/>
              </w:rPr>
              <w:t>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701F886" w14:textId="77777777" w:rsidR="00F72813" w:rsidRPr="00201448" w:rsidRDefault="00F72813" w:rsidP="00C661CC">
            <w:pPr>
              <w:contextualSpacing/>
              <w:jc w:val="center"/>
              <w:rPr>
                <w:bCs/>
                <w:color w:val="000000"/>
                <w:sz w:val="22"/>
                <w:szCs w:val="22"/>
                <w:lang w:val="uk-UA"/>
              </w:rPr>
            </w:pPr>
            <w:r w:rsidRPr="00201448">
              <w:rPr>
                <w:bCs/>
                <w:color w:val="000000"/>
                <w:sz w:val="22"/>
                <w:szCs w:val="22"/>
                <w:lang w:val="uk-UA"/>
              </w:rPr>
              <w:t>2</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21A81A9A" w14:textId="77777777" w:rsidR="00F72813" w:rsidRPr="00201448" w:rsidRDefault="00F72813" w:rsidP="00C661CC">
            <w:pPr>
              <w:contextualSpacing/>
              <w:jc w:val="center"/>
              <w:rPr>
                <w:bCs/>
                <w:color w:val="000000"/>
                <w:sz w:val="22"/>
                <w:szCs w:val="22"/>
                <w:lang w:val="uk-UA"/>
              </w:rPr>
            </w:pPr>
          </w:p>
        </w:tc>
        <w:tc>
          <w:tcPr>
            <w:tcW w:w="1730" w:type="dxa"/>
            <w:tcBorders>
              <w:top w:val="single" w:sz="4" w:space="0" w:color="auto"/>
              <w:left w:val="single" w:sz="4" w:space="0" w:color="auto"/>
              <w:bottom w:val="single" w:sz="4" w:space="0" w:color="auto"/>
              <w:right w:val="single" w:sz="4" w:space="0" w:color="auto"/>
            </w:tcBorders>
            <w:shd w:val="clear" w:color="000000" w:fill="FFFFFF"/>
            <w:vAlign w:val="center"/>
          </w:tcPr>
          <w:p w14:paraId="49114B67" w14:textId="77777777" w:rsidR="00F72813" w:rsidRPr="00201448" w:rsidRDefault="00F72813" w:rsidP="00C661CC">
            <w:pPr>
              <w:contextualSpacing/>
              <w:jc w:val="center"/>
              <w:rPr>
                <w:bCs/>
                <w:color w:val="000000"/>
                <w:sz w:val="22"/>
                <w:szCs w:val="22"/>
                <w:lang w:val="uk-UA"/>
              </w:rPr>
            </w:pPr>
          </w:p>
        </w:tc>
      </w:tr>
      <w:tr w:rsidR="00F72813" w:rsidRPr="00B556E9" w14:paraId="3D323ACE" w14:textId="77777777" w:rsidTr="00590F49">
        <w:trPr>
          <w:trHeight w:val="361"/>
        </w:trPr>
        <w:tc>
          <w:tcPr>
            <w:tcW w:w="568" w:type="dxa"/>
            <w:tcBorders>
              <w:top w:val="single" w:sz="4" w:space="0" w:color="auto"/>
              <w:left w:val="single" w:sz="4" w:space="0" w:color="auto"/>
              <w:right w:val="single" w:sz="4" w:space="0" w:color="auto"/>
            </w:tcBorders>
            <w:shd w:val="clear" w:color="000000" w:fill="FFFFFF"/>
            <w:vAlign w:val="center"/>
          </w:tcPr>
          <w:p w14:paraId="4156A46E" w14:textId="77777777" w:rsidR="00F72813" w:rsidRPr="00201448" w:rsidRDefault="00F72813" w:rsidP="00C661CC">
            <w:pPr>
              <w:contextualSpacing/>
              <w:jc w:val="center"/>
              <w:rPr>
                <w:color w:val="000000"/>
                <w:sz w:val="22"/>
                <w:szCs w:val="22"/>
                <w:lang w:val="uk-UA"/>
              </w:rPr>
            </w:pPr>
            <w:r w:rsidRPr="00201448">
              <w:rPr>
                <w:color w:val="000000"/>
                <w:sz w:val="22"/>
                <w:szCs w:val="22"/>
                <w:lang w:val="uk-UA"/>
              </w:rPr>
              <w:t>4</w:t>
            </w:r>
          </w:p>
        </w:tc>
        <w:tc>
          <w:tcPr>
            <w:tcW w:w="3543" w:type="dxa"/>
            <w:tcBorders>
              <w:top w:val="single" w:sz="4" w:space="0" w:color="auto"/>
              <w:left w:val="nil"/>
              <w:right w:val="single" w:sz="4" w:space="0" w:color="auto"/>
            </w:tcBorders>
            <w:shd w:val="clear" w:color="000000" w:fill="FFFFFF"/>
          </w:tcPr>
          <w:p w14:paraId="33EEEB60" w14:textId="77777777" w:rsidR="00F72813" w:rsidRPr="00201448" w:rsidRDefault="00F72813" w:rsidP="00C661CC">
            <w:pPr>
              <w:contextualSpacing/>
              <w:rPr>
                <w:bCs/>
                <w:color w:val="000000"/>
                <w:sz w:val="22"/>
                <w:szCs w:val="22"/>
                <w:lang w:val="uk-UA"/>
              </w:rPr>
            </w:pPr>
            <w:r w:rsidRPr="00201448">
              <w:rPr>
                <w:bCs/>
                <w:color w:val="000000"/>
                <w:sz w:val="22"/>
                <w:szCs w:val="22"/>
                <w:lang w:val="uk-UA"/>
              </w:rPr>
              <w:t xml:space="preserve">Технічне обслуговування </w:t>
            </w:r>
            <w:r w:rsidRPr="00201448">
              <w:rPr>
                <w:bCs/>
                <w:spacing w:val="-3"/>
                <w:sz w:val="22"/>
                <w:szCs w:val="22"/>
                <w:lang w:val="uk-UA"/>
              </w:rPr>
              <w:t>системи охолодження MITSUBISHI ELECTRIK</w:t>
            </w:r>
          </w:p>
        </w:tc>
        <w:tc>
          <w:tcPr>
            <w:tcW w:w="709" w:type="dxa"/>
            <w:tcBorders>
              <w:top w:val="single" w:sz="4" w:space="0" w:color="auto"/>
              <w:left w:val="nil"/>
              <w:right w:val="single" w:sz="4" w:space="0" w:color="auto"/>
            </w:tcBorders>
            <w:shd w:val="clear" w:color="000000" w:fill="FFFFFF"/>
            <w:vAlign w:val="center"/>
          </w:tcPr>
          <w:p w14:paraId="6FC88C6D" w14:textId="77777777" w:rsidR="00F72813" w:rsidRPr="00201448" w:rsidRDefault="00F72813" w:rsidP="00C661CC">
            <w:pPr>
              <w:contextualSpacing/>
              <w:jc w:val="center"/>
              <w:rPr>
                <w:bCs/>
                <w:color w:val="000000"/>
                <w:sz w:val="22"/>
                <w:szCs w:val="22"/>
                <w:lang w:val="uk-UA"/>
              </w:rPr>
            </w:pPr>
            <w:proofErr w:type="spellStart"/>
            <w:r w:rsidRPr="00201448">
              <w:rPr>
                <w:bCs/>
                <w:color w:val="000000"/>
                <w:sz w:val="22"/>
                <w:szCs w:val="22"/>
                <w:lang w:val="uk-UA"/>
              </w:rPr>
              <w:t>шт</w:t>
            </w:r>
            <w:proofErr w:type="spellEnd"/>
          </w:p>
        </w:tc>
        <w:tc>
          <w:tcPr>
            <w:tcW w:w="851" w:type="dxa"/>
            <w:tcBorders>
              <w:top w:val="single" w:sz="4" w:space="0" w:color="auto"/>
              <w:left w:val="nil"/>
              <w:right w:val="single" w:sz="4" w:space="0" w:color="auto"/>
            </w:tcBorders>
            <w:shd w:val="clear" w:color="000000" w:fill="FFFFFF"/>
            <w:vAlign w:val="center"/>
          </w:tcPr>
          <w:p w14:paraId="7BC02788" w14:textId="77777777" w:rsidR="00F72813" w:rsidRPr="00201448" w:rsidRDefault="00F72813" w:rsidP="00C661CC">
            <w:pPr>
              <w:contextualSpacing/>
              <w:jc w:val="center"/>
              <w:rPr>
                <w:bCs/>
                <w:color w:val="000000"/>
                <w:sz w:val="22"/>
                <w:szCs w:val="22"/>
                <w:lang w:val="uk-UA"/>
              </w:rPr>
            </w:pPr>
            <w:r w:rsidRPr="00201448">
              <w:rPr>
                <w:bCs/>
                <w:color w:val="000000"/>
                <w:sz w:val="22"/>
                <w:szCs w:val="22"/>
                <w:lang w:val="uk-UA"/>
              </w:rPr>
              <w:t>2</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15B98904" w14:textId="77777777" w:rsidR="00F72813" w:rsidRPr="00201448" w:rsidRDefault="00F72813" w:rsidP="00C661CC">
            <w:pPr>
              <w:contextualSpacing/>
              <w:jc w:val="center"/>
              <w:rPr>
                <w:bCs/>
                <w:color w:val="000000"/>
                <w:sz w:val="22"/>
                <w:szCs w:val="22"/>
                <w:lang w:val="uk-UA"/>
              </w:rPr>
            </w:pPr>
            <w:r w:rsidRPr="00201448">
              <w:rPr>
                <w:bCs/>
                <w:color w:val="000000"/>
                <w:sz w:val="22"/>
                <w:szCs w:val="22"/>
                <w:lang w:val="uk-UA"/>
              </w:rPr>
              <w:t>2</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09CA14A1" w14:textId="77777777" w:rsidR="00F72813" w:rsidRPr="00201448" w:rsidRDefault="00F72813" w:rsidP="00C661CC">
            <w:pPr>
              <w:contextualSpacing/>
              <w:jc w:val="center"/>
              <w:rPr>
                <w:bCs/>
                <w:color w:val="000000"/>
                <w:sz w:val="22"/>
                <w:szCs w:val="22"/>
                <w:lang w:val="uk-UA"/>
              </w:rPr>
            </w:pPr>
          </w:p>
        </w:tc>
        <w:tc>
          <w:tcPr>
            <w:tcW w:w="1730" w:type="dxa"/>
            <w:tcBorders>
              <w:top w:val="single" w:sz="4" w:space="0" w:color="auto"/>
              <w:left w:val="nil"/>
              <w:right w:val="single" w:sz="4" w:space="0" w:color="auto"/>
            </w:tcBorders>
            <w:shd w:val="clear" w:color="000000" w:fill="FFFFFF"/>
            <w:vAlign w:val="center"/>
          </w:tcPr>
          <w:p w14:paraId="2886247B" w14:textId="77777777" w:rsidR="00F72813" w:rsidRPr="00201448" w:rsidRDefault="00F72813" w:rsidP="00C661CC">
            <w:pPr>
              <w:contextualSpacing/>
              <w:jc w:val="center"/>
              <w:rPr>
                <w:bCs/>
                <w:color w:val="000000"/>
                <w:sz w:val="22"/>
                <w:szCs w:val="22"/>
                <w:lang w:val="uk-UA"/>
              </w:rPr>
            </w:pPr>
          </w:p>
        </w:tc>
      </w:tr>
      <w:tr w:rsidR="00F72813" w:rsidRPr="00B556E9" w14:paraId="7A1213AC" w14:textId="77777777" w:rsidTr="00590F49">
        <w:trPr>
          <w:trHeight w:val="5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6CC8C" w14:textId="77777777" w:rsidR="00F72813" w:rsidRPr="00201448" w:rsidRDefault="00F72813" w:rsidP="00C661CC">
            <w:pPr>
              <w:contextualSpacing/>
              <w:jc w:val="center"/>
              <w:rPr>
                <w:color w:val="000000"/>
                <w:sz w:val="22"/>
                <w:szCs w:val="22"/>
                <w:lang w:val="uk-UA"/>
              </w:rPr>
            </w:pPr>
            <w:r w:rsidRPr="00201448">
              <w:rPr>
                <w:color w:val="000000"/>
                <w:sz w:val="22"/>
                <w:szCs w:val="22"/>
                <w:lang w:val="uk-UA"/>
              </w:rPr>
              <w:t>5</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EE1FD49" w14:textId="77777777" w:rsidR="00F72813" w:rsidRPr="00201448" w:rsidRDefault="00F72813" w:rsidP="00C661CC">
            <w:pPr>
              <w:contextualSpacing/>
              <w:rPr>
                <w:rFonts w:eastAsia="Calibri"/>
                <w:sz w:val="22"/>
                <w:szCs w:val="22"/>
                <w:lang w:val="uk-UA"/>
              </w:rPr>
            </w:pPr>
            <w:r w:rsidRPr="00201448">
              <w:rPr>
                <w:rFonts w:eastAsia="Calibri"/>
                <w:sz w:val="22"/>
                <w:szCs w:val="22"/>
                <w:lang w:val="uk-UA"/>
              </w:rPr>
              <w:t xml:space="preserve">Діагностика обладнання системи </w:t>
            </w:r>
            <w:r>
              <w:rPr>
                <w:rFonts w:eastAsia="Calibri"/>
                <w:sz w:val="22"/>
                <w:szCs w:val="22"/>
                <w:lang w:val="uk-UA"/>
              </w:rPr>
              <w:t xml:space="preserve"> кондиціонування та </w:t>
            </w:r>
            <w:r w:rsidRPr="00201448">
              <w:rPr>
                <w:rFonts w:eastAsia="Calibri"/>
                <w:sz w:val="22"/>
                <w:szCs w:val="22"/>
                <w:lang w:val="uk-UA"/>
              </w:rPr>
              <w:t>вентиляції (з наданням технічного висновку</w:t>
            </w:r>
            <w:r>
              <w:rPr>
                <w:rFonts w:eastAsia="Calibri"/>
                <w:sz w:val="22"/>
                <w:szCs w:val="22"/>
                <w:lang w:val="uk-UA"/>
              </w:rPr>
              <w:t xml:space="preserve">/дефектного </w:t>
            </w:r>
            <w:proofErr w:type="spellStart"/>
            <w:r>
              <w:rPr>
                <w:rFonts w:eastAsia="Calibri"/>
                <w:sz w:val="22"/>
                <w:szCs w:val="22"/>
                <w:lang w:val="uk-UA"/>
              </w:rPr>
              <w:t>акта</w:t>
            </w:r>
            <w:proofErr w:type="spellEnd"/>
            <w:r w:rsidRPr="00201448">
              <w:rPr>
                <w:rFonts w:eastAsia="Calibri"/>
                <w:sz w:val="22"/>
                <w:szCs w:val="22"/>
                <w:lang w:val="uk-UA"/>
              </w:rPr>
              <w:t>)</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1EBEBEFA" w14:textId="77777777" w:rsidR="00F72813" w:rsidRPr="00201448" w:rsidRDefault="00F72813" w:rsidP="00C661CC">
            <w:pPr>
              <w:contextualSpacing/>
              <w:jc w:val="center"/>
              <w:rPr>
                <w:bCs/>
                <w:color w:val="000000"/>
                <w:sz w:val="22"/>
                <w:szCs w:val="22"/>
                <w:lang w:val="uk-UA"/>
              </w:rPr>
            </w:pPr>
            <w:proofErr w:type="spellStart"/>
            <w:r w:rsidRPr="00201448">
              <w:rPr>
                <w:bCs/>
                <w:color w:val="000000"/>
                <w:sz w:val="22"/>
                <w:szCs w:val="22"/>
                <w:lang w:val="uk-UA"/>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16B12E0D" w14:textId="77777777" w:rsidR="00F72813" w:rsidRPr="00201448" w:rsidRDefault="00F72813" w:rsidP="00C661CC">
            <w:pPr>
              <w:contextualSpacing/>
              <w:jc w:val="center"/>
              <w:rPr>
                <w:rFonts w:eastAsia="Calibri"/>
                <w:sz w:val="22"/>
                <w:szCs w:val="22"/>
                <w:lang w:val="uk-UA"/>
              </w:rPr>
            </w:pPr>
            <w:r>
              <w:rPr>
                <w:rFonts w:eastAsia="Calibri"/>
                <w:sz w:val="22"/>
                <w:szCs w:val="22"/>
                <w:lang w:val="uk-UA"/>
              </w:rPr>
              <w:t>5</w:t>
            </w:r>
          </w:p>
        </w:tc>
        <w:tc>
          <w:tcPr>
            <w:tcW w:w="708" w:type="dxa"/>
            <w:tcBorders>
              <w:top w:val="single" w:sz="4" w:space="0" w:color="auto"/>
              <w:left w:val="single" w:sz="4" w:space="0" w:color="auto"/>
              <w:bottom w:val="single" w:sz="4" w:space="0" w:color="auto"/>
              <w:right w:val="single" w:sz="4" w:space="0" w:color="auto"/>
            </w:tcBorders>
            <w:vAlign w:val="center"/>
          </w:tcPr>
          <w:p w14:paraId="2640692A" w14:textId="77777777" w:rsidR="00F72813" w:rsidRPr="00201448" w:rsidRDefault="00F72813" w:rsidP="00C661CC">
            <w:pPr>
              <w:contextualSpacing/>
              <w:jc w:val="center"/>
              <w:rPr>
                <w:rFonts w:eastAsia="Calibri"/>
                <w:sz w:val="22"/>
                <w:szCs w:val="22"/>
                <w:lang w:val="uk-UA"/>
              </w:rPr>
            </w:pPr>
            <w:r>
              <w:rPr>
                <w:rFonts w:eastAsia="Calibri"/>
                <w:sz w:val="22"/>
                <w:szCs w:val="22"/>
                <w:lang w:val="uk-UA"/>
              </w:rPr>
              <w:t>1</w:t>
            </w:r>
          </w:p>
        </w:tc>
        <w:tc>
          <w:tcPr>
            <w:tcW w:w="1814" w:type="dxa"/>
            <w:tcBorders>
              <w:top w:val="single" w:sz="4" w:space="0" w:color="auto"/>
              <w:left w:val="single" w:sz="4" w:space="0" w:color="auto"/>
              <w:bottom w:val="single" w:sz="4" w:space="0" w:color="auto"/>
              <w:right w:val="single" w:sz="4" w:space="0" w:color="auto"/>
            </w:tcBorders>
            <w:vAlign w:val="center"/>
          </w:tcPr>
          <w:p w14:paraId="100F2BD4" w14:textId="77777777" w:rsidR="00F72813" w:rsidRPr="00201448" w:rsidRDefault="00F72813" w:rsidP="00C661CC">
            <w:pPr>
              <w:contextualSpacing/>
              <w:jc w:val="center"/>
              <w:rPr>
                <w:rFonts w:eastAsia="Calibri"/>
                <w:sz w:val="22"/>
                <w:szCs w:val="22"/>
                <w:lang w:val="uk-UA"/>
              </w:rPr>
            </w:pPr>
          </w:p>
        </w:tc>
        <w:tc>
          <w:tcPr>
            <w:tcW w:w="1730" w:type="dxa"/>
            <w:tcBorders>
              <w:top w:val="single" w:sz="4" w:space="0" w:color="auto"/>
              <w:left w:val="single" w:sz="4" w:space="0" w:color="auto"/>
              <w:bottom w:val="single" w:sz="4" w:space="0" w:color="auto"/>
              <w:right w:val="single" w:sz="4" w:space="0" w:color="auto"/>
            </w:tcBorders>
            <w:vAlign w:val="center"/>
          </w:tcPr>
          <w:p w14:paraId="31112701" w14:textId="77777777" w:rsidR="00F72813" w:rsidRPr="00201448" w:rsidRDefault="00F72813" w:rsidP="00C661CC">
            <w:pPr>
              <w:contextualSpacing/>
              <w:jc w:val="center"/>
              <w:rPr>
                <w:rFonts w:eastAsia="Calibri"/>
                <w:sz w:val="22"/>
                <w:szCs w:val="22"/>
                <w:lang w:val="uk-UA"/>
              </w:rPr>
            </w:pPr>
          </w:p>
        </w:tc>
      </w:tr>
      <w:tr w:rsidR="00F72813" w:rsidRPr="00B556E9" w14:paraId="6A8A53F2" w14:textId="77777777" w:rsidTr="00590F49">
        <w:trPr>
          <w:trHeight w:val="58"/>
        </w:trPr>
        <w:tc>
          <w:tcPr>
            <w:tcW w:w="81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289A42C" w14:textId="77777777" w:rsidR="00F72813" w:rsidRPr="00201448" w:rsidRDefault="00F72813" w:rsidP="00C661CC">
            <w:pPr>
              <w:contextualSpacing/>
              <w:jc w:val="right"/>
              <w:rPr>
                <w:rFonts w:eastAsia="Calibri"/>
                <w:sz w:val="22"/>
                <w:szCs w:val="22"/>
                <w:lang w:val="uk-UA"/>
              </w:rPr>
            </w:pPr>
            <w:r w:rsidRPr="00201448">
              <w:rPr>
                <w:rFonts w:eastAsia="Calibri"/>
                <w:sz w:val="22"/>
                <w:szCs w:val="22"/>
                <w:lang w:val="uk-UA"/>
              </w:rPr>
              <w:t xml:space="preserve">Всього без ПДВ </w:t>
            </w:r>
          </w:p>
        </w:tc>
        <w:tc>
          <w:tcPr>
            <w:tcW w:w="1730" w:type="dxa"/>
            <w:tcBorders>
              <w:top w:val="single" w:sz="4" w:space="0" w:color="auto"/>
              <w:left w:val="single" w:sz="4" w:space="0" w:color="auto"/>
              <w:bottom w:val="single" w:sz="4" w:space="0" w:color="auto"/>
              <w:right w:val="single" w:sz="4" w:space="0" w:color="auto"/>
            </w:tcBorders>
          </w:tcPr>
          <w:p w14:paraId="156BFB09" w14:textId="77777777" w:rsidR="00F72813" w:rsidRPr="00201448" w:rsidRDefault="00F72813" w:rsidP="00C661CC">
            <w:pPr>
              <w:contextualSpacing/>
              <w:jc w:val="center"/>
              <w:rPr>
                <w:rFonts w:eastAsia="Calibri"/>
                <w:sz w:val="22"/>
                <w:szCs w:val="22"/>
                <w:lang w:val="uk-UA"/>
              </w:rPr>
            </w:pPr>
          </w:p>
        </w:tc>
      </w:tr>
      <w:tr w:rsidR="00F72813" w:rsidRPr="00B556E9" w14:paraId="4543CFD3" w14:textId="77777777" w:rsidTr="00590F49">
        <w:trPr>
          <w:trHeight w:val="58"/>
        </w:trPr>
        <w:tc>
          <w:tcPr>
            <w:tcW w:w="81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7C35649" w14:textId="77777777" w:rsidR="00F72813" w:rsidRPr="00201448" w:rsidRDefault="00F72813" w:rsidP="00C661CC">
            <w:pPr>
              <w:contextualSpacing/>
              <w:jc w:val="right"/>
              <w:rPr>
                <w:rFonts w:eastAsia="Calibri"/>
                <w:sz w:val="22"/>
                <w:szCs w:val="22"/>
                <w:lang w:val="uk-UA"/>
              </w:rPr>
            </w:pPr>
            <w:r w:rsidRPr="00201448">
              <w:rPr>
                <w:rFonts w:eastAsia="Calibri"/>
                <w:sz w:val="22"/>
                <w:szCs w:val="22"/>
                <w:lang w:val="uk-UA"/>
              </w:rPr>
              <w:t>ПДВ</w:t>
            </w:r>
          </w:p>
        </w:tc>
        <w:tc>
          <w:tcPr>
            <w:tcW w:w="1730" w:type="dxa"/>
            <w:tcBorders>
              <w:top w:val="single" w:sz="4" w:space="0" w:color="auto"/>
              <w:left w:val="single" w:sz="4" w:space="0" w:color="auto"/>
              <w:bottom w:val="single" w:sz="4" w:space="0" w:color="auto"/>
              <w:right w:val="single" w:sz="4" w:space="0" w:color="auto"/>
            </w:tcBorders>
          </w:tcPr>
          <w:p w14:paraId="7BD21385" w14:textId="77777777" w:rsidR="00F72813" w:rsidRPr="00201448" w:rsidRDefault="00F72813" w:rsidP="00C661CC">
            <w:pPr>
              <w:contextualSpacing/>
              <w:jc w:val="center"/>
              <w:rPr>
                <w:rFonts w:eastAsia="Calibri"/>
                <w:sz w:val="22"/>
                <w:szCs w:val="22"/>
                <w:lang w:val="uk-UA"/>
              </w:rPr>
            </w:pPr>
          </w:p>
        </w:tc>
      </w:tr>
      <w:tr w:rsidR="00F72813" w:rsidRPr="00B556E9" w14:paraId="5B8DE9AD" w14:textId="77777777" w:rsidTr="00590F49">
        <w:trPr>
          <w:trHeight w:val="58"/>
        </w:trPr>
        <w:tc>
          <w:tcPr>
            <w:tcW w:w="81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588AAE4" w14:textId="77777777" w:rsidR="00F72813" w:rsidRDefault="00F72813" w:rsidP="00C661CC">
            <w:pPr>
              <w:contextualSpacing/>
              <w:jc w:val="right"/>
              <w:rPr>
                <w:rFonts w:eastAsia="Calibri"/>
                <w:b/>
                <w:bCs/>
                <w:sz w:val="22"/>
                <w:szCs w:val="22"/>
                <w:lang w:val="uk-UA"/>
              </w:rPr>
            </w:pPr>
            <w:r>
              <w:rPr>
                <w:rFonts w:eastAsia="Calibri"/>
                <w:b/>
                <w:bCs/>
                <w:sz w:val="22"/>
                <w:szCs w:val="22"/>
                <w:lang w:val="uk-UA"/>
              </w:rPr>
              <w:t>Всього з ПДВ</w:t>
            </w:r>
          </w:p>
        </w:tc>
        <w:tc>
          <w:tcPr>
            <w:tcW w:w="1730" w:type="dxa"/>
            <w:tcBorders>
              <w:top w:val="single" w:sz="4" w:space="0" w:color="auto"/>
              <w:left w:val="single" w:sz="4" w:space="0" w:color="auto"/>
              <w:bottom w:val="single" w:sz="4" w:space="0" w:color="auto"/>
              <w:right w:val="single" w:sz="4" w:space="0" w:color="auto"/>
            </w:tcBorders>
          </w:tcPr>
          <w:p w14:paraId="7710D37A" w14:textId="77777777" w:rsidR="00F72813" w:rsidRPr="00201448" w:rsidRDefault="00F72813" w:rsidP="00C661CC">
            <w:pPr>
              <w:contextualSpacing/>
              <w:jc w:val="center"/>
              <w:rPr>
                <w:rFonts w:eastAsia="Calibri"/>
                <w:sz w:val="22"/>
                <w:szCs w:val="22"/>
                <w:lang w:val="uk-UA"/>
              </w:rPr>
            </w:pPr>
          </w:p>
        </w:tc>
      </w:tr>
    </w:tbl>
    <w:p w14:paraId="6E4A8383" w14:textId="77777777" w:rsidR="00F72813" w:rsidRDefault="00F72813" w:rsidP="00F72813">
      <w:pPr>
        <w:contextualSpacing/>
        <w:jc w:val="both"/>
        <w:rPr>
          <w:rFonts w:eastAsia="Calibri"/>
          <w:color w:val="000000"/>
          <w:lang w:val="uk-UA" w:eastAsia="uk-UA"/>
        </w:rPr>
      </w:pPr>
    </w:p>
    <w:p w14:paraId="3BA4277C" w14:textId="77777777" w:rsidR="00F72813" w:rsidRPr="00BF182B" w:rsidRDefault="00F72813" w:rsidP="00F72813">
      <w:pPr>
        <w:ind w:firstLine="567"/>
        <w:contextualSpacing/>
        <w:jc w:val="both"/>
        <w:rPr>
          <w:rFonts w:eastAsia="Calibri"/>
          <w:color w:val="000000"/>
          <w:lang w:val="uk-UA" w:eastAsia="uk-UA"/>
        </w:rPr>
      </w:pPr>
      <w:r w:rsidRPr="00BF182B">
        <w:rPr>
          <w:rFonts w:eastAsia="Calibri"/>
          <w:color w:val="000000"/>
          <w:lang w:val="uk-UA" w:eastAsia="uk-UA"/>
        </w:rPr>
        <w:t>2. Договірна ціна за Договором становить: _______ грн (прописом), в тому числі ПДВ - 20% - прописом</w:t>
      </w:r>
      <w:r w:rsidRPr="00BF182B">
        <w:rPr>
          <w:rFonts w:eastAsia="Calibri"/>
          <w:i/>
          <w:color w:val="000000"/>
          <w:lang w:val="uk-UA" w:eastAsia="uk-UA"/>
        </w:rPr>
        <w:t>)</w:t>
      </w:r>
      <w:r w:rsidRPr="00BF182B">
        <w:rPr>
          <w:rFonts w:eastAsia="Calibri"/>
          <w:color w:val="000000"/>
          <w:lang w:val="uk-UA" w:eastAsia="uk-UA"/>
        </w:rPr>
        <w:t>.</w:t>
      </w:r>
    </w:p>
    <w:p w14:paraId="238B934B" w14:textId="77777777" w:rsidR="00F72813" w:rsidRPr="00BF182B" w:rsidRDefault="00F72813" w:rsidP="00F72813">
      <w:pPr>
        <w:ind w:firstLine="567"/>
        <w:contextualSpacing/>
        <w:jc w:val="both"/>
        <w:rPr>
          <w:rFonts w:eastAsia="Calibri"/>
          <w:color w:val="000000"/>
          <w:lang w:val="uk-UA" w:eastAsia="uk-UA"/>
        </w:rPr>
      </w:pPr>
      <w:r w:rsidRPr="00BF182B">
        <w:rPr>
          <w:rFonts w:eastAsia="Calibri"/>
          <w:color w:val="000000"/>
          <w:lang w:val="uk-UA" w:eastAsia="uk-UA"/>
        </w:rPr>
        <w:t>3. Цей протокол є підставою для взаєморозрахунків і платежів між Виконавцем та Замовником.</w:t>
      </w:r>
    </w:p>
    <w:p w14:paraId="3C9E7685" w14:textId="77777777" w:rsidR="00F72813" w:rsidRDefault="00F72813" w:rsidP="00F72813">
      <w:pPr>
        <w:jc w:val="both"/>
        <w:rPr>
          <w:rFonts w:eastAsia="Times New Roman"/>
          <w:b/>
          <w:bCs/>
          <w:sz w:val="22"/>
          <w:szCs w:val="22"/>
          <w:lang w:val="uk-UA"/>
        </w:rPr>
      </w:pPr>
    </w:p>
    <w:p w14:paraId="263590BA" w14:textId="77777777" w:rsidR="00F72813" w:rsidRDefault="00F72813" w:rsidP="00F72813">
      <w:pPr>
        <w:jc w:val="both"/>
        <w:rPr>
          <w:rFonts w:eastAsia="Times New Roman"/>
          <w:b/>
          <w:bCs/>
          <w:sz w:val="22"/>
          <w:szCs w:val="22"/>
          <w:lang w:val="uk-UA"/>
        </w:rPr>
      </w:pPr>
    </w:p>
    <w:p w14:paraId="6FFE0330" w14:textId="77777777" w:rsidR="00F72813" w:rsidRDefault="00F72813" w:rsidP="00F72813">
      <w:pPr>
        <w:jc w:val="both"/>
        <w:rPr>
          <w:rFonts w:eastAsia="Times New Roman"/>
          <w:b/>
          <w:bCs/>
          <w:sz w:val="22"/>
          <w:szCs w:val="22"/>
          <w:lang w:val="uk-UA"/>
        </w:rPr>
      </w:pPr>
    </w:p>
    <w:p w14:paraId="7ECD3D8C" w14:textId="77777777" w:rsidR="00F72813" w:rsidRPr="008B09FE" w:rsidRDefault="00F72813" w:rsidP="00F72813">
      <w:pPr>
        <w:jc w:val="both"/>
        <w:rPr>
          <w:rFonts w:eastAsia="Times New Roman"/>
          <w:b/>
          <w:bCs/>
          <w:sz w:val="22"/>
          <w:szCs w:val="22"/>
          <w:lang w:val="uk-UA"/>
        </w:rPr>
      </w:pPr>
    </w:p>
    <w:tbl>
      <w:tblPr>
        <w:tblStyle w:val="TableNormal"/>
        <w:tblW w:w="946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4536"/>
      </w:tblGrid>
      <w:tr w:rsidR="00F72813" w:rsidRPr="008B09FE" w14:paraId="77391815" w14:textId="77777777" w:rsidTr="00C661CC">
        <w:trPr>
          <w:trHeight w:val="2312"/>
        </w:trPr>
        <w:tc>
          <w:tcPr>
            <w:tcW w:w="4928" w:type="dxa"/>
            <w:tcBorders>
              <w:top w:val="nil"/>
              <w:left w:val="nil"/>
              <w:bottom w:val="nil"/>
              <w:right w:val="nil"/>
            </w:tcBorders>
            <w:shd w:val="clear" w:color="auto" w:fill="auto"/>
            <w:tcMar>
              <w:top w:w="80" w:type="dxa"/>
              <w:left w:w="80" w:type="dxa"/>
              <w:bottom w:w="80" w:type="dxa"/>
              <w:right w:w="80" w:type="dxa"/>
            </w:tcMar>
          </w:tcPr>
          <w:p w14:paraId="22BF2078" w14:textId="77777777" w:rsidR="00F72813" w:rsidRPr="008B09FE" w:rsidRDefault="00F72813" w:rsidP="00C661CC">
            <w:pPr>
              <w:tabs>
                <w:tab w:val="left" w:pos="916"/>
                <w:tab w:val="left" w:pos="1832"/>
                <w:tab w:val="left" w:pos="2748"/>
                <w:tab w:val="left" w:pos="3664"/>
                <w:tab w:val="left" w:pos="4580"/>
                <w:tab w:val="left" w:pos="5496"/>
                <w:tab w:val="left" w:pos="6412"/>
                <w:tab w:val="left" w:pos="7328"/>
                <w:tab w:val="left" w:pos="8244"/>
                <w:tab w:val="left" w:pos="8849"/>
              </w:tabs>
              <w:rPr>
                <w:rFonts w:eastAsia="Times New Roman"/>
                <w:b/>
                <w:bCs/>
                <w:sz w:val="22"/>
                <w:szCs w:val="22"/>
                <w:lang w:val="uk-UA"/>
              </w:rPr>
            </w:pPr>
            <w:r w:rsidRPr="008B09FE">
              <w:rPr>
                <w:b/>
                <w:bCs/>
                <w:sz w:val="22"/>
                <w:szCs w:val="22"/>
                <w:lang w:val="uk-UA"/>
              </w:rPr>
              <w:t xml:space="preserve">                   ЗАМОВНИК:</w:t>
            </w:r>
          </w:p>
          <w:p w14:paraId="194D51C5" w14:textId="77777777" w:rsidR="00F72813" w:rsidRPr="008B09FE" w:rsidRDefault="00F72813" w:rsidP="00C661CC">
            <w:pPr>
              <w:tabs>
                <w:tab w:val="left" w:pos="916"/>
                <w:tab w:val="left" w:pos="1832"/>
                <w:tab w:val="left" w:pos="2748"/>
                <w:tab w:val="left" w:pos="3664"/>
                <w:tab w:val="left" w:pos="4580"/>
                <w:tab w:val="left" w:pos="5496"/>
                <w:tab w:val="left" w:pos="6412"/>
                <w:tab w:val="left" w:pos="7328"/>
                <w:tab w:val="left" w:pos="8244"/>
                <w:tab w:val="left" w:pos="8849"/>
              </w:tabs>
              <w:rPr>
                <w:sz w:val="22"/>
                <w:szCs w:val="22"/>
                <w:lang w:val="uk-UA"/>
              </w:rPr>
            </w:pPr>
          </w:p>
        </w:tc>
        <w:tc>
          <w:tcPr>
            <w:tcW w:w="4536" w:type="dxa"/>
            <w:tcBorders>
              <w:top w:val="nil"/>
              <w:left w:val="nil"/>
              <w:bottom w:val="nil"/>
              <w:right w:val="nil"/>
            </w:tcBorders>
            <w:shd w:val="clear" w:color="auto" w:fill="auto"/>
            <w:tcMar>
              <w:top w:w="80" w:type="dxa"/>
              <w:left w:w="80" w:type="dxa"/>
              <w:bottom w:w="80" w:type="dxa"/>
              <w:right w:w="80" w:type="dxa"/>
            </w:tcMar>
          </w:tcPr>
          <w:p w14:paraId="4646B28E" w14:textId="77777777" w:rsidR="00F72813" w:rsidRPr="008B09FE" w:rsidRDefault="00F72813" w:rsidP="00C661CC">
            <w:pPr>
              <w:widowControl w:val="0"/>
              <w:jc w:val="center"/>
              <w:rPr>
                <w:rFonts w:eastAsia="Times New Roman"/>
                <w:b/>
                <w:bCs/>
                <w:sz w:val="22"/>
                <w:szCs w:val="22"/>
                <w:lang w:val="uk-UA"/>
              </w:rPr>
            </w:pPr>
            <w:r w:rsidRPr="008B09FE">
              <w:rPr>
                <w:b/>
                <w:bCs/>
                <w:sz w:val="22"/>
                <w:szCs w:val="22"/>
                <w:lang w:val="uk-UA"/>
              </w:rPr>
              <w:t>ВИКОНАВЕЦЬ:</w:t>
            </w:r>
          </w:p>
          <w:p w14:paraId="213CD013" w14:textId="77777777" w:rsidR="00F72813" w:rsidRPr="008B09FE" w:rsidRDefault="00F72813" w:rsidP="00C661CC">
            <w:pPr>
              <w:tabs>
                <w:tab w:val="left" w:pos="916"/>
                <w:tab w:val="left" w:pos="1832"/>
                <w:tab w:val="left" w:pos="2748"/>
                <w:tab w:val="left" w:pos="3664"/>
                <w:tab w:val="left" w:pos="4580"/>
                <w:tab w:val="left" w:pos="5496"/>
                <w:tab w:val="left" w:pos="6412"/>
                <w:tab w:val="left" w:pos="7328"/>
                <w:tab w:val="left" w:pos="8244"/>
                <w:tab w:val="left" w:pos="8849"/>
              </w:tabs>
              <w:rPr>
                <w:sz w:val="22"/>
                <w:szCs w:val="22"/>
                <w:lang w:val="uk-UA"/>
              </w:rPr>
            </w:pPr>
          </w:p>
          <w:p w14:paraId="35071E41" w14:textId="77777777" w:rsidR="00F72813" w:rsidRPr="008B09FE" w:rsidRDefault="00F72813" w:rsidP="00C661CC">
            <w:pPr>
              <w:tabs>
                <w:tab w:val="left" w:pos="916"/>
                <w:tab w:val="left" w:pos="1832"/>
                <w:tab w:val="left" w:pos="2748"/>
                <w:tab w:val="left" w:pos="3664"/>
                <w:tab w:val="left" w:pos="4580"/>
                <w:tab w:val="left" w:pos="5496"/>
                <w:tab w:val="left" w:pos="6412"/>
                <w:tab w:val="left" w:pos="7328"/>
                <w:tab w:val="left" w:pos="8244"/>
                <w:tab w:val="left" w:pos="8849"/>
              </w:tabs>
              <w:rPr>
                <w:sz w:val="22"/>
                <w:szCs w:val="22"/>
                <w:lang w:val="uk-UA"/>
              </w:rPr>
            </w:pPr>
          </w:p>
          <w:p w14:paraId="6D2063AD" w14:textId="77777777" w:rsidR="00F72813" w:rsidRDefault="00F72813" w:rsidP="00C661CC">
            <w:pPr>
              <w:tabs>
                <w:tab w:val="left" w:pos="916"/>
                <w:tab w:val="left" w:pos="1832"/>
                <w:tab w:val="left" w:pos="2748"/>
                <w:tab w:val="left" w:pos="3664"/>
                <w:tab w:val="left" w:pos="4580"/>
                <w:tab w:val="left" w:pos="5496"/>
                <w:tab w:val="left" w:pos="6412"/>
                <w:tab w:val="left" w:pos="7328"/>
                <w:tab w:val="left" w:pos="8244"/>
                <w:tab w:val="left" w:pos="8849"/>
              </w:tabs>
              <w:rPr>
                <w:sz w:val="22"/>
                <w:szCs w:val="22"/>
                <w:lang w:val="uk-UA"/>
              </w:rPr>
            </w:pPr>
          </w:p>
          <w:p w14:paraId="0E9CC94E" w14:textId="77777777" w:rsidR="00F72813" w:rsidRDefault="00F72813" w:rsidP="00C661CC">
            <w:pPr>
              <w:tabs>
                <w:tab w:val="left" w:pos="916"/>
                <w:tab w:val="left" w:pos="1832"/>
                <w:tab w:val="left" w:pos="2748"/>
                <w:tab w:val="left" w:pos="3664"/>
                <w:tab w:val="left" w:pos="4580"/>
                <w:tab w:val="left" w:pos="5496"/>
                <w:tab w:val="left" w:pos="6412"/>
                <w:tab w:val="left" w:pos="7328"/>
                <w:tab w:val="left" w:pos="8244"/>
                <w:tab w:val="left" w:pos="8849"/>
              </w:tabs>
              <w:rPr>
                <w:sz w:val="22"/>
                <w:szCs w:val="22"/>
                <w:lang w:val="uk-UA"/>
              </w:rPr>
            </w:pPr>
          </w:p>
          <w:p w14:paraId="2FE366B7" w14:textId="77777777" w:rsidR="00F72813" w:rsidRDefault="00F72813" w:rsidP="00C661CC">
            <w:pPr>
              <w:tabs>
                <w:tab w:val="left" w:pos="916"/>
                <w:tab w:val="left" w:pos="1832"/>
                <w:tab w:val="left" w:pos="2748"/>
                <w:tab w:val="left" w:pos="3664"/>
                <w:tab w:val="left" w:pos="4580"/>
                <w:tab w:val="left" w:pos="5496"/>
                <w:tab w:val="left" w:pos="6412"/>
                <w:tab w:val="left" w:pos="7328"/>
                <w:tab w:val="left" w:pos="8244"/>
                <w:tab w:val="left" w:pos="8849"/>
              </w:tabs>
              <w:rPr>
                <w:sz w:val="22"/>
                <w:szCs w:val="22"/>
                <w:lang w:val="uk-UA"/>
              </w:rPr>
            </w:pPr>
          </w:p>
          <w:p w14:paraId="41E848DB" w14:textId="77777777" w:rsidR="00F72813" w:rsidRDefault="00F72813" w:rsidP="00C661CC">
            <w:pPr>
              <w:tabs>
                <w:tab w:val="left" w:pos="916"/>
                <w:tab w:val="left" w:pos="1832"/>
                <w:tab w:val="left" w:pos="2748"/>
                <w:tab w:val="left" w:pos="3664"/>
                <w:tab w:val="left" w:pos="4580"/>
                <w:tab w:val="left" w:pos="5496"/>
                <w:tab w:val="left" w:pos="6412"/>
                <w:tab w:val="left" w:pos="7328"/>
                <w:tab w:val="left" w:pos="8244"/>
                <w:tab w:val="left" w:pos="8849"/>
              </w:tabs>
              <w:rPr>
                <w:sz w:val="22"/>
                <w:szCs w:val="22"/>
                <w:lang w:val="uk-UA"/>
              </w:rPr>
            </w:pPr>
          </w:p>
          <w:p w14:paraId="073FD340" w14:textId="77777777" w:rsidR="00F72813" w:rsidRDefault="00F72813" w:rsidP="00C661CC">
            <w:pPr>
              <w:tabs>
                <w:tab w:val="left" w:pos="916"/>
                <w:tab w:val="left" w:pos="1832"/>
                <w:tab w:val="left" w:pos="2748"/>
                <w:tab w:val="left" w:pos="3664"/>
                <w:tab w:val="left" w:pos="4580"/>
                <w:tab w:val="left" w:pos="5496"/>
                <w:tab w:val="left" w:pos="6412"/>
                <w:tab w:val="left" w:pos="7328"/>
                <w:tab w:val="left" w:pos="8244"/>
                <w:tab w:val="left" w:pos="8849"/>
              </w:tabs>
              <w:rPr>
                <w:sz w:val="22"/>
                <w:szCs w:val="22"/>
                <w:lang w:val="uk-UA"/>
              </w:rPr>
            </w:pPr>
          </w:p>
          <w:p w14:paraId="369801FC" w14:textId="77777777" w:rsidR="00F72813" w:rsidRDefault="00F72813" w:rsidP="00C661CC">
            <w:pPr>
              <w:tabs>
                <w:tab w:val="left" w:pos="916"/>
                <w:tab w:val="left" w:pos="1832"/>
                <w:tab w:val="left" w:pos="2748"/>
                <w:tab w:val="left" w:pos="3664"/>
                <w:tab w:val="left" w:pos="4580"/>
                <w:tab w:val="left" w:pos="5496"/>
                <w:tab w:val="left" w:pos="6412"/>
                <w:tab w:val="left" w:pos="7328"/>
                <w:tab w:val="left" w:pos="8244"/>
                <w:tab w:val="left" w:pos="8849"/>
              </w:tabs>
              <w:rPr>
                <w:sz w:val="22"/>
                <w:szCs w:val="22"/>
                <w:lang w:val="uk-UA"/>
              </w:rPr>
            </w:pPr>
          </w:p>
          <w:p w14:paraId="0091022F" w14:textId="77777777" w:rsidR="00F72813" w:rsidRDefault="00F72813" w:rsidP="00C661CC">
            <w:pPr>
              <w:tabs>
                <w:tab w:val="left" w:pos="916"/>
                <w:tab w:val="left" w:pos="1832"/>
                <w:tab w:val="left" w:pos="2748"/>
                <w:tab w:val="left" w:pos="3664"/>
                <w:tab w:val="left" w:pos="4580"/>
                <w:tab w:val="left" w:pos="5496"/>
                <w:tab w:val="left" w:pos="6412"/>
                <w:tab w:val="left" w:pos="7328"/>
                <w:tab w:val="left" w:pos="8244"/>
                <w:tab w:val="left" w:pos="8849"/>
              </w:tabs>
              <w:rPr>
                <w:sz w:val="22"/>
                <w:szCs w:val="22"/>
                <w:lang w:val="uk-UA"/>
              </w:rPr>
            </w:pPr>
          </w:p>
          <w:p w14:paraId="560D6C30" w14:textId="77777777" w:rsidR="00F72813" w:rsidRDefault="00F72813" w:rsidP="00C661CC">
            <w:pPr>
              <w:tabs>
                <w:tab w:val="left" w:pos="916"/>
                <w:tab w:val="left" w:pos="1832"/>
                <w:tab w:val="left" w:pos="2748"/>
                <w:tab w:val="left" w:pos="3664"/>
                <w:tab w:val="left" w:pos="4580"/>
                <w:tab w:val="left" w:pos="5496"/>
                <w:tab w:val="left" w:pos="6412"/>
                <w:tab w:val="left" w:pos="7328"/>
                <w:tab w:val="left" w:pos="8244"/>
                <w:tab w:val="left" w:pos="8849"/>
              </w:tabs>
              <w:rPr>
                <w:sz w:val="22"/>
                <w:szCs w:val="22"/>
                <w:lang w:val="uk-UA"/>
              </w:rPr>
            </w:pPr>
          </w:p>
          <w:p w14:paraId="5BFC403C" w14:textId="77777777" w:rsidR="00F72813" w:rsidRPr="008B09FE" w:rsidRDefault="00F72813" w:rsidP="00C661CC">
            <w:pPr>
              <w:tabs>
                <w:tab w:val="left" w:pos="916"/>
                <w:tab w:val="left" w:pos="1832"/>
                <w:tab w:val="left" w:pos="2748"/>
                <w:tab w:val="left" w:pos="3664"/>
                <w:tab w:val="left" w:pos="4580"/>
                <w:tab w:val="left" w:pos="5496"/>
                <w:tab w:val="left" w:pos="6412"/>
                <w:tab w:val="left" w:pos="7328"/>
                <w:tab w:val="left" w:pos="8244"/>
                <w:tab w:val="left" w:pos="8849"/>
              </w:tabs>
              <w:rPr>
                <w:sz w:val="22"/>
                <w:szCs w:val="22"/>
                <w:lang w:val="uk-UA"/>
              </w:rPr>
            </w:pPr>
          </w:p>
        </w:tc>
      </w:tr>
    </w:tbl>
    <w:p w14:paraId="645DD91C" w14:textId="77777777" w:rsidR="00F72813" w:rsidRPr="008B09FE" w:rsidRDefault="00F72813" w:rsidP="00F72813">
      <w:pPr>
        <w:rPr>
          <w:b/>
          <w:sz w:val="22"/>
          <w:szCs w:val="22"/>
          <w:lang w:val="uk-UA"/>
        </w:rPr>
      </w:pPr>
    </w:p>
    <w:p w14:paraId="7F5EEE32" w14:textId="77777777" w:rsidR="00F72813" w:rsidRPr="008B09FE" w:rsidRDefault="00F72813" w:rsidP="00F72813">
      <w:pPr>
        <w:spacing w:after="160" w:line="259" w:lineRule="auto"/>
        <w:rPr>
          <w:b/>
          <w:sz w:val="22"/>
          <w:szCs w:val="22"/>
          <w:lang w:val="uk-UA"/>
        </w:rPr>
      </w:pPr>
    </w:p>
    <w:p w14:paraId="77E4EAFF" w14:textId="35645D95" w:rsidR="00F72813" w:rsidRDefault="00F72813" w:rsidP="00F72813">
      <w:pPr>
        <w:spacing w:after="160" w:line="259" w:lineRule="auto"/>
        <w:rPr>
          <w:b/>
          <w:sz w:val="22"/>
          <w:szCs w:val="22"/>
          <w:lang w:val="uk-UA"/>
        </w:rPr>
      </w:pPr>
    </w:p>
    <w:p w14:paraId="24183C23" w14:textId="77777777" w:rsidR="00F72813" w:rsidRPr="008B09FE" w:rsidRDefault="00F72813" w:rsidP="00F72813">
      <w:pPr>
        <w:spacing w:line="240" w:lineRule="atLeast"/>
        <w:ind w:firstLine="567"/>
        <w:jc w:val="right"/>
        <w:rPr>
          <w:b/>
          <w:sz w:val="22"/>
          <w:szCs w:val="22"/>
          <w:lang w:val="uk-UA"/>
        </w:rPr>
      </w:pPr>
      <w:r w:rsidRPr="008B09FE">
        <w:rPr>
          <w:b/>
          <w:sz w:val="22"/>
          <w:szCs w:val="22"/>
          <w:lang w:val="uk-UA"/>
        </w:rPr>
        <w:t>Додаток № 2</w:t>
      </w:r>
    </w:p>
    <w:p w14:paraId="50C7DC29" w14:textId="77777777" w:rsidR="00F72813" w:rsidRPr="008B09FE" w:rsidRDefault="00F72813" w:rsidP="00F72813">
      <w:pPr>
        <w:spacing w:line="240" w:lineRule="atLeast"/>
        <w:ind w:firstLine="567"/>
        <w:jc w:val="right"/>
        <w:rPr>
          <w:b/>
          <w:sz w:val="22"/>
          <w:szCs w:val="22"/>
          <w:lang w:val="uk-UA"/>
        </w:rPr>
      </w:pPr>
      <w:r w:rsidRPr="008B09FE">
        <w:rPr>
          <w:b/>
          <w:sz w:val="22"/>
          <w:szCs w:val="22"/>
          <w:lang w:val="uk-UA"/>
        </w:rPr>
        <w:t>до Договору № __________</w:t>
      </w:r>
    </w:p>
    <w:p w14:paraId="1E55FBBF" w14:textId="77777777" w:rsidR="00F72813" w:rsidRPr="008B09FE" w:rsidRDefault="00F72813" w:rsidP="00F72813">
      <w:pPr>
        <w:spacing w:line="240" w:lineRule="atLeast"/>
        <w:ind w:firstLine="567"/>
        <w:jc w:val="right"/>
        <w:rPr>
          <w:b/>
          <w:sz w:val="22"/>
          <w:szCs w:val="22"/>
          <w:lang w:val="uk-UA"/>
        </w:rPr>
      </w:pPr>
      <w:r w:rsidRPr="008B09FE">
        <w:rPr>
          <w:b/>
          <w:sz w:val="22"/>
          <w:szCs w:val="22"/>
          <w:lang w:val="uk-UA"/>
        </w:rPr>
        <w:t xml:space="preserve">від </w:t>
      </w:r>
      <w:r w:rsidRPr="008B09FE">
        <w:rPr>
          <w:b/>
          <w:bCs/>
          <w:color w:val="000000"/>
          <w:sz w:val="22"/>
          <w:szCs w:val="22"/>
          <w:lang w:val="uk-UA"/>
        </w:rPr>
        <w:t>«</w:t>
      </w:r>
      <w:r w:rsidRPr="008B09FE">
        <w:rPr>
          <w:bCs/>
          <w:color w:val="000000"/>
          <w:sz w:val="22"/>
          <w:szCs w:val="22"/>
          <w:u w:val="single"/>
          <w:lang w:val="uk-UA"/>
        </w:rPr>
        <w:t>___</w:t>
      </w:r>
      <w:r w:rsidRPr="008B09FE">
        <w:rPr>
          <w:b/>
          <w:bCs/>
          <w:color w:val="000000"/>
          <w:sz w:val="22"/>
          <w:szCs w:val="22"/>
          <w:lang w:val="uk-UA"/>
        </w:rPr>
        <w:t xml:space="preserve">» </w:t>
      </w:r>
      <w:r w:rsidRPr="008B09FE">
        <w:rPr>
          <w:sz w:val="22"/>
          <w:szCs w:val="22"/>
          <w:u w:val="single"/>
          <w:lang w:val="uk-UA"/>
        </w:rPr>
        <w:t>__________</w:t>
      </w:r>
      <w:r w:rsidRPr="008B09FE">
        <w:rPr>
          <w:b/>
          <w:sz w:val="22"/>
          <w:szCs w:val="22"/>
          <w:lang w:val="uk-UA"/>
        </w:rPr>
        <w:t xml:space="preserve"> 202</w:t>
      </w:r>
      <w:r>
        <w:rPr>
          <w:b/>
          <w:sz w:val="22"/>
          <w:szCs w:val="22"/>
          <w:lang w:val="uk-UA"/>
        </w:rPr>
        <w:t>3</w:t>
      </w:r>
      <w:r w:rsidRPr="008B09FE">
        <w:rPr>
          <w:b/>
          <w:sz w:val="22"/>
          <w:szCs w:val="22"/>
          <w:lang w:val="uk-UA"/>
        </w:rPr>
        <w:t xml:space="preserve"> року</w:t>
      </w:r>
    </w:p>
    <w:p w14:paraId="63A7829C" w14:textId="77777777" w:rsidR="00F72813" w:rsidRPr="008B09FE" w:rsidRDefault="00F72813" w:rsidP="00F72813">
      <w:pPr>
        <w:spacing w:line="240" w:lineRule="atLeast"/>
        <w:ind w:firstLine="567"/>
        <w:jc w:val="right"/>
        <w:rPr>
          <w:b/>
          <w:sz w:val="22"/>
          <w:szCs w:val="22"/>
          <w:lang w:val="uk-UA"/>
        </w:rPr>
      </w:pPr>
    </w:p>
    <w:p w14:paraId="2C4A8BAA" w14:textId="77777777" w:rsidR="00F72813" w:rsidRPr="00714B4C" w:rsidRDefault="00F72813" w:rsidP="00F72813">
      <w:pPr>
        <w:contextualSpacing/>
        <w:jc w:val="center"/>
        <w:rPr>
          <w:b/>
          <w:sz w:val="26"/>
          <w:szCs w:val="26"/>
          <w:lang w:val="uk-UA"/>
        </w:rPr>
      </w:pPr>
      <w:r w:rsidRPr="00714B4C">
        <w:rPr>
          <w:b/>
          <w:sz w:val="26"/>
          <w:szCs w:val="26"/>
          <w:lang w:val="uk-UA"/>
        </w:rPr>
        <w:t>ПЕРЕЛІК ОБЛАДНАННЯ ТА ТЕХНІЧНІ ВИМОГИ ДО НАДАННЯ ПОСЛУГ З ТЕХНІЧНОГО ОБСЛУГОВУВАННЯ</w:t>
      </w:r>
    </w:p>
    <w:p w14:paraId="42DCCF4D" w14:textId="77777777" w:rsidR="00F72813" w:rsidRPr="003F4B85" w:rsidRDefault="00F72813" w:rsidP="00F72813">
      <w:pPr>
        <w:contextualSpacing/>
        <w:jc w:val="both"/>
        <w:rPr>
          <w:sz w:val="22"/>
          <w:szCs w:val="22"/>
          <w:lang w:val="uk-UA"/>
        </w:rPr>
      </w:pPr>
    </w:p>
    <w:p w14:paraId="2C098EF2" w14:textId="77777777" w:rsidR="00F72813" w:rsidRPr="003F4B85" w:rsidRDefault="00F72813" w:rsidP="00F72813">
      <w:pPr>
        <w:tabs>
          <w:tab w:val="left" w:pos="709"/>
          <w:tab w:val="left" w:pos="851"/>
        </w:tabs>
        <w:contextualSpacing/>
        <w:jc w:val="both"/>
        <w:rPr>
          <w:b/>
          <w:bCs/>
          <w:sz w:val="22"/>
          <w:szCs w:val="22"/>
          <w:lang w:val="uk-UA" w:eastAsia="uk-UA"/>
        </w:rPr>
      </w:pPr>
      <w:r w:rsidRPr="003F4B85">
        <w:rPr>
          <w:b/>
          <w:bCs/>
          <w:sz w:val="22"/>
          <w:szCs w:val="22"/>
          <w:lang w:val="uk-UA" w:eastAsia="uk-UA"/>
        </w:rPr>
        <w:t>Перелік обладнання системи кондиціювання, що потребує технічного обслуговування:</w:t>
      </w:r>
    </w:p>
    <w:tbl>
      <w:tblPr>
        <w:tblW w:w="9639" w:type="dxa"/>
        <w:tblInd w:w="-5" w:type="dxa"/>
        <w:tblLook w:val="04A0" w:firstRow="1" w:lastRow="0" w:firstColumn="1" w:lastColumn="0" w:noHBand="0" w:noVBand="1"/>
      </w:tblPr>
      <w:tblGrid>
        <w:gridCol w:w="5885"/>
        <w:gridCol w:w="1486"/>
        <w:gridCol w:w="2268"/>
      </w:tblGrid>
      <w:tr w:rsidR="00F72813" w:rsidRPr="00B556E9" w14:paraId="79DDC8C3" w14:textId="77777777" w:rsidTr="00C661CC">
        <w:trPr>
          <w:trHeight w:val="784"/>
        </w:trPr>
        <w:tc>
          <w:tcPr>
            <w:tcW w:w="5885" w:type="dxa"/>
            <w:tcBorders>
              <w:top w:val="single" w:sz="4" w:space="0" w:color="auto"/>
              <w:left w:val="single" w:sz="4" w:space="0" w:color="auto"/>
              <w:bottom w:val="single" w:sz="4" w:space="0" w:color="auto"/>
              <w:right w:val="single" w:sz="4" w:space="0" w:color="auto"/>
            </w:tcBorders>
            <w:shd w:val="clear" w:color="000000" w:fill="FFFFFF"/>
            <w:vAlign w:val="center"/>
          </w:tcPr>
          <w:p w14:paraId="05BDA8D1" w14:textId="77777777" w:rsidR="00F72813" w:rsidRPr="00B556E9" w:rsidRDefault="00F72813" w:rsidP="00C661CC">
            <w:pPr>
              <w:contextualSpacing/>
              <w:jc w:val="center"/>
              <w:rPr>
                <w:b/>
                <w:lang w:val="uk-UA"/>
              </w:rPr>
            </w:pPr>
            <w:r w:rsidRPr="00B556E9">
              <w:rPr>
                <w:b/>
                <w:lang w:val="uk-UA"/>
              </w:rPr>
              <w:t>Найменування обладнання системи кондиціювання</w:t>
            </w:r>
          </w:p>
        </w:tc>
        <w:tc>
          <w:tcPr>
            <w:tcW w:w="1486" w:type="dxa"/>
            <w:tcBorders>
              <w:top w:val="single" w:sz="4" w:space="0" w:color="auto"/>
              <w:left w:val="single" w:sz="4" w:space="0" w:color="auto"/>
              <w:bottom w:val="single" w:sz="4" w:space="0" w:color="auto"/>
              <w:right w:val="single" w:sz="4" w:space="0" w:color="auto"/>
            </w:tcBorders>
            <w:shd w:val="clear" w:color="000000" w:fill="FFFFFF"/>
            <w:vAlign w:val="center"/>
          </w:tcPr>
          <w:p w14:paraId="580217AA" w14:textId="77777777" w:rsidR="00F72813" w:rsidRPr="00B556E9" w:rsidRDefault="00F72813" w:rsidP="00C661CC">
            <w:pPr>
              <w:contextualSpacing/>
              <w:jc w:val="center"/>
              <w:rPr>
                <w:b/>
                <w:lang w:val="uk-UA"/>
              </w:rPr>
            </w:pPr>
            <w:r w:rsidRPr="00B556E9">
              <w:rPr>
                <w:b/>
                <w:lang w:val="uk-UA"/>
              </w:rPr>
              <w:t>Кількість, од.</w:t>
            </w:r>
          </w:p>
        </w:tc>
        <w:tc>
          <w:tcPr>
            <w:tcW w:w="2268" w:type="dxa"/>
            <w:tcBorders>
              <w:top w:val="single" w:sz="4" w:space="0" w:color="auto"/>
              <w:left w:val="single" w:sz="4" w:space="0" w:color="auto"/>
              <w:bottom w:val="single" w:sz="4" w:space="0" w:color="auto"/>
              <w:right w:val="single" w:sz="4" w:space="0" w:color="auto"/>
            </w:tcBorders>
            <w:vAlign w:val="center"/>
          </w:tcPr>
          <w:p w14:paraId="6352C85F" w14:textId="77777777" w:rsidR="00F72813" w:rsidRPr="00B556E9" w:rsidRDefault="00F72813" w:rsidP="00C661CC">
            <w:pPr>
              <w:contextualSpacing/>
              <w:jc w:val="center"/>
              <w:rPr>
                <w:b/>
                <w:bCs/>
                <w:color w:val="000000"/>
                <w:lang w:val="uk-UA"/>
              </w:rPr>
            </w:pPr>
            <w:r w:rsidRPr="00B556E9">
              <w:rPr>
                <w:b/>
                <w:lang w:val="uk-UA"/>
              </w:rPr>
              <w:t>Періодичність надання послуг на рік, послуга</w:t>
            </w:r>
          </w:p>
        </w:tc>
      </w:tr>
      <w:tr w:rsidR="00F72813" w:rsidRPr="00B556E9" w14:paraId="45CE465B" w14:textId="77777777" w:rsidTr="00C661CC">
        <w:trPr>
          <w:trHeight w:val="283"/>
        </w:trPr>
        <w:tc>
          <w:tcPr>
            <w:tcW w:w="5885" w:type="dxa"/>
            <w:tcBorders>
              <w:left w:val="single" w:sz="4" w:space="0" w:color="auto"/>
              <w:bottom w:val="single" w:sz="4" w:space="0" w:color="auto"/>
              <w:right w:val="single" w:sz="4" w:space="0" w:color="auto"/>
            </w:tcBorders>
            <w:shd w:val="clear" w:color="000000" w:fill="FFFFFF"/>
            <w:vAlign w:val="center"/>
          </w:tcPr>
          <w:p w14:paraId="4C6BE264" w14:textId="77777777" w:rsidR="00F72813" w:rsidRPr="00B556E9" w:rsidRDefault="00F72813" w:rsidP="00C661CC">
            <w:pPr>
              <w:contextualSpacing/>
              <w:rPr>
                <w:b/>
                <w:bCs/>
                <w:color w:val="000000"/>
                <w:lang w:val="uk-UA"/>
              </w:rPr>
            </w:pPr>
            <w:r w:rsidRPr="00B556E9">
              <w:rPr>
                <w:bCs/>
                <w:spacing w:val="-3"/>
                <w:lang w:val="uk-UA"/>
              </w:rPr>
              <w:t>Система охолодження MITSUBISHI ELECTRIK</w:t>
            </w:r>
          </w:p>
        </w:tc>
        <w:tc>
          <w:tcPr>
            <w:tcW w:w="1486" w:type="dxa"/>
            <w:tcBorders>
              <w:top w:val="single" w:sz="4" w:space="0" w:color="auto"/>
              <w:left w:val="single" w:sz="4" w:space="0" w:color="auto"/>
              <w:bottom w:val="single" w:sz="4" w:space="0" w:color="auto"/>
              <w:right w:val="single" w:sz="4" w:space="0" w:color="auto"/>
            </w:tcBorders>
            <w:shd w:val="clear" w:color="000000" w:fill="FFFFFF"/>
            <w:vAlign w:val="center"/>
          </w:tcPr>
          <w:p w14:paraId="61D8F26A" w14:textId="77777777" w:rsidR="00F72813" w:rsidRPr="00B556E9" w:rsidRDefault="00F72813" w:rsidP="00C661CC">
            <w:pPr>
              <w:contextualSpacing/>
              <w:jc w:val="center"/>
              <w:rPr>
                <w:lang w:val="uk-UA"/>
              </w:rPr>
            </w:pPr>
            <w:r w:rsidRPr="00B556E9">
              <w:rPr>
                <w:lang w:val="uk-UA"/>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5AD8AF69" w14:textId="77777777" w:rsidR="00F72813" w:rsidRPr="004E45DA" w:rsidRDefault="00F72813" w:rsidP="00C661CC">
            <w:pPr>
              <w:contextualSpacing/>
              <w:jc w:val="center"/>
              <w:rPr>
                <w:lang w:val="uk-UA"/>
              </w:rPr>
            </w:pPr>
            <w:r w:rsidRPr="004E45DA">
              <w:rPr>
                <w:lang w:val="uk-UA"/>
              </w:rPr>
              <w:t>2</w:t>
            </w:r>
          </w:p>
        </w:tc>
      </w:tr>
      <w:tr w:rsidR="00F72813" w:rsidRPr="00B556E9" w14:paraId="73EAF113" w14:textId="77777777" w:rsidTr="00C661CC">
        <w:trPr>
          <w:trHeight w:val="283"/>
        </w:trPr>
        <w:tc>
          <w:tcPr>
            <w:tcW w:w="5885" w:type="dxa"/>
            <w:tcBorders>
              <w:top w:val="single" w:sz="4" w:space="0" w:color="auto"/>
              <w:left w:val="single" w:sz="4" w:space="0" w:color="auto"/>
              <w:bottom w:val="single" w:sz="4" w:space="0" w:color="auto"/>
              <w:right w:val="single" w:sz="4" w:space="0" w:color="auto"/>
            </w:tcBorders>
            <w:shd w:val="clear" w:color="000000" w:fill="FFFFFF"/>
            <w:vAlign w:val="center"/>
          </w:tcPr>
          <w:p w14:paraId="156DEA87" w14:textId="77777777" w:rsidR="00F72813" w:rsidRPr="00B556E9" w:rsidRDefault="00F72813" w:rsidP="00C661CC">
            <w:pPr>
              <w:ind w:left="34"/>
              <w:contextualSpacing/>
              <w:rPr>
                <w:lang w:val="uk-UA"/>
              </w:rPr>
            </w:pPr>
            <w:r w:rsidRPr="00B556E9">
              <w:rPr>
                <w:lang w:val="uk-UA"/>
              </w:rPr>
              <w:t xml:space="preserve">Холодильна машина RHOSS </w:t>
            </w:r>
            <w:proofErr w:type="spellStart"/>
            <w:r w:rsidRPr="00B556E9">
              <w:rPr>
                <w:lang w:val="uk-UA"/>
              </w:rPr>
              <w:t>clima</w:t>
            </w:r>
            <w:proofErr w:type="spellEnd"/>
            <w:r w:rsidRPr="00B556E9">
              <w:rPr>
                <w:lang w:val="uk-UA"/>
              </w:rPr>
              <w:t xml:space="preserve"> </w:t>
            </w:r>
            <w:proofErr w:type="spellStart"/>
            <w:r w:rsidRPr="00B556E9">
              <w:rPr>
                <w:lang w:val="uk-UA"/>
              </w:rPr>
              <w:t>evolution</w:t>
            </w:r>
            <w:proofErr w:type="spellEnd"/>
            <w:r w:rsidRPr="00B556E9">
              <w:rPr>
                <w:lang w:val="uk-UA"/>
              </w:rPr>
              <w:t xml:space="preserve"> H51330</w:t>
            </w:r>
          </w:p>
        </w:tc>
        <w:tc>
          <w:tcPr>
            <w:tcW w:w="1486" w:type="dxa"/>
            <w:tcBorders>
              <w:top w:val="single" w:sz="4" w:space="0" w:color="auto"/>
              <w:left w:val="single" w:sz="4" w:space="0" w:color="auto"/>
              <w:bottom w:val="single" w:sz="4" w:space="0" w:color="auto"/>
              <w:right w:val="single" w:sz="4" w:space="0" w:color="auto"/>
            </w:tcBorders>
            <w:shd w:val="clear" w:color="000000" w:fill="FFFFFF"/>
            <w:vAlign w:val="center"/>
          </w:tcPr>
          <w:p w14:paraId="34CAEBE0" w14:textId="77777777" w:rsidR="00F72813" w:rsidRPr="00B556E9" w:rsidRDefault="00F72813" w:rsidP="00C661CC">
            <w:pPr>
              <w:contextualSpacing/>
              <w:jc w:val="center"/>
              <w:rPr>
                <w:lang w:val="uk-UA"/>
              </w:rPr>
            </w:pPr>
            <w:r w:rsidRPr="00B556E9">
              <w:rPr>
                <w:lang w:val="uk-UA"/>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67C7B801" w14:textId="77777777" w:rsidR="00F72813" w:rsidRPr="004E45DA" w:rsidRDefault="00F72813" w:rsidP="00C661CC">
            <w:pPr>
              <w:contextualSpacing/>
              <w:jc w:val="center"/>
              <w:rPr>
                <w:lang w:val="uk-UA"/>
              </w:rPr>
            </w:pPr>
            <w:r w:rsidRPr="004E45DA">
              <w:rPr>
                <w:lang w:val="uk-UA"/>
              </w:rPr>
              <w:t>2</w:t>
            </w:r>
          </w:p>
        </w:tc>
      </w:tr>
      <w:tr w:rsidR="00F72813" w:rsidRPr="00B556E9" w14:paraId="35AFDF71" w14:textId="77777777" w:rsidTr="00C661CC">
        <w:trPr>
          <w:trHeight w:val="70"/>
        </w:trPr>
        <w:tc>
          <w:tcPr>
            <w:tcW w:w="5885" w:type="dxa"/>
            <w:tcBorders>
              <w:top w:val="single" w:sz="4" w:space="0" w:color="auto"/>
              <w:left w:val="single" w:sz="4" w:space="0" w:color="auto"/>
              <w:bottom w:val="single" w:sz="4" w:space="0" w:color="auto"/>
              <w:right w:val="single" w:sz="4" w:space="0" w:color="auto"/>
            </w:tcBorders>
            <w:shd w:val="clear" w:color="000000" w:fill="FFFFFF"/>
            <w:vAlign w:val="center"/>
          </w:tcPr>
          <w:p w14:paraId="172F69A1" w14:textId="77777777" w:rsidR="00F72813" w:rsidRPr="00B556E9" w:rsidRDefault="00F72813" w:rsidP="00C661CC">
            <w:pPr>
              <w:keepLines/>
              <w:autoSpaceDE w:val="0"/>
              <w:autoSpaceDN w:val="0"/>
              <w:contextualSpacing/>
              <w:rPr>
                <w:lang w:val="uk-UA"/>
              </w:rPr>
            </w:pPr>
            <w:proofErr w:type="spellStart"/>
            <w:r w:rsidRPr="00B556E9">
              <w:rPr>
                <w:lang w:val="uk-UA"/>
              </w:rPr>
              <w:t>Фанкойл</w:t>
            </w:r>
            <w:proofErr w:type="spellEnd"/>
          </w:p>
        </w:tc>
        <w:tc>
          <w:tcPr>
            <w:tcW w:w="1486" w:type="dxa"/>
            <w:tcBorders>
              <w:top w:val="single" w:sz="4" w:space="0" w:color="auto"/>
              <w:left w:val="single" w:sz="4" w:space="0" w:color="auto"/>
              <w:bottom w:val="single" w:sz="4" w:space="0" w:color="auto"/>
              <w:right w:val="single" w:sz="4" w:space="0" w:color="auto"/>
            </w:tcBorders>
            <w:shd w:val="clear" w:color="000000" w:fill="FFFFFF"/>
            <w:vAlign w:val="center"/>
          </w:tcPr>
          <w:p w14:paraId="10F4058E" w14:textId="77777777" w:rsidR="00F72813" w:rsidRPr="00B556E9" w:rsidRDefault="00F72813" w:rsidP="00C661CC">
            <w:pPr>
              <w:contextualSpacing/>
              <w:jc w:val="center"/>
              <w:rPr>
                <w:lang w:val="uk-UA"/>
              </w:rPr>
            </w:pPr>
            <w:r w:rsidRPr="00B556E9">
              <w:rPr>
                <w:lang w:val="uk-UA"/>
              </w:rPr>
              <w:t>75</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7C85D7AC" w14:textId="77777777" w:rsidR="00F72813" w:rsidRPr="004E45DA" w:rsidRDefault="00F72813" w:rsidP="00C661CC">
            <w:pPr>
              <w:contextualSpacing/>
              <w:jc w:val="center"/>
              <w:rPr>
                <w:lang w:val="uk-UA"/>
              </w:rPr>
            </w:pPr>
            <w:r>
              <w:rPr>
                <w:lang w:val="uk-UA"/>
              </w:rPr>
              <w:t>1</w:t>
            </w:r>
          </w:p>
        </w:tc>
      </w:tr>
    </w:tbl>
    <w:p w14:paraId="371BB291" w14:textId="77777777" w:rsidR="00F72813" w:rsidRPr="003F4B85" w:rsidRDefault="00F72813" w:rsidP="00F72813">
      <w:pPr>
        <w:ind w:firstLine="567"/>
        <w:contextualSpacing/>
        <w:jc w:val="both"/>
        <w:rPr>
          <w:b/>
          <w:sz w:val="22"/>
          <w:szCs w:val="22"/>
          <w:lang w:val="uk-UA"/>
        </w:rPr>
      </w:pPr>
    </w:p>
    <w:p w14:paraId="3C9E2736" w14:textId="77777777" w:rsidR="00F72813" w:rsidRPr="00AA0144" w:rsidRDefault="00F72813" w:rsidP="00F72813">
      <w:pPr>
        <w:ind w:right="143"/>
        <w:jc w:val="both"/>
        <w:rPr>
          <w:b/>
          <w:sz w:val="18"/>
          <w:szCs w:val="18"/>
          <w:lang w:val="uk-UA"/>
        </w:rPr>
      </w:pPr>
      <w:r w:rsidRPr="00AA0144">
        <w:rPr>
          <w:b/>
          <w:sz w:val="18"/>
          <w:szCs w:val="18"/>
          <w:lang w:val="uk-UA"/>
        </w:rPr>
        <w:t>О</w:t>
      </w:r>
      <w:r w:rsidRPr="000271AD">
        <w:rPr>
          <w:b/>
          <w:bCs/>
          <w:sz w:val="22"/>
          <w:szCs w:val="22"/>
          <w:lang w:val="uk-UA" w:eastAsia="uk-UA"/>
        </w:rPr>
        <w:t>бсяги послуг з технічного обслуговування системи кондиціювання</w:t>
      </w:r>
      <w:r>
        <w:rPr>
          <w:b/>
          <w:bCs/>
          <w:sz w:val="22"/>
          <w:szCs w:val="22"/>
          <w:lang w:val="uk-UA" w:eastAsia="uk-UA"/>
        </w:rPr>
        <w:t>:</w:t>
      </w:r>
    </w:p>
    <w:tbl>
      <w:tblPr>
        <w:tblW w:w="9639" w:type="dxa"/>
        <w:tblInd w:w="-5" w:type="dxa"/>
        <w:tblLook w:val="04A0" w:firstRow="1" w:lastRow="0" w:firstColumn="1" w:lastColumn="0" w:noHBand="0" w:noVBand="1"/>
      </w:tblPr>
      <w:tblGrid>
        <w:gridCol w:w="9639"/>
      </w:tblGrid>
      <w:tr w:rsidR="00F72813" w:rsidRPr="00B556E9" w14:paraId="032C7286" w14:textId="77777777" w:rsidTr="00C661CC">
        <w:trPr>
          <w:trHeight w:val="255"/>
        </w:trPr>
        <w:tc>
          <w:tcPr>
            <w:tcW w:w="96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5327D9" w14:textId="77777777" w:rsidR="00F72813" w:rsidRPr="00B556E9" w:rsidRDefault="00F72813" w:rsidP="00C661CC">
            <w:pPr>
              <w:rPr>
                <w:b/>
                <w:color w:val="000000"/>
                <w:lang w:val="uk-UA"/>
              </w:rPr>
            </w:pPr>
            <w:r w:rsidRPr="00B556E9">
              <w:rPr>
                <w:b/>
                <w:color w:val="000000"/>
                <w:lang w:val="uk-UA"/>
              </w:rPr>
              <w:t>ТО холодильної машини (</w:t>
            </w:r>
            <w:proofErr w:type="spellStart"/>
            <w:r w:rsidRPr="00B556E9">
              <w:rPr>
                <w:b/>
                <w:color w:val="000000"/>
                <w:lang w:val="uk-UA"/>
              </w:rPr>
              <w:t>чілера</w:t>
            </w:r>
            <w:proofErr w:type="spellEnd"/>
            <w:r w:rsidRPr="00B556E9">
              <w:rPr>
                <w:b/>
                <w:color w:val="000000"/>
                <w:lang w:val="uk-UA"/>
              </w:rPr>
              <w:t>)</w:t>
            </w:r>
          </w:p>
        </w:tc>
      </w:tr>
      <w:tr w:rsidR="00F72813" w:rsidRPr="00B556E9" w14:paraId="2DC6D0B6" w14:textId="77777777" w:rsidTr="00C661CC">
        <w:trPr>
          <w:trHeight w:val="255"/>
        </w:trPr>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5B32251E" w14:textId="77777777" w:rsidR="00F72813" w:rsidRPr="00B556E9" w:rsidRDefault="00F72813" w:rsidP="00C661CC">
            <w:pPr>
              <w:rPr>
                <w:color w:val="000000"/>
                <w:lang w:val="uk-UA"/>
              </w:rPr>
            </w:pPr>
            <w:r w:rsidRPr="00B556E9">
              <w:rPr>
                <w:color w:val="000000"/>
                <w:lang w:val="uk-UA"/>
              </w:rPr>
              <w:t>Зовнішній огляд обладнання</w:t>
            </w:r>
          </w:p>
        </w:tc>
      </w:tr>
      <w:tr w:rsidR="00F72813" w:rsidRPr="00B556E9" w14:paraId="51E36B65"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F41944F" w14:textId="77777777" w:rsidR="00F72813" w:rsidRPr="00B556E9" w:rsidRDefault="00F72813" w:rsidP="00C661CC">
            <w:pPr>
              <w:rPr>
                <w:color w:val="000000"/>
                <w:lang w:val="uk-UA"/>
              </w:rPr>
            </w:pPr>
            <w:r w:rsidRPr="00B556E9">
              <w:rPr>
                <w:color w:val="000000"/>
                <w:lang w:val="uk-UA"/>
              </w:rPr>
              <w:t>Перевірка кріплень, огороджень і конструкцій</w:t>
            </w:r>
          </w:p>
        </w:tc>
      </w:tr>
      <w:tr w:rsidR="00F72813" w:rsidRPr="00B556E9" w14:paraId="25DC7891"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1C9BF396" w14:textId="77777777" w:rsidR="00F72813" w:rsidRPr="00B556E9" w:rsidRDefault="00F72813" w:rsidP="00C661CC">
            <w:pPr>
              <w:rPr>
                <w:color w:val="000000"/>
                <w:lang w:val="uk-UA"/>
              </w:rPr>
            </w:pPr>
            <w:r w:rsidRPr="00B556E9">
              <w:rPr>
                <w:color w:val="000000"/>
                <w:lang w:val="uk-UA"/>
              </w:rPr>
              <w:t xml:space="preserve">Перевірка стану </w:t>
            </w:r>
            <w:proofErr w:type="spellStart"/>
            <w:r w:rsidRPr="00B556E9">
              <w:rPr>
                <w:color w:val="000000"/>
                <w:lang w:val="uk-UA"/>
              </w:rPr>
              <w:t>віброопор</w:t>
            </w:r>
            <w:proofErr w:type="spellEnd"/>
          </w:p>
        </w:tc>
      </w:tr>
      <w:tr w:rsidR="00F72813" w:rsidRPr="00B556E9" w14:paraId="1C835659"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160A1990" w14:textId="77777777" w:rsidR="00F72813" w:rsidRPr="00B556E9" w:rsidRDefault="00F72813" w:rsidP="00C661CC">
            <w:pPr>
              <w:rPr>
                <w:color w:val="000000"/>
                <w:lang w:val="uk-UA"/>
              </w:rPr>
            </w:pPr>
            <w:r w:rsidRPr="00B556E9">
              <w:rPr>
                <w:color w:val="000000"/>
                <w:lang w:val="uk-UA"/>
              </w:rPr>
              <w:t>Перевірка стану силових і керуючих ланцюгів обладнання, при необхідності  підтягування  клем</w:t>
            </w:r>
          </w:p>
        </w:tc>
      </w:tr>
      <w:tr w:rsidR="00F72813" w:rsidRPr="00B556E9" w14:paraId="5587F6E1" w14:textId="77777777" w:rsidTr="00C661CC">
        <w:trPr>
          <w:trHeight w:val="255"/>
        </w:trPr>
        <w:tc>
          <w:tcPr>
            <w:tcW w:w="9639" w:type="dxa"/>
            <w:tcBorders>
              <w:top w:val="nil"/>
              <w:left w:val="single" w:sz="4" w:space="0" w:color="auto"/>
              <w:bottom w:val="single" w:sz="4" w:space="0" w:color="auto"/>
              <w:right w:val="single" w:sz="4" w:space="0" w:color="auto"/>
            </w:tcBorders>
            <w:shd w:val="clear" w:color="000000" w:fill="FFFFFF"/>
            <w:vAlign w:val="center"/>
            <w:hideMark/>
          </w:tcPr>
          <w:p w14:paraId="75944E2C" w14:textId="77777777" w:rsidR="00F72813" w:rsidRPr="00B556E9" w:rsidRDefault="00F72813" w:rsidP="00C661CC">
            <w:pPr>
              <w:rPr>
                <w:color w:val="000000"/>
                <w:lang w:val="uk-UA"/>
              </w:rPr>
            </w:pPr>
            <w:r w:rsidRPr="00B556E9">
              <w:rPr>
                <w:color w:val="000000"/>
                <w:lang w:val="uk-UA"/>
              </w:rPr>
              <w:t>Перевірка електричних параметрів, фазності</w:t>
            </w:r>
          </w:p>
        </w:tc>
      </w:tr>
      <w:tr w:rsidR="00F72813" w:rsidRPr="00B556E9" w14:paraId="7622DBBF"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C16EA2E" w14:textId="77777777" w:rsidR="00F72813" w:rsidRPr="00B556E9" w:rsidRDefault="00F72813" w:rsidP="00C661CC">
            <w:pPr>
              <w:rPr>
                <w:color w:val="000000"/>
                <w:lang w:val="uk-UA"/>
              </w:rPr>
            </w:pPr>
            <w:r w:rsidRPr="00B556E9">
              <w:rPr>
                <w:color w:val="000000"/>
                <w:lang w:val="uk-UA"/>
              </w:rPr>
              <w:t>Перевірка робочого струму по відношенню до номінального</w:t>
            </w:r>
          </w:p>
        </w:tc>
      </w:tr>
      <w:tr w:rsidR="00F72813" w:rsidRPr="00B556E9" w14:paraId="0750FAF8"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25523F3" w14:textId="77777777" w:rsidR="00F72813" w:rsidRPr="00B556E9" w:rsidRDefault="00F72813" w:rsidP="00C661CC">
            <w:pPr>
              <w:rPr>
                <w:color w:val="000000"/>
                <w:lang w:val="uk-UA"/>
              </w:rPr>
            </w:pPr>
            <w:r w:rsidRPr="00B556E9">
              <w:rPr>
                <w:color w:val="000000"/>
                <w:lang w:val="uk-UA"/>
              </w:rPr>
              <w:t>Перевірка стану підшипників вентиляторів обдуву конденсатора</w:t>
            </w:r>
          </w:p>
        </w:tc>
      </w:tr>
      <w:tr w:rsidR="00F72813" w:rsidRPr="00B556E9" w14:paraId="72A409A5" w14:textId="77777777" w:rsidTr="00C661CC">
        <w:trPr>
          <w:trHeight w:val="255"/>
        </w:trPr>
        <w:tc>
          <w:tcPr>
            <w:tcW w:w="9639" w:type="dxa"/>
            <w:tcBorders>
              <w:top w:val="nil"/>
              <w:left w:val="single" w:sz="4" w:space="0" w:color="auto"/>
              <w:bottom w:val="single" w:sz="4" w:space="0" w:color="auto"/>
              <w:right w:val="single" w:sz="4" w:space="0" w:color="auto"/>
            </w:tcBorders>
            <w:shd w:val="clear" w:color="000000" w:fill="FFFFFF"/>
            <w:vAlign w:val="center"/>
            <w:hideMark/>
          </w:tcPr>
          <w:p w14:paraId="48B8BFD4" w14:textId="77777777" w:rsidR="00F72813" w:rsidRPr="00B556E9" w:rsidRDefault="00F72813" w:rsidP="00C661CC">
            <w:pPr>
              <w:rPr>
                <w:color w:val="000000"/>
                <w:lang w:val="uk-UA"/>
              </w:rPr>
            </w:pPr>
            <w:r w:rsidRPr="00B556E9">
              <w:rPr>
                <w:color w:val="000000"/>
                <w:lang w:val="uk-UA"/>
              </w:rPr>
              <w:t xml:space="preserve">Перевірка стану крильчаток та чистка </w:t>
            </w:r>
          </w:p>
        </w:tc>
      </w:tr>
      <w:tr w:rsidR="00F72813" w:rsidRPr="00B556E9" w14:paraId="63F8B59A"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1A12F2C8" w14:textId="77777777" w:rsidR="00F72813" w:rsidRPr="00B556E9" w:rsidRDefault="00F72813" w:rsidP="00C661CC">
            <w:pPr>
              <w:rPr>
                <w:color w:val="000000"/>
                <w:lang w:val="uk-UA"/>
              </w:rPr>
            </w:pPr>
            <w:r w:rsidRPr="00B556E9">
              <w:rPr>
                <w:color w:val="000000"/>
                <w:lang w:val="uk-UA"/>
              </w:rPr>
              <w:t>Перевірка роботи вентиляторів обдуву конденсатора</w:t>
            </w:r>
          </w:p>
        </w:tc>
      </w:tr>
      <w:tr w:rsidR="00F72813" w:rsidRPr="00B556E9" w14:paraId="73BD41A5"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75BB1B5" w14:textId="77777777" w:rsidR="00F72813" w:rsidRPr="00B556E9" w:rsidRDefault="00F72813" w:rsidP="00C661CC">
            <w:pPr>
              <w:rPr>
                <w:color w:val="000000"/>
                <w:lang w:val="uk-UA"/>
              </w:rPr>
            </w:pPr>
            <w:r w:rsidRPr="00B556E9">
              <w:rPr>
                <w:color w:val="000000"/>
                <w:lang w:val="uk-UA"/>
              </w:rPr>
              <w:t>Перевірка стану, чистка, мийка теплообмінників конденсатора (мийка під тиском)</w:t>
            </w:r>
          </w:p>
        </w:tc>
      </w:tr>
      <w:tr w:rsidR="00F72813" w:rsidRPr="00B556E9" w14:paraId="27CFE570"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E8C4F6D" w14:textId="77777777" w:rsidR="00F72813" w:rsidRPr="00B556E9" w:rsidRDefault="00F72813" w:rsidP="00C661CC">
            <w:pPr>
              <w:rPr>
                <w:color w:val="000000"/>
                <w:lang w:val="uk-UA"/>
              </w:rPr>
            </w:pPr>
            <w:r w:rsidRPr="00B556E9">
              <w:rPr>
                <w:color w:val="000000"/>
                <w:lang w:val="uk-UA"/>
              </w:rPr>
              <w:t xml:space="preserve">Перевірка стану фреонового контуру з ТРВ та наявність холодоагенту, дозаправка системи в межах </w:t>
            </w:r>
            <w:r>
              <w:rPr>
                <w:color w:val="000000"/>
                <w:lang w:val="uk-UA"/>
              </w:rPr>
              <w:t>10</w:t>
            </w:r>
            <w:r w:rsidRPr="00B556E9">
              <w:rPr>
                <w:color w:val="000000"/>
                <w:lang w:val="uk-UA"/>
              </w:rPr>
              <w:t xml:space="preserve"> %</w:t>
            </w:r>
            <w:r>
              <w:rPr>
                <w:color w:val="000000"/>
                <w:lang w:val="uk-UA"/>
              </w:rPr>
              <w:t xml:space="preserve"> (за необхідності)</w:t>
            </w:r>
          </w:p>
        </w:tc>
      </w:tr>
      <w:tr w:rsidR="00F72813" w:rsidRPr="00B556E9" w14:paraId="6ECA926F"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6DA1AF2F" w14:textId="77777777" w:rsidR="00F72813" w:rsidRPr="00B556E9" w:rsidRDefault="00F72813" w:rsidP="00C661CC">
            <w:pPr>
              <w:rPr>
                <w:color w:val="000000"/>
                <w:lang w:val="uk-UA"/>
              </w:rPr>
            </w:pPr>
            <w:r w:rsidRPr="00B556E9">
              <w:rPr>
                <w:color w:val="000000"/>
                <w:lang w:val="uk-UA"/>
              </w:rPr>
              <w:t>Перевірка та заміна кранів Шредера (за необхідності)</w:t>
            </w:r>
          </w:p>
        </w:tc>
      </w:tr>
      <w:tr w:rsidR="00F72813" w:rsidRPr="00B556E9" w14:paraId="544BC2D7" w14:textId="77777777" w:rsidTr="00C661CC">
        <w:trPr>
          <w:trHeight w:val="22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6C60AFF9" w14:textId="77777777" w:rsidR="00F72813" w:rsidRPr="00B556E9" w:rsidRDefault="00F72813" w:rsidP="00C661CC">
            <w:pPr>
              <w:rPr>
                <w:color w:val="000000"/>
                <w:lang w:val="uk-UA"/>
              </w:rPr>
            </w:pPr>
            <w:r w:rsidRPr="00B556E9">
              <w:rPr>
                <w:color w:val="000000"/>
                <w:lang w:val="uk-UA"/>
              </w:rPr>
              <w:t xml:space="preserve">Перевірка рівня та стану мастила компресора, заміна або дозаправка (за </w:t>
            </w:r>
            <w:proofErr w:type="spellStart"/>
            <w:r w:rsidRPr="00B556E9">
              <w:rPr>
                <w:color w:val="000000"/>
                <w:lang w:val="uk-UA"/>
              </w:rPr>
              <w:t>необхідністі</w:t>
            </w:r>
            <w:proofErr w:type="spellEnd"/>
            <w:r w:rsidRPr="00B556E9">
              <w:rPr>
                <w:color w:val="000000"/>
                <w:lang w:val="uk-UA"/>
              </w:rPr>
              <w:t xml:space="preserve">) </w:t>
            </w:r>
          </w:p>
        </w:tc>
      </w:tr>
      <w:tr w:rsidR="00F72813" w:rsidRPr="00B556E9" w14:paraId="081EC554" w14:textId="77777777" w:rsidTr="00C661CC">
        <w:trPr>
          <w:trHeight w:val="27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797E94C8" w14:textId="77777777" w:rsidR="00F72813" w:rsidRPr="00B556E9" w:rsidRDefault="00F72813" w:rsidP="00C661CC">
            <w:pPr>
              <w:rPr>
                <w:color w:val="000000"/>
                <w:lang w:val="uk-UA"/>
              </w:rPr>
            </w:pPr>
            <w:r w:rsidRPr="00B556E9">
              <w:rPr>
                <w:color w:val="000000"/>
                <w:lang w:val="uk-UA"/>
              </w:rPr>
              <w:t xml:space="preserve">Перевірка стану вкладок фільтра-осушувача фреонового контуру та його заміна (за </w:t>
            </w:r>
            <w:proofErr w:type="spellStart"/>
            <w:r w:rsidRPr="00B556E9">
              <w:rPr>
                <w:color w:val="000000"/>
                <w:lang w:val="uk-UA"/>
              </w:rPr>
              <w:t>необхідністі</w:t>
            </w:r>
            <w:proofErr w:type="spellEnd"/>
            <w:r w:rsidRPr="00B556E9">
              <w:rPr>
                <w:color w:val="000000"/>
                <w:lang w:val="uk-UA"/>
              </w:rPr>
              <w:t>)</w:t>
            </w:r>
          </w:p>
        </w:tc>
      </w:tr>
      <w:tr w:rsidR="00F72813" w:rsidRPr="00B556E9" w14:paraId="489DFF41" w14:textId="77777777" w:rsidTr="00C661CC">
        <w:trPr>
          <w:trHeight w:val="183"/>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1F84E6FB" w14:textId="77777777" w:rsidR="00F72813" w:rsidRPr="00B556E9" w:rsidRDefault="00F72813" w:rsidP="00C661CC">
            <w:pPr>
              <w:rPr>
                <w:color w:val="000000"/>
                <w:lang w:val="uk-UA"/>
              </w:rPr>
            </w:pPr>
            <w:r w:rsidRPr="00B556E9">
              <w:rPr>
                <w:color w:val="000000"/>
                <w:lang w:val="uk-UA"/>
              </w:rPr>
              <w:t>Перевірка стану водяного контуру та теплообмінника, підтягування з</w:t>
            </w:r>
            <w:r>
              <w:rPr>
                <w:color w:val="000000"/>
                <w:lang w:val="uk-UA"/>
              </w:rPr>
              <w:t>’</w:t>
            </w:r>
            <w:r w:rsidRPr="00B556E9">
              <w:rPr>
                <w:color w:val="000000"/>
                <w:lang w:val="uk-UA"/>
              </w:rPr>
              <w:t>єднань (за необхідності)</w:t>
            </w:r>
          </w:p>
        </w:tc>
      </w:tr>
      <w:tr w:rsidR="00F72813" w:rsidRPr="00B556E9" w14:paraId="35E81301" w14:textId="77777777" w:rsidTr="00C661CC">
        <w:trPr>
          <w:trHeight w:val="183"/>
        </w:trPr>
        <w:tc>
          <w:tcPr>
            <w:tcW w:w="9639" w:type="dxa"/>
            <w:tcBorders>
              <w:top w:val="nil"/>
              <w:left w:val="single" w:sz="4" w:space="0" w:color="auto"/>
              <w:bottom w:val="single" w:sz="4" w:space="0" w:color="auto"/>
              <w:right w:val="single" w:sz="4" w:space="0" w:color="auto"/>
            </w:tcBorders>
            <w:shd w:val="clear" w:color="auto" w:fill="auto"/>
            <w:vAlign w:val="bottom"/>
          </w:tcPr>
          <w:p w14:paraId="705632CF" w14:textId="77777777" w:rsidR="00F72813" w:rsidRPr="00B556E9" w:rsidRDefault="00F72813" w:rsidP="00C661CC">
            <w:pPr>
              <w:rPr>
                <w:color w:val="000000"/>
                <w:lang w:val="uk-UA"/>
              </w:rPr>
            </w:pPr>
            <w:r w:rsidRPr="00B556E9">
              <w:rPr>
                <w:color w:val="000000"/>
                <w:lang w:val="uk-UA"/>
              </w:rPr>
              <w:t xml:space="preserve">Перевірка стану </w:t>
            </w:r>
            <w:proofErr w:type="spellStart"/>
            <w:r w:rsidRPr="00B556E9">
              <w:rPr>
                <w:color w:val="000000"/>
                <w:lang w:val="uk-UA"/>
              </w:rPr>
              <w:t>етиленглікольового</w:t>
            </w:r>
            <w:proofErr w:type="spellEnd"/>
            <w:r w:rsidRPr="00B556E9">
              <w:rPr>
                <w:color w:val="000000"/>
                <w:lang w:val="uk-UA"/>
              </w:rPr>
              <w:t xml:space="preserve"> контуру та наявність етиленгліколю, дозаправка етиленгліколем (за необхідності)</w:t>
            </w:r>
          </w:p>
        </w:tc>
      </w:tr>
      <w:tr w:rsidR="00F72813" w:rsidRPr="00B556E9" w14:paraId="32BB0B2F"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32DE51B" w14:textId="77777777" w:rsidR="00F72813" w:rsidRPr="00B556E9" w:rsidRDefault="00F72813" w:rsidP="00C661CC">
            <w:pPr>
              <w:rPr>
                <w:color w:val="000000"/>
                <w:lang w:val="uk-UA"/>
              </w:rPr>
            </w:pPr>
            <w:r w:rsidRPr="00B556E9">
              <w:rPr>
                <w:color w:val="000000"/>
                <w:lang w:val="uk-UA"/>
              </w:rPr>
              <w:t>Перевірка стану та очистка водяних фільтрів грубої очистки</w:t>
            </w:r>
          </w:p>
        </w:tc>
      </w:tr>
      <w:tr w:rsidR="00F72813" w:rsidRPr="00B556E9" w14:paraId="063699F1"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4CA8E3C3" w14:textId="77777777" w:rsidR="00F72813" w:rsidRPr="00B556E9" w:rsidRDefault="00F72813" w:rsidP="00C661CC">
            <w:pPr>
              <w:rPr>
                <w:color w:val="000000"/>
                <w:lang w:val="uk-UA"/>
              </w:rPr>
            </w:pPr>
            <w:r w:rsidRPr="00B556E9">
              <w:rPr>
                <w:color w:val="000000"/>
                <w:lang w:val="uk-UA"/>
              </w:rPr>
              <w:t>Перевірка роботи вимірювальних елементів водяного контуру</w:t>
            </w:r>
          </w:p>
        </w:tc>
      </w:tr>
      <w:tr w:rsidR="00F72813" w:rsidRPr="00B556E9" w14:paraId="12CDDEC5" w14:textId="77777777" w:rsidTr="00C661CC">
        <w:trPr>
          <w:trHeight w:val="259"/>
        </w:trPr>
        <w:tc>
          <w:tcPr>
            <w:tcW w:w="9639" w:type="dxa"/>
            <w:tcBorders>
              <w:top w:val="nil"/>
              <w:left w:val="single" w:sz="4" w:space="0" w:color="auto"/>
              <w:bottom w:val="single" w:sz="4" w:space="0" w:color="auto"/>
              <w:right w:val="single" w:sz="4" w:space="0" w:color="auto"/>
            </w:tcBorders>
            <w:shd w:val="clear" w:color="000000" w:fill="FFFFFF"/>
            <w:vAlign w:val="center"/>
            <w:hideMark/>
          </w:tcPr>
          <w:p w14:paraId="77BC6DD1" w14:textId="77777777" w:rsidR="00F72813" w:rsidRPr="00B556E9" w:rsidRDefault="00F72813" w:rsidP="00C661CC">
            <w:pPr>
              <w:rPr>
                <w:color w:val="000000"/>
                <w:lang w:val="uk-UA"/>
              </w:rPr>
            </w:pPr>
            <w:r w:rsidRPr="00B556E9">
              <w:rPr>
                <w:color w:val="000000"/>
                <w:lang w:val="uk-UA"/>
              </w:rPr>
              <w:t xml:space="preserve">Перевірка стану </w:t>
            </w:r>
            <w:proofErr w:type="spellStart"/>
            <w:r w:rsidRPr="00B556E9">
              <w:rPr>
                <w:color w:val="000000"/>
                <w:lang w:val="uk-UA"/>
              </w:rPr>
              <w:t>запорної</w:t>
            </w:r>
            <w:proofErr w:type="spellEnd"/>
            <w:r w:rsidRPr="00B556E9">
              <w:rPr>
                <w:color w:val="000000"/>
                <w:lang w:val="uk-UA"/>
              </w:rPr>
              <w:t xml:space="preserve"> арматури, з</w:t>
            </w:r>
            <w:r>
              <w:rPr>
                <w:color w:val="000000"/>
                <w:lang w:val="uk-UA"/>
              </w:rPr>
              <w:t>’</w:t>
            </w:r>
            <w:r w:rsidRPr="00B556E9">
              <w:rPr>
                <w:color w:val="000000"/>
                <w:lang w:val="uk-UA"/>
              </w:rPr>
              <w:t xml:space="preserve">єднань та роботи </w:t>
            </w:r>
            <w:proofErr w:type="spellStart"/>
            <w:r w:rsidRPr="00B556E9">
              <w:rPr>
                <w:color w:val="000000"/>
                <w:lang w:val="uk-UA"/>
              </w:rPr>
              <w:t>спускника</w:t>
            </w:r>
            <w:proofErr w:type="spellEnd"/>
          </w:p>
        </w:tc>
      </w:tr>
      <w:tr w:rsidR="00F72813" w:rsidRPr="00B556E9" w14:paraId="1F5C0691" w14:textId="77777777" w:rsidTr="00C661CC">
        <w:trPr>
          <w:trHeight w:val="255"/>
        </w:trPr>
        <w:tc>
          <w:tcPr>
            <w:tcW w:w="9639" w:type="dxa"/>
            <w:tcBorders>
              <w:top w:val="nil"/>
              <w:left w:val="single" w:sz="4" w:space="0" w:color="auto"/>
              <w:bottom w:val="single" w:sz="4" w:space="0" w:color="auto"/>
              <w:right w:val="single" w:sz="4" w:space="0" w:color="auto"/>
            </w:tcBorders>
            <w:shd w:val="clear" w:color="000000" w:fill="FFFFFF"/>
            <w:vAlign w:val="center"/>
            <w:hideMark/>
          </w:tcPr>
          <w:p w14:paraId="7EE7D825" w14:textId="77777777" w:rsidR="00F72813" w:rsidRPr="00B556E9" w:rsidRDefault="00F72813" w:rsidP="00C661CC">
            <w:pPr>
              <w:rPr>
                <w:color w:val="000000"/>
                <w:lang w:val="uk-UA"/>
              </w:rPr>
            </w:pPr>
            <w:r w:rsidRPr="00B556E9">
              <w:rPr>
                <w:color w:val="000000"/>
                <w:lang w:val="uk-UA"/>
              </w:rPr>
              <w:t xml:space="preserve">Перевірка ізоляції фреонового, </w:t>
            </w:r>
            <w:proofErr w:type="spellStart"/>
            <w:r w:rsidRPr="00B556E9">
              <w:rPr>
                <w:color w:val="000000"/>
                <w:lang w:val="uk-UA"/>
              </w:rPr>
              <w:t>етиленгліколевого</w:t>
            </w:r>
            <w:proofErr w:type="spellEnd"/>
            <w:r w:rsidRPr="00B556E9">
              <w:rPr>
                <w:color w:val="000000"/>
                <w:lang w:val="uk-UA"/>
              </w:rPr>
              <w:t xml:space="preserve"> та водяного контуру (відновлення за необхідності)</w:t>
            </w:r>
          </w:p>
        </w:tc>
      </w:tr>
      <w:tr w:rsidR="00F72813" w:rsidRPr="00B556E9" w14:paraId="219F1BE7"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874BDB9" w14:textId="77777777" w:rsidR="00F72813" w:rsidRPr="00B556E9" w:rsidRDefault="00F72813" w:rsidP="00C661CC">
            <w:pPr>
              <w:rPr>
                <w:color w:val="000000"/>
                <w:lang w:val="uk-UA"/>
              </w:rPr>
            </w:pPr>
            <w:r w:rsidRPr="00B556E9">
              <w:rPr>
                <w:color w:val="000000"/>
                <w:lang w:val="uk-UA"/>
              </w:rPr>
              <w:t>Перевірка параметрів водяного контуру</w:t>
            </w:r>
          </w:p>
        </w:tc>
      </w:tr>
      <w:tr w:rsidR="00F72813" w:rsidRPr="00B556E9" w14:paraId="08241B34"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6FFE4182" w14:textId="77777777" w:rsidR="00F72813" w:rsidRPr="00B556E9" w:rsidRDefault="00F72813" w:rsidP="00C661CC">
            <w:pPr>
              <w:rPr>
                <w:color w:val="000000"/>
                <w:lang w:val="uk-UA"/>
              </w:rPr>
            </w:pPr>
            <w:r w:rsidRPr="00B556E9">
              <w:rPr>
                <w:color w:val="000000"/>
                <w:lang w:val="uk-UA"/>
              </w:rPr>
              <w:t>Перевірка стану системи автоматики та управління</w:t>
            </w:r>
          </w:p>
        </w:tc>
      </w:tr>
      <w:tr w:rsidR="00F72813" w:rsidRPr="00B556E9" w14:paraId="30743F32"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6C3460D8" w14:textId="77777777" w:rsidR="00F72813" w:rsidRPr="00B556E9" w:rsidRDefault="00F72813" w:rsidP="00C661CC">
            <w:pPr>
              <w:rPr>
                <w:color w:val="000000"/>
                <w:lang w:val="uk-UA"/>
              </w:rPr>
            </w:pPr>
            <w:r w:rsidRPr="00B556E9">
              <w:rPr>
                <w:color w:val="000000"/>
                <w:lang w:val="uk-UA"/>
              </w:rPr>
              <w:t>Перевірка роботи гідромодуля</w:t>
            </w:r>
          </w:p>
        </w:tc>
      </w:tr>
      <w:tr w:rsidR="00F72813" w:rsidRPr="00B556E9" w14:paraId="55A562E5"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76A93D66" w14:textId="77777777" w:rsidR="00F72813" w:rsidRPr="00B556E9" w:rsidRDefault="00F72813" w:rsidP="00C661CC">
            <w:pPr>
              <w:rPr>
                <w:color w:val="000000"/>
                <w:lang w:val="uk-UA"/>
              </w:rPr>
            </w:pPr>
            <w:r w:rsidRPr="00B556E9">
              <w:rPr>
                <w:color w:val="000000"/>
                <w:lang w:val="uk-UA"/>
              </w:rPr>
              <w:t>Перевірка роботи компресорів на навантаженні та при зупинці</w:t>
            </w:r>
          </w:p>
        </w:tc>
      </w:tr>
      <w:tr w:rsidR="00F72813" w:rsidRPr="00B556E9" w14:paraId="74F6F0D9"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44CFDA4F" w14:textId="77777777" w:rsidR="00F72813" w:rsidRPr="00B556E9" w:rsidRDefault="00F72813" w:rsidP="00C661CC">
            <w:pPr>
              <w:rPr>
                <w:color w:val="000000"/>
                <w:lang w:val="uk-UA"/>
              </w:rPr>
            </w:pPr>
            <w:r w:rsidRPr="00B556E9">
              <w:rPr>
                <w:color w:val="000000"/>
                <w:lang w:val="uk-UA"/>
              </w:rPr>
              <w:t>Перевірка параметрів фреонового та водяного контуру</w:t>
            </w:r>
          </w:p>
        </w:tc>
      </w:tr>
      <w:tr w:rsidR="00F72813" w:rsidRPr="00B556E9" w14:paraId="6E6B4E6A"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tcPr>
          <w:p w14:paraId="4082A11B" w14:textId="77777777" w:rsidR="00F72813" w:rsidRPr="00D633FD" w:rsidRDefault="00F72813" w:rsidP="00C661CC">
            <w:pPr>
              <w:rPr>
                <w:color w:val="000000"/>
                <w:lang w:val="uk-UA"/>
              </w:rPr>
            </w:pPr>
            <w:r w:rsidRPr="00D633FD">
              <w:rPr>
                <w:color w:val="000000"/>
                <w:lang w:val="uk-UA"/>
              </w:rPr>
              <w:t>Перевірка роботи насосної, оновлення програмного забезпечення, відновлення функції автоматичної ротації та резервування насосів (при необхідності)</w:t>
            </w:r>
          </w:p>
        </w:tc>
      </w:tr>
      <w:tr w:rsidR="00F72813" w:rsidRPr="00B556E9" w14:paraId="598FE0BB" w14:textId="77777777" w:rsidTr="00C661CC">
        <w:trPr>
          <w:trHeight w:val="28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5AC2EE5" w14:textId="77777777" w:rsidR="00F72813" w:rsidRPr="00B556E9" w:rsidRDefault="00F72813" w:rsidP="00C661CC">
            <w:pPr>
              <w:rPr>
                <w:color w:val="000000"/>
                <w:lang w:val="uk-UA"/>
              </w:rPr>
            </w:pPr>
            <w:r w:rsidRPr="00B556E9">
              <w:rPr>
                <w:color w:val="000000"/>
                <w:lang w:val="uk-UA"/>
              </w:rPr>
              <w:t>Сезонне налагодження режимів роботи</w:t>
            </w:r>
            <w:r>
              <w:rPr>
                <w:color w:val="000000"/>
                <w:lang w:val="uk-UA"/>
              </w:rPr>
              <w:t xml:space="preserve"> (зима/літо)</w:t>
            </w:r>
            <w:r w:rsidRPr="00B556E9">
              <w:rPr>
                <w:color w:val="000000"/>
                <w:lang w:val="uk-UA"/>
              </w:rPr>
              <w:t>, консервація чи розконсервація обладнання</w:t>
            </w:r>
          </w:p>
        </w:tc>
      </w:tr>
    </w:tbl>
    <w:p w14:paraId="7FAD4218" w14:textId="77777777" w:rsidR="00F72813" w:rsidRDefault="00F72813" w:rsidP="00F72813">
      <w:pPr>
        <w:contextualSpacing/>
        <w:jc w:val="both"/>
        <w:rPr>
          <w:b/>
          <w:sz w:val="22"/>
          <w:szCs w:val="22"/>
          <w:lang w:val="uk-UA"/>
        </w:rPr>
      </w:pPr>
      <w:r>
        <w:rPr>
          <w:b/>
          <w:sz w:val="22"/>
          <w:szCs w:val="22"/>
          <w:lang w:val="uk-UA"/>
        </w:rPr>
        <w:t xml:space="preserve"> </w:t>
      </w:r>
    </w:p>
    <w:tbl>
      <w:tblPr>
        <w:tblW w:w="9639" w:type="dxa"/>
        <w:tblInd w:w="-5" w:type="dxa"/>
        <w:tblLook w:val="04A0" w:firstRow="1" w:lastRow="0" w:firstColumn="1" w:lastColumn="0" w:noHBand="0" w:noVBand="1"/>
      </w:tblPr>
      <w:tblGrid>
        <w:gridCol w:w="9639"/>
      </w:tblGrid>
      <w:tr w:rsidR="00F72813" w:rsidRPr="00B556E9" w14:paraId="4A31A005" w14:textId="77777777" w:rsidTr="00C661CC">
        <w:trPr>
          <w:trHeight w:val="255"/>
        </w:trPr>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34CD7C98" w14:textId="77777777" w:rsidR="00F72813" w:rsidRPr="00B556E9" w:rsidRDefault="00F72813" w:rsidP="00C661CC">
            <w:pPr>
              <w:rPr>
                <w:b/>
                <w:color w:val="000000"/>
                <w:lang w:val="uk-UA"/>
              </w:rPr>
            </w:pPr>
            <w:r w:rsidRPr="00B556E9">
              <w:rPr>
                <w:b/>
                <w:color w:val="000000"/>
                <w:lang w:val="uk-UA"/>
              </w:rPr>
              <w:lastRenderedPageBreak/>
              <w:t>ТО спліт-системи касетного типу та кондиціонеру настінного</w:t>
            </w:r>
          </w:p>
        </w:tc>
      </w:tr>
      <w:tr w:rsidR="00F72813" w:rsidRPr="00B556E9" w14:paraId="38EE87AD" w14:textId="77777777" w:rsidTr="00C661CC">
        <w:trPr>
          <w:trHeight w:val="255"/>
        </w:trPr>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6CD4C09F" w14:textId="77777777" w:rsidR="00F72813" w:rsidRPr="00B556E9" w:rsidRDefault="00F72813" w:rsidP="00C661CC">
            <w:pPr>
              <w:rPr>
                <w:color w:val="000000"/>
                <w:lang w:val="uk-UA"/>
              </w:rPr>
            </w:pPr>
            <w:r w:rsidRPr="00B556E9">
              <w:rPr>
                <w:color w:val="000000"/>
                <w:lang w:val="uk-UA"/>
              </w:rPr>
              <w:t>Зовнішній огляд обладнання</w:t>
            </w:r>
          </w:p>
        </w:tc>
      </w:tr>
      <w:tr w:rsidR="00F72813" w:rsidRPr="00B556E9" w14:paraId="3F941E9C"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1D7D1B0" w14:textId="77777777" w:rsidR="00F72813" w:rsidRPr="00B556E9" w:rsidRDefault="00F72813" w:rsidP="00C661CC">
            <w:pPr>
              <w:rPr>
                <w:color w:val="000000"/>
                <w:lang w:val="uk-UA"/>
              </w:rPr>
            </w:pPr>
            <w:r w:rsidRPr="00B556E9">
              <w:rPr>
                <w:color w:val="000000"/>
                <w:lang w:val="uk-UA"/>
              </w:rPr>
              <w:t>Перевірка кріплень</w:t>
            </w:r>
          </w:p>
        </w:tc>
      </w:tr>
      <w:tr w:rsidR="00F72813" w:rsidRPr="00B556E9" w14:paraId="7F45D409" w14:textId="77777777" w:rsidTr="00C661CC">
        <w:trPr>
          <w:trHeight w:val="257"/>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0672010" w14:textId="77777777" w:rsidR="00F72813" w:rsidRPr="00B556E9" w:rsidRDefault="00F72813" w:rsidP="00C661CC">
            <w:pPr>
              <w:rPr>
                <w:color w:val="000000"/>
                <w:lang w:val="uk-UA"/>
              </w:rPr>
            </w:pPr>
            <w:r w:rsidRPr="00B556E9">
              <w:rPr>
                <w:color w:val="000000"/>
                <w:lang w:val="uk-UA"/>
              </w:rPr>
              <w:t>Перевірка стану силових і керуючих ланцюгів обладнання, при необхідності  підтягування  клем</w:t>
            </w:r>
          </w:p>
        </w:tc>
      </w:tr>
      <w:tr w:rsidR="00F72813" w:rsidRPr="00B556E9" w14:paraId="35C65505"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34E44F63" w14:textId="77777777" w:rsidR="00F72813" w:rsidRPr="00B556E9" w:rsidRDefault="00F72813" w:rsidP="00C661CC">
            <w:pPr>
              <w:rPr>
                <w:color w:val="000000"/>
                <w:lang w:val="uk-UA"/>
              </w:rPr>
            </w:pPr>
            <w:r w:rsidRPr="00B556E9">
              <w:rPr>
                <w:color w:val="000000"/>
                <w:lang w:val="uk-UA"/>
              </w:rPr>
              <w:t>Діагностика та чистка вентиляторів зовнішнього та  внутрішнього блоків</w:t>
            </w:r>
          </w:p>
        </w:tc>
      </w:tr>
      <w:tr w:rsidR="00F72813" w:rsidRPr="00B556E9" w14:paraId="00A01ABD" w14:textId="77777777" w:rsidTr="00C661CC">
        <w:trPr>
          <w:trHeight w:val="167"/>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14B8624F" w14:textId="77777777" w:rsidR="00F72813" w:rsidRPr="00B556E9" w:rsidRDefault="00F72813" w:rsidP="00C661CC">
            <w:pPr>
              <w:rPr>
                <w:color w:val="000000"/>
                <w:lang w:val="uk-UA"/>
              </w:rPr>
            </w:pPr>
            <w:r w:rsidRPr="00B556E9">
              <w:rPr>
                <w:color w:val="000000"/>
                <w:lang w:val="uk-UA"/>
              </w:rPr>
              <w:t>Комплексна чистка теплообмінника зовнішнього блоку (за необхідності мийка під тиском)</w:t>
            </w:r>
          </w:p>
        </w:tc>
      </w:tr>
      <w:tr w:rsidR="00F72813" w:rsidRPr="00B556E9" w14:paraId="26310EFC"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192E7451" w14:textId="77777777" w:rsidR="00F72813" w:rsidRPr="00B556E9" w:rsidRDefault="00F72813" w:rsidP="00C661CC">
            <w:pPr>
              <w:rPr>
                <w:color w:val="000000"/>
                <w:lang w:val="uk-UA"/>
              </w:rPr>
            </w:pPr>
            <w:r w:rsidRPr="00B556E9">
              <w:rPr>
                <w:color w:val="000000"/>
                <w:lang w:val="uk-UA"/>
              </w:rPr>
              <w:t xml:space="preserve">Перевірка та відновлення термоізоляції </w:t>
            </w:r>
            <w:proofErr w:type="spellStart"/>
            <w:r w:rsidRPr="00B556E9">
              <w:rPr>
                <w:color w:val="000000"/>
                <w:lang w:val="uk-UA"/>
              </w:rPr>
              <w:t>фреонопровода</w:t>
            </w:r>
            <w:proofErr w:type="spellEnd"/>
          </w:p>
        </w:tc>
      </w:tr>
      <w:tr w:rsidR="00F72813" w:rsidRPr="00B556E9" w14:paraId="244F2E18"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4318AA6F" w14:textId="77777777" w:rsidR="00F72813" w:rsidRPr="00B556E9" w:rsidRDefault="00F72813" w:rsidP="00C661CC">
            <w:pPr>
              <w:rPr>
                <w:color w:val="000000"/>
                <w:lang w:val="uk-UA"/>
              </w:rPr>
            </w:pPr>
            <w:r w:rsidRPr="00B556E9">
              <w:rPr>
                <w:color w:val="000000"/>
                <w:lang w:val="uk-UA"/>
              </w:rPr>
              <w:t>Ревізія фільтрів очистки повітря внутрішніх модулів, мийка та очистка парогенератором</w:t>
            </w:r>
          </w:p>
        </w:tc>
      </w:tr>
      <w:tr w:rsidR="00F72813" w:rsidRPr="00B556E9" w14:paraId="2649143E"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0CA80EB6" w14:textId="77777777" w:rsidR="00F72813" w:rsidRPr="00B556E9" w:rsidRDefault="00F72813" w:rsidP="00C661CC">
            <w:pPr>
              <w:rPr>
                <w:color w:val="000000"/>
                <w:lang w:val="uk-UA"/>
              </w:rPr>
            </w:pPr>
            <w:r w:rsidRPr="00B556E9">
              <w:rPr>
                <w:color w:val="000000"/>
                <w:lang w:val="uk-UA"/>
              </w:rPr>
              <w:t>Мийка та очистка елементів внутрішнього блоку парогенератором</w:t>
            </w:r>
          </w:p>
        </w:tc>
      </w:tr>
      <w:tr w:rsidR="00F72813" w:rsidRPr="00B556E9" w14:paraId="252AA871"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5C9A43DF" w14:textId="77777777" w:rsidR="00F72813" w:rsidRPr="00B556E9" w:rsidRDefault="00F72813" w:rsidP="00C661CC">
            <w:pPr>
              <w:rPr>
                <w:color w:val="000000"/>
                <w:lang w:val="uk-UA"/>
              </w:rPr>
            </w:pPr>
            <w:r w:rsidRPr="00B556E9">
              <w:rPr>
                <w:color w:val="000000"/>
                <w:lang w:val="uk-UA"/>
              </w:rPr>
              <w:t>Перевірка та промивка дренажної системи внутрішніх модулів</w:t>
            </w:r>
          </w:p>
        </w:tc>
      </w:tr>
      <w:tr w:rsidR="00F72813" w:rsidRPr="00B556E9" w14:paraId="61345AAB"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708CB623" w14:textId="77777777" w:rsidR="00F72813" w:rsidRPr="00B556E9" w:rsidRDefault="00F72813" w:rsidP="00C661CC">
            <w:pPr>
              <w:rPr>
                <w:color w:val="000000"/>
                <w:lang w:val="uk-UA"/>
              </w:rPr>
            </w:pPr>
            <w:r w:rsidRPr="00B556E9">
              <w:rPr>
                <w:color w:val="000000"/>
                <w:lang w:val="uk-UA"/>
              </w:rPr>
              <w:t>Вимірювання робочого тиску та інших параметрів в системі</w:t>
            </w:r>
          </w:p>
        </w:tc>
      </w:tr>
      <w:tr w:rsidR="00F72813" w:rsidRPr="00B556E9" w14:paraId="4EA27789"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30873900" w14:textId="77777777" w:rsidR="00F72813" w:rsidRPr="00B556E9" w:rsidRDefault="00F72813" w:rsidP="00C661CC">
            <w:pPr>
              <w:rPr>
                <w:color w:val="000000"/>
                <w:lang w:val="uk-UA"/>
              </w:rPr>
            </w:pPr>
            <w:r w:rsidRPr="00B556E9">
              <w:rPr>
                <w:color w:val="000000"/>
                <w:lang w:val="uk-UA"/>
              </w:rPr>
              <w:t xml:space="preserve">Перевірка роботи системи та </w:t>
            </w:r>
            <w:r w:rsidRPr="00B556E9">
              <w:rPr>
                <w:bCs/>
                <w:lang w:val="uk-UA"/>
              </w:rPr>
              <w:t>дозаправка системи холодоагентом до 200 гр. (дозаправка за необхідності)</w:t>
            </w:r>
          </w:p>
        </w:tc>
      </w:tr>
      <w:tr w:rsidR="00F72813" w:rsidRPr="00B556E9" w14:paraId="64C9CAAF" w14:textId="77777777" w:rsidTr="00C661CC">
        <w:trPr>
          <w:trHeight w:val="341"/>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49D0A7FF" w14:textId="77777777" w:rsidR="00F72813" w:rsidRPr="00B556E9" w:rsidRDefault="00F72813" w:rsidP="00C661CC">
            <w:pPr>
              <w:rPr>
                <w:color w:val="000000"/>
                <w:lang w:val="uk-UA"/>
              </w:rPr>
            </w:pPr>
            <w:r w:rsidRPr="00B556E9">
              <w:rPr>
                <w:color w:val="000000"/>
                <w:lang w:val="uk-UA"/>
              </w:rPr>
              <w:t>Перевірка роботи кондиціонера на всіх режимах, по можливості (в залежності від зовнішньої температури)</w:t>
            </w:r>
          </w:p>
        </w:tc>
      </w:tr>
      <w:tr w:rsidR="00F72813" w:rsidRPr="00B556E9" w14:paraId="1B7DC978"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2C718EBE" w14:textId="77777777" w:rsidR="00F72813" w:rsidRPr="00B556E9" w:rsidRDefault="00F72813" w:rsidP="00C661CC">
            <w:pPr>
              <w:rPr>
                <w:color w:val="000000"/>
                <w:lang w:val="uk-UA"/>
              </w:rPr>
            </w:pPr>
            <w:r w:rsidRPr="00B556E9">
              <w:rPr>
                <w:color w:val="000000"/>
                <w:lang w:val="uk-UA"/>
              </w:rPr>
              <w:t>Сезонні налаштування роботи</w:t>
            </w:r>
          </w:p>
        </w:tc>
      </w:tr>
    </w:tbl>
    <w:p w14:paraId="43A6CE25" w14:textId="77777777" w:rsidR="00F72813" w:rsidRDefault="00F72813" w:rsidP="00F72813">
      <w:pPr>
        <w:contextualSpacing/>
        <w:jc w:val="both"/>
        <w:rPr>
          <w:b/>
          <w:sz w:val="22"/>
          <w:szCs w:val="22"/>
          <w:lang w:val="uk-UA"/>
        </w:rPr>
      </w:pPr>
    </w:p>
    <w:tbl>
      <w:tblPr>
        <w:tblW w:w="9639" w:type="dxa"/>
        <w:tblInd w:w="-5" w:type="dxa"/>
        <w:tblLook w:val="04A0" w:firstRow="1" w:lastRow="0" w:firstColumn="1" w:lastColumn="0" w:noHBand="0" w:noVBand="1"/>
      </w:tblPr>
      <w:tblGrid>
        <w:gridCol w:w="9639"/>
      </w:tblGrid>
      <w:tr w:rsidR="00F72813" w:rsidRPr="00B556E9" w14:paraId="21CF2AF6" w14:textId="77777777" w:rsidTr="00C661CC">
        <w:trPr>
          <w:trHeight w:val="255"/>
        </w:trPr>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713F3B34" w14:textId="77777777" w:rsidR="00F72813" w:rsidRPr="00B556E9" w:rsidRDefault="00F72813" w:rsidP="00C661CC">
            <w:pPr>
              <w:rPr>
                <w:b/>
                <w:color w:val="000000"/>
                <w:lang w:val="uk-UA"/>
              </w:rPr>
            </w:pPr>
            <w:r w:rsidRPr="00B556E9">
              <w:rPr>
                <w:b/>
                <w:color w:val="000000"/>
                <w:lang w:val="uk-UA"/>
              </w:rPr>
              <w:t xml:space="preserve">ТО </w:t>
            </w:r>
            <w:proofErr w:type="spellStart"/>
            <w:r w:rsidRPr="00B556E9">
              <w:rPr>
                <w:b/>
                <w:color w:val="000000"/>
                <w:lang w:val="uk-UA"/>
              </w:rPr>
              <w:t>фанкойлів</w:t>
            </w:r>
            <w:proofErr w:type="spellEnd"/>
            <w:r w:rsidRPr="00B556E9">
              <w:rPr>
                <w:b/>
                <w:color w:val="000000"/>
                <w:lang w:val="uk-UA"/>
              </w:rPr>
              <w:t xml:space="preserve"> стельового та настінного типу</w:t>
            </w:r>
          </w:p>
        </w:tc>
      </w:tr>
      <w:tr w:rsidR="00F72813" w:rsidRPr="00B556E9" w14:paraId="2BC833AD" w14:textId="77777777" w:rsidTr="00C661CC">
        <w:trPr>
          <w:trHeight w:val="255"/>
        </w:trPr>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23AFD697" w14:textId="77777777" w:rsidR="00F72813" w:rsidRPr="00B556E9" w:rsidRDefault="00F72813" w:rsidP="00C661CC">
            <w:pPr>
              <w:rPr>
                <w:color w:val="000000"/>
                <w:lang w:val="uk-UA"/>
              </w:rPr>
            </w:pPr>
            <w:r w:rsidRPr="00B556E9">
              <w:rPr>
                <w:color w:val="000000"/>
                <w:lang w:val="uk-UA"/>
              </w:rPr>
              <w:t>Зовнішній огляд обладнання</w:t>
            </w:r>
          </w:p>
        </w:tc>
      </w:tr>
      <w:tr w:rsidR="00F72813" w:rsidRPr="00B556E9" w14:paraId="7244C3F4"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A733F00" w14:textId="77777777" w:rsidR="00F72813" w:rsidRPr="00B556E9" w:rsidRDefault="00F72813" w:rsidP="00C661CC">
            <w:pPr>
              <w:rPr>
                <w:color w:val="000000"/>
                <w:lang w:val="uk-UA"/>
              </w:rPr>
            </w:pPr>
            <w:r w:rsidRPr="00B556E9">
              <w:rPr>
                <w:color w:val="000000"/>
                <w:lang w:val="uk-UA"/>
              </w:rPr>
              <w:t>Перевірка кріплень</w:t>
            </w:r>
          </w:p>
        </w:tc>
      </w:tr>
      <w:tr w:rsidR="00F72813" w:rsidRPr="00B556E9" w14:paraId="50C1D85F" w14:textId="77777777" w:rsidTr="00C661CC">
        <w:trPr>
          <w:trHeight w:val="277"/>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31E697E" w14:textId="77777777" w:rsidR="00F72813" w:rsidRPr="00B556E9" w:rsidRDefault="00F72813" w:rsidP="00C661CC">
            <w:pPr>
              <w:rPr>
                <w:color w:val="000000"/>
                <w:lang w:val="uk-UA"/>
              </w:rPr>
            </w:pPr>
            <w:r w:rsidRPr="00B556E9">
              <w:rPr>
                <w:color w:val="000000"/>
                <w:lang w:val="uk-UA"/>
              </w:rPr>
              <w:t>Перевірка стану силових і керуючих ланцюгів обладнання, при необхідності  підтягування  клем</w:t>
            </w:r>
          </w:p>
        </w:tc>
      </w:tr>
      <w:tr w:rsidR="00F72813" w:rsidRPr="00B556E9" w14:paraId="24C3512C"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379686EF" w14:textId="77777777" w:rsidR="00F72813" w:rsidRPr="00B556E9" w:rsidRDefault="00F72813" w:rsidP="00C661CC">
            <w:pPr>
              <w:rPr>
                <w:color w:val="000000"/>
                <w:lang w:val="uk-UA"/>
              </w:rPr>
            </w:pPr>
            <w:r w:rsidRPr="00B556E9">
              <w:rPr>
                <w:color w:val="000000"/>
                <w:lang w:val="uk-UA"/>
              </w:rPr>
              <w:t>Діагностика та чистка вентилятора парогенератором</w:t>
            </w:r>
          </w:p>
        </w:tc>
      </w:tr>
      <w:tr w:rsidR="00F72813" w:rsidRPr="00B556E9" w14:paraId="50FF4F49"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740DD05C" w14:textId="77777777" w:rsidR="00F72813" w:rsidRPr="00B556E9" w:rsidRDefault="00F72813" w:rsidP="00C661CC">
            <w:pPr>
              <w:rPr>
                <w:color w:val="000000"/>
                <w:lang w:val="uk-UA"/>
              </w:rPr>
            </w:pPr>
            <w:r w:rsidRPr="00B556E9">
              <w:rPr>
                <w:color w:val="000000"/>
                <w:lang w:val="uk-UA"/>
              </w:rPr>
              <w:t>Комплексна чистка теплообмінника парогенератором</w:t>
            </w:r>
          </w:p>
        </w:tc>
      </w:tr>
      <w:tr w:rsidR="00F72813" w:rsidRPr="00B556E9" w14:paraId="7FEAD674"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6D9172B7" w14:textId="77777777" w:rsidR="00F72813" w:rsidRPr="00B556E9" w:rsidRDefault="00F72813" w:rsidP="00C661CC">
            <w:pPr>
              <w:rPr>
                <w:color w:val="000000"/>
                <w:lang w:val="uk-UA"/>
              </w:rPr>
            </w:pPr>
            <w:r w:rsidRPr="00B556E9">
              <w:rPr>
                <w:color w:val="000000"/>
                <w:lang w:val="uk-UA"/>
              </w:rPr>
              <w:t>Перевірка та відновлення термоізоляції трубопроводів</w:t>
            </w:r>
          </w:p>
        </w:tc>
      </w:tr>
      <w:tr w:rsidR="00F72813" w:rsidRPr="00B556E9" w14:paraId="727411AD"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6F3229A2" w14:textId="77777777" w:rsidR="00F72813" w:rsidRPr="00B556E9" w:rsidRDefault="00F72813" w:rsidP="00C661CC">
            <w:pPr>
              <w:rPr>
                <w:color w:val="000000"/>
                <w:lang w:val="uk-UA"/>
              </w:rPr>
            </w:pPr>
            <w:r w:rsidRPr="00B556E9">
              <w:rPr>
                <w:color w:val="000000"/>
                <w:lang w:val="uk-UA"/>
              </w:rPr>
              <w:t>Ревізія та очистка повітряних фільтрів парогенератором</w:t>
            </w:r>
          </w:p>
        </w:tc>
      </w:tr>
      <w:tr w:rsidR="00F72813" w:rsidRPr="00B556E9" w14:paraId="7B34C04B"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69D7145A" w14:textId="77777777" w:rsidR="00F72813" w:rsidRPr="00B556E9" w:rsidRDefault="00F72813" w:rsidP="00C661CC">
            <w:pPr>
              <w:rPr>
                <w:color w:val="000000"/>
                <w:lang w:val="uk-UA"/>
              </w:rPr>
            </w:pPr>
            <w:r w:rsidRPr="00B556E9">
              <w:rPr>
                <w:color w:val="000000"/>
                <w:lang w:val="uk-UA"/>
              </w:rPr>
              <w:t>Мийка та очистка елементів внутрішнього блоку парогенератором</w:t>
            </w:r>
          </w:p>
        </w:tc>
      </w:tr>
      <w:tr w:rsidR="00F72813" w:rsidRPr="00B556E9" w14:paraId="7C10807B"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31C20A43" w14:textId="77777777" w:rsidR="00F72813" w:rsidRPr="00B556E9" w:rsidRDefault="00F72813" w:rsidP="00C661CC">
            <w:pPr>
              <w:rPr>
                <w:color w:val="000000"/>
                <w:lang w:val="uk-UA"/>
              </w:rPr>
            </w:pPr>
            <w:r w:rsidRPr="00B556E9">
              <w:rPr>
                <w:color w:val="000000"/>
                <w:lang w:val="uk-UA"/>
              </w:rPr>
              <w:t xml:space="preserve">Перевірка </w:t>
            </w:r>
            <w:proofErr w:type="spellStart"/>
            <w:r w:rsidRPr="00B556E9">
              <w:rPr>
                <w:color w:val="000000"/>
                <w:lang w:val="uk-UA"/>
              </w:rPr>
              <w:t>запорної</w:t>
            </w:r>
            <w:proofErr w:type="spellEnd"/>
            <w:r w:rsidRPr="00B556E9">
              <w:rPr>
                <w:color w:val="000000"/>
                <w:lang w:val="uk-UA"/>
              </w:rPr>
              <w:t xml:space="preserve"> арматури, роботи </w:t>
            </w:r>
            <w:proofErr w:type="spellStart"/>
            <w:r w:rsidRPr="00B556E9">
              <w:rPr>
                <w:color w:val="000000"/>
                <w:lang w:val="uk-UA"/>
              </w:rPr>
              <w:t>спускника</w:t>
            </w:r>
            <w:proofErr w:type="spellEnd"/>
            <w:r w:rsidRPr="00B556E9">
              <w:rPr>
                <w:color w:val="000000"/>
                <w:lang w:val="uk-UA"/>
              </w:rPr>
              <w:t xml:space="preserve"> повітря</w:t>
            </w:r>
          </w:p>
        </w:tc>
      </w:tr>
      <w:tr w:rsidR="00F72813" w:rsidRPr="00B556E9" w14:paraId="37486D74"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201DEE37" w14:textId="77777777" w:rsidR="00F72813" w:rsidRPr="00B556E9" w:rsidRDefault="00F72813" w:rsidP="00C661CC">
            <w:pPr>
              <w:rPr>
                <w:color w:val="000000"/>
                <w:lang w:val="uk-UA"/>
              </w:rPr>
            </w:pPr>
            <w:r w:rsidRPr="00B556E9">
              <w:rPr>
                <w:color w:val="000000"/>
                <w:lang w:val="uk-UA"/>
              </w:rPr>
              <w:t>Перевірка роботи двох (трьох) ходового клапану</w:t>
            </w:r>
          </w:p>
        </w:tc>
      </w:tr>
      <w:tr w:rsidR="00F72813" w:rsidRPr="00B556E9" w14:paraId="215B3FFE"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709BBAD4" w14:textId="77777777" w:rsidR="00F72813" w:rsidRPr="00B556E9" w:rsidRDefault="00F72813" w:rsidP="00C661CC">
            <w:pPr>
              <w:rPr>
                <w:color w:val="000000"/>
                <w:lang w:val="uk-UA"/>
              </w:rPr>
            </w:pPr>
            <w:r w:rsidRPr="00B556E9">
              <w:rPr>
                <w:color w:val="000000"/>
                <w:lang w:val="uk-UA"/>
              </w:rPr>
              <w:t xml:space="preserve">Перевірка та промивка дренажної системи </w:t>
            </w:r>
          </w:p>
        </w:tc>
      </w:tr>
      <w:tr w:rsidR="00F72813" w:rsidRPr="00B556E9" w14:paraId="1777059C"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44B2B92E" w14:textId="77777777" w:rsidR="00F72813" w:rsidRPr="00B556E9" w:rsidRDefault="00F72813" w:rsidP="00C661CC">
            <w:pPr>
              <w:rPr>
                <w:color w:val="000000"/>
                <w:lang w:val="uk-UA"/>
              </w:rPr>
            </w:pPr>
            <w:r w:rsidRPr="00B556E9">
              <w:rPr>
                <w:color w:val="000000"/>
                <w:lang w:val="uk-UA"/>
              </w:rPr>
              <w:t>Перевірка роботи пульта керування</w:t>
            </w:r>
          </w:p>
        </w:tc>
      </w:tr>
      <w:tr w:rsidR="00F72813" w:rsidRPr="00B556E9" w14:paraId="5B858F3B" w14:textId="77777777" w:rsidTr="00C661CC">
        <w:trPr>
          <w:trHeight w:val="319"/>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4C1EFABA" w14:textId="77777777" w:rsidR="00F72813" w:rsidRPr="00B556E9" w:rsidRDefault="00F72813" w:rsidP="00C661CC">
            <w:pPr>
              <w:rPr>
                <w:color w:val="000000"/>
                <w:lang w:val="uk-UA"/>
              </w:rPr>
            </w:pPr>
            <w:r w:rsidRPr="00B556E9">
              <w:rPr>
                <w:color w:val="000000"/>
                <w:lang w:val="uk-UA"/>
              </w:rPr>
              <w:t xml:space="preserve">Перевірка роботи </w:t>
            </w:r>
            <w:proofErr w:type="spellStart"/>
            <w:r w:rsidRPr="00B556E9">
              <w:rPr>
                <w:color w:val="000000"/>
                <w:lang w:val="uk-UA"/>
              </w:rPr>
              <w:t>фанкойла</w:t>
            </w:r>
            <w:proofErr w:type="spellEnd"/>
            <w:r w:rsidRPr="00B556E9">
              <w:rPr>
                <w:color w:val="000000"/>
                <w:lang w:val="uk-UA"/>
              </w:rPr>
              <w:t xml:space="preserve"> на всіх режимах, по можливості (в залежності від зовнішньої температури)</w:t>
            </w:r>
          </w:p>
        </w:tc>
      </w:tr>
      <w:tr w:rsidR="00F72813" w:rsidRPr="00B556E9" w14:paraId="51F99FBD"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2DD4A639" w14:textId="77777777" w:rsidR="00F72813" w:rsidRPr="00B556E9" w:rsidRDefault="00F72813" w:rsidP="00C661CC">
            <w:pPr>
              <w:rPr>
                <w:color w:val="000000"/>
                <w:lang w:val="uk-UA"/>
              </w:rPr>
            </w:pPr>
            <w:r w:rsidRPr="00B556E9">
              <w:rPr>
                <w:color w:val="000000"/>
                <w:lang w:val="uk-UA"/>
              </w:rPr>
              <w:t>Сезонні налаштування роботи</w:t>
            </w:r>
          </w:p>
        </w:tc>
      </w:tr>
    </w:tbl>
    <w:p w14:paraId="7071F6FD" w14:textId="77777777" w:rsidR="00F72813" w:rsidRDefault="00F72813" w:rsidP="00F72813">
      <w:pPr>
        <w:contextualSpacing/>
        <w:jc w:val="both"/>
        <w:rPr>
          <w:b/>
          <w:sz w:val="22"/>
          <w:szCs w:val="22"/>
          <w:lang w:val="uk-UA"/>
        </w:rPr>
      </w:pPr>
    </w:p>
    <w:p w14:paraId="5F1D463D" w14:textId="77777777" w:rsidR="00F72813" w:rsidRPr="00981714" w:rsidRDefault="00F72813" w:rsidP="00F72813">
      <w:pPr>
        <w:contextualSpacing/>
        <w:jc w:val="both"/>
        <w:rPr>
          <w:b/>
          <w:sz w:val="22"/>
          <w:szCs w:val="22"/>
          <w:lang w:val="uk-UA"/>
        </w:rPr>
      </w:pPr>
    </w:p>
    <w:p w14:paraId="011C7598" w14:textId="77777777" w:rsidR="00F72813" w:rsidRPr="003F4B85" w:rsidRDefault="00F72813" w:rsidP="00F72813">
      <w:pPr>
        <w:tabs>
          <w:tab w:val="left" w:pos="709"/>
          <w:tab w:val="left" w:pos="851"/>
        </w:tabs>
        <w:jc w:val="both"/>
        <w:rPr>
          <w:b/>
          <w:bCs/>
          <w:sz w:val="22"/>
          <w:szCs w:val="22"/>
          <w:lang w:val="uk-UA" w:eastAsia="uk-UA"/>
        </w:rPr>
      </w:pPr>
      <w:r w:rsidRPr="003F4B85">
        <w:rPr>
          <w:b/>
          <w:bCs/>
          <w:sz w:val="22"/>
          <w:szCs w:val="22"/>
          <w:lang w:val="uk-UA" w:eastAsia="uk-UA"/>
        </w:rPr>
        <w:t>Перелік обладнання систем вентиляції, що потребує технічного обслуговування:</w:t>
      </w:r>
    </w:p>
    <w:tbl>
      <w:tblPr>
        <w:tblW w:w="9639" w:type="dxa"/>
        <w:tblInd w:w="-10" w:type="dxa"/>
        <w:tblLook w:val="04A0" w:firstRow="1" w:lastRow="0" w:firstColumn="1" w:lastColumn="0" w:noHBand="0" w:noVBand="1"/>
      </w:tblPr>
      <w:tblGrid>
        <w:gridCol w:w="6072"/>
        <w:gridCol w:w="1299"/>
        <w:gridCol w:w="2268"/>
      </w:tblGrid>
      <w:tr w:rsidR="00F72813" w:rsidRPr="00B556E9" w14:paraId="4A1FF624" w14:textId="77777777" w:rsidTr="00C661CC">
        <w:trPr>
          <w:trHeight w:val="447"/>
        </w:trPr>
        <w:tc>
          <w:tcPr>
            <w:tcW w:w="607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D7FD1E" w14:textId="77777777" w:rsidR="00F72813" w:rsidRPr="00B556E9" w:rsidRDefault="00F72813" w:rsidP="00C661CC">
            <w:pPr>
              <w:contextualSpacing/>
              <w:jc w:val="center"/>
              <w:rPr>
                <w:b/>
                <w:bCs/>
                <w:lang w:val="uk-UA" w:eastAsia="uk-UA"/>
              </w:rPr>
            </w:pPr>
            <w:r w:rsidRPr="00B556E9">
              <w:rPr>
                <w:b/>
                <w:bCs/>
                <w:lang w:val="uk-UA" w:eastAsia="uk-UA"/>
              </w:rPr>
              <w:t>Найменування обладнання системи вентиляції</w:t>
            </w:r>
          </w:p>
        </w:tc>
        <w:tc>
          <w:tcPr>
            <w:tcW w:w="1299" w:type="dxa"/>
            <w:tcBorders>
              <w:top w:val="single" w:sz="8" w:space="0" w:color="000000"/>
              <w:left w:val="nil"/>
              <w:bottom w:val="single" w:sz="8" w:space="0" w:color="000000"/>
              <w:right w:val="single" w:sz="4" w:space="0" w:color="auto"/>
            </w:tcBorders>
            <w:shd w:val="clear" w:color="auto" w:fill="auto"/>
            <w:vAlign w:val="center"/>
          </w:tcPr>
          <w:p w14:paraId="68164AE1" w14:textId="77777777" w:rsidR="00F72813" w:rsidRPr="00B556E9" w:rsidRDefault="00F72813" w:rsidP="00C661CC">
            <w:pPr>
              <w:contextualSpacing/>
              <w:jc w:val="center"/>
              <w:rPr>
                <w:b/>
                <w:bCs/>
                <w:lang w:val="uk-UA" w:eastAsia="uk-UA"/>
              </w:rPr>
            </w:pPr>
            <w:r w:rsidRPr="00B556E9">
              <w:rPr>
                <w:b/>
                <w:bCs/>
                <w:lang w:val="uk-UA" w:eastAsia="uk-UA"/>
              </w:rPr>
              <w:t>Кількість</w:t>
            </w:r>
          </w:p>
        </w:tc>
        <w:tc>
          <w:tcPr>
            <w:tcW w:w="2268" w:type="dxa"/>
            <w:tcBorders>
              <w:top w:val="single" w:sz="4" w:space="0" w:color="auto"/>
              <w:left w:val="single" w:sz="4" w:space="0" w:color="auto"/>
              <w:bottom w:val="single" w:sz="4" w:space="0" w:color="auto"/>
              <w:right w:val="single" w:sz="4" w:space="0" w:color="auto"/>
            </w:tcBorders>
          </w:tcPr>
          <w:p w14:paraId="3A437D05" w14:textId="77777777" w:rsidR="00F72813" w:rsidRPr="00B556E9" w:rsidRDefault="00F72813" w:rsidP="00C661CC">
            <w:pPr>
              <w:contextualSpacing/>
              <w:jc w:val="center"/>
              <w:rPr>
                <w:b/>
                <w:bCs/>
                <w:color w:val="000000"/>
                <w:lang w:val="uk-UA"/>
              </w:rPr>
            </w:pPr>
            <w:r w:rsidRPr="00B556E9">
              <w:rPr>
                <w:b/>
                <w:lang w:val="uk-UA"/>
              </w:rPr>
              <w:t>Періодичність надання послуг на рік, послуга</w:t>
            </w:r>
          </w:p>
        </w:tc>
      </w:tr>
      <w:tr w:rsidR="00F72813" w:rsidRPr="00B556E9" w14:paraId="1B9B934F" w14:textId="77777777" w:rsidTr="00C661CC">
        <w:trPr>
          <w:trHeight w:val="447"/>
        </w:trPr>
        <w:tc>
          <w:tcPr>
            <w:tcW w:w="607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32AE4D" w14:textId="77777777" w:rsidR="00F72813" w:rsidRPr="00B556E9" w:rsidRDefault="00F72813" w:rsidP="00C661CC">
            <w:pPr>
              <w:contextualSpacing/>
              <w:rPr>
                <w:bCs/>
                <w:color w:val="000000"/>
                <w:lang w:val="uk-UA"/>
              </w:rPr>
            </w:pPr>
            <w:r w:rsidRPr="00B556E9">
              <w:rPr>
                <w:bCs/>
                <w:color w:val="000000"/>
                <w:lang w:val="uk-UA"/>
              </w:rPr>
              <w:t>Підвісна припливно витяжна установка внутрішнього виконання П1-П6</w:t>
            </w:r>
          </w:p>
        </w:tc>
        <w:tc>
          <w:tcPr>
            <w:tcW w:w="1299" w:type="dxa"/>
            <w:tcBorders>
              <w:top w:val="single" w:sz="8" w:space="0" w:color="000000"/>
              <w:left w:val="nil"/>
              <w:bottom w:val="single" w:sz="8" w:space="0" w:color="000000"/>
              <w:right w:val="single" w:sz="4" w:space="0" w:color="auto"/>
            </w:tcBorders>
            <w:shd w:val="clear" w:color="auto" w:fill="auto"/>
            <w:vAlign w:val="center"/>
          </w:tcPr>
          <w:p w14:paraId="7E559709" w14:textId="77777777" w:rsidR="00F72813" w:rsidRPr="00B556E9" w:rsidRDefault="00F72813" w:rsidP="00C661CC">
            <w:pPr>
              <w:contextualSpacing/>
              <w:jc w:val="center"/>
              <w:rPr>
                <w:bCs/>
                <w:lang w:val="uk-UA" w:eastAsia="uk-UA"/>
              </w:rPr>
            </w:pPr>
            <w:r w:rsidRPr="00B556E9">
              <w:rPr>
                <w:bCs/>
                <w:lang w:val="uk-UA" w:eastAsia="uk-UA"/>
              </w:rPr>
              <w:t>6</w:t>
            </w:r>
          </w:p>
        </w:tc>
        <w:tc>
          <w:tcPr>
            <w:tcW w:w="2268" w:type="dxa"/>
            <w:tcBorders>
              <w:top w:val="single" w:sz="4" w:space="0" w:color="auto"/>
              <w:left w:val="single" w:sz="4" w:space="0" w:color="auto"/>
              <w:bottom w:val="single" w:sz="4" w:space="0" w:color="auto"/>
              <w:right w:val="single" w:sz="4" w:space="0" w:color="auto"/>
            </w:tcBorders>
            <w:vAlign w:val="center"/>
          </w:tcPr>
          <w:p w14:paraId="34903705" w14:textId="77777777" w:rsidR="00F72813" w:rsidRPr="00B556E9" w:rsidRDefault="00F72813" w:rsidP="00C661CC">
            <w:pPr>
              <w:contextualSpacing/>
              <w:jc w:val="center"/>
              <w:rPr>
                <w:bCs/>
                <w:color w:val="000000"/>
                <w:lang w:val="uk-UA"/>
              </w:rPr>
            </w:pPr>
            <w:r>
              <w:rPr>
                <w:bCs/>
                <w:color w:val="000000"/>
                <w:lang w:val="uk-UA"/>
              </w:rPr>
              <w:t>2</w:t>
            </w:r>
          </w:p>
        </w:tc>
      </w:tr>
    </w:tbl>
    <w:p w14:paraId="3A6F0508" w14:textId="77777777" w:rsidR="00F72813" w:rsidRPr="00993C81" w:rsidRDefault="00F72813" w:rsidP="00F72813">
      <w:pPr>
        <w:contextualSpacing/>
        <w:rPr>
          <w:sz w:val="22"/>
          <w:szCs w:val="22"/>
        </w:rPr>
      </w:pPr>
    </w:p>
    <w:p w14:paraId="5020DABF" w14:textId="77777777" w:rsidR="00F72813" w:rsidRPr="001E2DB7" w:rsidRDefault="00F72813" w:rsidP="00F72813">
      <w:pPr>
        <w:contextualSpacing/>
        <w:jc w:val="both"/>
        <w:rPr>
          <w:b/>
          <w:bCs/>
          <w:sz w:val="22"/>
          <w:szCs w:val="22"/>
          <w:lang w:val="uk-UA" w:eastAsia="uk-UA"/>
        </w:rPr>
      </w:pPr>
      <w:r w:rsidRPr="001E2DB7">
        <w:rPr>
          <w:b/>
          <w:bCs/>
          <w:sz w:val="22"/>
          <w:szCs w:val="22"/>
          <w:lang w:val="uk-UA" w:eastAsia="uk-UA"/>
        </w:rPr>
        <w:t>Обсяги послуг з технічного обслуговування системи вентиляції</w:t>
      </w:r>
    </w:p>
    <w:tbl>
      <w:tblPr>
        <w:tblW w:w="9639" w:type="dxa"/>
        <w:tblInd w:w="-5" w:type="dxa"/>
        <w:tblLook w:val="04A0" w:firstRow="1" w:lastRow="0" w:firstColumn="1" w:lastColumn="0" w:noHBand="0" w:noVBand="1"/>
      </w:tblPr>
      <w:tblGrid>
        <w:gridCol w:w="9639"/>
      </w:tblGrid>
      <w:tr w:rsidR="00F72813" w:rsidRPr="00B556E9" w14:paraId="74D91F36" w14:textId="77777777" w:rsidTr="00C661CC">
        <w:trPr>
          <w:trHeight w:val="255"/>
        </w:trPr>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1774BF3C" w14:textId="77777777" w:rsidR="00F72813" w:rsidRPr="00B556E9" w:rsidRDefault="00F72813" w:rsidP="00C661CC">
            <w:pPr>
              <w:keepNext/>
              <w:rPr>
                <w:b/>
                <w:color w:val="000000"/>
                <w:lang w:val="uk-UA"/>
              </w:rPr>
            </w:pPr>
            <w:r w:rsidRPr="00B556E9">
              <w:rPr>
                <w:b/>
                <w:color w:val="000000"/>
                <w:lang w:val="uk-UA"/>
              </w:rPr>
              <w:t>ТО припливно-витяжної установки</w:t>
            </w:r>
          </w:p>
        </w:tc>
      </w:tr>
      <w:tr w:rsidR="00F72813" w:rsidRPr="00B556E9" w14:paraId="3A9F89DF" w14:textId="77777777" w:rsidTr="00C661CC">
        <w:trPr>
          <w:trHeight w:val="255"/>
        </w:trPr>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88F4038" w14:textId="77777777" w:rsidR="00F72813" w:rsidRPr="00B556E9" w:rsidRDefault="00F72813" w:rsidP="00C661CC">
            <w:pPr>
              <w:rPr>
                <w:color w:val="000000"/>
                <w:lang w:val="uk-UA"/>
              </w:rPr>
            </w:pPr>
            <w:r w:rsidRPr="00B556E9">
              <w:rPr>
                <w:color w:val="000000"/>
                <w:lang w:val="uk-UA"/>
              </w:rPr>
              <w:t>Зовнішній огляд обладнання</w:t>
            </w:r>
          </w:p>
        </w:tc>
      </w:tr>
      <w:tr w:rsidR="00F72813" w:rsidRPr="00B556E9" w14:paraId="6030D9B8"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15790E93" w14:textId="77777777" w:rsidR="00F72813" w:rsidRPr="00B556E9" w:rsidRDefault="00F72813" w:rsidP="00C661CC">
            <w:pPr>
              <w:rPr>
                <w:color w:val="000000"/>
                <w:lang w:val="uk-UA"/>
              </w:rPr>
            </w:pPr>
            <w:r w:rsidRPr="00B556E9">
              <w:rPr>
                <w:color w:val="000000"/>
                <w:lang w:val="uk-UA"/>
              </w:rPr>
              <w:t>Перевірка кріплень</w:t>
            </w:r>
          </w:p>
        </w:tc>
      </w:tr>
      <w:tr w:rsidR="00F72813" w:rsidRPr="00B556E9" w14:paraId="77B279A1" w14:textId="77777777" w:rsidTr="00C661CC">
        <w:trPr>
          <w:trHeight w:val="321"/>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4D1D4A26" w14:textId="77777777" w:rsidR="00F72813" w:rsidRPr="00B556E9" w:rsidRDefault="00F72813" w:rsidP="00C661CC">
            <w:pPr>
              <w:rPr>
                <w:color w:val="000000"/>
                <w:lang w:val="uk-UA"/>
              </w:rPr>
            </w:pPr>
            <w:r w:rsidRPr="00B556E9">
              <w:rPr>
                <w:color w:val="000000"/>
                <w:lang w:val="uk-UA"/>
              </w:rPr>
              <w:t>Перевірка стану силових і керуючих ланцюгів обладнання, при необхідності  підтягування  клем</w:t>
            </w:r>
          </w:p>
        </w:tc>
      </w:tr>
      <w:tr w:rsidR="00F72813" w:rsidRPr="00B556E9" w14:paraId="7EFCA314" w14:textId="77777777" w:rsidTr="00C661CC">
        <w:trPr>
          <w:trHeight w:val="255"/>
        </w:trPr>
        <w:tc>
          <w:tcPr>
            <w:tcW w:w="9639" w:type="dxa"/>
            <w:tcBorders>
              <w:top w:val="nil"/>
              <w:left w:val="single" w:sz="4" w:space="0" w:color="auto"/>
              <w:bottom w:val="single" w:sz="4" w:space="0" w:color="auto"/>
              <w:right w:val="single" w:sz="4" w:space="0" w:color="auto"/>
            </w:tcBorders>
            <w:shd w:val="clear" w:color="000000" w:fill="FFFFFF"/>
            <w:vAlign w:val="center"/>
            <w:hideMark/>
          </w:tcPr>
          <w:p w14:paraId="14F10FED" w14:textId="77777777" w:rsidR="00F72813" w:rsidRPr="00B556E9" w:rsidRDefault="00F72813" w:rsidP="00C661CC">
            <w:pPr>
              <w:rPr>
                <w:color w:val="000000"/>
                <w:lang w:val="uk-UA"/>
              </w:rPr>
            </w:pPr>
            <w:r w:rsidRPr="00B556E9">
              <w:rPr>
                <w:color w:val="000000"/>
                <w:lang w:val="uk-UA"/>
              </w:rPr>
              <w:t>Перевірка електричних параметрів, фазності</w:t>
            </w:r>
          </w:p>
        </w:tc>
      </w:tr>
      <w:tr w:rsidR="00F72813" w:rsidRPr="00B556E9" w14:paraId="2350A461"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D092802" w14:textId="77777777" w:rsidR="00F72813" w:rsidRPr="00B556E9" w:rsidRDefault="00F72813" w:rsidP="00C661CC">
            <w:pPr>
              <w:rPr>
                <w:color w:val="000000"/>
                <w:lang w:val="uk-UA"/>
              </w:rPr>
            </w:pPr>
            <w:r w:rsidRPr="00B556E9">
              <w:rPr>
                <w:color w:val="000000"/>
                <w:lang w:val="uk-UA"/>
              </w:rPr>
              <w:t>Перевірка робочого струму по відношенню до номінального</w:t>
            </w:r>
          </w:p>
        </w:tc>
      </w:tr>
      <w:tr w:rsidR="00F72813" w:rsidRPr="00B556E9" w14:paraId="1ED56898"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67BED3EF" w14:textId="77777777" w:rsidR="00F72813" w:rsidRPr="00B556E9" w:rsidRDefault="00F72813" w:rsidP="00C661CC">
            <w:pPr>
              <w:rPr>
                <w:color w:val="000000"/>
                <w:lang w:val="uk-UA"/>
              </w:rPr>
            </w:pPr>
            <w:r w:rsidRPr="00B556E9">
              <w:rPr>
                <w:color w:val="000000"/>
                <w:lang w:val="uk-UA"/>
              </w:rPr>
              <w:t>Перевірка стану підшипників двигунів</w:t>
            </w:r>
          </w:p>
        </w:tc>
      </w:tr>
      <w:tr w:rsidR="00F72813" w:rsidRPr="00B556E9" w14:paraId="189CBFE5" w14:textId="77777777" w:rsidTr="00C661CC">
        <w:trPr>
          <w:trHeight w:val="255"/>
        </w:trPr>
        <w:tc>
          <w:tcPr>
            <w:tcW w:w="9639" w:type="dxa"/>
            <w:tcBorders>
              <w:top w:val="nil"/>
              <w:left w:val="single" w:sz="4" w:space="0" w:color="auto"/>
              <w:bottom w:val="single" w:sz="4" w:space="0" w:color="auto"/>
              <w:right w:val="single" w:sz="4" w:space="0" w:color="auto"/>
            </w:tcBorders>
            <w:shd w:val="clear" w:color="000000" w:fill="FFFFFF"/>
            <w:vAlign w:val="center"/>
            <w:hideMark/>
          </w:tcPr>
          <w:p w14:paraId="7C1A50DA" w14:textId="77777777" w:rsidR="00F72813" w:rsidRPr="00B556E9" w:rsidRDefault="00F72813" w:rsidP="00C661CC">
            <w:pPr>
              <w:rPr>
                <w:color w:val="000000"/>
                <w:lang w:val="uk-UA"/>
              </w:rPr>
            </w:pPr>
            <w:r w:rsidRPr="00B556E9">
              <w:rPr>
                <w:color w:val="000000"/>
                <w:lang w:val="uk-UA"/>
              </w:rPr>
              <w:t>Перевірка стану крильчаток та їх чистка</w:t>
            </w:r>
          </w:p>
        </w:tc>
      </w:tr>
      <w:tr w:rsidR="00F72813" w:rsidRPr="00B556E9" w14:paraId="06DBAF46" w14:textId="77777777" w:rsidTr="00C661CC">
        <w:trPr>
          <w:trHeight w:val="199"/>
        </w:trPr>
        <w:tc>
          <w:tcPr>
            <w:tcW w:w="9639" w:type="dxa"/>
            <w:tcBorders>
              <w:top w:val="nil"/>
              <w:left w:val="single" w:sz="4" w:space="0" w:color="auto"/>
              <w:bottom w:val="single" w:sz="4" w:space="0" w:color="auto"/>
              <w:right w:val="single" w:sz="4" w:space="0" w:color="auto"/>
            </w:tcBorders>
            <w:shd w:val="clear" w:color="000000" w:fill="FFFFFF"/>
            <w:vAlign w:val="center"/>
            <w:hideMark/>
          </w:tcPr>
          <w:p w14:paraId="507A820B" w14:textId="77777777" w:rsidR="00F72813" w:rsidRPr="00B556E9" w:rsidRDefault="00F72813" w:rsidP="00C661CC">
            <w:pPr>
              <w:rPr>
                <w:color w:val="000000"/>
                <w:lang w:val="uk-UA"/>
              </w:rPr>
            </w:pPr>
            <w:r w:rsidRPr="00B556E9">
              <w:rPr>
                <w:color w:val="000000"/>
                <w:lang w:val="uk-UA"/>
              </w:rPr>
              <w:lastRenderedPageBreak/>
              <w:t xml:space="preserve"> Перевірка стану приводних ременів, підтяжка або заміна при необхідності</w:t>
            </w:r>
          </w:p>
        </w:tc>
      </w:tr>
      <w:tr w:rsidR="00F72813" w:rsidRPr="00B556E9" w14:paraId="086E2151" w14:textId="77777777" w:rsidTr="00C661CC">
        <w:trPr>
          <w:trHeight w:val="255"/>
        </w:trPr>
        <w:tc>
          <w:tcPr>
            <w:tcW w:w="9639" w:type="dxa"/>
            <w:tcBorders>
              <w:top w:val="nil"/>
              <w:left w:val="single" w:sz="4" w:space="0" w:color="auto"/>
              <w:bottom w:val="single" w:sz="4" w:space="0" w:color="auto"/>
              <w:right w:val="single" w:sz="4" w:space="0" w:color="auto"/>
            </w:tcBorders>
            <w:shd w:val="clear" w:color="000000" w:fill="FFFFFF"/>
            <w:vAlign w:val="center"/>
            <w:hideMark/>
          </w:tcPr>
          <w:p w14:paraId="34DFCAA6" w14:textId="77777777" w:rsidR="00F72813" w:rsidRPr="00B556E9" w:rsidRDefault="00F72813" w:rsidP="00C661CC">
            <w:pPr>
              <w:rPr>
                <w:color w:val="000000"/>
                <w:lang w:val="uk-UA"/>
              </w:rPr>
            </w:pPr>
            <w:r w:rsidRPr="00B556E9">
              <w:rPr>
                <w:color w:val="000000"/>
                <w:lang w:val="uk-UA"/>
              </w:rPr>
              <w:t>Перевірка стану ротора та його чистка</w:t>
            </w:r>
          </w:p>
        </w:tc>
      </w:tr>
      <w:tr w:rsidR="00F72813" w:rsidRPr="00B556E9" w14:paraId="30A58162"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0400E032" w14:textId="77777777" w:rsidR="00F72813" w:rsidRPr="00B556E9" w:rsidRDefault="00F72813" w:rsidP="00C661CC">
            <w:pPr>
              <w:rPr>
                <w:color w:val="000000"/>
                <w:lang w:val="uk-UA"/>
              </w:rPr>
            </w:pPr>
            <w:r w:rsidRPr="00B556E9">
              <w:rPr>
                <w:color w:val="000000"/>
                <w:lang w:val="uk-UA"/>
              </w:rPr>
              <w:t>Перевірка роботи повітряних клапанів та їх приводів</w:t>
            </w:r>
          </w:p>
        </w:tc>
      </w:tr>
      <w:tr w:rsidR="00F72813" w:rsidRPr="00B556E9" w14:paraId="2806385E"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8614E50" w14:textId="77777777" w:rsidR="00F72813" w:rsidRPr="00B556E9" w:rsidRDefault="00F72813" w:rsidP="00C661CC">
            <w:pPr>
              <w:rPr>
                <w:color w:val="000000"/>
                <w:lang w:val="uk-UA"/>
              </w:rPr>
            </w:pPr>
            <w:r w:rsidRPr="00B556E9">
              <w:rPr>
                <w:color w:val="000000"/>
                <w:lang w:val="uk-UA"/>
              </w:rPr>
              <w:t xml:space="preserve">Перевірка  стану повітряних фільтрів та їх заміна </w:t>
            </w:r>
          </w:p>
        </w:tc>
      </w:tr>
      <w:tr w:rsidR="00F72813" w:rsidRPr="00B556E9" w14:paraId="3D42A284"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tcPr>
          <w:p w14:paraId="11AD37CE" w14:textId="77777777" w:rsidR="00F72813" w:rsidRPr="00B556E9" w:rsidRDefault="00F72813" w:rsidP="00C661CC">
            <w:pPr>
              <w:rPr>
                <w:color w:val="000000"/>
                <w:lang w:val="uk-UA"/>
              </w:rPr>
            </w:pPr>
            <w:r w:rsidRPr="00B556E9">
              <w:rPr>
                <w:color w:val="000000"/>
                <w:lang w:val="uk-UA"/>
              </w:rPr>
              <w:t>Мийка та очистка дифузорів парогенератором</w:t>
            </w:r>
          </w:p>
        </w:tc>
      </w:tr>
      <w:tr w:rsidR="00F72813" w:rsidRPr="00B556E9" w14:paraId="77F09FBE" w14:textId="77777777" w:rsidTr="00C661CC">
        <w:trPr>
          <w:trHeight w:val="255"/>
        </w:trPr>
        <w:tc>
          <w:tcPr>
            <w:tcW w:w="9639" w:type="dxa"/>
            <w:tcBorders>
              <w:top w:val="nil"/>
              <w:left w:val="single" w:sz="4" w:space="0" w:color="auto"/>
              <w:bottom w:val="single" w:sz="4" w:space="0" w:color="auto"/>
              <w:right w:val="single" w:sz="4" w:space="0" w:color="auto"/>
            </w:tcBorders>
            <w:shd w:val="clear" w:color="000000" w:fill="FFFFFF"/>
            <w:vAlign w:val="center"/>
            <w:hideMark/>
          </w:tcPr>
          <w:p w14:paraId="40618323" w14:textId="77777777" w:rsidR="00F72813" w:rsidRPr="00B556E9" w:rsidRDefault="00F72813" w:rsidP="00C661CC">
            <w:pPr>
              <w:rPr>
                <w:color w:val="000000"/>
                <w:lang w:val="uk-UA"/>
              </w:rPr>
            </w:pPr>
            <w:r w:rsidRPr="00B556E9">
              <w:rPr>
                <w:color w:val="000000"/>
                <w:lang w:val="uk-UA"/>
              </w:rPr>
              <w:t>Перевірка ізоляції, стану гнучких вставок та кріплення до повітропроводів</w:t>
            </w:r>
          </w:p>
        </w:tc>
      </w:tr>
      <w:tr w:rsidR="00F72813" w:rsidRPr="00B556E9" w14:paraId="1052F284"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652D278B" w14:textId="77777777" w:rsidR="00F72813" w:rsidRPr="00B556E9" w:rsidRDefault="00F72813" w:rsidP="00C661CC">
            <w:pPr>
              <w:rPr>
                <w:color w:val="000000"/>
                <w:lang w:val="uk-UA"/>
              </w:rPr>
            </w:pPr>
            <w:r w:rsidRPr="00B556E9">
              <w:rPr>
                <w:color w:val="000000"/>
                <w:lang w:val="uk-UA"/>
              </w:rPr>
              <w:t xml:space="preserve">Перевірка теплообмінників, </w:t>
            </w:r>
            <w:proofErr w:type="spellStart"/>
            <w:r w:rsidRPr="00B556E9">
              <w:rPr>
                <w:color w:val="000000"/>
                <w:lang w:val="uk-UA"/>
              </w:rPr>
              <w:t>запорної</w:t>
            </w:r>
            <w:proofErr w:type="spellEnd"/>
            <w:r w:rsidRPr="00B556E9">
              <w:rPr>
                <w:color w:val="000000"/>
                <w:lang w:val="uk-UA"/>
              </w:rPr>
              <w:t xml:space="preserve"> арматури, </w:t>
            </w:r>
            <w:proofErr w:type="spellStart"/>
            <w:r w:rsidRPr="00B556E9">
              <w:rPr>
                <w:color w:val="000000"/>
                <w:lang w:val="uk-UA"/>
              </w:rPr>
              <w:t>спускників</w:t>
            </w:r>
            <w:proofErr w:type="spellEnd"/>
            <w:r w:rsidRPr="00B556E9">
              <w:rPr>
                <w:color w:val="000000"/>
                <w:lang w:val="uk-UA"/>
              </w:rPr>
              <w:t xml:space="preserve"> повітря</w:t>
            </w:r>
          </w:p>
        </w:tc>
      </w:tr>
      <w:tr w:rsidR="00F72813" w:rsidRPr="00B556E9" w14:paraId="62EAAAA9" w14:textId="77777777" w:rsidTr="00C661CC">
        <w:trPr>
          <w:trHeight w:val="25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92E5E76" w14:textId="77777777" w:rsidR="00F72813" w:rsidRPr="00B556E9" w:rsidRDefault="00F72813" w:rsidP="00C661CC">
            <w:pPr>
              <w:rPr>
                <w:color w:val="000000"/>
                <w:lang w:val="uk-UA"/>
              </w:rPr>
            </w:pPr>
            <w:r w:rsidRPr="00B556E9">
              <w:rPr>
                <w:color w:val="000000"/>
                <w:lang w:val="uk-UA"/>
              </w:rPr>
              <w:t>Перевірка стану системи автоматики та органів керування</w:t>
            </w:r>
          </w:p>
        </w:tc>
      </w:tr>
      <w:tr w:rsidR="00F72813" w:rsidRPr="00B556E9" w14:paraId="624403E4" w14:textId="77777777" w:rsidTr="00C661CC">
        <w:trPr>
          <w:trHeight w:val="255"/>
        </w:trPr>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5FA1EE68" w14:textId="77777777" w:rsidR="00F72813" w:rsidRPr="00B556E9" w:rsidRDefault="00F72813" w:rsidP="00C661CC">
            <w:pPr>
              <w:rPr>
                <w:color w:val="000000"/>
                <w:lang w:val="uk-UA"/>
              </w:rPr>
            </w:pPr>
            <w:r w:rsidRPr="00B556E9">
              <w:rPr>
                <w:color w:val="000000"/>
                <w:lang w:val="uk-UA"/>
              </w:rPr>
              <w:t>Сезонні налаштування роботи (зима/літо)</w:t>
            </w:r>
          </w:p>
        </w:tc>
      </w:tr>
    </w:tbl>
    <w:p w14:paraId="6656222F" w14:textId="77777777" w:rsidR="00F72813" w:rsidRPr="00981714" w:rsidRDefault="00F72813" w:rsidP="00F72813">
      <w:pPr>
        <w:contextualSpacing/>
        <w:rPr>
          <w:sz w:val="18"/>
          <w:szCs w:val="18"/>
        </w:rPr>
      </w:pPr>
    </w:p>
    <w:p w14:paraId="116A558B" w14:textId="77777777" w:rsidR="00F72813" w:rsidRPr="00AA0144" w:rsidRDefault="00F72813" w:rsidP="00F72813">
      <w:pPr>
        <w:contextualSpacing/>
        <w:jc w:val="right"/>
        <w:rPr>
          <w:sz w:val="18"/>
          <w:szCs w:val="18"/>
          <w:lang w:val="uk-UA"/>
        </w:rPr>
      </w:pPr>
    </w:p>
    <w:tbl>
      <w:tblPr>
        <w:tblW w:w="9663" w:type="dxa"/>
        <w:tblInd w:w="-34" w:type="dxa"/>
        <w:tblLook w:val="04A0" w:firstRow="1" w:lastRow="0" w:firstColumn="1" w:lastColumn="0" w:noHBand="0" w:noVBand="1"/>
      </w:tblPr>
      <w:tblGrid>
        <w:gridCol w:w="6828"/>
        <w:gridCol w:w="2835"/>
      </w:tblGrid>
      <w:tr w:rsidR="00F72813" w:rsidRPr="00AA0144" w14:paraId="654BE367" w14:textId="77777777" w:rsidTr="00C661CC">
        <w:trPr>
          <w:trHeight w:val="447"/>
        </w:trPr>
        <w:tc>
          <w:tcPr>
            <w:tcW w:w="68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6081A0" w14:textId="77777777" w:rsidR="00F72813" w:rsidRPr="000271AD" w:rsidRDefault="00F72813" w:rsidP="00C661CC">
            <w:pPr>
              <w:jc w:val="center"/>
              <w:rPr>
                <w:b/>
                <w:bCs/>
                <w:lang w:val="uk-UA" w:eastAsia="uk-UA"/>
              </w:rPr>
            </w:pPr>
            <w:r w:rsidRPr="000271AD">
              <w:rPr>
                <w:b/>
                <w:bCs/>
                <w:lang w:val="uk-UA" w:eastAsia="uk-UA"/>
              </w:rPr>
              <w:t>Найменування послуги</w:t>
            </w:r>
          </w:p>
        </w:tc>
        <w:tc>
          <w:tcPr>
            <w:tcW w:w="2835" w:type="dxa"/>
            <w:tcBorders>
              <w:top w:val="single" w:sz="8" w:space="0" w:color="000000"/>
              <w:left w:val="nil"/>
              <w:bottom w:val="single" w:sz="8" w:space="0" w:color="000000"/>
              <w:right w:val="single" w:sz="4" w:space="0" w:color="auto"/>
            </w:tcBorders>
            <w:shd w:val="clear" w:color="auto" w:fill="auto"/>
            <w:vAlign w:val="center"/>
          </w:tcPr>
          <w:p w14:paraId="0C599F96" w14:textId="77777777" w:rsidR="00F72813" w:rsidRPr="000271AD" w:rsidRDefault="00F72813" w:rsidP="00C661CC">
            <w:pPr>
              <w:jc w:val="center"/>
              <w:rPr>
                <w:b/>
                <w:bCs/>
                <w:lang w:val="uk-UA" w:eastAsia="uk-UA"/>
              </w:rPr>
            </w:pPr>
            <w:r w:rsidRPr="000271AD">
              <w:rPr>
                <w:b/>
                <w:bCs/>
                <w:lang w:val="uk-UA" w:eastAsia="uk-UA"/>
              </w:rPr>
              <w:t>Кількість</w:t>
            </w:r>
          </w:p>
        </w:tc>
      </w:tr>
      <w:tr w:rsidR="00F72813" w:rsidRPr="00AA0144" w14:paraId="0C5DFBBF" w14:textId="77777777" w:rsidTr="00C661CC">
        <w:trPr>
          <w:trHeight w:val="447"/>
        </w:trPr>
        <w:tc>
          <w:tcPr>
            <w:tcW w:w="68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5FE32D" w14:textId="77777777" w:rsidR="00F72813" w:rsidRPr="000271AD" w:rsidRDefault="00F72813" w:rsidP="00C661CC">
            <w:pPr>
              <w:rPr>
                <w:bCs/>
                <w:color w:val="000000"/>
                <w:lang w:val="uk-UA"/>
              </w:rPr>
            </w:pPr>
            <w:r w:rsidRPr="00201448">
              <w:rPr>
                <w:rFonts w:eastAsia="Calibri"/>
                <w:sz w:val="22"/>
                <w:szCs w:val="22"/>
                <w:lang w:val="uk-UA"/>
              </w:rPr>
              <w:t xml:space="preserve">Діагностика обладнання системи </w:t>
            </w:r>
            <w:r>
              <w:rPr>
                <w:rFonts w:eastAsia="Calibri"/>
                <w:sz w:val="22"/>
                <w:szCs w:val="22"/>
                <w:lang w:val="uk-UA"/>
              </w:rPr>
              <w:t xml:space="preserve"> кондиціонування та </w:t>
            </w:r>
            <w:r w:rsidRPr="00201448">
              <w:rPr>
                <w:rFonts w:eastAsia="Calibri"/>
                <w:sz w:val="22"/>
                <w:szCs w:val="22"/>
                <w:lang w:val="uk-UA"/>
              </w:rPr>
              <w:t>вентиляції (з наданням технічного висновку</w:t>
            </w:r>
            <w:r>
              <w:rPr>
                <w:rFonts w:eastAsia="Calibri"/>
                <w:sz w:val="22"/>
                <w:szCs w:val="22"/>
                <w:lang w:val="uk-UA"/>
              </w:rPr>
              <w:t xml:space="preserve">/дефектного </w:t>
            </w:r>
            <w:proofErr w:type="spellStart"/>
            <w:r>
              <w:rPr>
                <w:rFonts w:eastAsia="Calibri"/>
                <w:sz w:val="22"/>
                <w:szCs w:val="22"/>
                <w:lang w:val="uk-UA"/>
              </w:rPr>
              <w:t>акта</w:t>
            </w:r>
            <w:proofErr w:type="spellEnd"/>
            <w:r w:rsidRPr="000271AD">
              <w:rPr>
                <w:rFonts w:eastAsia="Calibri"/>
                <w:lang w:val="uk-UA"/>
              </w:rPr>
              <w:t>)*</w:t>
            </w:r>
          </w:p>
        </w:tc>
        <w:tc>
          <w:tcPr>
            <w:tcW w:w="2835" w:type="dxa"/>
            <w:tcBorders>
              <w:top w:val="single" w:sz="8" w:space="0" w:color="000000"/>
              <w:left w:val="nil"/>
              <w:bottom w:val="single" w:sz="8" w:space="0" w:color="000000"/>
              <w:right w:val="single" w:sz="4" w:space="0" w:color="auto"/>
            </w:tcBorders>
            <w:shd w:val="clear" w:color="auto" w:fill="auto"/>
            <w:vAlign w:val="center"/>
          </w:tcPr>
          <w:p w14:paraId="189AF963" w14:textId="77777777" w:rsidR="00F72813" w:rsidRPr="000271AD" w:rsidRDefault="00F72813" w:rsidP="00C661CC">
            <w:pPr>
              <w:jc w:val="center"/>
              <w:rPr>
                <w:bCs/>
                <w:lang w:val="uk-UA" w:eastAsia="uk-UA"/>
              </w:rPr>
            </w:pPr>
            <w:r w:rsidRPr="000271AD">
              <w:rPr>
                <w:bCs/>
                <w:lang w:val="uk-UA" w:eastAsia="uk-UA"/>
              </w:rPr>
              <w:t>5</w:t>
            </w:r>
          </w:p>
        </w:tc>
      </w:tr>
    </w:tbl>
    <w:p w14:paraId="0C8F8B62" w14:textId="77777777" w:rsidR="00F72813" w:rsidRPr="00AA0144" w:rsidRDefault="00F72813" w:rsidP="00F72813">
      <w:pPr>
        <w:contextualSpacing/>
        <w:jc w:val="right"/>
        <w:rPr>
          <w:sz w:val="18"/>
          <w:szCs w:val="18"/>
          <w:lang w:val="uk-UA"/>
        </w:rPr>
      </w:pPr>
    </w:p>
    <w:p w14:paraId="79E2DC88" w14:textId="295F40DD" w:rsidR="00F72813" w:rsidRPr="000271AD" w:rsidRDefault="00D05679" w:rsidP="00F72813">
      <w:pPr>
        <w:tabs>
          <w:tab w:val="left" w:pos="300"/>
          <w:tab w:val="right" w:pos="10064"/>
        </w:tabs>
        <w:ind w:firstLine="567"/>
        <w:contextualSpacing/>
        <w:jc w:val="both"/>
        <w:rPr>
          <w:bCs/>
          <w:spacing w:val="-3"/>
          <w:lang w:val="uk-UA"/>
        </w:rPr>
      </w:pPr>
      <w:r w:rsidRPr="000271AD">
        <w:rPr>
          <w:rFonts w:eastAsia="Calibri"/>
          <w:lang w:val="uk-UA"/>
        </w:rPr>
        <w:t>*</w:t>
      </w:r>
      <w:r w:rsidR="00F72813" w:rsidRPr="000271AD">
        <w:rPr>
          <w:bCs/>
          <w:spacing w:val="-3"/>
          <w:lang w:val="uk-UA"/>
        </w:rPr>
        <w:t xml:space="preserve">Діагностика </w:t>
      </w:r>
      <w:r w:rsidR="00F72813" w:rsidRPr="000271AD">
        <w:rPr>
          <w:rFonts w:eastAsia="Calibri"/>
          <w:lang w:val="uk-UA"/>
        </w:rPr>
        <w:t xml:space="preserve">обладнання систем кондиціювання та вентиляції (з наданням технічного висновку/дефектного </w:t>
      </w:r>
      <w:proofErr w:type="spellStart"/>
      <w:r w:rsidR="00F72813" w:rsidRPr="000271AD">
        <w:rPr>
          <w:rFonts w:eastAsia="Calibri"/>
          <w:lang w:val="uk-UA"/>
        </w:rPr>
        <w:t>акта</w:t>
      </w:r>
      <w:proofErr w:type="spellEnd"/>
      <w:r w:rsidR="00F72813" w:rsidRPr="000271AD">
        <w:rPr>
          <w:rFonts w:eastAsia="Calibri"/>
          <w:lang w:val="uk-UA"/>
        </w:rPr>
        <w:t>)</w:t>
      </w:r>
      <w:r w:rsidR="00F72813" w:rsidRPr="000271AD">
        <w:rPr>
          <w:bCs/>
          <w:spacing w:val="-3"/>
          <w:lang w:val="uk-UA"/>
        </w:rPr>
        <w:t xml:space="preserve"> передбачає виїзд бригади Виконавця за заявкою замовника та встановлення причини виникнення несправності та/або не коректної роботи обладнання з подальшим наданням Замовнику технічного висновку/дефектного </w:t>
      </w:r>
      <w:proofErr w:type="spellStart"/>
      <w:r w:rsidR="00F72813" w:rsidRPr="000271AD">
        <w:rPr>
          <w:bCs/>
          <w:spacing w:val="-3"/>
          <w:lang w:val="uk-UA"/>
        </w:rPr>
        <w:t>акта</w:t>
      </w:r>
      <w:proofErr w:type="spellEnd"/>
      <w:r w:rsidR="00F72813" w:rsidRPr="000271AD">
        <w:rPr>
          <w:bCs/>
          <w:spacing w:val="-3"/>
          <w:lang w:val="uk-UA"/>
        </w:rPr>
        <w:t xml:space="preserve"> (на фірмовому бланку Виконавця за підписом та печаткою технічного персоналу Виконавця).</w:t>
      </w:r>
    </w:p>
    <w:p w14:paraId="0F333483" w14:textId="77777777" w:rsidR="00F72813" w:rsidRPr="00C356C2" w:rsidRDefault="00F72813" w:rsidP="00F72813">
      <w:pPr>
        <w:spacing w:line="240" w:lineRule="atLeast"/>
        <w:ind w:firstLine="567"/>
        <w:rPr>
          <w:b/>
          <w:sz w:val="22"/>
          <w:szCs w:val="22"/>
          <w:lang w:val="uk-UA"/>
        </w:rPr>
      </w:pPr>
    </w:p>
    <w:p w14:paraId="3A7236AB" w14:textId="77777777" w:rsidR="00F72813" w:rsidRPr="008B09FE" w:rsidRDefault="00F72813" w:rsidP="00F72813">
      <w:pPr>
        <w:spacing w:line="240" w:lineRule="atLeast"/>
        <w:ind w:firstLine="567"/>
        <w:rPr>
          <w:b/>
          <w:sz w:val="22"/>
          <w:szCs w:val="22"/>
        </w:rPr>
      </w:pPr>
    </w:p>
    <w:tbl>
      <w:tblPr>
        <w:tblStyle w:val="TableNormal"/>
        <w:tblW w:w="946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4536"/>
      </w:tblGrid>
      <w:tr w:rsidR="00F72813" w:rsidRPr="008B09FE" w14:paraId="17C7BAC4" w14:textId="77777777" w:rsidTr="00C661CC">
        <w:trPr>
          <w:trHeight w:val="2312"/>
        </w:trPr>
        <w:tc>
          <w:tcPr>
            <w:tcW w:w="4928" w:type="dxa"/>
            <w:tcBorders>
              <w:top w:val="nil"/>
              <w:left w:val="nil"/>
              <w:bottom w:val="nil"/>
              <w:right w:val="nil"/>
            </w:tcBorders>
            <w:shd w:val="clear" w:color="auto" w:fill="auto"/>
            <w:tcMar>
              <w:top w:w="80" w:type="dxa"/>
              <w:left w:w="80" w:type="dxa"/>
              <w:bottom w:w="80" w:type="dxa"/>
              <w:right w:w="80" w:type="dxa"/>
            </w:tcMar>
          </w:tcPr>
          <w:p w14:paraId="4AA816FC" w14:textId="77777777" w:rsidR="00F72813" w:rsidRPr="008B09FE" w:rsidRDefault="00F72813" w:rsidP="00C661CC">
            <w:pPr>
              <w:tabs>
                <w:tab w:val="left" w:pos="916"/>
                <w:tab w:val="left" w:pos="1832"/>
                <w:tab w:val="left" w:pos="2748"/>
                <w:tab w:val="left" w:pos="3664"/>
                <w:tab w:val="left" w:pos="4580"/>
                <w:tab w:val="left" w:pos="5496"/>
                <w:tab w:val="left" w:pos="6412"/>
                <w:tab w:val="left" w:pos="7328"/>
                <w:tab w:val="left" w:pos="8244"/>
                <w:tab w:val="left" w:pos="8849"/>
              </w:tabs>
              <w:rPr>
                <w:rFonts w:eastAsia="Times New Roman"/>
                <w:b/>
                <w:bCs/>
                <w:sz w:val="22"/>
                <w:szCs w:val="22"/>
                <w:lang w:val="uk-UA"/>
              </w:rPr>
            </w:pPr>
            <w:r w:rsidRPr="008B09FE">
              <w:rPr>
                <w:b/>
                <w:bCs/>
                <w:sz w:val="22"/>
                <w:szCs w:val="22"/>
                <w:lang w:val="uk-UA"/>
              </w:rPr>
              <w:t xml:space="preserve">                   ЗАМОВНИК:</w:t>
            </w:r>
          </w:p>
          <w:p w14:paraId="2D86ABB9" w14:textId="77777777" w:rsidR="00F72813" w:rsidRPr="008B09FE" w:rsidRDefault="00F72813" w:rsidP="00C661CC">
            <w:pPr>
              <w:tabs>
                <w:tab w:val="left" w:pos="916"/>
                <w:tab w:val="left" w:pos="1832"/>
                <w:tab w:val="left" w:pos="2748"/>
                <w:tab w:val="left" w:pos="3664"/>
                <w:tab w:val="left" w:pos="4580"/>
                <w:tab w:val="left" w:pos="5496"/>
                <w:tab w:val="left" w:pos="6412"/>
                <w:tab w:val="left" w:pos="7328"/>
                <w:tab w:val="left" w:pos="8244"/>
                <w:tab w:val="left" w:pos="8849"/>
              </w:tabs>
              <w:rPr>
                <w:sz w:val="22"/>
                <w:szCs w:val="22"/>
                <w:lang w:val="uk-UA"/>
              </w:rPr>
            </w:pPr>
          </w:p>
        </w:tc>
        <w:tc>
          <w:tcPr>
            <w:tcW w:w="4536" w:type="dxa"/>
            <w:tcBorders>
              <w:top w:val="nil"/>
              <w:left w:val="nil"/>
              <w:bottom w:val="nil"/>
              <w:right w:val="nil"/>
            </w:tcBorders>
            <w:shd w:val="clear" w:color="auto" w:fill="auto"/>
            <w:tcMar>
              <w:top w:w="80" w:type="dxa"/>
              <w:left w:w="80" w:type="dxa"/>
              <w:bottom w:w="80" w:type="dxa"/>
              <w:right w:w="80" w:type="dxa"/>
            </w:tcMar>
          </w:tcPr>
          <w:p w14:paraId="22769A72" w14:textId="77777777" w:rsidR="00F72813" w:rsidRPr="008B09FE" w:rsidRDefault="00F72813" w:rsidP="00C661CC">
            <w:pPr>
              <w:widowControl w:val="0"/>
              <w:jc w:val="center"/>
              <w:rPr>
                <w:rFonts w:eastAsia="Times New Roman"/>
                <w:b/>
                <w:bCs/>
                <w:sz w:val="22"/>
                <w:szCs w:val="22"/>
                <w:lang w:val="uk-UA"/>
              </w:rPr>
            </w:pPr>
            <w:r w:rsidRPr="008B09FE">
              <w:rPr>
                <w:b/>
                <w:bCs/>
                <w:sz w:val="22"/>
                <w:szCs w:val="22"/>
                <w:lang w:val="uk-UA"/>
              </w:rPr>
              <w:t>ВИКОНАВЕЦЬ:</w:t>
            </w:r>
          </w:p>
          <w:p w14:paraId="3B0FD0C5" w14:textId="77777777" w:rsidR="00F72813" w:rsidRPr="008B09FE" w:rsidRDefault="00F72813" w:rsidP="00C661CC">
            <w:pPr>
              <w:tabs>
                <w:tab w:val="left" w:pos="916"/>
                <w:tab w:val="left" w:pos="1832"/>
                <w:tab w:val="left" w:pos="2748"/>
                <w:tab w:val="left" w:pos="3664"/>
                <w:tab w:val="left" w:pos="4580"/>
                <w:tab w:val="left" w:pos="5496"/>
                <w:tab w:val="left" w:pos="6412"/>
                <w:tab w:val="left" w:pos="7328"/>
                <w:tab w:val="left" w:pos="8244"/>
                <w:tab w:val="left" w:pos="8849"/>
              </w:tabs>
              <w:rPr>
                <w:sz w:val="22"/>
                <w:szCs w:val="22"/>
                <w:lang w:val="uk-UA"/>
              </w:rPr>
            </w:pPr>
          </w:p>
          <w:p w14:paraId="68C8E8BC" w14:textId="77777777" w:rsidR="00F72813" w:rsidRPr="008B09FE" w:rsidRDefault="00F72813" w:rsidP="00C661CC">
            <w:pPr>
              <w:tabs>
                <w:tab w:val="left" w:pos="916"/>
                <w:tab w:val="left" w:pos="1832"/>
                <w:tab w:val="left" w:pos="2748"/>
                <w:tab w:val="left" w:pos="3664"/>
                <w:tab w:val="left" w:pos="4580"/>
                <w:tab w:val="left" w:pos="5496"/>
                <w:tab w:val="left" w:pos="6412"/>
                <w:tab w:val="left" w:pos="7328"/>
                <w:tab w:val="left" w:pos="8244"/>
                <w:tab w:val="left" w:pos="8849"/>
              </w:tabs>
              <w:rPr>
                <w:sz w:val="22"/>
                <w:szCs w:val="22"/>
                <w:lang w:val="uk-UA"/>
              </w:rPr>
            </w:pPr>
          </w:p>
          <w:p w14:paraId="7E9565F6" w14:textId="77777777" w:rsidR="00F72813" w:rsidRPr="008B09FE" w:rsidRDefault="00F72813" w:rsidP="00C661CC">
            <w:pPr>
              <w:tabs>
                <w:tab w:val="left" w:pos="916"/>
                <w:tab w:val="left" w:pos="1832"/>
                <w:tab w:val="left" w:pos="2748"/>
                <w:tab w:val="left" w:pos="3664"/>
                <w:tab w:val="left" w:pos="4580"/>
                <w:tab w:val="left" w:pos="5496"/>
                <w:tab w:val="left" w:pos="6412"/>
                <w:tab w:val="left" w:pos="7328"/>
                <w:tab w:val="left" w:pos="8244"/>
                <w:tab w:val="left" w:pos="8849"/>
              </w:tabs>
              <w:rPr>
                <w:sz w:val="22"/>
                <w:szCs w:val="22"/>
                <w:lang w:val="uk-UA"/>
              </w:rPr>
            </w:pPr>
          </w:p>
          <w:p w14:paraId="44757D43" w14:textId="77777777" w:rsidR="00F72813" w:rsidRPr="008B09FE" w:rsidRDefault="00F72813" w:rsidP="00C661CC">
            <w:pPr>
              <w:tabs>
                <w:tab w:val="left" w:pos="916"/>
                <w:tab w:val="left" w:pos="1832"/>
                <w:tab w:val="left" w:pos="2748"/>
                <w:tab w:val="left" w:pos="3664"/>
                <w:tab w:val="left" w:pos="4580"/>
                <w:tab w:val="left" w:pos="5496"/>
                <w:tab w:val="left" w:pos="6412"/>
                <w:tab w:val="left" w:pos="7328"/>
                <w:tab w:val="left" w:pos="8244"/>
                <w:tab w:val="left" w:pos="8849"/>
              </w:tabs>
              <w:rPr>
                <w:sz w:val="22"/>
                <w:szCs w:val="22"/>
                <w:lang w:val="uk-UA"/>
              </w:rPr>
            </w:pPr>
          </w:p>
          <w:p w14:paraId="6A534695" w14:textId="77777777" w:rsidR="00F72813" w:rsidRPr="008B09FE" w:rsidRDefault="00F72813" w:rsidP="00C661CC">
            <w:pPr>
              <w:tabs>
                <w:tab w:val="left" w:pos="916"/>
                <w:tab w:val="left" w:pos="1832"/>
                <w:tab w:val="left" w:pos="2748"/>
                <w:tab w:val="left" w:pos="3664"/>
                <w:tab w:val="left" w:pos="4580"/>
                <w:tab w:val="left" w:pos="5496"/>
                <w:tab w:val="left" w:pos="6412"/>
                <w:tab w:val="left" w:pos="7328"/>
                <w:tab w:val="left" w:pos="8244"/>
                <w:tab w:val="left" w:pos="8849"/>
              </w:tabs>
              <w:rPr>
                <w:sz w:val="22"/>
                <w:szCs w:val="22"/>
                <w:lang w:val="uk-UA"/>
              </w:rPr>
            </w:pPr>
          </w:p>
        </w:tc>
      </w:tr>
    </w:tbl>
    <w:p w14:paraId="6454B59C" w14:textId="77777777" w:rsidR="00F72813" w:rsidRPr="008B09FE" w:rsidRDefault="00F72813" w:rsidP="00F72813">
      <w:pPr>
        <w:spacing w:line="240" w:lineRule="atLeast"/>
        <w:ind w:firstLine="567"/>
        <w:rPr>
          <w:b/>
          <w:sz w:val="22"/>
          <w:szCs w:val="22"/>
        </w:rPr>
      </w:pPr>
    </w:p>
    <w:p w14:paraId="20C81BA8" w14:textId="77777777" w:rsidR="00F72813" w:rsidRPr="008B09FE" w:rsidRDefault="00F72813" w:rsidP="00F72813">
      <w:pPr>
        <w:spacing w:line="240" w:lineRule="atLeast"/>
        <w:ind w:firstLine="567"/>
        <w:rPr>
          <w:b/>
          <w:sz w:val="22"/>
          <w:szCs w:val="22"/>
        </w:rPr>
      </w:pPr>
    </w:p>
    <w:p w14:paraId="37D9CAC8" w14:textId="77777777" w:rsidR="00F72813" w:rsidRDefault="00F72813" w:rsidP="00F72813">
      <w:pPr>
        <w:spacing w:after="160" w:line="259" w:lineRule="auto"/>
        <w:rPr>
          <w:b/>
          <w:sz w:val="22"/>
          <w:szCs w:val="22"/>
          <w:lang w:val="uk-UA"/>
        </w:rPr>
      </w:pPr>
      <w:r>
        <w:rPr>
          <w:b/>
          <w:sz w:val="22"/>
          <w:szCs w:val="22"/>
          <w:lang w:val="uk-UA"/>
        </w:rPr>
        <w:br w:type="page"/>
      </w:r>
    </w:p>
    <w:p w14:paraId="394530D3" w14:textId="77777777" w:rsidR="00F72813" w:rsidRDefault="00F72813" w:rsidP="00F72813">
      <w:pPr>
        <w:spacing w:line="240" w:lineRule="atLeast"/>
        <w:ind w:firstLine="567"/>
        <w:jc w:val="right"/>
        <w:rPr>
          <w:b/>
          <w:sz w:val="22"/>
          <w:szCs w:val="22"/>
          <w:lang w:val="uk-UA"/>
        </w:rPr>
      </w:pPr>
    </w:p>
    <w:p w14:paraId="2E6EE426" w14:textId="77777777" w:rsidR="00F72813" w:rsidRPr="008B09FE" w:rsidRDefault="00F72813" w:rsidP="00F72813">
      <w:pPr>
        <w:spacing w:line="240" w:lineRule="atLeast"/>
        <w:ind w:firstLine="567"/>
        <w:jc w:val="right"/>
        <w:rPr>
          <w:b/>
          <w:sz w:val="22"/>
          <w:szCs w:val="22"/>
          <w:lang w:val="uk-UA"/>
        </w:rPr>
      </w:pPr>
      <w:r w:rsidRPr="008B09FE">
        <w:rPr>
          <w:b/>
          <w:sz w:val="22"/>
          <w:szCs w:val="22"/>
          <w:lang w:val="uk-UA"/>
        </w:rPr>
        <w:t>Додаток № 3</w:t>
      </w:r>
    </w:p>
    <w:p w14:paraId="6F3342F2" w14:textId="77777777" w:rsidR="00F72813" w:rsidRPr="008B09FE" w:rsidRDefault="00F72813" w:rsidP="00F72813">
      <w:pPr>
        <w:spacing w:line="240" w:lineRule="atLeast"/>
        <w:ind w:firstLine="567"/>
        <w:jc w:val="right"/>
        <w:rPr>
          <w:b/>
          <w:sz w:val="22"/>
          <w:szCs w:val="22"/>
          <w:lang w:val="uk-UA"/>
        </w:rPr>
      </w:pPr>
      <w:r w:rsidRPr="008B09FE">
        <w:rPr>
          <w:b/>
          <w:sz w:val="22"/>
          <w:szCs w:val="22"/>
          <w:lang w:val="uk-UA"/>
        </w:rPr>
        <w:t>до Договору № __________</w:t>
      </w:r>
    </w:p>
    <w:p w14:paraId="1C9C2026" w14:textId="77777777" w:rsidR="00F72813" w:rsidRPr="008B09FE" w:rsidRDefault="00F72813" w:rsidP="00F72813">
      <w:pPr>
        <w:spacing w:line="240" w:lineRule="atLeast"/>
        <w:ind w:firstLine="567"/>
        <w:jc w:val="right"/>
        <w:rPr>
          <w:b/>
          <w:sz w:val="22"/>
          <w:szCs w:val="22"/>
          <w:lang w:val="uk-UA"/>
        </w:rPr>
      </w:pPr>
      <w:r w:rsidRPr="008B09FE">
        <w:rPr>
          <w:b/>
          <w:sz w:val="22"/>
          <w:szCs w:val="22"/>
          <w:lang w:val="uk-UA"/>
        </w:rPr>
        <w:t xml:space="preserve">від </w:t>
      </w:r>
      <w:r w:rsidRPr="008B09FE">
        <w:rPr>
          <w:b/>
          <w:bCs/>
          <w:color w:val="000000"/>
          <w:sz w:val="22"/>
          <w:szCs w:val="22"/>
          <w:lang w:val="uk-UA"/>
        </w:rPr>
        <w:t>«</w:t>
      </w:r>
      <w:r w:rsidRPr="008B09FE">
        <w:rPr>
          <w:bCs/>
          <w:color w:val="000000"/>
          <w:sz w:val="22"/>
          <w:szCs w:val="22"/>
          <w:u w:val="single"/>
          <w:lang w:val="uk-UA"/>
        </w:rPr>
        <w:t>___</w:t>
      </w:r>
      <w:r w:rsidRPr="008B09FE">
        <w:rPr>
          <w:b/>
          <w:bCs/>
          <w:color w:val="000000"/>
          <w:sz w:val="22"/>
          <w:szCs w:val="22"/>
          <w:lang w:val="uk-UA"/>
        </w:rPr>
        <w:t xml:space="preserve">» </w:t>
      </w:r>
      <w:r w:rsidRPr="008B09FE">
        <w:rPr>
          <w:sz w:val="22"/>
          <w:szCs w:val="22"/>
          <w:u w:val="single"/>
          <w:lang w:val="uk-UA"/>
        </w:rPr>
        <w:t>__________</w:t>
      </w:r>
      <w:r w:rsidRPr="008B09FE">
        <w:rPr>
          <w:b/>
          <w:sz w:val="22"/>
          <w:szCs w:val="22"/>
          <w:lang w:val="uk-UA"/>
        </w:rPr>
        <w:t xml:space="preserve"> 202</w:t>
      </w:r>
      <w:r>
        <w:rPr>
          <w:b/>
          <w:sz w:val="22"/>
          <w:szCs w:val="22"/>
          <w:lang w:val="uk-UA"/>
        </w:rPr>
        <w:t>3</w:t>
      </w:r>
      <w:r w:rsidRPr="008B09FE">
        <w:rPr>
          <w:b/>
          <w:sz w:val="22"/>
          <w:szCs w:val="22"/>
          <w:lang w:val="uk-UA"/>
        </w:rPr>
        <w:t xml:space="preserve"> року</w:t>
      </w:r>
    </w:p>
    <w:p w14:paraId="2C8A0A61" w14:textId="77777777" w:rsidR="00F72813" w:rsidRPr="008B09FE" w:rsidRDefault="00F72813" w:rsidP="00F72813">
      <w:pPr>
        <w:spacing w:line="240" w:lineRule="atLeast"/>
        <w:ind w:firstLine="567"/>
        <w:jc w:val="right"/>
        <w:rPr>
          <w:b/>
          <w:sz w:val="22"/>
          <w:szCs w:val="22"/>
          <w:lang w:val="uk-UA"/>
        </w:rPr>
      </w:pPr>
    </w:p>
    <w:p w14:paraId="46BCE409" w14:textId="77777777" w:rsidR="00F72813" w:rsidRPr="001E2DB7" w:rsidRDefault="00F72813" w:rsidP="00F72813">
      <w:pPr>
        <w:spacing w:line="240" w:lineRule="atLeast"/>
        <w:ind w:firstLine="567"/>
        <w:jc w:val="right"/>
        <w:rPr>
          <w:b/>
          <w:lang w:val="uk-UA"/>
        </w:rPr>
      </w:pPr>
    </w:p>
    <w:p w14:paraId="5784FAF8" w14:textId="77777777" w:rsidR="00F72813" w:rsidRPr="001E2DB7" w:rsidRDefault="00F72813" w:rsidP="00F72813">
      <w:pPr>
        <w:ind w:firstLine="567"/>
        <w:contextualSpacing/>
        <w:jc w:val="center"/>
        <w:rPr>
          <w:b/>
          <w:lang w:val="uk-UA"/>
        </w:rPr>
      </w:pPr>
      <w:r w:rsidRPr="001E2DB7">
        <w:rPr>
          <w:b/>
          <w:lang w:val="uk-UA"/>
        </w:rPr>
        <w:t>КАЛЕНДАРНИЙ ГРАФІК</w:t>
      </w:r>
    </w:p>
    <w:p w14:paraId="239CE3CC" w14:textId="77777777" w:rsidR="00F72813" w:rsidRPr="001E2DB7" w:rsidRDefault="00F72813" w:rsidP="00F72813">
      <w:pPr>
        <w:ind w:firstLine="567"/>
        <w:contextualSpacing/>
        <w:jc w:val="center"/>
        <w:rPr>
          <w:lang w:val="uk-UA" w:eastAsia="uk-UA"/>
        </w:rPr>
      </w:pPr>
      <w:r w:rsidRPr="001E2DB7">
        <w:rPr>
          <w:lang w:val="uk-UA" w:eastAsia="uk-UA"/>
        </w:rPr>
        <w:t>з надання послуг з технічного обслуговування систем кондиціювання</w:t>
      </w:r>
      <w:r>
        <w:rPr>
          <w:lang w:val="uk-UA" w:eastAsia="uk-UA"/>
        </w:rPr>
        <w:t xml:space="preserve"> та вентиляції</w:t>
      </w:r>
    </w:p>
    <w:p w14:paraId="54DBCB92" w14:textId="77777777" w:rsidR="00F72813" w:rsidRPr="00F3782E" w:rsidRDefault="00F72813" w:rsidP="00F72813">
      <w:pPr>
        <w:ind w:firstLine="567"/>
        <w:contextualSpacing/>
        <w:jc w:val="center"/>
        <w:rPr>
          <w:bCs/>
          <w:iCs/>
          <w:sz w:val="12"/>
          <w:szCs w:val="12"/>
          <w:lang w:val="uk-UA" w:eastAsia="ar-SA"/>
        </w:rPr>
      </w:pPr>
    </w:p>
    <w:tbl>
      <w:tblPr>
        <w:tblW w:w="9796" w:type="dxa"/>
        <w:tblInd w:w="-34" w:type="dxa"/>
        <w:tblLook w:val="04A0" w:firstRow="1" w:lastRow="0" w:firstColumn="1" w:lastColumn="0" w:noHBand="0" w:noVBand="1"/>
      </w:tblPr>
      <w:tblGrid>
        <w:gridCol w:w="541"/>
        <w:gridCol w:w="3316"/>
        <w:gridCol w:w="1187"/>
        <w:gridCol w:w="1506"/>
        <w:gridCol w:w="1559"/>
        <w:gridCol w:w="1687"/>
      </w:tblGrid>
      <w:tr w:rsidR="00F72813" w:rsidRPr="00B556E9" w14:paraId="1F1FF92A" w14:textId="77777777" w:rsidTr="00C661CC">
        <w:trPr>
          <w:trHeight w:val="413"/>
        </w:trPr>
        <w:tc>
          <w:tcPr>
            <w:tcW w:w="541" w:type="dxa"/>
            <w:vMerge w:val="restart"/>
            <w:tcBorders>
              <w:top w:val="single" w:sz="4" w:space="0" w:color="auto"/>
              <w:left w:val="single" w:sz="4" w:space="0" w:color="auto"/>
              <w:right w:val="single" w:sz="4" w:space="0" w:color="auto"/>
            </w:tcBorders>
            <w:shd w:val="clear" w:color="000000" w:fill="FFFFFF"/>
            <w:vAlign w:val="center"/>
          </w:tcPr>
          <w:p w14:paraId="0F1D7E4D" w14:textId="77777777" w:rsidR="00F72813" w:rsidRPr="00351F2A" w:rsidRDefault="00F72813" w:rsidP="00C661CC">
            <w:pPr>
              <w:contextualSpacing/>
              <w:jc w:val="center"/>
              <w:rPr>
                <w:b/>
                <w:color w:val="000000"/>
                <w:sz w:val="22"/>
                <w:szCs w:val="22"/>
                <w:lang w:val="uk-UA"/>
              </w:rPr>
            </w:pPr>
            <w:r w:rsidRPr="00351F2A">
              <w:rPr>
                <w:b/>
                <w:color w:val="000000"/>
                <w:sz w:val="22"/>
                <w:szCs w:val="22"/>
                <w:lang w:val="uk-UA"/>
              </w:rPr>
              <w:t>№ з/п</w:t>
            </w:r>
          </w:p>
        </w:tc>
        <w:tc>
          <w:tcPr>
            <w:tcW w:w="3316" w:type="dxa"/>
            <w:vMerge w:val="restart"/>
            <w:tcBorders>
              <w:top w:val="single" w:sz="4" w:space="0" w:color="auto"/>
              <w:left w:val="nil"/>
              <w:right w:val="single" w:sz="4" w:space="0" w:color="auto"/>
            </w:tcBorders>
            <w:shd w:val="clear" w:color="000000" w:fill="FFFFFF"/>
            <w:vAlign w:val="center"/>
          </w:tcPr>
          <w:p w14:paraId="798316C7" w14:textId="77777777" w:rsidR="00F72813" w:rsidRPr="00351F2A" w:rsidRDefault="00F72813" w:rsidP="00C661CC">
            <w:pPr>
              <w:contextualSpacing/>
              <w:jc w:val="center"/>
              <w:rPr>
                <w:b/>
                <w:color w:val="000000"/>
                <w:sz w:val="22"/>
                <w:szCs w:val="22"/>
                <w:lang w:val="uk-UA"/>
              </w:rPr>
            </w:pPr>
            <w:r w:rsidRPr="00351F2A">
              <w:rPr>
                <w:b/>
                <w:sz w:val="22"/>
                <w:szCs w:val="22"/>
                <w:lang w:val="uk-UA"/>
              </w:rPr>
              <w:t>Найменування послуги</w:t>
            </w:r>
          </w:p>
        </w:tc>
        <w:tc>
          <w:tcPr>
            <w:tcW w:w="1187" w:type="dxa"/>
            <w:vMerge w:val="restart"/>
            <w:tcBorders>
              <w:top w:val="single" w:sz="4" w:space="0" w:color="auto"/>
              <w:left w:val="nil"/>
              <w:right w:val="single" w:sz="4" w:space="0" w:color="auto"/>
            </w:tcBorders>
            <w:shd w:val="clear" w:color="000000" w:fill="FFFFFF"/>
            <w:vAlign w:val="center"/>
          </w:tcPr>
          <w:p w14:paraId="350DC316" w14:textId="77777777" w:rsidR="00F72813" w:rsidRPr="00351F2A" w:rsidRDefault="00F72813" w:rsidP="00C661CC">
            <w:pPr>
              <w:contextualSpacing/>
              <w:jc w:val="center"/>
              <w:rPr>
                <w:b/>
                <w:sz w:val="22"/>
                <w:szCs w:val="22"/>
                <w:lang w:val="uk-UA" w:eastAsia="uk-UA"/>
              </w:rPr>
            </w:pPr>
            <w:r w:rsidRPr="00351F2A">
              <w:rPr>
                <w:b/>
                <w:sz w:val="22"/>
                <w:szCs w:val="22"/>
                <w:lang w:val="uk-UA" w:eastAsia="uk-UA"/>
              </w:rPr>
              <w:t>Кількість послуг на рік</w:t>
            </w:r>
          </w:p>
        </w:tc>
        <w:tc>
          <w:tcPr>
            <w:tcW w:w="4752" w:type="dxa"/>
            <w:gridSpan w:val="3"/>
            <w:tcBorders>
              <w:top w:val="single" w:sz="4" w:space="0" w:color="auto"/>
              <w:left w:val="single" w:sz="4" w:space="0" w:color="auto"/>
              <w:right w:val="single" w:sz="4" w:space="0" w:color="auto"/>
            </w:tcBorders>
            <w:shd w:val="clear" w:color="000000" w:fill="FFFFFF"/>
          </w:tcPr>
          <w:p w14:paraId="6C01E0F5" w14:textId="6DDAAC5F" w:rsidR="00F72813" w:rsidRPr="00351F2A" w:rsidRDefault="00F72813" w:rsidP="00C661CC">
            <w:pPr>
              <w:contextualSpacing/>
              <w:jc w:val="center"/>
              <w:rPr>
                <w:b/>
                <w:sz w:val="22"/>
                <w:szCs w:val="22"/>
                <w:lang w:val="uk-UA" w:eastAsia="uk-UA"/>
              </w:rPr>
            </w:pPr>
            <w:r w:rsidRPr="00351F2A">
              <w:rPr>
                <w:b/>
                <w:sz w:val="22"/>
                <w:szCs w:val="22"/>
                <w:lang w:val="uk-UA" w:eastAsia="uk-UA"/>
              </w:rPr>
              <w:t>Періодичність надання послуг в 202</w:t>
            </w:r>
            <w:r>
              <w:rPr>
                <w:b/>
                <w:sz w:val="22"/>
                <w:szCs w:val="22"/>
                <w:lang w:val="uk-UA" w:eastAsia="uk-UA"/>
              </w:rPr>
              <w:t>3</w:t>
            </w:r>
            <w:r w:rsidRPr="00351F2A">
              <w:rPr>
                <w:b/>
                <w:sz w:val="22"/>
                <w:szCs w:val="22"/>
                <w:lang w:val="uk-UA" w:eastAsia="uk-UA"/>
              </w:rPr>
              <w:t xml:space="preserve"> році</w:t>
            </w:r>
          </w:p>
        </w:tc>
      </w:tr>
      <w:tr w:rsidR="00F72813" w:rsidRPr="00B556E9" w14:paraId="48D711E6" w14:textId="77777777" w:rsidTr="00C661CC">
        <w:trPr>
          <w:trHeight w:val="412"/>
        </w:trPr>
        <w:tc>
          <w:tcPr>
            <w:tcW w:w="541" w:type="dxa"/>
            <w:vMerge/>
            <w:tcBorders>
              <w:left w:val="single" w:sz="4" w:space="0" w:color="auto"/>
              <w:bottom w:val="single" w:sz="4" w:space="0" w:color="auto"/>
              <w:right w:val="single" w:sz="4" w:space="0" w:color="auto"/>
            </w:tcBorders>
            <w:shd w:val="clear" w:color="000000" w:fill="FFFFFF"/>
            <w:vAlign w:val="center"/>
          </w:tcPr>
          <w:p w14:paraId="28A671F0" w14:textId="77777777" w:rsidR="00F72813" w:rsidRPr="00351F2A" w:rsidRDefault="00F72813" w:rsidP="00C661CC">
            <w:pPr>
              <w:contextualSpacing/>
              <w:jc w:val="center"/>
              <w:rPr>
                <w:color w:val="000000"/>
                <w:sz w:val="22"/>
                <w:szCs w:val="22"/>
                <w:lang w:val="uk-UA"/>
              </w:rPr>
            </w:pPr>
          </w:p>
        </w:tc>
        <w:tc>
          <w:tcPr>
            <w:tcW w:w="3316" w:type="dxa"/>
            <w:vMerge/>
            <w:tcBorders>
              <w:left w:val="nil"/>
              <w:bottom w:val="single" w:sz="4" w:space="0" w:color="auto"/>
              <w:right w:val="single" w:sz="4" w:space="0" w:color="auto"/>
            </w:tcBorders>
            <w:shd w:val="clear" w:color="000000" w:fill="FFFFFF"/>
            <w:vAlign w:val="center"/>
          </w:tcPr>
          <w:p w14:paraId="146DC813" w14:textId="77777777" w:rsidR="00F72813" w:rsidRPr="00351F2A" w:rsidRDefault="00F72813" w:rsidP="00C661CC">
            <w:pPr>
              <w:contextualSpacing/>
              <w:jc w:val="center"/>
              <w:rPr>
                <w:sz w:val="22"/>
                <w:szCs w:val="22"/>
                <w:lang w:val="uk-UA"/>
              </w:rPr>
            </w:pPr>
          </w:p>
        </w:tc>
        <w:tc>
          <w:tcPr>
            <w:tcW w:w="1187" w:type="dxa"/>
            <w:vMerge/>
            <w:tcBorders>
              <w:left w:val="nil"/>
              <w:bottom w:val="single" w:sz="4" w:space="0" w:color="auto"/>
              <w:right w:val="single" w:sz="4" w:space="0" w:color="auto"/>
            </w:tcBorders>
            <w:shd w:val="clear" w:color="000000" w:fill="FFFFFF"/>
            <w:vAlign w:val="center"/>
          </w:tcPr>
          <w:p w14:paraId="52A14A1B" w14:textId="77777777" w:rsidR="00F72813" w:rsidRPr="00351F2A" w:rsidRDefault="00F72813" w:rsidP="00C661CC">
            <w:pPr>
              <w:contextualSpacing/>
              <w:jc w:val="center"/>
              <w:rPr>
                <w:sz w:val="22"/>
                <w:szCs w:val="22"/>
                <w:lang w:val="uk-UA" w:eastAsia="uk-UA"/>
              </w:rPr>
            </w:pPr>
          </w:p>
        </w:tc>
        <w:tc>
          <w:tcPr>
            <w:tcW w:w="1506" w:type="dxa"/>
            <w:tcBorders>
              <w:top w:val="single" w:sz="4" w:space="0" w:color="auto"/>
              <w:left w:val="single" w:sz="4" w:space="0" w:color="auto"/>
              <w:bottom w:val="single" w:sz="4" w:space="0" w:color="auto"/>
              <w:right w:val="single" w:sz="4" w:space="0" w:color="auto"/>
            </w:tcBorders>
            <w:shd w:val="clear" w:color="000000" w:fill="FFFFFF"/>
            <w:vAlign w:val="center"/>
          </w:tcPr>
          <w:p w14:paraId="10A4D969" w14:textId="77777777" w:rsidR="00F72813" w:rsidRPr="00351F2A" w:rsidRDefault="00F72813" w:rsidP="00C661CC">
            <w:pPr>
              <w:contextualSpacing/>
              <w:jc w:val="center"/>
              <w:rPr>
                <w:b/>
                <w:sz w:val="22"/>
                <w:szCs w:val="22"/>
                <w:lang w:val="uk-UA" w:eastAsia="uk-UA"/>
              </w:rPr>
            </w:pPr>
            <w:r>
              <w:rPr>
                <w:b/>
                <w:sz w:val="22"/>
                <w:szCs w:val="22"/>
                <w:lang w:val="uk-UA" w:eastAsia="uk-UA"/>
              </w:rPr>
              <w:t>ІІ квартал</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F353E54" w14:textId="77777777" w:rsidR="00F72813" w:rsidRPr="00351F2A" w:rsidRDefault="00F72813" w:rsidP="00C661CC">
            <w:pPr>
              <w:contextualSpacing/>
              <w:jc w:val="center"/>
              <w:rPr>
                <w:b/>
                <w:sz w:val="22"/>
                <w:szCs w:val="22"/>
                <w:lang w:val="uk-UA" w:eastAsia="uk-UA"/>
              </w:rPr>
            </w:pPr>
            <w:r>
              <w:rPr>
                <w:b/>
                <w:sz w:val="22"/>
                <w:szCs w:val="22"/>
                <w:lang w:val="uk-UA" w:eastAsia="uk-UA"/>
              </w:rPr>
              <w:t>ІІІ квартал</w:t>
            </w:r>
          </w:p>
        </w:tc>
        <w:tc>
          <w:tcPr>
            <w:tcW w:w="1687" w:type="dxa"/>
            <w:tcBorders>
              <w:top w:val="single" w:sz="4" w:space="0" w:color="auto"/>
              <w:left w:val="single" w:sz="4" w:space="0" w:color="auto"/>
              <w:bottom w:val="single" w:sz="4" w:space="0" w:color="auto"/>
              <w:right w:val="single" w:sz="4" w:space="0" w:color="auto"/>
            </w:tcBorders>
            <w:shd w:val="clear" w:color="000000" w:fill="FFFFFF"/>
            <w:vAlign w:val="center"/>
          </w:tcPr>
          <w:p w14:paraId="58A4E44C" w14:textId="77777777" w:rsidR="00F72813" w:rsidRPr="00351F2A" w:rsidRDefault="00F72813" w:rsidP="00C661CC">
            <w:pPr>
              <w:contextualSpacing/>
              <w:jc w:val="center"/>
              <w:rPr>
                <w:b/>
                <w:sz w:val="22"/>
                <w:szCs w:val="22"/>
                <w:lang w:val="uk-UA" w:eastAsia="uk-UA"/>
              </w:rPr>
            </w:pPr>
            <w:r>
              <w:rPr>
                <w:b/>
                <w:sz w:val="22"/>
                <w:szCs w:val="22"/>
                <w:lang w:val="uk-UA" w:eastAsia="uk-UA"/>
              </w:rPr>
              <w:t>І</w:t>
            </w:r>
            <w:r>
              <w:rPr>
                <w:b/>
                <w:sz w:val="22"/>
                <w:szCs w:val="22"/>
                <w:lang w:val="en-US" w:eastAsia="uk-UA"/>
              </w:rPr>
              <w:t>V</w:t>
            </w:r>
            <w:r>
              <w:rPr>
                <w:b/>
                <w:sz w:val="22"/>
                <w:szCs w:val="22"/>
                <w:lang w:val="uk-UA" w:eastAsia="uk-UA"/>
              </w:rPr>
              <w:t xml:space="preserve"> квартал</w:t>
            </w:r>
          </w:p>
        </w:tc>
      </w:tr>
      <w:tr w:rsidR="00F72813" w:rsidRPr="00B556E9" w14:paraId="1F78DDB2" w14:textId="77777777" w:rsidTr="00C661CC">
        <w:trPr>
          <w:trHeight w:val="361"/>
        </w:trPr>
        <w:tc>
          <w:tcPr>
            <w:tcW w:w="541" w:type="dxa"/>
            <w:tcBorders>
              <w:top w:val="single" w:sz="4" w:space="0" w:color="auto"/>
              <w:left w:val="single" w:sz="4" w:space="0" w:color="auto"/>
              <w:right w:val="single" w:sz="4" w:space="0" w:color="auto"/>
            </w:tcBorders>
            <w:shd w:val="clear" w:color="000000" w:fill="FFFFFF"/>
            <w:vAlign w:val="center"/>
          </w:tcPr>
          <w:p w14:paraId="7DD679AB" w14:textId="77777777" w:rsidR="00F72813" w:rsidRPr="00351F2A" w:rsidRDefault="00F72813" w:rsidP="00C661CC">
            <w:pPr>
              <w:contextualSpacing/>
              <w:jc w:val="center"/>
              <w:rPr>
                <w:color w:val="000000"/>
                <w:sz w:val="22"/>
                <w:szCs w:val="22"/>
                <w:lang w:val="uk-UA"/>
              </w:rPr>
            </w:pPr>
            <w:r w:rsidRPr="00351F2A">
              <w:rPr>
                <w:color w:val="000000"/>
                <w:sz w:val="22"/>
                <w:szCs w:val="22"/>
                <w:lang w:val="uk-UA"/>
              </w:rPr>
              <w:t>1</w:t>
            </w:r>
          </w:p>
        </w:tc>
        <w:tc>
          <w:tcPr>
            <w:tcW w:w="3316" w:type="dxa"/>
            <w:tcBorders>
              <w:top w:val="single" w:sz="4" w:space="0" w:color="auto"/>
              <w:left w:val="nil"/>
              <w:right w:val="single" w:sz="4" w:space="0" w:color="auto"/>
            </w:tcBorders>
            <w:shd w:val="clear" w:color="000000" w:fill="FFFFFF"/>
          </w:tcPr>
          <w:p w14:paraId="2806A283" w14:textId="77777777" w:rsidR="00F72813" w:rsidRPr="00351F2A" w:rsidRDefault="00F72813" w:rsidP="00C661CC">
            <w:pPr>
              <w:keepLines/>
              <w:autoSpaceDE w:val="0"/>
              <w:autoSpaceDN w:val="0"/>
              <w:contextualSpacing/>
              <w:rPr>
                <w:sz w:val="22"/>
                <w:szCs w:val="22"/>
                <w:lang w:val="uk-UA"/>
              </w:rPr>
            </w:pPr>
            <w:r w:rsidRPr="00351F2A">
              <w:rPr>
                <w:bCs/>
                <w:color w:val="000000"/>
                <w:sz w:val="22"/>
                <w:szCs w:val="22"/>
                <w:lang w:val="uk-UA"/>
              </w:rPr>
              <w:t xml:space="preserve">Технічне обслуговування </w:t>
            </w:r>
            <w:proofErr w:type="spellStart"/>
            <w:r w:rsidRPr="00351F2A">
              <w:rPr>
                <w:bCs/>
                <w:color w:val="000000"/>
                <w:sz w:val="22"/>
                <w:szCs w:val="22"/>
                <w:lang w:val="uk-UA"/>
              </w:rPr>
              <w:t>чілера</w:t>
            </w:r>
            <w:proofErr w:type="spellEnd"/>
            <w:r w:rsidRPr="00351F2A">
              <w:rPr>
                <w:bCs/>
                <w:color w:val="000000"/>
                <w:sz w:val="22"/>
                <w:szCs w:val="22"/>
                <w:lang w:val="uk-UA"/>
              </w:rPr>
              <w:t xml:space="preserve">: холодильної машини </w:t>
            </w:r>
            <w:r w:rsidRPr="00351F2A">
              <w:rPr>
                <w:sz w:val="22"/>
                <w:szCs w:val="22"/>
                <w:lang w:val="uk-UA"/>
              </w:rPr>
              <w:t xml:space="preserve">RHOSS </w:t>
            </w:r>
            <w:proofErr w:type="spellStart"/>
            <w:r w:rsidRPr="00351F2A">
              <w:rPr>
                <w:sz w:val="22"/>
                <w:szCs w:val="22"/>
                <w:lang w:val="uk-UA"/>
              </w:rPr>
              <w:t>clima</w:t>
            </w:r>
            <w:proofErr w:type="spellEnd"/>
            <w:r w:rsidRPr="00351F2A">
              <w:rPr>
                <w:sz w:val="22"/>
                <w:szCs w:val="22"/>
                <w:lang w:val="uk-UA"/>
              </w:rPr>
              <w:t xml:space="preserve"> </w:t>
            </w:r>
            <w:proofErr w:type="spellStart"/>
            <w:r w:rsidRPr="00351F2A">
              <w:rPr>
                <w:sz w:val="22"/>
                <w:szCs w:val="22"/>
                <w:lang w:val="uk-UA"/>
              </w:rPr>
              <w:t>evolution</w:t>
            </w:r>
            <w:proofErr w:type="spellEnd"/>
            <w:r w:rsidRPr="00351F2A">
              <w:rPr>
                <w:sz w:val="22"/>
                <w:szCs w:val="22"/>
                <w:lang w:val="uk-UA"/>
              </w:rPr>
              <w:t xml:space="preserve"> H51330</w:t>
            </w:r>
          </w:p>
        </w:tc>
        <w:tc>
          <w:tcPr>
            <w:tcW w:w="1187" w:type="dxa"/>
            <w:tcBorders>
              <w:top w:val="single" w:sz="4" w:space="0" w:color="auto"/>
              <w:left w:val="nil"/>
              <w:right w:val="single" w:sz="4" w:space="0" w:color="auto"/>
            </w:tcBorders>
            <w:shd w:val="clear" w:color="auto" w:fill="auto"/>
            <w:vAlign w:val="center"/>
          </w:tcPr>
          <w:p w14:paraId="21954C24" w14:textId="77777777" w:rsidR="00F72813" w:rsidRPr="00351F2A" w:rsidRDefault="00F72813" w:rsidP="00C661CC">
            <w:pPr>
              <w:contextualSpacing/>
              <w:jc w:val="center"/>
              <w:rPr>
                <w:bCs/>
                <w:color w:val="000000"/>
                <w:sz w:val="22"/>
                <w:szCs w:val="22"/>
                <w:lang w:val="uk-UA"/>
              </w:rPr>
            </w:pPr>
            <w:r w:rsidRPr="00351F2A">
              <w:rPr>
                <w:bCs/>
                <w:color w:val="000000"/>
                <w:sz w:val="22"/>
                <w:szCs w:val="22"/>
                <w:lang w:val="uk-UA"/>
              </w:rPr>
              <w:t>2</w:t>
            </w:r>
          </w:p>
        </w:tc>
        <w:tc>
          <w:tcPr>
            <w:tcW w:w="1506" w:type="dxa"/>
            <w:tcBorders>
              <w:top w:val="single" w:sz="4" w:space="0" w:color="auto"/>
              <w:left w:val="single" w:sz="4" w:space="0" w:color="auto"/>
              <w:right w:val="single" w:sz="4" w:space="0" w:color="auto"/>
            </w:tcBorders>
            <w:vAlign w:val="center"/>
          </w:tcPr>
          <w:p w14:paraId="7796BEAB" w14:textId="77777777" w:rsidR="00F72813" w:rsidRPr="00351F2A" w:rsidRDefault="00F72813" w:rsidP="00C661CC">
            <w:pPr>
              <w:contextualSpacing/>
              <w:jc w:val="center"/>
              <w:rPr>
                <w:bCs/>
                <w:color w:val="000000"/>
                <w:sz w:val="22"/>
                <w:szCs w:val="22"/>
                <w:lang w:val="uk-UA"/>
              </w:rPr>
            </w:pPr>
            <w:r w:rsidRPr="00351F2A">
              <w:rPr>
                <w:bCs/>
                <w:color w:val="000000"/>
                <w:sz w:val="22"/>
                <w:szCs w:val="22"/>
                <w:lang w:val="uk-UA"/>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D1D8BCC" w14:textId="77777777" w:rsidR="00F72813" w:rsidRPr="00351F2A" w:rsidRDefault="00F72813" w:rsidP="00C661CC">
            <w:pPr>
              <w:contextualSpacing/>
              <w:jc w:val="center"/>
              <w:rPr>
                <w:bCs/>
                <w:color w:val="000000"/>
                <w:sz w:val="22"/>
                <w:szCs w:val="22"/>
                <w:lang w:val="uk-UA"/>
              </w:rPr>
            </w:pPr>
            <w:r w:rsidRPr="00351F2A">
              <w:rPr>
                <w:bCs/>
                <w:color w:val="000000"/>
                <w:sz w:val="22"/>
                <w:szCs w:val="22"/>
                <w:lang w:val="uk-UA"/>
              </w:rPr>
              <w:t>-</w:t>
            </w:r>
          </w:p>
        </w:tc>
        <w:tc>
          <w:tcPr>
            <w:tcW w:w="1687" w:type="dxa"/>
            <w:tcBorders>
              <w:top w:val="single" w:sz="4" w:space="0" w:color="auto"/>
              <w:left w:val="nil"/>
              <w:right w:val="single" w:sz="4" w:space="0" w:color="auto"/>
            </w:tcBorders>
            <w:shd w:val="clear" w:color="000000" w:fill="FFFFFF"/>
            <w:vAlign w:val="center"/>
          </w:tcPr>
          <w:p w14:paraId="2188FDAF" w14:textId="77777777" w:rsidR="00F72813" w:rsidRPr="00351F2A" w:rsidRDefault="00F72813" w:rsidP="00C661CC">
            <w:pPr>
              <w:contextualSpacing/>
              <w:jc w:val="center"/>
              <w:rPr>
                <w:bCs/>
                <w:color w:val="000000"/>
                <w:sz w:val="22"/>
                <w:szCs w:val="22"/>
                <w:lang w:val="uk-UA"/>
              </w:rPr>
            </w:pPr>
            <w:r w:rsidRPr="00351F2A">
              <w:rPr>
                <w:bCs/>
                <w:color w:val="000000"/>
                <w:sz w:val="22"/>
                <w:szCs w:val="22"/>
                <w:lang w:val="uk-UA"/>
              </w:rPr>
              <w:t>1</w:t>
            </w:r>
          </w:p>
        </w:tc>
      </w:tr>
      <w:tr w:rsidR="00F72813" w:rsidRPr="00B556E9" w14:paraId="43477CFF" w14:textId="77777777" w:rsidTr="00C661CC">
        <w:trPr>
          <w:trHeight w:val="361"/>
        </w:trPr>
        <w:tc>
          <w:tcPr>
            <w:tcW w:w="541" w:type="dxa"/>
            <w:tcBorders>
              <w:top w:val="single" w:sz="4" w:space="0" w:color="auto"/>
              <w:left w:val="single" w:sz="4" w:space="0" w:color="auto"/>
              <w:right w:val="single" w:sz="4" w:space="0" w:color="auto"/>
            </w:tcBorders>
            <w:shd w:val="clear" w:color="000000" w:fill="FFFFFF"/>
            <w:vAlign w:val="center"/>
          </w:tcPr>
          <w:p w14:paraId="7ADDB533" w14:textId="77777777" w:rsidR="00F72813" w:rsidRPr="00351F2A" w:rsidRDefault="00F72813" w:rsidP="00C661CC">
            <w:pPr>
              <w:contextualSpacing/>
              <w:jc w:val="center"/>
              <w:rPr>
                <w:color w:val="000000"/>
                <w:sz w:val="22"/>
                <w:szCs w:val="22"/>
                <w:lang w:val="uk-UA"/>
              </w:rPr>
            </w:pPr>
            <w:r w:rsidRPr="00351F2A">
              <w:rPr>
                <w:color w:val="000000"/>
                <w:sz w:val="22"/>
                <w:szCs w:val="22"/>
                <w:lang w:val="uk-UA"/>
              </w:rPr>
              <w:t>2</w:t>
            </w:r>
          </w:p>
        </w:tc>
        <w:tc>
          <w:tcPr>
            <w:tcW w:w="3316" w:type="dxa"/>
            <w:tcBorders>
              <w:top w:val="single" w:sz="4" w:space="0" w:color="auto"/>
              <w:left w:val="nil"/>
              <w:right w:val="single" w:sz="4" w:space="0" w:color="auto"/>
            </w:tcBorders>
            <w:shd w:val="clear" w:color="000000" w:fill="FFFFFF"/>
          </w:tcPr>
          <w:p w14:paraId="267D66EE" w14:textId="77777777" w:rsidR="00F72813" w:rsidRPr="00351F2A" w:rsidRDefault="00F72813" w:rsidP="00C661CC">
            <w:pPr>
              <w:contextualSpacing/>
              <w:rPr>
                <w:bCs/>
                <w:color w:val="000000"/>
                <w:sz w:val="22"/>
                <w:szCs w:val="22"/>
                <w:lang w:val="uk-UA"/>
              </w:rPr>
            </w:pPr>
            <w:r w:rsidRPr="00351F2A">
              <w:rPr>
                <w:color w:val="000000"/>
                <w:sz w:val="22"/>
                <w:szCs w:val="22"/>
                <w:lang w:val="uk-UA"/>
              </w:rPr>
              <w:t xml:space="preserve">Технічне обслуговування </w:t>
            </w:r>
            <w:proofErr w:type="spellStart"/>
            <w:r w:rsidRPr="00351F2A">
              <w:rPr>
                <w:color w:val="000000"/>
                <w:sz w:val="22"/>
                <w:szCs w:val="22"/>
                <w:lang w:val="uk-UA"/>
              </w:rPr>
              <w:t>фанкойлів</w:t>
            </w:r>
            <w:proofErr w:type="spellEnd"/>
            <w:r w:rsidRPr="00351F2A">
              <w:rPr>
                <w:color w:val="000000"/>
                <w:sz w:val="22"/>
                <w:szCs w:val="22"/>
                <w:lang w:val="uk-UA"/>
              </w:rPr>
              <w:t xml:space="preserve"> (</w:t>
            </w:r>
            <w:proofErr w:type="spellStart"/>
            <w:r w:rsidRPr="00351F2A">
              <w:rPr>
                <w:color w:val="000000"/>
                <w:sz w:val="22"/>
                <w:szCs w:val="22"/>
                <w:lang w:val="uk-UA"/>
              </w:rPr>
              <w:t>потолочного</w:t>
            </w:r>
            <w:proofErr w:type="spellEnd"/>
            <w:r w:rsidRPr="00351F2A">
              <w:rPr>
                <w:color w:val="000000"/>
                <w:sz w:val="22"/>
                <w:szCs w:val="22"/>
                <w:lang w:val="uk-UA"/>
              </w:rPr>
              <w:t xml:space="preserve"> та настінного типу)</w:t>
            </w:r>
          </w:p>
        </w:tc>
        <w:tc>
          <w:tcPr>
            <w:tcW w:w="1187" w:type="dxa"/>
            <w:tcBorders>
              <w:top w:val="single" w:sz="4" w:space="0" w:color="auto"/>
              <w:left w:val="nil"/>
              <w:right w:val="single" w:sz="4" w:space="0" w:color="auto"/>
            </w:tcBorders>
            <w:shd w:val="clear" w:color="auto" w:fill="auto"/>
            <w:vAlign w:val="center"/>
          </w:tcPr>
          <w:p w14:paraId="33E2869D" w14:textId="77777777" w:rsidR="00F72813" w:rsidRPr="00351F2A" w:rsidRDefault="00F72813" w:rsidP="00C661CC">
            <w:pPr>
              <w:contextualSpacing/>
              <w:jc w:val="center"/>
              <w:rPr>
                <w:bCs/>
                <w:color w:val="000000"/>
                <w:sz w:val="22"/>
                <w:szCs w:val="22"/>
                <w:lang w:val="uk-UA"/>
              </w:rPr>
            </w:pPr>
            <w:r w:rsidRPr="00351F2A">
              <w:rPr>
                <w:bCs/>
                <w:color w:val="000000"/>
                <w:sz w:val="22"/>
                <w:szCs w:val="22"/>
                <w:lang w:val="uk-UA"/>
              </w:rPr>
              <w:t>1</w:t>
            </w:r>
          </w:p>
        </w:tc>
        <w:tc>
          <w:tcPr>
            <w:tcW w:w="1506" w:type="dxa"/>
            <w:tcBorders>
              <w:top w:val="single" w:sz="4" w:space="0" w:color="auto"/>
              <w:left w:val="single" w:sz="4" w:space="0" w:color="auto"/>
              <w:right w:val="single" w:sz="4" w:space="0" w:color="auto"/>
            </w:tcBorders>
            <w:vAlign w:val="center"/>
          </w:tcPr>
          <w:p w14:paraId="1452F9D3" w14:textId="77777777" w:rsidR="00F72813" w:rsidRPr="00351F2A" w:rsidRDefault="00F72813" w:rsidP="00C661CC">
            <w:pPr>
              <w:contextualSpacing/>
              <w:jc w:val="center"/>
              <w:rPr>
                <w:bCs/>
                <w:color w:val="000000"/>
                <w:sz w:val="22"/>
                <w:szCs w:val="22"/>
                <w:lang w:val="uk-UA"/>
              </w:rPr>
            </w:pPr>
            <w:r w:rsidRPr="00351F2A">
              <w:rPr>
                <w:bCs/>
                <w:color w:val="000000"/>
                <w:sz w:val="22"/>
                <w:szCs w:val="22"/>
                <w:lang w:val="uk-UA"/>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E46BD63" w14:textId="77777777" w:rsidR="00F72813" w:rsidRPr="00351F2A" w:rsidRDefault="00F72813" w:rsidP="00C661CC">
            <w:pPr>
              <w:contextualSpacing/>
              <w:jc w:val="center"/>
              <w:rPr>
                <w:bCs/>
                <w:color w:val="000000"/>
                <w:sz w:val="22"/>
                <w:szCs w:val="22"/>
                <w:lang w:val="uk-UA"/>
              </w:rPr>
            </w:pPr>
            <w:r w:rsidRPr="00351F2A">
              <w:rPr>
                <w:bCs/>
                <w:color w:val="000000"/>
                <w:sz w:val="22"/>
                <w:szCs w:val="22"/>
                <w:lang w:val="uk-UA"/>
              </w:rPr>
              <w:t>1</w:t>
            </w:r>
          </w:p>
        </w:tc>
        <w:tc>
          <w:tcPr>
            <w:tcW w:w="1687" w:type="dxa"/>
            <w:tcBorders>
              <w:top w:val="single" w:sz="4" w:space="0" w:color="auto"/>
              <w:left w:val="nil"/>
              <w:right w:val="single" w:sz="4" w:space="0" w:color="auto"/>
            </w:tcBorders>
            <w:shd w:val="clear" w:color="000000" w:fill="FFFFFF"/>
            <w:vAlign w:val="center"/>
          </w:tcPr>
          <w:p w14:paraId="0ADC5F7A" w14:textId="77777777" w:rsidR="00F72813" w:rsidRPr="00351F2A" w:rsidRDefault="00F72813" w:rsidP="00C661CC">
            <w:pPr>
              <w:contextualSpacing/>
              <w:jc w:val="center"/>
              <w:rPr>
                <w:bCs/>
                <w:color w:val="000000"/>
                <w:sz w:val="22"/>
                <w:szCs w:val="22"/>
                <w:lang w:val="uk-UA"/>
              </w:rPr>
            </w:pPr>
            <w:r w:rsidRPr="00351F2A">
              <w:rPr>
                <w:bCs/>
                <w:color w:val="000000"/>
                <w:sz w:val="22"/>
                <w:szCs w:val="22"/>
                <w:lang w:val="uk-UA"/>
              </w:rPr>
              <w:t>-</w:t>
            </w:r>
          </w:p>
        </w:tc>
      </w:tr>
      <w:tr w:rsidR="00F72813" w:rsidRPr="00B556E9" w14:paraId="777651FC" w14:textId="77777777" w:rsidTr="00C661CC">
        <w:trPr>
          <w:trHeight w:val="361"/>
        </w:trPr>
        <w:tc>
          <w:tcPr>
            <w:tcW w:w="541" w:type="dxa"/>
            <w:tcBorders>
              <w:top w:val="single" w:sz="4" w:space="0" w:color="auto"/>
              <w:left w:val="single" w:sz="4" w:space="0" w:color="auto"/>
              <w:right w:val="single" w:sz="4" w:space="0" w:color="auto"/>
            </w:tcBorders>
            <w:shd w:val="clear" w:color="000000" w:fill="FFFFFF"/>
            <w:vAlign w:val="center"/>
          </w:tcPr>
          <w:p w14:paraId="28932CE3" w14:textId="77777777" w:rsidR="00F72813" w:rsidRPr="00351F2A" w:rsidRDefault="00F72813" w:rsidP="00C661CC">
            <w:pPr>
              <w:contextualSpacing/>
              <w:jc w:val="center"/>
              <w:rPr>
                <w:color w:val="000000"/>
                <w:sz w:val="22"/>
                <w:szCs w:val="22"/>
                <w:lang w:val="uk-UA"/>
              </w:rPr>
            </w:pPr>
            <w:r w:rsidRPr="00351F2A">
              <w:rPr>
                <w:color w:val="000000"/>
                <w:sz w:val="22"/>
                <w:szCs w:val="22"/>
                <w:lang w:val="uk-UA"/>
              </w:rPr>
              <w:t>3</w:t>
            </w:r>
          </w:p>
        </w:tc>
        <w:tc>
          <w:tcPr>
            <w:tcW w:w="3316" w:type="dxa"/>
            <w:tcBorders>
              <w:top w:val="single" w:sz="4" w:space="0" w:color="auto"/>
              <w:left w:val="single" w:sz="4" w:space="0" w:color="auto"/>
              <w:bottom w:val="single" w:sz="4" w:space="0" w:color="auto"/>
              <w:right w:val="single" w:sz="4" w:space="0" w:color="auto"/>
            </w:tcBorders>
            <w:shd w:val="clear" w:color="000000" w:fill="FFFFFF"/>
          </w:tcPr>
          <w:p w14:paraId="312DC9AC" w14:textId="77777777" w:rsidR="00F72813" w:rsidRPr="00351F2A" w:rsidRDefault="00F72813" w:rsidP="00C661CC">
            <w:pPr>
              <w:contextualSpacing/>
              <w:rPr>
                <w:sz w:val="22"/>
                <w:szCs w:val="22"/>
                <w:lang w:val="uk-UA"/>
              </w:rPr>
            </w:pPr>
            <w:r w:rsidRPr="00351F2A">
              <w:rPr>
                <w:bCs/>
                <w:color w:val="000000"/>
                <w:sz w:val="22"/>
                <w:szCs w:val="22"/>
                <w:lang w:val="uk-UA"/>
              </w:rPr>
              <w:t>Технічне обслуговування підвісної припливно витяжної установки внутрішнього виконання П1-П6</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14:paraId="449E90B8" w14:textId="77777777" w:rsidR="00F72813" w:rsidRPr="00351F2A" w:rsidRDefault="00F72813" w:rsidP="00C661CC">
            <w:pPr>
              <w:contextualSpacing/>
              <w:jc w:val="center"/>
              <w:rPr>
                <w:bCs/>
                <w:color w:val="000000"/>
                <w:sz w:val="22"/>
                <w:szCs w:val="22"/>
                <w:lang w:val="uk-UA"/>
              </w:rPr>
            </w:pPr>
            <w:r w:rsidRPr="00351F2A">
              <w:rPr>
                <w:bCs/>
                <w:color w:val="000000"/>
                <w:sz w:val="22"/>
                <w:szCs w:val="22"/>
                <w:lang w:val="uk-UA"/>
              </w:rPr>
              <w:t>2</w:t>
            </w:r>
          </w:p>
        </w:tc>
        <w:tc>
          <w:tcPr>
            <w:tcW w:w="1506" w:type="dxa"/>
            <w:tcBorders>
              <w:top w:val="single" w:sz="4" w:space="0" w:color="auto"/>
              <w:left w:val="single" w:sz="4" w:space="0" w:color="auto"/>
              <w:bottom w:val="single" w:sz="4" w:space="0" w:color="auto"/>
              <w:right w:val="single" w:sz="4" w:space="0" w:color="auto"/>
            </w:tcBorders>
            <w:vAlign w:val="center"/>
          </w:tcPr>
          <w:p w14:paraId="1222B664" w14:textId="77777777" w:rsidR="00F72813" w:rsidRPr="00351F2A" w:rsidRDefault="00F72813" w:rsidP="00C661CC">
            <w:pPr>
              <w:contextualSpacing/>
              <w:jc w:val="center"/>
              <w:rPr>
                <w:bCs/>
                <w:color w:val="000000"/>
                <w:sz w:val="22"/>
                <w:szCs w:val="22"/>
                <w:lang w:val="uk-UA"/>
              </w:rPr>
            </w:pPr>
            <w:r w:rsidRPr="00351F2A">
              <w:rPr>
                <w:bCs/>
                <w:color w:val="000000"/>
                <w:sz w:val="22"/>
                <w:szCs w:val="22"/>
                <w:lang w:val="uk-UA"/>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8BBE21C" w14:textId="77777777" w:rsidR="00F72813" w:rsidRPr="00351F2A" w:rsidRDefault="00F72813" w:rsidP="00C661CC">
            <w:pPr>
              <w:contextualSpacing/>
              <w:jc w:val="center"/>
              <w:rPr>
                <w:bCs/>
                <w:color w:val="000000"/>
                <w:sz w:val="22"/>
                <w:szCs w:val="22"/>
                <w:lang w:val="uk-UA"/>
              </w:rPr>
            </w:pPr>
            <w:r w:rsidRPr="00351F2A">
              <w:rPr>
                <w:bCs/>
                <w:color w:val="000000"/>
                <w:sz w:val="22"/>
                <w:szCs w:val="22"/>
                <w:lang w:val="uk-UA"/>
              </w:rPr>
              <w:t>-</w:t>
            </w:r>
          </w:p>
        </w:tc>
        <w:tc>
          <w:tcPr>
            <w:tcW w:w="1687" w:type="dxa"/>
            <w:tcBorders>
              <w:top w:val="single" w:sz="4" w:space="0" w:color="auto"/>
              <w:left w:val="nil"/>
              <w:right w:val="single" w:sz="4" w:space="0" w:color="auto"/>
            </w:tcBorders>
            <w:shd w:val="clear" w:color="000000" w:fill="FFFFFF"/>
            <w:vAlign w:val="center"/>
          </w:tcPr>
          <w:p w14:paraId="3ADE2676" w14:textId="77777777" w:rsidR="00F72813" w:rsidRPr="00351F2A" w:rsidRDefault="00F72813" w:rsidP="00C661CC">
            <w:pPr>
              <w:contextualSpacing/>
              <w:jc w:val="center"/>
              <w:rPr>
                <w:bCs/>
                <w:color w:val="000000"/>
                <w:sz w:val="22"/>
                <w:szCs w:val="22"/>
                <w:lang w:val="uk-UA"/>
              </w:rPr>
            </w:pPr>
            <w:r w:rsidRPr="00351F2A">
              <w:rPr>
                <w:bCs/>
                <w:color w:val="000000"/>
                <w:sz w:val="22"/>
                <w:szCs w:val="22"/>
                <w:lang w:val="uk-UA"/>
              </w:rPr>
              <w:t>1</w:t>
            </w:r>
          </w:p>
        </w:tc>
      </w:tr>
      <w:tr w:rsidR="00F72813" w:rsidRPr="00B556E9" w14:paraId="5271DA14" w14:textId="77777777" w:rsidTr="00C661CC">
        <w:trPr>
          <w:trHeight w:val="361"/>
        </w:trPr>
        <w:tc>
          <w:tcPr>
            <w:tcW w:w="541" w:type="dxa"/>
            <w:tcBorders>
              <w:top w:val="single" w:sz="4" w:space="0" w:color="auto"/>
              <w:left w:val="single" w:sz="4" w:space="0" w:color="auto"/>
              <w:bottom w:val="single" w:sz="4" w:space="0" w:color="auto"/>
              <w:right w:val="single" w:sz="4" w:space="0" w:color="auto"/>
            </w:tcBorders>
            <w:shd w:val="clear" w:color="000000" w:fill="FFFFFF"/>
            <w:vAlign w:val="center"/>
          </w:tcPr>
          <w:p w14:paraId="11341794" w14:textId="77777777" w:rsidR="00F72813" w:rsidRPr="00351F2A" w:rsidRDefault="00F72813" w:rsidP="00C661CC">
            <w:pPr>
              <w:contextualSpacing/>
              <w:jc w:val="center"/>
              <w:rPr>
                <w:color w:val="000000"/>
                <w:sz w:val="22"/>
                <w:szCs w:val="22"/>
                <w:lang w:val="uk-UA"/>
              </w:rPr>
            </w:pPr>
            <w:r w:rsidRPr="00351F2A">
              <w:rPr>
                <w:color w:val="000000"/>
                <w:sz w:val="22"/>
                <w:szCs w:val="22"/>
                <w:lang w:val="uk-UA"/>
              </w:rPr>
              <w:t>4</w:t>
            </w:r>
          </w:p>
        </w:tc>
        <w:tc>
          <w:tcPr>
            <w:tcW w:w="3316" w:type="dxa"/>
            <w:tcBorders>
              <w:top w:val="single" w:sz="4" w:space="0" w:color="auto"/>
              <w:left w:val="nil"/>
              <w:bottom w:val="single" w:sz="4" w:space="0" w:color="auto"/>
              <w:right w:val="single" w:sz="4" w:space="0" w:color="auto"/>
            </w:tcBorders>
            <w:shd w:val="clear" w:color="000000" w:fill="FFFFFF"/>
          </w:tcPr>
          <w:p w14:paraId="167932F4" w14:textId="77777777" w:rsidR="00F72813" w:rsidRPr="00351F2A" w:rsidRDefault="00F72813" w:rsidP="00C661CC">
            <w:pPr>
              <w:contextualSpacing/>
              <w:rPr>
                <w:bCs/>
                <w:color w:val="000000"/>
                <w:sz w:val="22"/>
                <w:szCs w:val="22"/>
                <w:lang w:val="uk-UA"/>
              </w:rPr>
            </w:pPr>
            <w:r w:rsidRPr="00351F2A">
              <w:rPr>
                <w:bCs/>
                <w:color w:val="000000"/>
                <w:sz w:val="22"/>
                <w:szCs w:val="22"/>
                <w:lang w:val="uk-UA"/>
              </w:rPr>
              <w:t xml:space="preserve">Технічне обслуговування </w:t>
            </w:r>
            <w:r w:rsidRPr="00351F2A">
              <w:rPr>
                <w:bCs/>
                <w:spacing w:val="-3"/>
                <w:sz w:val="22"/>
                <w:szCs w:val="22"/>
                <w:lang w:val="uk-UA"/>
              </w:rPr>
              <w:t>системи охолодження MITSUBISHI ELECTRIK</w:t>
            </w:r>
          </w:p>
        </w:tc>
        <w:tc>
          <w:tcPr>
            <w:tcW w:w="1187" w:type="dxa"/>
            <w:tcBorders>
              <w:top w:val="single" w:sz="4" w:space="0" w:color="auto"/>
              <w:left w:val="nil"/>
              <w:bottom w:val="single" w:sz="4" w:space="0" w:color="auto"/>
              <w:right w:val="single" w:sz="4" w:space="0" w:color="auto"/>
            </w:tcBorders>
            <w:shd w:val="clear" w:color="auto" w:fill="auto"/>
            <w:vAlign w:val="center"/>
          </w:tcPr>
          <w:p w14:paraId="42A4783B" w14:textId="77777777" w:rsidR="00F72813" w:rsidRPr="00351F2A" w:rsidRDefault="00F72813" w:rsidP="00C661CC">
            <w:pPr>
              <w:contextualSpacing/>
              <w:jc w:val="center"/>
              <w:rPr>
                <w:bCs/>
                <w:color w:val="000000"/>
                <w:sz w:val="22"/>
                <w:szCs w:val="22"/>
                <w:lang w:val="uk-UA"/>
              </w:rPr>
            </w:pPr>
            <w:r w:rsidRPr="00351F2A">
              <w:rPr>
                <w:bCs/>
                <w:color w:val="000000"/>
                <w:sz w:val="22"/>
                <w:szCs w:val="22"/>
                <w:lang w:val="uk-UA"/>
              </w:rPr>
              <w:t>2</w:t>
            </w:r>
          </w:p>
        </w:tc>
        <w:tc>
          <w:tcPr>
            <w:tcW w:w="1506" w:type="dxa"/>
            <w:tcBorders>
              <w:top w:val="single" w:sz="4" w:space="0" w:color="auto"/>
              <w:left w:val="single" w:sz="4" w:space="0" w:color="auto"/>
              <w:bottom w:val="single" w:sz="4" w:space="0" w:color="auto"/>
              <w:right w:val="single" w:sz="4" w:space="0" w:color="auto"/>
            </w:tcBorders>
            <w:vAlign w:val="center"/>
          </w:tcPr>
          <w:p w14:paraId="3AA5551D" w14:textId="77777777" w:rsidR="00F72813" w:rsidRPr="00351F2A" w:rsidRDefault="00F72813" w:rsidP="00C661CC">
            <w:pPr>
              <w:contextualSpacing/>
              <w:jc w:val="center"/>
              <w:rPr>
                <w:bCs/>
                <w:color w:val="000000"/>
                <w:sz w:val="22"/>
                <w:szCs w:val="22"/>
                <w:lang w:val="uk-UA"/>
              </w:rPr>
            </w:pPr>
            <w:r w:rsidRPr="00351F2A">
              <w:rPr>
                <w:bCs/>
                <w:color w:val="000000"/>
                <w:sz w:val="22"/>
                <w:szCs w:val="22"/>
                <w:lang w:val="uk-UA"/>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3BEFFAA" w14:textId="77777777" w:rsidR="00F72813" w:rsidRPr="00351F2A" w:rsidRDefault="00F72813" w:rsidP="00C661CC">
            <w:pPr>
              <w:contextualSpacing/>
              <w:jc w:val="center"/>
              <w:rPr>
                <w:bCs/>
                <w:color w:val="000000"/>
                <w:sz w:val="22"/>
                <w:szCs w:val="22"/>
                <w:lang w:val="uk-UA"/>
              </w:rPr>
            </w:pPr>
            <w:r w:rsidRPr="00351F2A">
              <w:rPr>
                <w:bCs/>
                <w:color w:val="000000"/>
                <w:sz w:val="22"/>
                <w:szCs w:val="22"/>
                <w:lang w:val="uk-UA"/>
              </w:rPr>
              <w:t>-</w:t>
            </w:r>
          </w:p>
        </w:tc>
        <w:tc>
          <w:tcPr>
            <w:tcW w:w="1687" w:type="dxa"/>
            <w:tcBorders>
              <w:top w:val="single" w:sz="4" w:space="0" w:color="auto"/>
              <w:left w:val="nil"/>
              <w:bottom w:val="single" w:sz="4" w:space="0" w:color="auto"/>
              <w:right w:val="single" w:sz="4" w:space="0" w:color="auto"/>
            </w:tcBorders>
            <w:shd w:val="clear" w:color="000000" w:fill="FFFFFF"/>
            <w:vAlign w:val="center"/>
          </w:tcPr>
          <w:p w14:paraId="01631D90" w14:textId="77777777" w:rsidR="00F72813" w:rsidRPr="00351F2A" w:rsidRDefault="00F72813" w:rsidP="00C661CC">
            <w:pPr>
              <w:contextualSpacing/>
              <w:jc w:val="center"/>
              <w:rPr>
                <w:bCs/>
                <w:color w:val="000000"/>
                <w:sz w:val="22"/>
                <w:szCs w:val="22"/>
                <w:lang w:val="uk-UA"/>
              </w:rPr>
            </w:pPr>
            <w:r w:rsidRPr="00351F2A">
              <w:rPr>
                <w:bCs/>
                <w:color w:val="000000"/>
                <w:sz w:val="22"/>
                <w:szCs w:val="22"/>
                <w:lang w:val="uk-UA"/>
              </w:rPr>
              <w:t>1</w:t>
            </w:r>
          </w:p>
        </w:tc>
      </w:tr>
      <w:tr w:rsidR="00F72813" w:rsidRPr="00B556E9" w14:paraId="600BC337" w14:textId="77777777" w:rsidTr="00C661CC">
        <w:trPr>
          <w:trHeight w:val="361"/>
        </w:trPr>
        <w:tc>
          <w:tcPr>
            <w:tcW w:w="541" w:type="dxa"/>
            <w:tcBorders>
              <w:top w:val="single" w:sz="4" w:space="0" w:color="auto"/>
              <w:left w:val="single" w:sz="4" w:space="0" w:color="auto"/>
              <w:bottom w:val="single" w:sz="4" w:space="0" w:color="auto"/>
              <w:right w:val="single" w:sz="4" w:space="0" w:color="auto"/>
            </w:tcBorders>
            <w:shd w:val="clear" w:color="000000" w:fill="FFFFFF"/>
            <w:vAlign w:val="center"/>
          </w:tcPr>
          <w:p w14:paraId="74C81704" w14:textId="77777777" w:rsidR="00F72813" w:rsidRPr="00351F2A" w:rsidRDefault="00F72813" w:rsidP="00C661CC">
            <w:pPr>
              <w:contextualSpacing/>
              <w:jc w:val="center"/>
              <w:rPr>
                <w:color w:val="000000"/>
                <w:sz w:val="22"/>
                <w:szCs w:val="22"/>
                <w:lang w:val="uk-UA"/>
              </w:rPr>
            </w:pPr>
            <w:r w:rsidRPr="00351F2A">
              <w:rPr>
                <w:color w:val="000000"/>
                <w:sz w:val="22"/>
                <w:szCs w:val="22"/>
                <w:lang w:val="uk-UA"/>
              </w:rPr>
              <w:t>5</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14:paraId="3B27F362" w14:textId="77777777" w:rsidR="00F72813" w:rsidRPr="00351F2A" w:rsidRDefault="00F72813" w:rsidP="00C661CC">
            <w:pPr>
              <w:contextualSpacing/>
              <w:rPr>
                <w:rFonts w:eastAsia="Calibri"/>
                <w:sz w:val="22"/>
                <w:szCs w:val="22"/>
                <w:lang w:val="uk-UA"/>
              </w:rPr>
            </w:pPr>
            <w:r w:rsidRPr="00201448">
              <w:rPr>
                <w:rFonts w:eastAsia="Calibri"/>
                <w:sz w:val="22"/>
                <w:szCs w:val="22"/>
                <w:lang w:val="uk-UA"/>
              </w:rPr>
              <w:t xml:space="preserve">Діагностика обладнання системи </w:t>
            </w:r>
            <w:r>
              <w:rPr>
                <w:rFonts w:eastAsia="Calibri"/>
                <w:sz w:val="22"/>
                <w:szCs w:val="22"/>
                <w:lang w:val="uk-UA"/>
              </w:rPr>
              <w:t xml:space="preserve"> кондиціонування та </w:t>
            </w:r>
            <w:r w:rsidRPr="00201448">
              <w:rPr>
                <w:rFonts w:eastAsia="Calibri"/>
                <w:sz w:val="22"/>
                <w:szCs w:val="22"/>
                <w:lang w:val="uk-UA"/>
              </w:rPr>
              <w:t>вентиляції (з наданням технічного висновку</w:t>
            </w:r>
            <w:r>
              <w:rPr>
                <w:rFonts w:eastAsia="Calibri"/>
                <w:sz w:val="22"/>
                <w:szCs w:val="22"/>
                <w:lang w:val="uk-UA"/>
              </w:rPr>
              <w:t xml:space="preserve">/дефектного </w:t>
            </w:r>
            <w:proofErr w:type="spellStart"/>
            <w:r>
              <w:rPr>
                <w:rFonts w:eastAsia="Calibri"/>
                <w:sz w:val="22"/>
                <w:szCs w:val="22"/>
                <w:lang w:val="uk-UA"/>
              </w:rPr>
              <w:t>акта</w:t>
            </w:r>
            <w:proofErr w:type="spellEnd"/>
            <w:r w:rsidRPr="00201448">
              <w:rPr>
                <w:rFonts w:eastAsia="Calibri"/>
                <w:sz w:val="22"/>
                <w:szCs w:val="22"/>
                <w:lang w:val="uk-UA"/>
              </w:rPr>
              <w:t>)</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14:paraId="06B0C50E" w14:textId="77777777" w:rsidR="00F72813" w:rsidRPr="00351F2A" w:rsidRDefault="00F72813" w:rsidP="00C661CC">
            <w:pPr>
              <w:contextualSpacing/>
              <w:jc w:val="center"/>
              <w:rPr>
                <w:rFonts w:eastAsia="Calibri"/>
                <w:sz w:val="22"/>
                <w:szCs w:val="22"/>
                <w:lang w:val="uk-UA"/>
              </w:rPr>
            </w:pPr>
            <w:r w:rsidRPr="00351F2A">
              <w:rPr>
                <w:rFonts w:eastAsia="Calibri"/>
                <w:sz w:val="22"/>
                <w:szCs w:val="22"/>
                <w:lang w:val="uk-UA"/>
              </w:rPr>
              <w:t>5</w:t>
            </w:r>
          </w:p>
        </w:tc>
        <w:tc>
          <w:tcPr>
            <w:tcW w:w="4752" w:type="dxa"/>
            <w:gridSpan w:val="3"/>
            <w:tcBorders>
              <w:top w:val="single" w:sz="4" w:space="0" w:color="auto"/>
              <w:left w:val="single" w:sz="4" w:space="0" w:color="auto"/>
              <w:bottom w:val="single" w:sz="4" w:space="0" w:color="auto"/>
              <w:right w:val="single" w:sz="4" w:space="0" w:color="auto"/>
            </w:tcBorders>
          </w:tcPr>
          <w:p w14:paraId="46846461" w14:textId="77777777" w:rsidR="00F72813" w:rsidRPr="00351F2A" w:rsidRDefault="00F72813" w:rsidP="00C661CC">
            <w:pPr>
              <w:contextualSpacing/>
              <w:jc w:val="center"/>
              <w:rPr>
                <w:bCs/>
                <w:color w:val="000000"/>
                <w:sz w:val="22"/>
                <w:szCs w:val="22"/>
                <w:lang w:val="uk-UA"/>
              </w:rPr>
            </w:pPr>
            <w:r w:rsidRPr="00351F2A">
              <w:rPr>
                <w:bCs/>
                <w:color w:val="000000"/>
                <w:sz w:val="22"/>
                <w:szCs w:val="22"/>
                <w:lang w:val="uk-UA"/>
              </w:rPr>
              <w:t>на вимогу</w:t>
            </w:r>
          </w:p>
        </w:tc>
      </w:tr>
    </w:tbl>
    <w:p w14:paraId="3E4CF6FD" w14:textId="77777777" w:rsidR="00F72813" w:rsidRPr="008B09FE" w:rsidRDefault="00F72813" w:rsidP="00F72813">
      <w:pPr>
        <w:rPr>
          <w:b/>
          <w:sz w:val="22"/>
          <w:szCs w:val="22"/>
          <w:lang w:val="uk-UA"/>
        </w:rPr>
      </w:pPr>
    </w:p>
    <w:p w14:paraId="29AC11DE" w14:textId="77777777" w:rsidR="00F72813" w:rsidRPr="008B09FE" w:rsidRDefault="00F72813" w:rsidP="00F72813">
      <w:pPr>
        <w:tabs>
          <w:tab w:val="left" w:pos="5387"/>
        </w:tabs>
        <w:ind w:left="426"/>
        <w:jc w:val="center"/>
        <w:rPr>
          <w:b/>
          <w:sz w:val="22"/>
          <w:szCs w:val="22"/>
          <w:lang w:val="uk-UA"/>
        </w:rPr>
      </w:pPr>
    </w:p>
    <w:tbl>
      <w:tblPr>
        <w:tblStyle w:val="TableNormal"/>
        <w:tblW w:w="931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49"/>
        <w:gridCol w:w="4464"/>
      </w:tblGrid>
      <w:tr w:rsidR="00F72813" w:rsidRPr="008B09FE" w14:paraId="023DC23A" w14:textId="77777777" w:rsidTr="00C661CC">
        <w:trPr>
          <w:trHeight w:val="1128"/>
        </w:trPr>
        <w:tc>
          <w:tcPr>
            <w:tcW w:w="4849" w:type="dxa"/>
            <w:tcBorders>
              <w:top w:val="nil"/>
              <w:left w:val="nil"/>
              <w:bottom w:val="nil"/>
              <w:right w:val="nil"/>
            </w:tcBorders>
            <w:shd w:val="clear" w:color="auto" w:fill="auto"/>
            <w:tcMar>
              <w:top w:w="80" w:type="dxa"/>
              <w:left w:w="80" w:type="dxa"/>
              <w:bottom w:w="80" w:type="dxa"/>
              <w:right w:w="80" w:type="dxa"/>
            </w:tcMar>
          </w:tcPr>
          <w:p w14:paraId="49362FD7" w14:textId="77777777" w:rsidR="00F72813" w:rsidRPr="008B09FE" w:rsidRDefault="00F72813" w:rsidP="00C661CC">
            <w:pPr>
              <w:tabs>
                <w:tab w:val="left" w:pos="916"/>
                <w:tab w:val="left" w:pos="1832"/>
                <w:tab w:val="left" w:pos="2748"/>
                <w:tab w:val="left" w:pos="3664"/>
                <w:tab w:val="left" w:pos="4580"/>
                <w:tab w:val="left" w:pos="5496"/>
                <w:tab w:val="left" w:pos="6412"/>
                <w:tab w:val="left" w:pos="7328"/>
                <w:tab w:val="left" w:pos="8244"/>
                <w:tab w:val="left" w:pos="8849"/>
              </w:tabs>
              <w:rPr>
                <w:rFonts w:eastAsia="Times New Roman"/>
                <w:b/>
                <w:bCs/>
                <w:sz w:val="22"/>
                <w:szCs w:val="22"/>
                <w:lang w:val="uk-UA"/>
              </w:rPr>
            </w:pPr>
            <w:r w:rsidRPr="008B09FE">
              <w:rPr>
                <w:b/>
                <w:bCs/>
                <w:sz w:val="22"/>
                <w:szCs w:val="22"/>
                <w:lang w:val="uk-UA"/>
              </w:rPr>
              <w:t xml:space="preserve">                   ЗАМОВНИК:</w:t>
            </w:r>
          </w:p>
          <w:p w14:paraId="3ED61BCE" w14:textId="77777777" w:rsidR="00F72813" w:rsidRPr="008B09FE" w:rsidRDefault="00F72813" w:rsidP="00C661CC">
            <w:pPr>
              <w:tabs>
                <w:tab w:val="left" w:pos="916"/>
                <w:tab w:val="left" w:pos="1832"/>
                <w:tab w:val="left" w:pos="2748"/>
                <w:tab w:val="left" w:pos="3664"/>
                <w:tab w:val="left" w:pos="4580"/>
                <w:tab w:val="left" w:pos="5496"/>
                <w:tab w:val="left" w:pos="6412"/>
                <w:tab w:val="left" w:pos="7328"/>
                <w:tab w:val="left" w:pos="8244"/>
                <w:tab w:val="left" w:pos="8849"/>
              </w:tabs>
              <w:rPr>
                <w:sz w:val="22"/>
                <w:szCs w:val="22"/>
                <w:lang w:val="uk-UA"/>
              </w:rPr>
            </w:pPr>
          </w:p>
        </w:tc>
        <w:tc>
          <w:tcPr>
            <w:tcW w:w="4464" w:type="dxa"/>
            <w:tcBorders>
              <w:top w:val="nil"/>
              <w:left w:val="nil"/>
              <w:bottom w:val="nil"/>
              <w:right w:val="nil"/>
            </w:tcBorders>
            <w:shd w:val="clear" w:color="auto" w:fill="auto"/>
            <w:tcMar>
              <w:top w:w="80" w:type="dxa"/>
              <w:left w:w="80" w:type="dxa"/>
              <w:bottom w:w="80" w:type="dxa"/>
              <w:right w:w="80" w:type="dxa"/>
            </w:tcMar>
          </w:tcPr>
          <w:p w14:paraId="36F5795D" w14:textId="77777777" w:rsidR="00F72813" w:rsidRPr="0091469E" w:rsidRDefault="00F72813" w:rsidP="00C661CC">
            <w:pPr>
              <w:widowControl w:val="0"/>
              <w:jc w:val="center"/>
              <w:rPr>
                <w:rFonts w:eastAsia="Times New Roman"/>
                <w:b/>
                <w:bCs/>
                <w:sz w:val="22"/>
                <w:szCs w:val="22"/>
                <w:lang w:val="uk-UA"/>
              </w:rPr>
            </w:pPr>
            <w:r w:rsidRPr="008B09FE">
              <w:rPr>
                <w:b/>
                <w:bCs/>
                <w:sz w:val="22"/>
                <w:szCs w:val="22"/>
                <w:lang w:val="uk-UA"/>
              </w:rPr>
              <w:t>ВИКОНАВЕЦЬ:</w:t>
            </w:r>
          </w:p>
        </w:tc>
      </w:tr>
    </w:tbl>
    <w:p w14:paraId="1650CB98" w14:textId="77777777" w:rsidR="00F72813" w:rsidRPr="00015B93" w:rsidRDefault="00F72813" w:rsidP="00F72813">
      <w:pPr>
        <w:jc w:val="both"/>
        <w:rPr>
          <w:sz w:val="23"/>
          <w:szCs w:val="23"/>
          <w:lang w:val="uk-UA"/>
        </w:rPr>
      </w:pPr>
    </w:p>
    <w:p w14:paraId="349F3341" w14:textId="77777777" w:rsidR="00F72813" w:rsidRPr="00015B93" w:rsidRDefault="00F72813" w:rsidP="00F72813">
      <w:pPr>
        <w:jc w:val="center"/>
        <w:rPr>
          <w:rFonts w:eastAsia="Times New Roman"/>
          <w:b/>
          <w:i/>
          <w:sz w:val="23"/>
          <w:szCs w:val="23"/>
          <w:u w:val="single"/>
          <w:lang w:val="uk-UA" w:eastAsia="uk-UA"/>
        </w:rPr>
      </w:pPr>
      <w:r w:rsidRPr="00015B93">
        <w:rPr>
          <w:rFonts w:eastAsia="Times New Roman"/>
          <w:b/>
          <w:i/>
          <w:sz w:val="23"/>
          <w:szCs w:val="23"/>
          <w:u w:val="single"/>
          <w:lang w:val="uk-UA" w:eastAsia="uk-UA"/>
        </w:rPr>
        <w:t xml:space="preserve">За результатами закупівлі цей </w:t>
      </w:r>
      <w:proofErr w:type="spellStart"/>
      <w:r w:rsidRPr="00015B93">
        <w:rPr>
          <w:rFonts w:eastAsia="Times New Roman"/>
          <w:b/>
          <w:i/>
          <w:sz w:val="23"/>
          <w:szCs w:val="23"/>
          <w:u w:val="single"/>
          <w:lang w:val="uk-UA" w:eastAsia="uk-UA"/>
        </w:rPr>
        <w:t>проєкт</w:t>
      </w:r>
      <w:proofErr w:type="spellEnd"/>
      <w:r w:rsidRPr="00015B93">
        <w:rPr>
          <w:rFonts w:eastAsia="Times New Roman"/>
          <w:b/>
          <w:i/>
          <w:sz w:val="23"/>
          <w:szCs w:val="23"/>
          <w:u w:val="single"/>
          <w:lang w:val="uk-UA" w:eastAsia="uk-UA"/>
        </w:rPr>
        <w:t xml:space="preserve"> договору про закупівлю може бути змінений, але в будь-якому випадку без зміни істотних умов договору</w:t>
      </w:r>
    </w:p>
    <w:p w14:paraId="5A7E1576" w14:textId="77777777" w:rsidR="00F72813" w:rsidRPr="00015B93" w:rsidRDefault="00F72813" w:rsidP="00F72813">
      <w:pPr>
        <w:jc w:val="center"/>
        <w:rPr>
          <w:rFonts w:eastAsia="Times New Roman"/>
          <w:b/>
          <w:sz w:val="23"/>
          <w:szCs w:val="23"/>
          <w:lang w:val="uk-UA" w:eastAsia="uk-UA"/>
        </w:rPr>
      </w:pPr>
    </w:p>
    <w:p w14:paraId="320A2955" w14:textId="77777777" w:rsidR="00F72813" w:rsidRDefault="00F72813" w:rsidP="00F72813">
      <w:pPr>
        <w:spacing w:after="160" w:line="259" w:lineRule="auto"/>
        <w:rPr>
          <w:rFonts w:eastAsia="Times New Roman"/>
          <w:b/>
          <w:sz w:val="22"/>
          <w:szCs w:val="22"/>
          <w:lang w:val="uk-UA" w:eastAsia="uk-UA"/>
        </w:rPr>
      </w:pPr>
      <w:r>
        <w:rPr>
          <w:rFonts w:eastAsia="Times New Roman"/>
          <w:b/>
          <w:sz w:val="22"/>
          <w:szCs w:val="22"/>
          <w:lang w:val="uk-UA" w:eastAsia="uk-UA"/>
        </w:rPr>
        <w:br w:type="page"/>
      </w:r>
    </w:p>
    <w:p w14:paraId="4AE07712" w14:textId="77777777" w:rsidR="00F72813" w:rsidRPr="002D26D2" w:rsidRDefault="00F72813" w:rsidP="00F72813">
      <w:pPr>
        <w:jc w:val="center"/>
        <w:rPr>
          <w:rFonts w:eastAsia="Times New Roman"/>
          <w:color w:val="000000"/>
          <w:sz w:val="23"/>
          <w:szCs w:val="23"/>
          <w:lang w:val="uk-UA"/>
        </w:rPr>
      </w:pPr>
      <w:r w:rsidRPr="00A20D27">
        <w:rPr>
          <w:rFonts w:eastAsia="Times New Roman"/>
          <w:b/>
          <w:sz w:val="22"/>
          <w:szCs w:val="22"/>
          <w:lang w:val="uk-UA" w:eastAsia="uk-UA"/>
        </w:rPr>
        <w:lastRenderedPageBreak/>
        <w:t>ПОРЯДОК ЗМІНИ УМОВ ДОГОВОРУ</w:t>
      </w:r>
    </w:p>
    <w:p w14:paraId="2044DB89" w14:textId="77777777" w:rsidR="00F72813" w:rsidRPr="00A20D27" w:rsidRDefault="00F72813" w:rsidP="00F72813">
      <w:pPr>
        <w:ind w:firstLine="426"/>
        <w:jc w:val="both"/>
        <w:rPr>
          <w:rFonts w:eastAsia="Times New Roman"/>
          <w:b/>
          <w:sz w:val="22"/>
          <w:szCs w:val="22"/>
          <w:lang w:val="uk-UA" w:eastAsia="uk-UA"/>
        </w:rPr>
      </w:pPr>
    </w:p>
    <w:p w14:paraId="0CA6E320" w14:textId="77777777" w:rsidR="00F72813" w:rsidRPr="004A640E" w:rsidRDefault="00F72813" w:rsidP="00F72813">
      <w:pPr>
        <w:ind w:firstLine="426"/>
        <w:jc w:val="both"/>
        <w:rPr>
          <w:rFonts w:eastAsia="Times New Roman"/>
          <w:sz w:val="22"/>
          <w:szCs w:val="22"/>
          <w:lang w:val="uk-UA" w:eastAsia="uk-UA"/>
        </w:rPr>
      </w:pPr>
      <w:r w:rsidRPr="00503D33">
        <w:rPr>
          <w:rFonts w:eastAsia="Times New Roman"/>
          <w:sz w:val="22"/>
          <w:szCs w:val="22"/>
          <w:lang w:val="uk-UA"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та Особливост</w:t>
      </w:r>
      <w:r>
        <w:rPr>
          <w:rFonts w:eastAsia="Times New Roman"/>
          <w:sz w:val="22"/>
          <w:szCs w:val="22"/>
          <w:lang w:val="uk-UA" w:eastAsia="uk-UA"/>
        </w:rPr>
        <w:t>ями</w:t>
      </w:r>
      <w:r w:rsidRPr="00503D33">
        <w:rPr>
          <w:rFonts w:eastAsia="Times New Roman"/>
          <w:sz w:val="22"/>
          <w:szCs w:val="22"/>
          <w:lang w:val="uk-UA" w:eastAsia="uk-UA"/>
        </w:rPr>
        <w:t>.</w:t>
      </w:r>
    </w:p>
    <w:p w14:paraId="7963F99F" w14:textId="77777777" w:rsidR="00F72813" w:rsidRDefault="00F72813" w:rsidP="00F72813">
      <w:pPr>
        <w:ind w:firstLine="426"/>
        <w:jc w:val="both"/>
        <w:rPr>
          <w:rFonts w:eastAsia="Times New Roman"/>
          <w:sz w:val="22"/>
          <w:szCs w:val="22"/>
          <w:lang w:val="uk-UA" w:eastAsia="uk-UA"/>
        </w:rPr>
      </w:pPr>
      <w:r w:rsidRPr="004A640E">
        <w:rPr>
          <w:rFonts w:eastAsia="Times New Roman"/>
          <w:sz w:val="22"/>
          <w:szCs w:val="22"/>
          <w:lang w:val="uk-UA"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w:t>
      </w:r>
      <w:r>
        <w:rPr>
          <w:rFonts w:eastAsia="Times New Roman"/>
          <w:sz w:val="22"/>
          <w:szCs w:val="22"/>
          <w:lang w:val="uk-UA" w:eastAsia="uk-UA"/>
        </w:rPr>
        <w:t>ктів цивільного законодавства.</w:t>
      </w:r>
    </w:p>
    <w:p w14:paraId="0B6C2F0B" w14:textId="77777777" w:rsidR="00F72813" w:rsidRPr="00692A8F" w:rsidRDefault="00F72813" w:rsidP="00F72813">
      <w:pPr>
        <w:ind w:firstLine="426"/>
        <w:jc w:val="both"/>
        <w:rPr>
          <w:rFonts w:eastAsia="Times New Roman"/>
          <w:sz w:val="22"/>
          <w:szCs w:val="22"/>
          <w:lang w:val="uk-UA" w:eastAsia="uk-UA"/>
        </w:rPr>
      </w:pPr>
      <w:r>
        <w:rPr>
          <w:rFonts w:eastAsia="Times New Roman"/>
          <w:sz w:val="22"/>
          <w:szCs w:val="22"/>
          <w:lang w:val="uk-UA" w:eastAsia="uk-UA"/>
        </w:rPr>
        <w:t>У</w:t>
      </w:r>
      <w:r w:rsidRPr="00692A8F">
        <w:rPr>
          <w:rFonts w:eastAsia="Times New Roman"/>
          <w:sz w:val="22"/>
          <w:szCs w:val="22"/>
          <w:lang w:val="uk-UA" w:eastAsia="uk-UA"/>
        </w:rPr>
        <w:t>мови договору про закупівлю не повинні відрізнятися від змісту тендерної пропозиції переможця процедури закупівлі, крім випадків:</w:t>
      </w:r>
    </w:p>
    <w:p w14:paraId="50556A39" w14:textId="77777777" w:rsidR="00F72813" w:rsidRPr="00692A8F" w:rsidRDefault="00F72813" w:rsidP="00F72813">
      <w:pPr>
        <w:ind w:firstLine="426"/>
        <w:jc w:val="both"/>
        <w:rPr>
          <w:rFonts w:eastAsia="Times New Roman"/>
          <w:sz w:val="22"/>
          <w:szCs w:val="22"/>
          <w:lang w:val="uk-UA" w:eastAsia="uk-UA"/>
        </w:rPr>
      </w:pPr>
      <w:r w:rsidRPr="00692A8F">
        <w:rPr>
          <w:rFonts w:eastAsia="Times New Roman"/>
          <w:sz w:val="22"/>
          <w:szCs w:val="22"/>
          <w:lang w:val="uk-UA" w:eastAsia="uk-UA"/>
        </w:rPr>
        <w:t>- визначення грошового еквівалента зобов’язання в іноземній валюті;</w:t>
      </w:r>
    </w:p>
    <w:p w14:paraId="77D8F381" w14:textId="77777777" w:rsidR="00F72813" w:rsidRPr="00692A8F" w:rsidRDefault="00F72813" w:rsidP="00F72813">
      <w:pPr>
        <w:ind w:firstLine="426"/>
        <w:jc w:val="both"/>
        <w:rPr>
          <w:rFonts w:eastAsia="Times New Roman"/>
          <w:sz w:val="22"/>
          <w:szCs w:val="22"/>
          <w:lang w:val="uk-UA" w:eastAsia="uk-UA"/>
        </w:rPr>
      </w:pPr>
      <w:r w:rsidRPr="00692A8F">
        <w:rPr>
          <w:rFonts w:eastAsia="Times New Roman"/>
          <w:sz w:val="22"/>
          <w:szCs w:val="22"/>
          <w:lang w:val="uk-UA" w:eastAsia="uk-UA"/>
        </w:rPr>
        <w:t>- перерахунку ціни в бік зменшення ціни тендерної пропозиції переможця без зменшення обсягів закупівлі;</w:t>
      </w:r>
    </w:p>
    <w:p w14:paraId="5902A428" w14:textId="77777777" w:rsidR="00F72813" w:rsidRPr="00692A8F" w:rsidRDefault="00F72813" w:rsidP="00F72813">
      <w:pPr>
        <w:ind w:firstLine="426"/>
        <w:jc w:val="both"/>
        <w:rPr>
          <w:rFonts w:eastAsia="Times New Roman"/>
          <w:sz w:val="22"/>
          <w:szCs w:val="22"/>
          <w:lang w:val="uk-UA" w:eastAsia="uk-UA"/>
        </w:rPr>
      </w:pPr>
      <w:r w:rsidRPr="00692A8F">
        <w:rPr>
          <w:rFonts w:eastAsia="Times New Roman"/>
          <w:sz w:val="22"/>
          <w:szCs w:val="22"/>
          <w:lang w:val="uk-UA" w:eastAsia="uk-UA"/>
        </w:rPr>
        <w:t>- перерахунку ціни та обсягів товарів в бік зменшення за умови необхідності приведення обсягів товарів до кратності упаковки.</w:t>
      </w:r>
    </w:p>
    <w:p w14:paraId="55607BF4" w14:textId="77777777" w:rsidR="00F72813" w:rsidRPr="00692A8F" w:rsidRDefault="00F72813" w:rsidP="00F72813">
      <w:pPr>
        <w:ind w:firstLine="426"/>
        <w:jc w:val="both"/>
        <w:rPr>
          <w:rFonts w:eastAsia="Times New Roman"/>
          <w:sz w:val="22"/>
          <w:szCs w:val="22"/>
          <w:lang w:val="uk-UA" w:eastAsia="uk-UA"/>
        </w:rPr>
      </w:pPr>
      <w:r w:rsidRPr="00692A8F">
        <w:rPr>
          <w:rFonts w:eastAsia="Times New Roman"/>
          <w:sz w:val="22"/>
          <w:szCs w:val="22"/>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1802F48" w14:textId="77777777" w:rsidR="00F72813" w:rsidRPr="00692A8F" w:rsidRDefault="00F72813" w:rsidP="00F72813">
      <w:pPr>
        <w:ind w:firstLine="426"/>
        <w:jc w:val="both"/>
        <w:rPr>
          <w:rFonts w:eastAsia="Times New Roman"/>
          <w:sz w:val="22"/>
          <w:szCs w:val="22"/>
          <w:lang w:val="uk-UA" w:eastAsia="uk-UA"/>
        </w:rPr>
      </w:pPr>
      <w:r w:rsidRPr="00692A8F">
        <w:rPr>
          <w:rFonts w:eastAsia="Times New Roman"/>
          <w:sz w:val="22"/>
          <w:szCs w:val="22"/>
          <w:lang w:val="uk-UA" w:eastAsia="uk-UA"/>
        </w:rPr>
        <w:t>1) зменшення обсягів закупівлі, зокрема з урахуванням фактичного обсягу видатків замовника;</w:t>
      </w:r>
    </w:p>
    <w:p w14:paraId="5DA2CFB8" w14:textId="77777777" w:rsidR="00F72813" w:rsidRPr="00692A8F" w:rsidRDefault="00F72813" w:rsidP="00F72813">
      <w:pPr>
        <w:ind w:firstLine="426"/>
        <w:jc w:val="both"/>
        <w:rPr>
          <w:rFonts w:eastAsia="Times New Roman"/>
          <w:sz w:val="22"/>
          <w:szCs w:val="22"/>
          <w:lang w:val="uk-UA" w:eastAsia="uk-UA"/>
        </w:rPr>
      </w:pPr>
      <w:r w:rsidRPr="00692A8F">
        <w:rPr>
          <w:rFonts w:eastAsia="Times New Roman"/>
          <w:sz w:val="22"/>
          <w:szCs w:val="22"/>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92A8F">
        <w:rPr>
          <w:rFonts w:eastAsia="Times New Roman"/>
          <w:sz w:val="22"/>
          <w:szCs w:val="22"/>
          <w:lang w:val="uk-UA" w:eastAsia="uk-UA"/>
        </w:rPr>
        <w:t>пропорційно</w:t>
      </w:r>
      <w:proofErr w:type="spellEnd"/>
      <w:r w:rsidRPr="00692A8F">
        <w:rPr>
          <w:rFonts w:eastAsia="Times New Roman"/>
          <w:sz w:val="22"/>
          <w:szCs w:val="22"/>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A07BBB5" w14:textId="77777777" w:rsidR="00F72813" w:rsidRPr="00692A8F" w:rsidRDefault="00F72813" w:rsidP="00F72813">
      <w:pPr>
        <w:ind w:firstLine="426"/>
        <w:jc w:val="both"/>
        <w:rPr>
          <w:rFonts w:eastAsia="Times New Roman"/>
          <w:sz w:val="22"/>
          <w:szCs w:val="22"/>
          <w:lang w:val="uk-UA" w:eastAsia="uk-UA"/>
        </w:rPr>
      </w:pPr>
      <w:r w:rsidRPr="00692A8F">
        <w:rPr>
          <w:rFonts w:eastAsia="Times New Roman"/>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5B8DDE1" w14:textId="77777777" w:rsidR="00F72813" w:rsidRPr="00692A8F" w:rsidRDefault="00F72813" w:rsidP="00F72813">
      <w:pPr>
        <w:ind w:firstLine="426"/>
        <w:jc w:val="both"/>
        <w:rPr>
          <w:rFonts w:eastAsia="Times New Roman"/>
          <w:sz w:val="22"/>
          <w:szCs w:val="22"/>
          <w:lang w:val="uk-UA" w:eastAsia="uk-UA"/>
        </w:rPr>
      </w:pPr>
      <w:r w:rsidRPr="00692A8F">
        <w:rPr>
          <w:rFonts w:eastAsia="Times New Roman"/>
          <w:sz w:val="22"/>
          <w:szCs w:val="22"/>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024D362" w14:textId="77777777" w:rsidR="00F72813" w:rsidRPr="00692A8F" w:rsidRDefault="00F72813" w:rsidP="00F72813">
      <w:pPr>
        <w:ind w:firstLine="426"/>
        <w:jc w:val="both"/>
        <w:rPr>
          <w:rFonts w:eastAsia="Times New Roman"/>
          <w:sz w:val="22"/>
          <w:szCs w:val="22"/>
          <w:lang w:val="uk-UA" w:eastAsia="uk-UA"/>
        </w:rPr>
      </w:pPr>
      <w:r w:rsidRPr="00692A8F">
        <w:rPr>
          <w:rFonts w:eastAsia="Times New Roman"/>
          <w:sz w:val="22"/>
          <w:szCs w:val="22"/>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5FCE3DDA" w14:textId="77777777" w:rsidR="00F72813" w:rsidRPr="00692A8F" w:rsidRDefault="00F72813" w:rsidP="00F72813">
      <w:pPr>
        <w:ind w:firstLine="426"/>
        <w:jc w:val="both"/>
        <w:rPr>
          <w:rFonts w:eastAsia="Times New Roman"/>
          <w:sz w:val="22"/>
          <w:szCs w:val="22"/>
          <w:lang w:val="uk-UA" w:eastAsia="uk-UA"/>
        </w:rPr>
      </w:pPr>
      <w:r w:rsidRPr="00692A8F">
        <w:rPr>
          <w:rFonts w:eastAsia="Times New Roman"/>
          <w:sz w:val="22"/>
          <w:szCs w:val="22"/>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92A8F">
        <w:rPr>
          <w:rFonts w:eastAsia="Times New Roman"/>
          <w:sz w:val="22"/>
          <w:szCs w:val="22"/>
          <w:lang w:val="uk-UA" w:eastAsia="uk-UA"/>
        </w:rPr>
        <w:t>пропорційно</w:t>
      </w:r>
      <w:proofErr w:type="spellEnd"/>
      <w:r w:rsidRPr="00692A8F">
        <w:rPr>
          <w:rFonts w:eastAsia="Times New Roman"/>
          <w:sz w:val="22"/>
          <w:szCs w:val="22"/>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692A8F">
        <w:rPr>
          <w:rFonts w:eastAsia="Times New Roman"/>
          <w:sz w:val="22"/>
          <w:szCs w:val="22"/>
          <w:lang w:val="uk-UA" w:eastAsia="uk-UA"/>
        </w:rPr>
        <w:t>пропорційно</w:t>
      </w:r>
      <w:proofErr w:type="spellEnd"/>
      <w:r w:rsidRPr="00692A8F">
        <w:rPr>
          <w:rFonts w:eastAsia="Times New Roman"/>
          <w:sz w:val="22"/>
          <w:szCs w:val="22"/>
          <w:lang w:val="uk-UA" w:eastAsia="uk-UA"/>
        </w:rPr>
        <w:t xml:space="preserve"> до зміни податкового навантаження внаслідок зміни системи оподаткування;</w:t>
      </w:r>
    </w:p>
    <w:p w14:paraId="0627B994" w14:textId="77777777" w:rsidR="00F72813" w:rsidRPr="00692A8F" w:rsidRDefault="00F72813" w:rsidP="00F72813">
      <w:pPr>
        <w:ind w:firstLine="426"/>
        <w:jc w:val="both"/>
        <w:rPr>
          <w:rFonts w:eastAsia="Times New Roman"/>
          <w:sz w:val="22"/>
          <w:szCs w:val="22"/>
          <w:lang w:val="uk-UA" w:eastAsia="uk-UA"/>
        </w:rPr>
      </w:pPr>
      <w:r w:rsidRPr="00692A8F">
        <w:rPr>
          <w:rFonts w:eastAsia="Times New Roman"/>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92A8F">
        <w:rPr>
          <w:rFonts w:eastAsia="Times New Roman"/>
          <w:sz w:val="22"/>
          <w:szCs w:val="22"/>
          <w:lang w:val="uk-UA" w:eastAsia="uk-UA"/>
        </w:rPr>
        <w:t>Platts</w:t>
      </w:r>
      <w:proofErr w:type="spellEnd"/>
      <w:r w:rsidRPr="00692A8F">
        <w:rPr>
          <w:rFonts w:eastAsia="Times New Roman"/>
          <w:sz w:val="22"/>
          <w:szCs w:val="22"/>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D070D07" w14:textId="77777777" w:rsidR="00F72813" w:rsidRDefault="00F72813" w:rsidP="00F72813">
      <w:pPr>
        <w:ind w:firstLine="426"/>
        <w:jc w:val="both"/>
        <w:rPr>
          <w:rFonts w:eastAsia="Times New Roman"/>
          <w:sz w:val="22"/>
          <w:szCs w:val="22"/>
          <w:lang w:val="uk-UA" w:eastAsia="uk-UA"/>
        </w:rPr>
      </w:pPr>
      <w:r w:rsidRPr="00692A8F">
        <w:rPr>
          <w:rFonts w:eastAsia="Times New Roman"/>
          <w:sz w:val="22"/>
          <w:szCs w:val="22"/>
          <w:lang w:val="uk-UA" w:eastAsia="uk-UA"/>
        </w:rPr>
        <w:t>8) зміни умов у зв’язку із застосуванням положень частини шостої статті 41 Закону.</w:t>
      </w:r>
    </w:p>
    <w:p w14:paraId="528B8A1A" w14:textId="77777777" w:rsidR="00F72813" w:rsidRPr="004A640E" w:rsidRDefault="00F72813" w:rsidP="00F72813">
      <w:pPr>
        <w:ind w:firstLine="426"/>
        <w:jc w:val="both"/>
        <w:rPr>
          <w:rFonts w:eastAsia="Times New Roman"/>
          <w:sz w:val="22"/>
          <w:szCs w:val="22"/>
          <w:lang w:val="uk-UA" w:eastAsia="uk-UA"/>
        </w:rPr>
      </w:pPr>
      <w:r w:rsidRPr="004A640E">
        <w:rPr>
          <w:rFonts w:eastAsia="Times New Roman"/>
          <w:sz w:val="22"/>
          <w:szCs w:val="22"/>
          <w:lang w:val="uk-UA"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4E3DE900" w14:textId="77777777" w:rsidR="00F72813" w:rsidRPr="004A640E" w:rsidRDefault="00F72813" w:rsidP="00F72813">
      <w:pPr>
        <w:ind w:firstLine="426"/>
        <w:jc w:val="both"/>
        <w:rPr>
          <w:rFonts w:eastAsia="Times New Roman"/>
          <w:sz w:val="22"/>
          <w:szCs w:val="22"/>
          <w:lang w:val="uk-UA" w:eastAsia="uk-UA"/>
        </w:rPr>
      </w:pPr>
      <w:r w:rsidRPr="004A640E">
        <w:rPr>
          <w:rFonts w:eastAsia="Times New Roman"/>
          <w:sz w:val="22"/>
          <w:szCs w:val="22"/>
          <w:lang w:val="uk-UA"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13AA6A29" w14:textId="382091DF" w:rsidR="0091469E" w:rsidRPr="008B09FE" w:rsidRDefault="00F72813" w:rsidP="00F72813">
      <w:pPr>
        <w:spacing w:line="240" w:lineRule="atLeast"/>
        <w:ind w:firstLine="567"/>
        <w:rPr>
          <w:b/>
          <w:sz w:val="22"/>
          <w:szCs w:val="22"/>
        </w:rPr>
      </w:pPr>
      <w:r w:rsidRPr="004A640E">
        <w:rPr>
          <w:rFonts w:eastAsia="Times New Roman"/>
          <w:sz w:val="22"/>
          <w:szCs w:val="22"/>
          <w:lang w:val="uk-UA"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r>
        <w:rPr>
          <w:rFonts w:eastAsia="Times New Roman"/>
          <w:sz w:val="22"/>
          <w:szCs w:val="22"/>
          <w:lang w:val="uk-UA" w:eastAsia="uk-UA"/>
        </w:rPr>
        <w:t>.</w:t>
      </w:r>
    </w:p>
    <w:p w14:paraId="0BB75308" w14:textId="77777777" w:rsidR="0091469E" w:rsidRPr="008B09FE" w:rsidRDefault="0091469E" w:rsidP="0091469E">
      <w:pPr>
        <w:spacing w:line="240" w:lineRule="atLeast"/>
        <w:ind w:firstLine="567"/>
        <w:rPr>
          <w:b/>
          <w:sz w:val="22"/>
          <w:szCs w:val="22"/>
        </w:rPr>
      </w:pPr>
    </w:p>
    <w:p w14:paraId="3021300A" w14:textId="2AE40C78" w:rsidR="0091469E" w:rsidRPr="00F72813" w:rsidRDefault="0091469E" w:rsidP="00F72813">
      <w:pPr>
        <w:spacing w:after="160" w:line="259" w:lineRule="auto"/>
        <w:rPr>
          <w:b/>
          <w:sz w:val="22"/>
          <w:szCs w:val="22"/>
          <w:lang w:val="uk-UA"/>
        </w:rPr>
      </w:pPr>
      <w:r>
        <w:rPr>
          <w:b/>
          <w:sz w:val="22"/>
          <w:szCs w:val="22"/>
          <w:lang w:val="uk-UA"/>
        </w:rPr>
        <w:br w:type="page"/>
      </w:r>
    </w:p>
    <w:bookmarkEnd w:id="59"/>
    <w:p w14:paraId="484160BF" w14:textId="3560ECA4" w:rsidR="00A20D27" w:rsidRPr="00A20D27" w:rsidRDefault="00A20D27" w:rsidP="00D80FF0">
      <w:pPr>
        <w:ind w:left="-567" w:firstLine="709"/>
        <w:contextualSpacing/>
        <w:jc w:val="both"/>
        <w:rPr>
          <w:rFonts w:eastAsia="Times New Roman"/>
          <w:sz w:val="22"/>
          <w:szCs w:val="22"/>
          <w:lang w:val="uk-UA" w:eastAsia="uk-UA"/>
        </w:rPr>
        <w:sectPr w:rsidR="00A20D27" w:rsidRPr="00A20D27" w:rsidSect="00D80FF0">
          <w:pgSz w:w="11906" w:h="16838"/>
          <w:pgMar w:top="709" w:right="707" w:bottom="709" w:left="1560" w:header="708" w:footer="708" w:gutter="0"/>
          <w:cols w:space="708"/>
          <w:docGrid w:linePitch="360"/>
        </w:sectPr>
      </w:pPr>
    </w:p>
    <w:bookmarkEnd w:id="60"/>
    <w:p w14:paraId="0C644017" w14:textId="256DB171" w:rsidR="00E01C0E" w:rsidRPr="00A20D27" w:rsidRDefault="00E01C0E" w:rsidP="00E01C0E">
      <w:pPr>
        <w:ind w:firstLine="567"/>
        <w:jc w:val="both"/>
        <w:rPr>
          <w:sz w:val="22"/>
          <w:szCs w:val="22"/>
          <w:lang w:val="uk-UA"/>
        </w:rPr>
      </w:pPr>
    </w:p>
    <w:p w14:paraId="6DF8775F" w14:textId="77777777" w:rsidR="00D33BDA" w:rsidRPr="00440349" w:rsidRDefault="00D33BDA" w:rsidP="00E01C0E">
      <w:pPr>
        <w:rPr>
          <w:sz w:val="22"/>
          <w:szCs w:val="22"/>
        </w:rPr>
      </w:pPr>
    </w:p>
    <w:p w14:paraId="50771542" w14:textId="77777777" w:rsidR="00076131" w:rsidRPr="00440349" w:rsidRDefault="00076131" w:rsidP="00BF4EAC">
      <w:pPr>
        <w:spacing w:line="276" w:lineRule="auto"/>
        <w:jc w:val="right"/>
        <w:rPr>
          <w:b/>
          <w:i/>
          <w:sz w:val="22"/>
          <w:szCs w:val="22"/>
        </w:rPr>
      </w:pPr>
    </w:p>
    <w:p w14:paraId="19D859BF" w14:textId="5B9078CC" w:rsidR="0018770D" w:rsidRPr="00440349" w:rsidRDefault="0018770D" w:rsidP="00BF4EAC">
      <w:pPr>
        <w:spacing w:line="276" w:lineRule="auto"/>
        <w:jc w:val="right"/>
        <w:rPr>
          <w:b/>
          <w:i/>
          <w:sz w:val="22"/>
          <w:szCs w:val="22"/>
          <w:lang w:val="uk-UA"/>
        </w:rPr>
      </w:pPr>
      <w:r w:rsidRPr="00440349">
        <w:rPr>
          <w:b/>
          <w:i/>
          <w:sz w:val="22"/>
          <w:szCs w:val="22"/>
          <w:lang w:val="uk-UA"/>
        </w:rPr>
        <w:t>Додаток 5 до тендерної документації</w:t>
      </w:r>
    </w:p>
    <w:p w14:paraId="1BF7AD2F" w14:textId="77777777" w:rsidR="0018770D" w:rsidRPr="00440349" w:rsidRDefault="0018770D" w:rsidP="0018770D">
      <w:pPr>
        <w:spacing w:line="276" w:lineRule="auto"/>
        <w:jc w:val="right"/>
        <w:rPr>
          <w:b/>
          <w:i/>
          <w:sz w:val="22"/>
          <w:szCs w:val="22"/>
          <w:lang w:val="uk-UA"/>
        </w:rPr>
      </w:pPr>
    </w:p>
    <w:p w14:paraId="07BBB1C7" w14:textId="77777777" w:rsidR="0018770D" w:rsidRPr="00440349" w:rsidRDefault="0018770D" w:rsidP="0018770D">
      <w:pPr>
        <w:spacing w:line="276" w:lineRule="auto"/>
        <w:jc w:val="right"/>
        <w:rPr>
          <w:rFonts w:eastAsia="Times New Roman"/>
          <w:b/>
          <w:sz w:val="22"/>
          <w:szCs w:val="22"/>
          <w:lang w:val="uk-UA" w:eastAsia="en-US"/>
        </w:rPr>
      </w:pPr>
    </w:p>
    <w:p w14:paraId="469FE0A1" w14:textId="10B96F54" w:rsidR="0018770D" w:rsidRPr="00440349" w:rsidRDefault="0018770D" w:rsidP="0018770D">
      <w:pPr>
        <w:spacing w:line="276" w:lineRule="auto"/>
        <w:rPr>
          <w:rFonts w:eastAsia="Times New Roman"/>
          <w:sz w:val="22"/>
          <w:szCs w:val="22"/>
          <w:lang w:val="uk-UA" w:eastAsia="uk-UA"/>
        </w:rPr>
      </w:pPr>
      <w:r w:rsidRPr="00440349">
        <w:rPr>
          <w:rFonts w:eastAsia="Times New Roman"/>
          <w:sz w:val="22"/>
          <w:szCs w:val="22"/>
          <w:lang w:val="uk-UA" w:eastAsia="uk-UA"/>
        </w:rPr>
        <w:t>___.___.202</w:t>
      </w:r>
      <w:r w:rsidR="00E72CC3" w:rsidRPr="00440349">
        <w:rPr>
          <w:rFonts w:eastAsia="Times New Roman"/>
          <w:sz w:val="22"/>
          <w:szCs w:val="22"/>
          <w:lang w:val="uk-UA" w:eastAsia="uk-UA"/>
        </w:rPr>
        <w:t>3</w:t>
      </w:r>
      <w:r w:rsidRPr="00440349">
        <w:rPr>
          <w:rFonts w:eastAsia="Times New Roman"/>
          <w:sz w:val="22"/>
          <w:szCs w:val="22"/>
          <w:lang w:val="uk-UA" w:eastAsia="uk-UA"/>
        </w:rPr>
        <w:t xml:space="preserve"> № ________</w:t>
      </w:r>
    </w:p>
    <w:p w14:paraId="7E79694F" w14:textId="77777777" w:rsidR="0018770D" w:rsidRPr="00440349" w:rsidRDefault="0018770D" w:rsidP="0018770D">
      <w:pPr>
        <w:spacing w:line="276" w:lineRule="auto"/>
        <w:rPr>
          <w:rFonts w:eastAsia="Times New Roman"/>
          <w:sz w:val="22"/>
          <w:szCs w:val="22"/>
          <w:lang w:val="uk-UA" w:eastAsia="uk-UA"/>
        </w:rPr>
      </w:pPr>
    </w:p>
    <w:p w14:paraId="12CA0053" w14:textId="77777777" w:rsidR="0018770D" w:rsidRPr="00440349" w:rsidRDefault="0018770D" w:rsidP="0018770D">
      <w:pPr>
        <w:spacing w:line="276" w:lineRule="auto"/>
        <w:rPr>
          <w:rFonts w:eastAsia="Times New Roman"/>
          <w:sz w:val="22"/>
          <w:szCs w:val="22"/>
          <w:lang w:val="uk-UA" w:eastAsia="uk-UA"/>
        </w:rPr>
      </w:pPr>
    </w:p>
    <w:p w14:paraId="6A7B371B" w14:textId="77777777" w:rsidR="0018770D" w:rsidRPr="00440349" w:rsidRDefault="0018770D" w:rsidP="0018770D">
      <w:pPr>
        <w:spacing w:line="276" w:lineRule="auto"/>
        <w:rPr>
          <w:rFonts w:eastAsia="Times New Roman"/>
          <w:sz w:val="22"/>
          <w:szCs w:val="22"/>
          <w:lang w:val="uk-UA" w:eastAsia="uk-UA"/>
        </w:rPr>
      </w:pPr>
    </w:p>
    <w:p w14:paraId="13FE078A" w14:textId="77777777" w:rsidR="0018770D" w:rsidRPr="00440349" w:rsidRDefault="0018770D" w:rsidP="0018770D">
      <w:pPr>
        <w:spacing w:line="276" w:lineRule="auto"/>
        <w:jc w:val="center"/>
        <w:rPr>
          <w:rFonts w:eastAsia="Times New Roman"/>
          <w:sz w:val="22"/>
          <w:szCs w:val="22"/>
          <w:lang w:val="uk-UA" w:eastAsia="uk-UA"/>
        </w:rPr>
      </w:pPr>
      <w:r w:rsidRPr="00440349">
        <w:rPr>
          <w:rFonts w:eastAsia="Times New Roman"/>
          <w:b/>
          <w:sz w:val="22"/>
          <w:szCs w:val="22"/>
          <w:lang w:val="uk-UA" w:eastAsia="uk-UA"/>
        </w:rPr>
        <w:t xml:space="preserve">Лист-згода з </w:t>
      </w:r>
      <w:proofErr w:type="spellStart"/>
      <w:r w:rsidRPr="00440349">
        <w:rPr>
          <w:rFonts w:eastAsia="Times New Roman"/>
          <w:b/>
          <w:sz w:val="22"/>
          <w:szCs w:val="22"/>
          <w:lang w:val="uk-UA" w:eastAsia="uk-UA"/>
        </w:rPr>
        <w:t>проєктом</w:t>
      </w:r>
      <w:proofErr w:type="spellEnd"/>
      <w:r w:rsidRPr="00440349">
        <w:rPr>
          <w:rFonts w:eastAsia="Times New Roman"/>
          <w:b/>
          <w:sz w:val="22"/>
          <w:szCs w:val="22"/>
          <w:lang w:val="uk-UA" w:eastAsia="uk-UA"/>
        </w:rPr>
        <w:t xml:space="preserve"> договору</w:t>
      </w:r>
    </w:p>
    <w:p w14:paraId="1373EEDC" w14:textId="77777777" w:rsidR="0018770D" w:rsidRPr="00440349" w:rsidRDefault="0018770D" w:rsidP="0018770D">
      <w:pPr>
        <w:spacing w:line="276" w:lineRule="auto"/>
        <w:rPr>
          <w:rFonts w:eastAsia="Times New Roman"/>
          <w:sz w:val="22"/>
          <w:szCs w:val="22"/>
          <w:lang w:val="uk-UA" w:eastAsia="uk-UA"/>
        </w:rPr>
      </w:pPr>
    </w:p>
    <w:p w14:paraId="619F2A76" w14:textId="5B98A978" w:rsidR="0018770D" w:rsidRPr="00440349" w:rsidRDefault="0018770D" w:rsidP="0018770D">
      <w:pPr>
        <w:spacing w:line="276" w:lineRule="auto"/>
        <w:ind w:firstLine="720"/>
        <w:jc w:val="both"/>
        <w:rPr>
          <w:rFonts w:eastAsia="Times New Roman"/>
          <w:sz w:val="22"/>
          <w:szCs w:val="22"/>
          <w:lang w:val="uk-UA" w:eastAsia="uk-UA"/>
        </w:rPr>
      </w:pPr>
      <w:r w:rsidRPr="00440349">
        <w:rPr>
          <w:rFonts w:eastAsia="Times New Roman"/>
          <w:b/>
          <w:bCs/>
          <w:i/>
          <w:sz w:val="22"/>
          <w:szCs w:val="22"/>
          <w:u w:val="single"/>
          <w:lang w:val="uk-UA" w:eastAsia="uk-UA"/>
        </w:rPr>
        <w:t>[Найменування учасника</w:t>
      </w:r>
      <w:r w:rsidRPr="00440349">
        <w:rPr>
          <w:rFonts w:eastAsia="Times New Roman"/>
          <w:b/>
          <w:bCs/>
          <w:i/>
          <w:sz w:val="22"/>
          <w:szCs w:val="22"/>
          <w:lang w:val="uk-UA" w:eastAsia="uk-UA"/>
        </w:rPr>
        <w:t>]</w:t>
      </w:r>
      <w:r w:rsidRPr="00440349">
        <w:rPr>
          <w:rFonts w:eastAsia="Times New Roman"/>
          <w:sz w:val="22"/>
          <w:szCs w:val="22"/>
          <w:lang w:val="uk-UA" w:eastAsia="uk-UA"/>
        </w:rPr>
        <w:t xml:space="preserve"> ознайомилося з </w:t>
      </w:r>
      <w:proofErr w:type="spellStart"/>
      <w:r w:rsidRPr="00440349">
        <w:rPr>
          <w:rFonts w:eastAsia="Times New Roman"/>
          <w:sz w:val="22"/>
          <w:szCs w:val="22"/>
          <w:lang w:val="uk-UA" w:eastAsia="uk-UA"/>
        </w:rPr>
        <w:t>проєктом</w:t>
      </w:r>
      <w:proofErr w:type="spellEnd"/>
      <w:r w:rsidRPr="00440349">
        <w:rPr>
          <w:rFonts w:eastAsia="Times New Roman"/>
          <w:sz w:val="22"/>
          <w:szCs w:val="22"/>
          <w:lang w:val="uk-UA" w:eastAsia="uk-UA"/>
        </w:rPr>
        <w:t xml:space="preserve"> договору та порядком змін умов договору, що наведені у </w:t>
      </w:r>
      <w:hyperlink w:anchor="_Додаток_№_3" w:history="1">
        <w:r w:rsidRPr="00440349">
          <w:rPr>
            <w:rFonts w:eastAsia="Times New Roman"/>
            <w:b/>
            <w:bCs/>
            <w:sz w:val="22"/>
            <w:szCs w:val="22"/>
            <w:lang w:val="uk-UA" w:eastAsia="uk-UA"/>
          </w:rPr>
          <w:t>Додатку</w:t>
        </w:r>
      </w:hyperlink>
      <w:r w:rsidRPr="00440349">
        <w:rPr>
          <w:rFonts w:eastAsia="Times New Roman"/>
          <w:b/>
          <w:bCs/>
          <w:sz w:val="22"/>
          <w:szCs w:val="22"/>
          <w:lang w:val="uk-UA" w:eastAsia="uk-UA"/>
        </w:rPr>
        <w:t xml:space="preserve"> 4</w:t>
      </w:r>
      <w:r w:rsidRPr="00440349">
        <w:rPr>
          <w:rFonts w:eastAsia="Times New Roman"/>
          <w:sz w:val="22"/>
          <w:szCs w:val="22"/>
          <w:lang w:val="uk-UA" w:eastAsia="uk-UA"/>
        </w:rPr>
        <w:t xml:space="preserve"> тендерної документації закупівлі </w:t>
      </w:r>
      <w:r w:rsidRPr="00440349">
        <w:rPr>
          <w:rFonts w:eastAsia="Times New Roman"/>
          <w:b/>
          <w:bCs/>
          <w:i/>
          <w:sz w:val="22"/>
          <w:szCs w:val="22"/>
          <w:lang w:val="uk-UA" w:eastAsia="uk-UA"/>
        </w:rPr>
        <w:t>№ </w:t>
      </w:r>
      <w:r w:rsidRPr="00440349">
        <w:rPr>
          <w:rFonts w:eastAsia="Times New Roman"/>
          <w:b/>
          <w:bCs/>
          <w:i/>
          <w:sz w:val="22"/>
          <w:szCs w:val="22"/>
          <w:u w:val="single"/>
          <w:lang w:val="uk-UA" w:eastAsia="uk-UA"/>
        </w:rPr>
        <w:t xml:space="preserve">[номер закупівлі у електронній системі </w:t>
      </w:r>
      <w:r w:rsidR="002A048F" w:rsidRPr="00440349">
        <w:rPr>
          <w:rFonts w:eastAsia="Times New Roman"/>
          <w:b/>
          <w:bCs/>
          <w:i/>
          <w:sz w:val="22"/>
          <w:szCs w:val="22"/>
          <w:u w:val="single"/>
          <w:lang w:val="uk-UA" w:eastAsia="uk-UA"/>
        </w:rPr>
        <w:t>«</w:t>
      </w:r>
      <w:proofErr w:type="spellStart"/>
      <w:r w:rsidRPr="00440349">
        <w:rPr>
          <w:rFonts w:eastAsia="Times New Roman"/>
          <w:b/>
          <w:bCs/>
          <w:i/>
          <w:sz w:val="22"/>
          <w:szCs w:val="22"/>
          <w:u w:val="single"/>
          <w:lang w:val="uk-UA" w:eastAsia="uk-UA"/>
        </w:rPr>
        <w:t>Prozorro</w:t>
      </w:r>
      <w:proofErr w:type="spellEnd"/>
      <w:r w:rsidR="002A048F" w:rsidRPr="00440349">
        <w:rPr>
          <w:rFonts w:eastAsia="Times New Roman"/>
          <w:b/>
          <w:bCs/>
          <w:i/>
          <w:sz w:val="22"/>
          <w:szCs w:val="22"/>
          <w:u w:val="single"/>
          <w:lang w:val="uk-UA" w:eastAsia="uk-UA"/>
        </w:rPr>
        <w:t>»</w:t>
      </w:r>
      <w:r w:rsidRPr="00440349">
        <w:rPr>
          <w:rFonts w:eastAsia="Times New Roman"/>
          <w:b/>
          <w:bCs/>
          <w:i/>
          <w:sz w:val="22"/>
          <w:szCs w:val="22"/>
          <w:lang w:val="uk-UA" w:eastAsia="uk-UA"/>
        </w:rPr>
        <w:t>]</w:t>
      </w:r>
      <w:r w:rsidRPr="00440349">
        <w:rPr>
          <w:rFonts w:eastAsia="Times New Roman"/>
          <w:sz w:val="22"/>
          <w:szCs w:val="22"/>
          <w:lang w:val="uk-UA" w:eastAsia="uk-UA"/>
        </w:rPr>
        <w:t xml:space="preserve"> та погоджується укласти договір у наведеній редакції, запропонованій </w:t>
      </w:r>
      <w:r w:rsidR="00D37998">
        <w:rPr>
          <w:rFonts w:eastAsia="Times New Roman"/>
          <w:sz w:val="22"/>
          <w:szCs w:val="22"/>
          <w:lang w:val="uk-UA" w:eastAsia="uk-UA"/>
        </w:rPr>
        <w:t>З</w:t>
      </w:r>
      <w:r w:rsidRPr="00440349">
        <w:rPr>
          <w:rFonts w:eastAsia="Times New Roman"/>
          <w:sz w:val="22"/>
          <w:szCs w:val="22"/>
          <w:lang w:val="uk-UA" w:eastAsia="uk-UA"/>
        </w:rPr>
        <w:t>амовником, та зобов’язується виконати такий договір.</w:t>
      </w:r>
    </w:p>
    <w:p w14:paraId="322CE814" w14:textId="34BEF12C" w:rsidR="0018770D" w:rsidRPr="00440349" w:rsidRDefault="007951AC" w:rsidP="0018770D">
      <w:pPr>
        <w:spacing w:line="276" w:lineRule="auto"/>
        <w:ind w:firstLine="450"/>
        <w:jc w:val="both"/>
        <w:rPr>
          <w:rFonts w:eastAsia="Times New Roman"/>
          <w:i/>
          <w:sz w:val="22"/>
          <w:szCs w:val="22"/>
          <w:u w:val="single"/>
          <w:lang w:val="uk-UA" w:eastAsia="uk-UA"/>
        </w:rPr>
      </w:pPr>
      <w:r w:rsidRPr="007951AC">
        <w:rPr>
          <w:rFonts w:eastAsia="Times New Roman"/>
          <w:sz w:val="22"/>
          <w:szCs w:val="22"/>
          <w:lang w:val="uk-UA" w:eastAsia="uk-UA"/>
        </w:rPr>
        <w:t xml:space="preserve">Додаток: </w:t>
      </w:r>
      <w:r w:rsidR="00D37998">
        <w:rPr>
          <w:rFonts w:eastAsia="Times New Roman"/>
          <w:sz w:val="22"/>
          <w:szCs w:val="22"/>
          <w:lang w:val="uk-UA" w:eastAsia="uk-UA"/>
        </w:rPr>
        <w:t>Заповнен</w:t>
      </w:r>
      <w:r w:rsidR="00C356C2">
        <w:rPr>
          <w:rFonts w:eastAsia="Times New Roman"/>
          <w:sz w:val="22"/>
          <w:szCs w:val="22"/>
          <w:lang w:val="uk-UA" w:eastAsia="uk-UA"/>
        </w:rPr>
        <w:t>ий</w:t>
      </w:r>
      <w:r w:rsidR="00D37998">
        <w:rPr>
          <w:rFonts w:eastAsia="Times New Roman"/>
          <w:sz w:val="22"/>
          <w:szCs w:val="22"/>
          <w:lang w:val="uk-UA" w:eastAsia="uk-UA"/>
        </w:rPr>
        <w:t xml:space="preserve"> </w:t>
      </w:r>
      <w:r w:rsidR="00C356C2">
        <w:rPr>
          <w:rFonts w:eastAsia="Times New Roman"/>
          <w:sz w:val="22"/>
          <w:szCs w:val="22"/>
          <w:lang w:val="uk-UA" w:eastAsia="uk-UA"/>
        </w:rPr>
        <w:t xml:space="preserve">Протокол </w:t>
      </w:r>
      <w:r w:rsidR="00590F49">
        <w:rPr>
          <w:rFonts w:eastAsia="Times New Roman"/>
          <w:sz w:val="22"/>
          <w:szCs w:val="22"/>
          <w:lang w:val="uk-UA" w:eastAsia="uk-UA"/>
        </w:rPr>
        <w:t>уз</w:t>
      </w:r>
      <w:r w:rsidR="00C356C2">
        <w:rPr>
          <w:rFonts w:eastAsia="Times New Roman"/>
          <w:sz w:val="22"/>
          <w:szCs w:val="22"/>
          <w:lang w:val="uk-UA" w:eastAsia="uk-UA"/>
        </w:rPr>
        <w:t>годження договірної ціни</w:t>
      </w:r>
      <w:r w:rsidRPr="007951AC">
        <w:rPr>
          <w:rFonts w:eastAsia="Times New Roman"/>
          <w:sz w:val="22"/>
          <w:szCs w:val="22"/>
          <w:lang w:val="uk-UA" w:eastAsia="uk-UA"/>
        </w:rPr>
        <w:t xml:space="preserve"> (Додаток № 1</w:t>
      </w:r>
      <w:r w:rsidR="00C356C2" w:rsidRPr="00C356C2">
        <w:rPr>
          <w:rFonts w:eastAsia="Times New Roman"/>
          <w:sz w:val="22"/>
          <w:szCs w:val="22"/>
          <w:lang w:val="uk-UA" w:eastAsia="uk-UA"/>
        </w:rPr>
        <w:t xml:space="preserve"> </w:t>
      </w:r>
      <w:r w:rsidR="00C356C2" w:rsidRPr="007951AC">
        <w:rPr>
          <w:rFonts w:eastAsia="Times New Roman"/>
          <w:sz w:val="22"/>
          <w:szCs w:val="22"/>
          <w:lang w:val="uk-UA" w:eastAsia="uk-UA"/>
        </w:rPr>
        <w:t>до проекту договору</w:t>
      </w:r>
      <w:r w:rsidRPr="007951AC">
        <w:rPr>
          <w:rFonts w:eastAsia="Times New Roman"/>
          <w:sz w:val="22"/>
          <w:szCs w:val="22"/>
          <w:lang w:val="uk-UA" w:eastAsia="uk-UA"/>
        </w:rPr>
        <w:t>).</w:t>
      </w:r>
    </w:p>
    <w:p w14:paraId="7FD020BA" w14:textId="77777777" w:rsidR="0018770D" w:rsidRPr="00440349" w:rsidRDefault="0018770D" w:rsidP="0018770D">
      <w:pPr>
        <w:spacing w:line="276" w:lineRule="auto"/>
        <w:ind w:firstLine="450"/>
        <w:jc w:val="both"/>
        <w:rPr>
          <w:rFonts w:eastAsia="Times New Roman"/>
          <w:i/>
          <w:sz w:val="22"/>
          <w:szCs w:val="22"/>
          <w:u w:val="single"/>
          <w:lang w:val="uk-UA" w:eastAsia="uk-UA"/>
        </w:rPr>
      </w:pPr>
    </w:p>
    <w:p w14:paraId="6E847B20" w14:textId="77777777" w:rsidR="0018770D" w:rsidRPr="00440349" w:rsidRDefault="0018770D" w:rsidP="0018770D">
      <w:pPr>
        <w:spacing w:after="160" w:line="259" w:lineRule="auto"/>
        <w:rPr>
          <w:rFonts w:eastAsia="Times New Roman"/>
          <w:sz w:val="22"/>
          <w:szCs w:val="22"/>
          <w:lang w:val="uk-UA" w:eastAsia="uk-UA"/>
        </w:rPr>
      </w:pPr>
    </w:p>
    <w:tbl>
      <w:tblPr>
        <w:tblW w:w="10024" w:type="dxa"/>
        <w:jc w:val="center"/>
        <w:tblLayout w:type="fixed"/>
        <w:tblLook w:val="0400" w:firstRow="0" w:lastRow="0" w:firstColumn="0" w:lastColumn="0" w:noHBand="0" w:noVBand="1"/>
      </w:tblPr>
      <w:tblGrid>
        <w:gridCol w:w="3342"/>
        <w:gridCol w:w="3341"/>
        <w:gridCol w:w="3341"/>
      </w:tblGrid>
      <w:tr w:rsidR="0018770D" w:rsidRPr="005E03CE" w14:paraId="6C4ABA81" w14:textId="77777777" w:rsidTr="00CD688D">
        <w:trPr>
          <w:jc w:val="center"/>
        </w:trPr>
        <w:tc>
          <w:tcPr>
            <w:tcW w:w="3342" w:type="dxa"/>
          </w:tcPr>
          <w:p w14:paraId="6B7468B1" w14:textId="77777777" w:rsidR="0018770D" w:rsidRPr="005E03CE" w:rsidRDefault="0018770D" w:rsidP="00CD688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41" w:type="dxa"/>
          </w:tcPr>
          <w:p w14:paraId="6BE1480F" w14:textId="77777777" w:rsidR="0018770D" w:rsidRPr="005E03CE" w:rsidRDefault="0018770D" w:rsidP="00CD688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41" w:type="dxa"/>
          </w:tcPr>
          <w:p w14:paraId="3C9647BC" w14:textId="77777777" w:rsidR="0018770D" w:rsidRPr="005E03CE" w:rsidRDefault="0018770D" w:rsidP="00CD688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14:paraId="4FB00FD6" w14:textId="77777777" w:rsidTr="00CD688D">
        <w:trPr>
          <w:jc w:val="center"/>
        </w:trPr>
        <w:tc>
          <w:tcPr>
            <w:tcW w:w="3342" w:type="dxa"/>
          </w:tcPr>
          <w:p w14:paraId="09E1E472" w14:textId="77777777" w:rsidR="0018770D" w:rsidRPr="005E03CE" w:rsidRDefault="0018770D" w:rsidP="00CD688D">
            <w:pPr>
              <w:jc w:val="center"/>
              <w:rPr>
                <w:rFonts w:eastAsia="Times New Roman"/>
                <w:b/>
                <w:bCs/>
                <w:sz w:val="20"/>
                <w:szCs w:val="20"/>
                <w:lang w:val="uk-UA" w:eastAsia="uk-UA"/>
              </w:rPr>
            </w:pPr>
          </w:p>
        </w:tc>
        <w:tc>
          <w:tcPr>
            <w:tcW w:w="3341" w:type="dxa"/>
          </w:tcPr>
          <w:p w14:paraId="3A05AD60" w14:textId="77777777" w:rsidR="0018770D" w:rsidRPr="005E03CE" w:rsidRDefault="0018770D" w:rsidP="00CD688D">
            <w:pPr>
              <w:jc w:val="center"/>
              <w:rPr>
                <w:rFonts w:eastAsia="Times New Roman"/>
                <w:b/>
                <w:bCs/>
                <w:sz w:val="20"/>
                <w:szCs w:val="20"/>
                <w:lang w:val="uk-UA" w:eastAsia="uk-UA"/>
              </w:rPr>
            </w:pPr>
          </w:p>
        </w:tc>
        <w:tc>
          <w:tcPr>
            <w:tcW w:w="3341" w:type="dxa"/>
          </w:tcPr>
          <w:p w14:paraId="06D90C0D" w14:textId="77777777" w:rsidR="0018770D" w:rsidRPr="005E03CE" w:rsidRDefault="0018770D" w:rsidP="00CD688D">
            <w:pPr>
              <w:jc w:val="center"/>
              <w:rPr>
                <w:rFonts w:eastAsia="Times New Roman"/>
                <w:b/>
                <w:bCs/>
                <w:sz w:val="20"/>
                <w:szCs w:val="20"/>
                <w:lang w:val="uk-UA" w:eastAsia="uk-UA"/>
              </w:rPr>
            </w:pPr>
          </w:p>
        </w:tc>
      </w:tr>
      <w:tr w:rsidR="0018770D" w:rsidRPr="005E03CE" w14:paraId="5E21BC7E" w14:textId="77777777" w:rsidTr="00CD688D">
        <w:trPr>
          <w:jc w:val="center"/>
        </w:trPr>
        <w:tc>
          <w:tcPr>
            <w:tcW w:w="3342" w:type="dxa"/>
          </w:tcPr>
          <w:p w14:paraId="305C58AA" w14:textId="77777777" w:rsidR="0018770D" w:rsidRPr="001A07D3" w:rsidRDefault="0018770D" w:rsidP="00CD688D">
            <w:pPr>
              <w:jc w:val="center"/>
              <w:rPr>
                <w:rFonts w:eastAsia="Times New Roman"/>
                <w:b/>
                <w:bCs/>
                <w:sz w:val="18"/>
                <w:szCs w:val="18"/>
                <w:lang w:val="uk-UA" w:eastAsia="uk-UA"/>
              </w:rPr>
            </w:pPr>
            <w:r w:rsidRPr="001A07D3">
              <w:rPr>
                <w:rFonts w:eastAsia="Times New Roman"/>
                <w:b/>
                <w:bCs/>
                <w:i/>
                <w:sz w:val="18"/>
                <w:szCs w:val="18"/>
                <w:lang w:val="uk-UA" w:eastAsia="uk-UA"/>
              </w:rPr>
              <w:t>посада уповноваженої особи учасника</w:t>
            </w:r>
          </w:p>
        </w:tc>
        <w:tc>
          <w:tcPr>
            <w:tcW w:w="3341" w:type="dxa"/>
          </w:tcPr>
          <w:p w14:paraId="61C23604" w14:textId="77777777" w:rsidR="0018770D" w:rsidRPr="001A07D3" w:rsidRDefault="0018770D" w:rsidP="00CD688D">
            <w:pPr>
              <w:jc w:val="center"/>
              <w:rPr>
                <w:rFonts w:eastAsia="Times New Roman"/>
                <w:b/>
                <w:bCs/>
                <w:sz w:val="18"/>
                <w:szCs w:val="18"/>
                <w:lang w:val="uk-UA" w:eastAsia="uk-UA"/>
              </w:rPr>
            </w:pPr>
            <w:r w:rsidRPr="001A07D3">
              <w:rPr>
                <w:rFonts w:eastAsia="Times New Roman"/>
                <w:b/>
                <w:bCs/>
                <w:i/>
                <w:sz w:val="18"/>
                <w:szCs w:val="18"/>
                <w:lang w:val="uk-UA" w:eastAsia="uk-UA"/>
              </w:rPr>
              <w:t>підпис та печатка (за наявності)</w:t>
            </w:r>
          </w:p>
        </w:tc>
        <w:tc>
          <w:tcPr>
            <w:tcW w:w="3341" w:type="dxa"/>
          </w:tcPr>
          <w:p w14:paraId="729F237F" w14:textId="77777777" w:rsidR="0018770D" w:rsidRPr="001A07D3" w:rsidRDefault="0018770D" w:rsidP="00CD688D">
            <w:pPr>
              <w:jc w:val="center"/>
              <w:rPr>
                <w:rFonts w:eastAsia="Times New Roman"/>
                <w:b/>
                <w:bCs/>
                <w:sz w:val="18"/>
                <w:szCs w:val="18"/>
                <w:lang w:val="uk-UA" w:eastAsia="uk-UA"/>
              </w:rPr>
            </w:pPr>
            <w:r w:rsidRPr="001A07D3">
              <w:rPr>
                <w:rFonts w:eastAsia="Times New Roman"/>
                <w:b/>
                <w:bCs/>
                <w:i/>
                <w:sz w:val="18"/>
                <w:szCs w:val="18"/>
                <w:lang w:val="uk-UA" w:eastAsia="uk-UA"/>
              </w:rPr>
              <w:t>прізвище, ініціали</w:t>
            </w:r>
          </w:p>
        </w:tc>
      </w:tr>
    </w:tbl>
    <w:p w14:paraId="4F490344" w14:textId="77777777" w:rsidR="0018770D" w:rsidRPr="005E03CE" w:rsidRDefault="0018770D" w:rsidP="0018770D">
      <w:pPr>
        <w:ind w:left="709"/>
        <w:rPr>
          <w:rFonts w:eastAsia="Times New Roman"/>
          <w:sz w:val="22"/>
          <w:szCs w:val="22"/>
          <w:lang w:val="uk-UA" w:eastAsia="uk-UA"/>
        </w:rPr>
      </w:pPr>
    </w:p>
    <w:p w14:paraId="3F0F2B35" w14:textId="77777777" w:rsidR="0018770D" w:rsidRPr="005E03CE" w:rsidRDefault="0018770D" w:rsidP="0018770D">
      <w:pPr>
        <w:rPr>
          <w:lang w:val="uk-UA"/>
        </w:rPr>
      </w:pPr>
    </w:p>
    <w:p w14:paraId="119B8432" w14:textId="77777777" w:rsidR="0018770D" w:rsidRPr="005E03CE" w:rsidRDefault="0018770D">
      <w:pPr>
        <w:rPr>
          <w:lang w:val="uk-UA"/>
        </w:rPr>
      </w:pPr>
    </w:p>
    <w:sectPr w:rsidR="0018770D" w:rsidRPr="005E03CE" w:rsidSect="00A20D27">
      <w:headerReference w:type="default" r:id="rId53"/>
      <w:pgSz w:w="11909" w:h="16834"/>
      <w:pgMar w:top="756" w:right="710" w:bottom="426" w:left="1134" w:header="142"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050E7" w14:textId="77777777" w:rsidR="00DE4033" w:rsidRDefault="00DE4033">
      <w:r>
        <w:separator/>
      </w:r>
    </w:p>
  </w:endnote>
  <w:endnote w:type="continuationSeparator" w:id="0">
    <w:p w14:paraId="5E176BBB" w14:textId="77777777" w:rsidR="00DE4033" w:rsidRDefault="00DE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charset w:val="00"/>
    <w:family w:val="auto"/>
    <w:pitch w:val="default"/>
  </w:font>
  <w:font w:name="ms mincho;ＭＳ 明朝">
    <w:charset w:val="00"/>
    <w:family w:val="auto"/>
    <w:pitch w:val="default"/>
  </w:font>
  <w:font w:name="andale sans ui;times new roman">
    <w:charset w:val="00"/>
    <w:family w:val="auto"/>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3DAE6" w14:textId="77777777" w:rsidR="00DE4033" w:rsidRDefault="00DE4033">
      <w:r>
        <w:separator/>
      </w:r>
    </w:p>
  </w:footnote>
  <w:footnote w:type="continuationSeparator" w:id="0">
    <w:p w14:paraId="3EF3B7E9" w14:textId="77777777" w:rsidR="00DE4033" w:rsidRDefault="00DE4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CD9E" w14:textId="4489976B" w:rsidR="00CD688D" w:rsidRPr="00041F2B" w:rsidRDefault="00CD688D" w:rsidP="006C1DAA">
    <w:pPr>
      <w:pStyle w:val="afff8"/>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EAA"/>
    <w:multiLevelType w:val="multilevel"/>
    <w:tmpl w:val="B15A8190"/>
    <w:lvl w:ilvl="0">
      <w:start w:val="1"/>
      <w:numFmt w:val="decimal"/>
      <w:lvlText w:val="%1."/>
      <w:lvlJc w:val="left"/>
      <w:pPr>
        <w:ind w:left="928" w:hanging="360"/>
      </w:pPr>
      <w:rPr>
        <w:rFonts w:hint="default"/>
        <w:b/>
      </w:rPr>
    </w:lvl>
    <w:lvl w:ilvl="1">
      <w:start w:val="1"/>
      <w:numFmt w:val="decimal"/>
      <w:isLgl/>
      <w:lvlText w:val="%1.%2"/>
      <w:lvlJc w:val="left"/>
      <w:pPr>
        <w:ind w:left="1348" w:hanging="4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1" w15:restartNumberingAfterBreak="0">
    <w:nsid w:val="036442C6"/>
    <w:multiLevelType w:val="hybridMultilevel"/>
    <w:tmpl w:val="F88485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D3455F"/>
    <w:multiLevelType w:val="multilevel"/>
    <w:tmpl w:val="76A61B3E"/>
    <w:lvl w:ilvl="0">
      <w:start w:val="8"/>
      <w:numFmt w:val="upperRoman"/>
      <w:lvlText w:val="%1."/>
      <w:lvlJc w:val="left"/>
      <w:pPr>
        <w:ind w:left="1146" w:hanging="72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3" w15:restartNumberingAfterBreak="0">
    <w:nsid w:val="06E23739"/>
    <w:multiLevelType w:val="hybridMultilevel"/>
    <w:tmpl w:val="532AD7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F552C1"/>
    <w:multiLevelType w:val="hybridMultilevel"/>
    <w:tmpl w:val="F88485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E1F5B93"/>
    <w:multiLevelType w:val="multilevel"/>
    <w:tmpl w:val="B15A8190"/>
    <w:lvl w:ilvl="0">
      <w:start w:val="1"/>
      <w:numFmt w:val="decimal"/>
      <w:lvlText w:val="%1."/>
      <w:lvlJc w:val="left"/>
      <w:pPr>
        <w:ind w:left="928" w:hanging="360"/>
      </w:pPr>
      <w:rPr>
        <w:rFonts w:hint="default"/>
        <w:b/>
      </w:rPr>
    </w:lvl>
    <w:lvl w:ilvl="1">
      <w:start w:val="1"/>
      <w:numFmt w:val="decimal"/>
      <w:isLgl/>
      <w:lvlText w:val="%1.%2"/>
      <w:lvlJc w:val="left"/>
      <w:pPr>
        <w:ind w:left="1348" w:hanging="4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6" w15:restartNumberingAfterBreak="0">
    <w:nsid w:val="102164EF"/>
    <w:multiLevelType w:val="hybridMultilevel"/>
    <w:tmpl w:val="ADBA5AB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7" w15:restartNumberingAfterBreak="0">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8" w15:restartNumberingAfterBreak="0">
    <w:nsid w:val="12A57A99"/>
    <w:multiLevelType w:val="hybridMultilevel"/>
    <w:tmpl w:val="92B24718"/>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0" w15:restartNumberingAfterBreak="0">
    <w:nsid w:val="1B985D3F"/>
    <w:multiLevelType w:val="hybridMultilevel"/>
    <w:tmpl w:val="280EEB04"/>
    <w:lvl w:ilvl="0" w:tplc="8FDA2886">
      <w:start w:val="1"/>
      <w:numFmt w:val="decimal"/>
      <w:lvlText w:val="%1."/>
      <w:lvlJc w:val="left"/>
      <w:pPr>
        <w:ind w:left="360" w:hanging="360"/>
      </w:pPr>
      <w:rPr>
        <w:rFonts w:ascii="Times New Roman" w:eastAsia="Arial" w:hAnsi="Times New Roman" w:cs="Times New Roman"/>
        <w:b w:val="0"/>
        <w:bCs w:val="0"/>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E960A2C"/>
    <w:multiLevelType w:val="multilevel"/>
    <w:tmpl w:val="15C0DE20"/>
    <w:lvl w:ilvl="0">
      <w:start w:val="1"/>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4C66C98"/>
    <w:multiLevelType w:val="multilevel"/>
    <w:tmpl w:val="C18E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6037854"/>
    <w:multiLevelType w:val="hybridMultilevel"/>
    <w:tmpl w:val="F556A052"/>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284E6F2A"/>
    <w:multiLevelType w:val="hybridMultilevel"/>
    <w:tmpl w:val="1AF69A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8E5268E"/>
    <w:multiLevelType w:val="multilevel"/>
    <w:tmpl w:val="9710CB8A"/>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1288"/>
        </w:tabs>
        <w:ind w:left="1288"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B7866C9"/>
    <w:multiLevelType w:val="hybridMultilevel"/>
    <w:tmpl w:val="0C769124"/>
    <w:lvl w:ilvl="0" w:tplc="04220001">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17" w15:restartNumberingAfterBreak="0">
    <w:nsid w:val="2DFD10C1"/>
    <w:multiLevelType w:val="multilevel"/>
    <w:tmpl w:val="C98A290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360"/>
        </w:tabs>
        <w:ind w:left="0" w:firstLine="0"/>
      </w:pPr>
      <w:rPr>
        <w:rFonts w:hint="default"/>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18" w15:restartNumberingAfterBreak="0">
    <w:nsid w:val="2F3D6766"/>
    <w:multiLevelType w:val="hybridMultilevel"/>
    <w:tmpl w:val="0DCCA1FA"/>
    <w:lvl w:ilvl="0" w:tplc="971A24F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30957CE8"/>
    <w:multiLevelType w:val="hybridMultilevel"/>
    <w:tmpl w:val="A58A465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2FF2CE0"/>
    <w:multiLevelType w:val="multilevel"/>
    <w:tmpl w:val="7B38B6E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392E56C9"/>
    <w:multiLevelType w:val="multilevel"/>
    <w:tmpl w:val="3334D94E"/>
    <w:lvl w:ilvl="0">
      <w:start w:val="10"/>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3D91839"/>
    <w:multiLevelType w:val="multilevel"/>
    <w:tmpl w:val="81AE98EC"/>
    <w:lvl w:ilvl="0">
      <w:start w:val="4"/>
      <w:numFmt w:val="decimal"/>
      <w:lvlText w:val="%1."/>
      <w:lvlJc w:val="left"/>
      <w:pPr>
        <w:ind w:left="360" w:hanging="360"/>
      </w:pPr>
    </w:lvl>
    <w:lvl w:ilvl="1">
      <w:start w:val="1"/>
      <w:numFmt w:val="decimal"/>
      <w:lvlText w:val="%1.%2."/>
      <w:lvlJc w:val="left"/>
      <w:pPr>
        <w:ind w:left="2880" w:hanging="360"/>
      </w:pPr>
      <w:rPr>
        <w:color w:val="auto"/>
      </w:r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1160" w:hanging="1080"/>
      </w:pPr>
    </w:lvl>
    <w:lvl w:ilvl="5">
      <w:start w:val="1"/>
      <w:numFmt w:val="decimal"/>
      <w:lvlText w:val="%1.%2.%3.%4.%5.%6."/>
      <w:lvlJc w:val="left"/>
      <w:pPr>
        <w:ind w:left="13680" w:hanging="1080"/>
      </w:pPr>
    </w:lvl>
    <w:lvl w:ilvl="6">
      <w:start w:val="1"/>
      <w:numFmt w:val="decimal"/>
      <w:lvlText w:val="%1.%2.%3.%4.%5.%6.%7."/>
      <w:lvlJc w:val="left"/>
      <w:pPr>
        <w:ind w:left="16560" w:hanging="1440"/>
      </w:pPr>
    </w:lvl>
    <w:lvl w:ilvl="7">
      <w:start w:val="1"/>
      <w:numFmt w:val="decimal"/>
      <w:lvlText w:val="%1.%2.%3.%4.%5.%6.%7.%8."/>
      <w:lvlJc w:val="left"/>
      <w:pPr>
        <w:ind w:left="19080" w:hanging="1440"/>
      </w:pPr>
    </w:lvl>
    <w:lvl w:ilvl="8">
      <w:start w:val="1"/>
      <w:numFmt w:val="decimal"/>
      <w:lvlText w:val="%1.%2.%3.%4.%5.%6.%7.%8.%9."/>
      <w:lvlJc w:val="left"/>
      <w:pPr>
        <w:ind w:left="21960" w:hanging="1800"/>
      </w:pPr>
    </w:lvl>
  </w:abstractNum>
  <w:abstractNum w:abstractNumId="23" w15:restartNumberingAfterBreak="0">
    <w:nsid w:val="440E1D60"/>
    <w:multiLevelType w:val="hybridMultilevel"/>
    <w:tmpl w:val="15BC150C"/>
    <w:lvl w:ilvl="0" w:tplc="C26E8D50">
      <w:start w:val="1"/>
      <w:numFmt w:val="decimal"/>
      <w:lvlText w:val="%1."/>
      <w:lvlJc w:val="left"/>
      <w:pPr>
        <w:ind w:left="1211" w:hanging="360"/>
      </w:pPr>
      <w:rPr>
        <w:rFonts w:hint="default"/>
        <w:b w:val="0"/>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24"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4B5D76D7"/>
    <w:multiLevelType w:val="multilevel"/>
    <w:tmpl w:val="0422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691BC4"/>
    <w:multiLevelType w:val="multilevel"/>
    <w:tmpl w:val="DF5A44BE"/>
    <w:lvl w:ilvl="0">
      <w:start w:val="8"/>
      <w:numFmt w:val="decimal"/>
      <w:lvlText w:val="%1."/>
      <w:lvlJc w:val="left"/>
      <w:pPr>
        <w:ind w:left="3126" w:hanging="432"/>
      </w:pPr>
      <w:rPr>
        <w:rFonts w:hint="default"/>
        <w:b/>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7" w15:restartNumberingAfterBreak="0">
    <w:nsid w:val="588235BC"/>
    <w:multiLevelType w:val="hybridMultilevel"/>
    <w:tmpl w:val="280EEB04"/>
    <w:lvl w:ilvl="0" w:tplc="8FDA2886">
      <w:start w:val="1"/>
      <w:numFmt w:val="decimal"/>
      <w:lvlText w:val="%1."/>
      <w:lvlJc w:val="left"/>
      <w:pPr>
        <w:ind w:left="360" w:hanging="360"/>
      </w:pPr>
      <w:rPr>
        <w:rFonts w:ascii="Times New Roman" w:eastAsia="Arial" w:hAnsi="Times New Roman" w:cs="Times New Roman"/>
        <w:b w:val="0"/>
        <w:bCs w:val="0"/>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9AC74B5"/>
    <w:multiLevelType w:val="hybridMultilevel"/>
    <w:tmpl w:val="F88485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DE320C0"/>
    <w:multiLevelType w:val="hybridMultilevel"/>
    <w:tmpl w:val="54E41986"/>
    <w:lvl w:ilvl="0" w:tplc="0422000F">
      <w:start w:val="1"/>
      <w:numFmt w:val="decimal"/>
      <w:lvlText w:val="%1."/>
      <w:lvlJc w:val="left"/>
      <w:pPr>
        <w:ind w:left="125" w:hanging="360"/>
      </w:pPr>
    </w:lvl>
    <w:lvl w:ilvl="1" w:tplc="04220019" w:tentative="1">
      <w:start w:val="1"/>
      <w:numFmt w:val="lowerLetter"/>
      <w:lvlText w:val="%2."/>
      <w:lvlJc w:val="left"/>
      <w:pPr>
        <w:ind w:left="845" w:hanging="360"/>
      </w:pPr>
    </w:lvl>
    <w:lvl w:ilvl="2" w:tplc="0422001B" w:tentative="1">
      <w:start w:val="1"/>
      <w:numFmt w:val="lowerRoman"/>
      <w:lvlText w:val="%3."/>
      <w:lvlJc w:val="right"/>
      <w:pPr>
        <w:ind w:left="1565" w:hanging="180"/>
      </w:pPr>
    </w:lvl>
    <w:lvl w:ilvl="3" w:tplc="0422000F" w:tentative="1">
      <w:start w:val="1"/>
      <w:numFmt w:val="decimal"/>
      <w:lvlText w:val="%4."/>
      <w:lvlJc w:val="left"/>
      <w:pPr>
        <w:ind w:left="2285" w:hanging="360"/>
      </w:pPr>
    </w:lvl>
    <w:lvl w:ilvl="4" w:tplc="04220019" w:tentative="1">
      <w:start w:val="1"/>
      <w:numFmt w:val="lowerLetter"/>
      <w:lvlText w:val="%5."/>
      <w:lvlJc w:val="left"/>
      <w:pPr>
        <w:ind w:left="3005" w:hanging="360"/>
      </w:pPr>
    </w:lvl>
    <w:lvl w:ilvl="5" w:tplc="0422001B" w:tentative="1">
      <w:start w:val="1"/>
      <w:numFmt w:val="lowerRoman"/>
      <w:lvlText w:val="%6."/>
      <w:lvlJc w:val="right"/>
      <w:pPr>
        <w:ind w:left="3725" w:hanging="180"/>
      </w:pPr>
    </w:lvl>
    <w:lvl w:ilvl="6" w:tplc="0422000F" w:tentative="1">
      <w:start w:val="1"/>
      <w:numFmt w:val="decimal"/>
      <w:lvlText w:val="%7."/>
      <w:lvlJc w:val="left"/>
      <w:pPr>
        <w:ind w:left="4445" w:hanging="360"/>
      </w:pPr>
    </w:lvl>
    <w:lvl w:ilvl="7" w:tplc="04220019" w:tentative="1">
      <w:start w:val="1"/>
      <w:numFmt w:val="lowerLetter"/>
      <w:lvlText w:val="%8."/>
      <w:lvlJc w:val="left"/>
      <w:pPr>
        <w:ind w:left="5165" w:hanging="360"/>
      </w:pPr>
    </w:lvl>
    <w:lvl w:ilvl="8" w:tplc="0422001B" w:tentative="1">
      <w:start w:val="1"/>
      <w:numFmt w:val="lowerRoman"/>
      <w:lvlText w:val="%9."/>
      <w:lvlJc w:val="right"/>
      <w:pPr>
        <w:ind w:left="5885" w:hanging="180"/>
      </w:pPr>
    </w:lvl>
  </w:abstractNum>
  <w:abstractNum w:abstractNumId="30" w15:restartNumberingAfterBreak="0">
    <w:nsid w:val="5E344C9F"/>
    <w:multiLevelType w:val="hybridMultilevel"/>
    <w:tmpl w:val="10FABCA4"/>
    <w:lvl w:ilvl="0" w:tplc="40A0B85C">
      <w:start w:val="2"/>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1F0015D"/>
    <w:multiLevelType w:val="hybridMultilevel"/>
    <w:tmpl w:val="195AD9B4"/>
    <w:lvl w:ilvl="0" w:tplc="0422000D">
      <w:start w:val="1"/>
      <w:numFmt w:val="bullet"/>
      <w:lvlText w:val=""/>
      <w:lvlJc w:val="left"/>
      <w:pPr>
        <w:ind w:left="699" w:hanging="360"/>
      </w:pPr>
      <w:rPr>
        <w:rFonts w:ascii="Wingdings" w:hAnsi="Wingdings" w:hint="default"/>
      </w:rPr>
    </w:lvl>
    <w:lvl w:ilvl="1" w:tplc="04220003" w:tentative="1">
      <w:start w:val="1"/>
      <w:numFmt w:val="bullet"/>
      <w:lvlText w:val="o"/>
      <w:lvlJc w:val="left"/>
      <w:pPr>
        <w:ind w:left="1419" w:hanging="360"/>
      </w:pPr>
      <w:rPr>
        <w:rFonts w:ascii="Courier New" w:hAnsi="Courier New" w:cs="Courier New" w:hint="default"/>
      </w:rPr>
    </w:lvl>
    <w:lvl w:ilvl="2" w:tplc="04220005" w:tentative="1">
      <w:start w:val="1"/>
      <w:numFmt w:val="bullet"/>
      <w:lvlText w:val=""/>
      <w:lvlJc w:val="left"/>
      <w:pPr>
        <w:ind w:left="2139" w:hanging="360"/>
      </w:pPr>
      <w:rPr>
        <w:rFonts w:ascii="Wingdings" w:hAnsi="Wingdings" w:hint="default"/>
      </w:rPr>
    </w:lvl>
    <w:lvl w:ilvl="3" w:tplc="04220001" w:tentative="1">
      <w:start w:val="1"/>
      <w:numFmt w:val="bullet"/>
      <w:lvlText w:val=""/>
      <w:lvlJc w:val="left"/>
      <w:pPr>
        <w:ind w:left="2859" w:hanging="360"/>
      </w:pPr>
      <w:rPr>
        <w:rFonts w:ascii="Symbol" w:hAnsi="Symbol" w:hint="default"/>
      </w:rPr>
    </w:lvl>
    <w:lvl w:ilvl="4" w:tplc="04220003" w:tentative="1">
      <w:start w:val="1"/>
      <w:numFmt w:val="bullet"/>
      <w:lvlText w:val="o"/>
      <w:lvlJc w:val="left"/>
      <w:pPr>
        <w:ind w:left="3579" w:hanging="360"/>
      </w:pPr>
      <w:rPr>
        <w:rFonts w:ascii="Courier New" w:hAnsi="Courier New" w:cs="Courier New" w:hint="default"/>
      </w:rPr>
    </w:lvl>
    <w:lvl w:ilvl="5" w:tplc="04220005" w:tentative="1">
      <w:start w:val="1"/>
      <w:numFmt w:val="bullet"/>
      <w:lvlText w:val=""/>
      <w:lvlJc w:val="left"/>
      <w:pPr>
        <w:ind w:left="4299" w:hanging="360"/>
      </w:pPr>
      <w:rPr>
        <w:rFonts w:ascii="Wingdings" w:hAnsi="Wingdings" w:hint="default"/>
      </w:rPr>
    </w:lvl>
    <w:lvl w:ilvl="6" w:tplc="04220001" w:tentative="1">
      <w:start w:val="1"/>
      <w:numFmt w:val="bullet"/>
      <w:lvlText w:val=""/>
      <w:lvlJc w:val="left"/>
      <w:pPr>
        <w:ind w:left="5019" w:hanging="360"/>
      </w:pPr>
      <w:rPr>
        <w:rFonts w:ascii="Symbol" w:hAnsi="Symbol" w:hint="default"/>
      </w:rPr>
    </w:lvl>
    <w:lvl w:ilvl="7" w:tplc="04220003" w:tentative="1">
      <w:start w:val="1"/>
      <w:numFmt w:val="bullet"/>
      <w:lvlText w:val="o"/>
      <w:lvlJc w:val="left"/>
      <w:pPr>
        <w:ind w:left="5739" w:hanging="360"/>
      </w:pPr>
      <w:rPr>
        <w:rFonts w:ascii="Courier New" w:hAnsi="Courier New" w:cs="Courier New" w:hint="default"/>
      </w:rPr>
    </w:lvl>
    <w:lvl w:ilvl="8" w:tplc="04220005" w:tentative="1">
      <w:start w:val="1"/>
      <w:numFmt w:val="bullet"/>
      <w:lvlText w:val=""/>
      <w:lvlJc w:val="left"/>
      <w:pPr>
        <w:ind w:left="6459" w:hanging="360"/>
      </w:pPr>
      <w:rPr>
        <w:rFonts w:ascii="Wingdings" w:hAnsi="Wingdings" w:hint="default"/>
      </w:rPr>
    </w:lvl>
  </w:abstractNum>
  <w:abstractNum w:abstractNumId="32" w15:restartNumberingAfterBreak="0">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3" w15:restartNumberingAfterBreak="0">
    <w:nsid w:val="661C1860"/>
    <w:multiLevelType w:val="hybridMultilevel"/>
    <w:tmpl w:val="9C980796"/>
    <w:lvl w:ilvl="0" w:tplc="3126F752">
      <w:start w:val="1"/>
      <w:numFmt w:val="bullet"/>
      <w:lvlText w:val="–"/>
      <w:lvlJc w:val="left"/>
      <w:pPr>
        <w:ind w:left="1776" w:hanging="360"/>
      </w:pPr>
      <w:rPr>
        <w:rFonts w:ascii="Times New Roman" w:eastAsia="Calibri" w:hAnsi="Times New Roman" w:cs="Times New Roman"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4" w15:restartNumberingAfterBreak="0">
    <w:nsid w:val="6BC52071"/>
    <w:multiLevelType w:val="hybridMultilevel"/>
    <w:tmpl w:val="F8848522"/>
    <w:lvl w:ilvl="0" w:tplc="0422000F">
      <w:start w:val="1"/>
      <w:numFmt w:val="decimal"/>
      <w:lvlText w:val="%1."/>
      <w:lvlJc w:val="left"/>
      <w:pPr>
        <w:ind w:left="1211" w:hanging="360"/>
      </w:p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5" w15:restartNumberingAfterBreak="0">
    <w:nsid w:val="6BF85192"/>
    <w:multiLevelType w:val="hybridMultilevel"/>
    <w:tmpl w:val="1AF69A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E7D118D"/>
    <w:multiLevelType w:val="multilevel"/>
    <w:tmpl w:val="13FE3D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EE47EEC"/>
    <w:multiLevelType w:val="hybridMultilevel"/>
    <w:tmpl w:val="F3746B8C"/>
    <w:lvl w:ilvl="0" w:tplc="0409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0BE725A"/>
    <w:multiLevelType w:val="multilevel"/>
    <w:tmpl w:val="B762E398"/>
    <w:lvl w:ilvl="0">
      <w:start w:val="4"/>
      <w:numFmt w:val="decimal"/>
      <w:lvlText w:val="%1."/>
      <w:lvlJc w:val="left"/>
      <w:pPr>
        <w:tabs>
          <w:tab w:val="num" w:pos="360"/>
        </w:tabs>
        <w:ind w:left="0" w:firstLine="0"/>
      </w:pPr>
      <w:rPr>
        <w:rFonts w:hint="default"/>
      </w:rPr>
    </w:lvl>
    <w:lvl w:ilvl="1">
      <w:start w:val="1"/>
      <w:numFmt w:val="decimal"/>
      <w:lvlText w:val="%1.%2."/>
      <w:lvlJc w:val="left"/>
      <w:pPr>
        <w:tabs>
          <w:tab w:val="num" w:pos="786"/>
        </w:tabs>
        <w:ind w:left="426" w:firstLine="0"/>
      </w:pPr>
      <w:rPr>
        <w:rFonts w:hint="default"/>
      </w:rPr>
    </w:lvl>
    <w:lvl w:ilvl="2">
      <w:start w:val="1"/>
      <w:numFmt w:val="decimal"/>
      <w:lvlText w:val="%1.%2.%3."/>
      <w:lvlJc w:val="left"/>
      <w:pPr>
        <w:tabs>
          <w:tab w:val="num" w:pos="360"/>
        </w:tabs>
        <w:ind w:left="0" w:firstLine="0"/>
      </w:pPr>
      <w:rPr>
        <w:rFonts w:hint="default"/>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39" w15:restartNumberingAfterBreak="0">
    <w:nsid w:val="79213EE7"/>
    <w:multiLevelType w:val="multilevel"/>
    <w:tmpl w:val="E9B0BDEC"/>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CE656AA"/>
    <w:multiLevelType w:val="multilevel"/>
    <w:tmpl w:val="00D08C12"/>
    <w:lvl w:ilvl="0">
      <w:start w:val="5"/>
      <w:numFmt w:val="decimal"/>
      <w:lvlText w:val="%1."/>
      <w:lvlJc w:val="left"/>
      <w:pPr>
        <w:ind w:left="390" w:hanging="390"/>
      </w:pPr>
      <w:rPr>
        <w:rFonts w:hint="default"/>
        <w:b w:val="0"/>
        <w:color w:val="auto"/>
      </w:rPr>
    </w:lvl>
    <w:lvl w:ilvl="1">
      <w:start w:val="1"/>
      <w:numFmt w:val="decimal"/>
      <w:lvlText w:val="%1.%2."/>
      <w:lvlJc w:val="left"/>
      <w:pPr>
        <w:ind w:left="1429" w:hanging="720"/>
      </w:pPr>
      <w:rPr>
        <w:rFonts w:hint="default"/>
        <w:b w:val="0"/>
        <w:color w:val="auto"/>
      </w:rPr>
    </w:lvl>
    <w:lvl w:ilvl="2">
      <w:start w:val="1"/>
      <w:numFmt w:val="decimal"/>
      <w:lvlText w:val="%1.%2.%3."/>
      <w:lvlJc w:val="left"/>
      <w:pPr>
        <w:ind w:left="2138" w:hanging="720"/>
      </w:pPr>
      <w:rPr>
        <w:rFonts w:hint="default"/>
        <w:b w:val="0"/>
        <w:color w:val="auto"/>
      </w:rPr>
    </w:lvl>
    <w:lvl w:ilvl="3">
      <w:start w:val="1"/>
      <w:numFmt w:val="decimal"/>
      <w:lvlText w:val="%1.%2.%3.%4."/>
      <w:lvlJc w:val="left"/>
      <w:pPr>
        <w:ind w:left="3207" w:hanging="1080"/>
      </w:pPr>
      <w:rPr>
        <w:rFonts w:hint="default"/>
        <w:b w:val="0"/>
        <w:color w:val="auto"/>
      </w:rPr>
    </w:lvl>
    <w:lvl w:ilvl="4">
      <w:start w:val="1"/>
      <w:numFmt w:val="decimal"/>
      <w:lvlText w:val="%1.%2.%3.%4.%5."/>
      <w:lvlJc w:val="left"/>
      <w:pPr>
        <w:ind w:left="3916" w:hanging="1080"/>
      </w:pPr>
      <w:rPr>
        <w:rFonts w:hint="default"/>
        <w:b w:val="0"/>
        <w:color w:val="auto"/>
      </w:rPr>
    </w:lvl>
    <w:lvl w:ilvl="5">
      <w:start w:val="1"/>
      <w:numFmt w:val="decimal"/>
      <w:lvlText w:val="%1.%2.%3.%4.%5.%6."/>
      <w:lvlJc w:val="left"/>
      <w:pPr>
        <w:ind w:left="4985" w:hanging="1440"/>
      </w:pPr>
      <w:rPr>
        <w:rFonts w:hint="default"/>
        <w:b w:val="0"/>
        <w:color w:val="auto"/>
      </w:rPr>
    </w:lvl>
    <w:lvl w:ilvl="6">
      <w:start w:val="1"/>
      <w:numFmt w:val="decimal"/>
      <w:lvlText w:val="%1.%2.%3.%4.%5.%6.%7."/>
      <w:lvlJc w:val="left"/>
      <w:pPr>
        <w:ind w:left="5694" w:hanging="1440"/>
      </w:pPr>
      <w:rPr>
        <w:rFonts w:hint="default"/>
        <w:b w:val="0"/>
        <w:color w:val="auto"/>
      </w:rPr>
    </w:lvl>
    <w:lvl w:ilvl="7">
      <w:start w:val="1"/>
      <w:numFmt w:val="decimal"/>
      <w:lvlText w:val="%1.%2.%3.%4.%5.%6.%7.%8."/>
      <w:lvlJc w:val="left"/>
      <w:pPr>
        <w:ind w:left="6763" w:hanging="1800"/>
      </w:pPr>
      <w:rPr>
        <w:rFonts w:hint="default"/>
        <w:b w:val="0"/>
        <w:color w:val="auto"/>
      </w:rPr>
    </w:lvl>
    <w:lvl w:ilvl="8">
      <w:start w:val="1"/>
      <w:numFmt w:val="decimal"/>
      <w:lvlText w:val="%1.%2.%3.%4.%5.%6.%7.%8.%9."/>
      <w:lvlJc w:val="left"/>
      <w:pPr>
        <w:ind w:left="7472" w:hanging="1800"/>
      </w:pPr>
      <w:rPr>
        <w:rFonts w:hint="default"/>
        <w:b w:val="0"/>
        <w:color w:val="auto"/>
      </w:rPr>
    </w:lvl>
  </w:abstractNum>
  <w:abstractNum w:abstractNumId="41" w15:restartNumberingAfterBreak="0">
    <w:nsid w:val="7E5A13B7"/>
    <w:multiLevelType w:val="hybridMultilevel"/>
    <w:tmpl w:val="2A8A6138"/>
    <w:lvl w:ilvl="0" w:tplc="3E4658FC">
      <w:start w:val="1"/>
      <w:numFmt w:val="bullet"/>
      <w:lvlText w:val=""/>
      <w:lvlJc w:val="left"/>
      <w:pPr>
        <w:ind w:left="1287" w:hanging="360"/>
      </w:pPr>
      <w:rPr>
        <w:rFonts w:ascii="Symbol" w:hAnsi="Symbol" w:hint="default"/>
      </w:rPr>
    </w:lvl>
    <w:lvl w:ilvl="1" w:tplc="333CD9FC">
      <w:start w:val="1"/>
      <w:numFmt w:val="bullet"/>
      <w:lvlText w:val="o"/>
      <w:lvlJc w:val="left"/>
      <w:pPr>
        <w:ind w:left="2007" w:hanging="360"/>
      </w:pPr>
      <w:rPr>
        <w:rFonts w:ascii="Courier New" w:hAnsi="Courier New" w:cs="Courier New" w:hint="default"/>
      </w:rPr>
    </w:lvl>
    <w:lvl w:ilvl="2" w:tplc="3C92F898">
      <w:start w:val="1"/>
      <w:numFmt w:val="bullet"/>
      <w:lvlText w:val=""/>
      <w:lvlJc w:val="left"/>
      <w:pPr>
        <w:ind w:left="2727" w:hanging="360"/>
      </w:pPr>
      <w:rPr>
        <w:rFonts w:ascii="Wingdings" w:hAnsi="Wingdings" w:hint="default"/>
      </w:rPr>
    </w:lvl>
    <w:lvl w:ilvl="3" w:tplc="7EE818F2">
      <w:start w:val="1"/>
      <w:numFmt w:val="bullet"/>
      <w:lvlText w:val=""/>
      <w:lvlJc w:val="left"/>
      <w:pPr>
        <w:ind w:left="3447" w:hanging="360"/>
      </w:pPr>
      <w:rPr>
        <w:rFonts w:ascii="Symbol" w:hAnsi="Symbol" w:hint="default"/>
      </w:rPr>
    </w:lvl>
    <w:lvl w:ilvl="4" w:tplc="788C20AA">
      <w:start w:val="1"/>
      <w:numFmt w:val="bullet"/>
      <w:lvlText w:val="o"/>
      <w:lvlJc w:val="left"/>
      <w:pPr>
        <w:ind w:left="4167" w:hanging="360"/>
      </w:pPr>
      <w:rPr>
        <w:rFonts w:ascii="Courier New" w:hAnsi="Courier New" w:cs="Courier New" w:hint="default"/>
      </w:rPr>
    </w:lvl>
    <w:lvl w:ilvl="5" w:tplc="9AFAD0C0">
      <w:start w:val="1"/>
      <w:numFmt w:val="bullet"/>
      <w:lvlText w:val=""/>
      <w:lvlJc w:val="left"/>
      <w:pPr>
        <w:ind w:left="4887" w:hanging="360"/>
      </w:pPr>
      <w:rPr>
        <w:rFonts w:ascii="Wingdings" w:hAnsi="Wingdings" w:hint="default"/>
      </w:rPr>
    </w:lvl>
    <w:lvl w:ilvl="6" w:tplc="F8EE594A">
      <w:start w:val="1"/>
      <w:numFmt w:val="bullet"/>
      <w:lvlText w:val=""/>
      <w:lvlJc w:val="left"/>
      <w:pPr>
        <w:ind w:left="5607" w:hanging="360"/>
      </w:pPr>
      <w:rPr>
        <w:rFonts w:ascii="Symbol" w:hAnsi="Symbol" w:hint="default"/>
      </w:rPr>
    </w:lvl>
    <w:lvl w:ilvl="7" w:tplc="FF364E26">
      <w:start w:val="1"/>
      <w:numFmt w:val="bullet"/>
      <w:lvlText w:val="o"/>
      <w:lvlJc w:val="left"/>
      <w:pPr>
        <w:ind w:left="6327" w:hanging="360"/>
      </w:pPr>
      <w:rPr>
        <w:rFonts w:ascii="Courier New" w:hAnsi="Courier New" w:cs="Courier New" w:hint="default"/>
      </w:rPr>
    </w:lvl>
    <w:lvl w:ilvl="8" w:tplc="8778954C">
      <w:start w:val="1"/>
      <w:numFmt w:val="bullet"/>
      <w:lvlText w:val=""/>
      <w:lvlJc w:val="left"/>
      <w:pPr>
        <w:ind w:left="7047" w:hanging="360"/>
      </w:pPr>
      <w:rPr>
        <w:rFonts w:ascii="Wingdings" w:hAnsi="Wingdings" w:hint="default"/>
      </w:rPr>
    </w:lvl>
  </w:abstractNum>
  <w:num w:numId="1">
    <w:abstractNumId w:val="7"/>
  </w:num>
  <w:num w:numId="2">
    <w:abstractNumId w:val="24"/>
  </w:num>
  <w:num w:numId="3">
    <w:abstractNumId w:val="3"/>
  </w:num>
  <w:num w:numId="4">
    <w:abstractNumId w:val="41"/>
  </w:num>
  <w:num w:numId="5">
    <w:abstractNumId w:val="29"/>
  </w:num>
  <w:num w:numId="6">
    <w:abstractNumId w:val="15"/>
  </w:num>
  <w:num w:numId="7">
    <w:abstractNumId w:val="8"/>
  </w:num>
  <w:num w:numId="8">
    <w:abstractNumId w:val="26"/>
  </w:num>
  <w:num w:numId="9">
    <w:abstractNumId w:val="23"/>
  </w:num>
  <w:num w:numId="10">
    <w:abstractNumId w:val="31"/>
  </w:num>
  <w:num w:numId="11">
    <w:abstractNumId w:val="17"/>
  </w:num>
  <w:num w:numId="12">
    <w:abstractNumId w:val="38"/>
  </w:num>
  <w:num w:numId="1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21"/>
  </w:num>
  <w:num w:numId="18">
    <w:abstractNumId w:val="4"/>
  </w:num>
  <w:num w:numId="19">
    <w:abstractNumId w:val="34"/>
  </w:num>
  <w:num w:numId="20">
    <w:abstractNumId w:val="28"/>
  </w:num>
  <w:num w:numId="21">
    <w:abstractNumId w:val="1"/>
  </w:num>
  <w:num w:numId="22">
    <w:abstractNumId w:val="9"/>
  </w:num>
  <w:num w:numId="23">
    <w:abstractNumId w:val="6"/>
  </w:num>
  <w:num w:numId="24">
    <w:abstractNumId w:val="32"/>
  </w:num>
  <w:num w:numId="25">
    <w:abstractNumId w:val="18"/>
  </w:num>
  <w:num w:numId="26">
    <w:abstractNumId w:val="37"/>
  </w:num>
  <w:num w:numId="27">
    <w:abstractNumId w:val="19"/>
  </w:num>
  <w:num w:numId="28">
    <w:abstractNumId w:val="16"/>
  </w:num>
  <w:num w:numId="29">
    <w:abstractNumId w:val="13"/>
  </w:num>
  <w:num w:numId="30">
    <w:abstractNumId w:val="0"/>
  </w:num>
  <w:num w:numId="31">
    <w:abstractNumId w:val="33"/>
  </w:num>
  <w:num w:numId="32">
    <w:abstractNumId w:val="14"/>
  </w:num>
  <w:num w:numId="33">
    <w:abstractNumId w:val="10"/>
  </w:num>
  <w:num w:numId="34">
    <w:abstractNumId w:val="25"/>
  </w:num>
  <w:num w:numId="35">
    <w:abstractNumId w:val="5"/>
  </w:num>
  <w:num w:numId="36">
    <w:abstractNumId w:val="27"/>
  </w:num>
  <w:num w:numId="37">
    <w:abstractNumId w:val="35"/>
  </w:num>
  <w:num w:numId="38">
    <w:abstractNumId w:val="30"/>
  </w:num>
  <w:num w:numId="39">
    <w:abstractNumId w:val="36"/>
  </w:num>
  <w:num w:numId="40">
    <w:abstractNumId w:val="12"/>
  </w:num>
  <w:num w:numId="41">
    <w:abstractNumId w:val="1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70D"/>
    <w:rsid w:val="00002C6A"/>
    <w:rsid w:val="00007D5E"/>
    <w:rsid w:val="00016D00"/>
    <w:rsid w:val="00021775"/>
    <w:rsid w:val="00025EB3"/>
    <w:rsid w:val="0002605C"/>
    <w:rsid w:val="00034E29"/>
    <w:rsid w:val="00041EC4"/>
    <w:rsid w:val="00041F2B"/>
    <w:rsid w:val="00053FE1"/>
    <w:rsid w:val="00060179"/>
    <w:rsid w:val="00062D49"/>
    <w:rsid w:val="00062E11"/>
    <w:rsid w:val="0006788D"/>
    <w:rsid w:val="00072D6D"/>
    <w:rsid w:val="00076131"/>
    <w:rsid w:val="00084023"/>
    <w:rsid w:val="0009715B"/>
    <w:rsid w:val="000A003F"/>
    <w:rsid w:val="000B3A81"/>
    <w:rsid w:val="000B435E"/>
    <w:rsid w:val="000B77DF"/>
    <w:rsid w:val="000C182C"/>
    <w:rsid w:val="000C4465"/>
    <w:rsid w:val="000D05F6"/>
    <w:rsid w:val="000D0A26"/>
    <w:rsid w:val="000D1A63"/>
    <w:rsid w:val="000D2F05"/>
    <w:rsid w:val="000D57F0"/>
    <w:rsid w:val="000E6B5F"/>
    <w:rsid w:val="000F43DA"/>
    <w:rsid w:val="000F79DC"/>
    <w:rsid w:val="00101C31"/>
    <w:rsid w:val="001022DA"/>
    <w:rsid w:val="00104EA3"/>
    <w:rsid w:val="00117E7A"/>
    <w:rsid w:val="001234D8"/>
    <w:rsid w:val="00126AC3"/>
    <w:rsid w:val="00131A00"/>
    <w:rsid w:val="001334D0"/>
    <w:rsid w:val="001350F0"/>
    <w:rsid w:val="001439DF"/>
    <w:rsid w:val="0014456F"/>
    <w:rsid w:val="00144D68"/>
    <w:rsid w:val="0014751B"/>
    <w:rsid w:val="00157B2F"/>
    <w:rsid w:val="0016142F"/>
    <w:rsid w:val="0017266C"/>
    <w:rsid w:val="00176982"/>
    <w:rsid w:val="00177BE3"/>
    <w:rsid w:val="00184CB2"/>
    <w:rsid w:val="0018770D"/>
    <w:rsid w:val="00191D99"/>
    <w:rsid w:val="00192CBB"/>
    <w:rsid w:val="00194CCC"/>
    <w:rsid w:val="001A07D3"/>
    <w:rsid w:val="001B6DAA"/>
    <w:rsid w:val="001B71E1"/>
    <w:rsid w:val="001C6BE0"/>
    <w:rsid w:val="001D0E95"/>
    <w:rsid w:val="001E0D0E"/>
    <w:rsid w:val="001E2DB7"/>
    <w:rsid w:val="001E3065"/>
    <w:rsid w:val="001F0ACC"/>
    <w:rsid w:val="001F2437"/>
    <w:rsid w:val="001F4328"/>
    <w:rsid w:val="00204813"/>
    <w:rsid w:val="0020690B"/>
    <w:rsid w:val="00211E64"/>
    <w:rsid w:val="002138E8"/>
    <w:rsid w:val="0021392E"/>
    <w:rsid w:val="002156F0"/>
    <w:rsid w:val="00226D67"/>
    <w:rsid w:val="00235259"/>
    <w:rsid w:val="00236F28"/>
    <w:rsid w:val="002379B8"/>
    <w:rsid w:val="00237BCD"/>
    <w:rsid w:val="0024500E"/>
    <w:rsid w:val="00246CB6"/>
    <w:rsid w:val="00252504"/>
    <w:rsid w:val="00252961"/>
    <w:rsid w:val="00260D09"/>
    <w:rsid w:val="00261E9A"/>
    <w:rsid w:val="0026393F"/>
    <w:rsid w:val="00274615"/>
    <w:rsid w:val="00282267"/>
    <w:rsid w:val="0029217D"/>
    <w:rsid w:val="00294282"/>
    <w:rsid w:val="002966A7"/>
    <w:rsid w:val="0029670E"/>
    <w:rsid w:val="00297D03"/>
    <w:rsid w:val="002A048F"/>
    <w:rsid w:val="002A14C2"/>
    <w:rsid w:val="002B4AC3"/>
    <w:rsid w:val="002B5390"/>
    <w:rsid w:val="002C3DD3"/>
    <w:rsid w:val="002C7EE4"/>
    <w:rsid w:val="002D26D2"/>
    <w:rsid w:val="002D2DAD"/>
    <w:rsid w:val="002D2ECE"/>
    <w:rsid w:val="002D32A2"/>
    <w:rsid w:val="002D41FA"/>
    <w:rsid w:val="002D729B"/>
    <w:rsid w:val="002E024F"/>
    <w:rsid w:val="002E4EDA"/>
    <w:rsid w:val="002F07B0"/>
    <w:rsid w:val="002F7C1F"/>
    <w:rsid w:val="002F7DDF"/>
    <w:rsid w:val="0030070B"/>
    <w:rsid w:val="00302035"/>
    <w:rsid w:val="003033C8"/>
    <w:rsid w:val="00305971"/>
    <w:rsid w:val="00307D26"/>
    <w:rsid w:val="003109EA"/>
    <w:rsid w:val="00310EE2"/>
    <w:rsid w:val="00320AFE"/>
    <w:rsid w:val="00330202"/>
    <w:rsid w:val="00332D82"/>
    <w:rsid w:val="003338D9"/>
    <w:rsid w:val="003360CF"/>
    <w:rsid w:val="00337E0B"/>
    <w:rsid w:val="00340DDB"/>
    <w:rsid w:val="003411F4"/>
    <w:rsid w:val="00342DA2"/>
    <w:rsid w:val="00347EC6"/>
    <w:rsid w:val="003501C8"/>
    <w:rsid w:val="003600B6"/>
    <w:rsid w:val="00362F0F"/>
    <w:rsid w:val="00363D27"/>
    <w:rsid w:val="00365835"/>
    <w:rsid w:val="00373F5C"/>
    <w:rsid w:val="00373F5D"/>
    <w:rsid w:val="00380310"/>
    <w:rsid w:val="00391E66"/>
    <w:rsid w:val="00394C6F"/>
    <w:rsid w:val="003A0314"/>
    <w:rsid w:val="003A230E"/>
    <w:rsid w:val="003A4AAE"/>
    <w:rsid w:val="003B51EE"/>
    <w:rsid w:val="003B607B"/>
    <w:rsid w:val="003B6148"/>
    <w:rsid w:val="003B761B"/>
    <w:rsid w:val="003C16A1"/>
    <w:rsid w:val="003C36B4"/>
    <w:rsid w:val="003D18A2"/>
    <w:rsid w:val="003D2647"/>
    <w:rsid w:val="003D4162"/>
    <w:rsid w:val="003E24C2"/>
    <w:rsid w:val="003E67B4"/>
    <w:rsid w:val="003F5DD1"/>
    <w:rsid w:val="00401FBD"/>
    <w:rsid w:val="0040618E"/>
    <w:rsid w:val="004073CB"/>
    <w:rsid w:val="004210B7"/>
    <w:rsid w:val="00430C99"/>
    <w:rsid w:val="004338A1"/>
    <w:rsid w:val="0043400F"/>
    <w:rsid w:val="00434FE6"/>
    <w:rsid w:val="00435DEC"/>
    <w:rsid w:val="00436641"/>
    <w:rsid w:val="00440349"/>
    <w:rsid w:val="00441EEA"/>
    <w:rsid w:val="0044335D"/>
    <w:rsid w:val="00450973"/>
    <w:rsid w:val="004532D9"/>
    <w:rsid w:val="004621CE"/>
    <w:rsid w:val="00464625"/>
    <w:rsid w:val="00474F07"/>
    <w:rsid w:val="0048214C"/>
    <w:rsid w:val="00482958"/>
    <w:rsid w:val="00482A50"/>
    <w:rsid w:val="004837C0"/>
    <w:rsid w:val="00491B1F"/>
    <w:rsid w:val="00491FC6"/>
    <w:rsid w:val="00495198"/>
    <w:rsid w:val="004A3947"/>
    <w:rsid w:val="004A4181"/>
    <w:rsid w:val="004A5537"/>
    <w:rsid w:val="004A7ED9"/>
    <w:rsid w:val="004B0014"/>
    <w:rsid w:val="004B1560"/>
    <w:rsid w:val="004B1D5C"/>
    <w:rsid w:val="004B2E0D"/>
    <w:rsid w:val="004B7C16"/>
    <w:rsid w:val="004C1FD0"/>
    <w:rsid w:val="004D4B8F"/>
    <w:rsid w:val="004E3F33"/>
    <w:rsid w:val="004F0688"/>
    <w:rsid w:val="004F37FF"/>
    <w:rsid w:val="004F41EB"/>
    <w:rsid w:val="004F5C63"/>
    <w:rsid w:val="004F63B6"/>
    <w:rsid w:val="004F71C7"/>
    <w:rsid w:val="00500378"/>
    <w:rsid w:val="00507358"/>
    <w:rsid w:val="00510288"/>
    <w:rsid w:val="00511376"/>
    <w:rsid w:val="00511826"/>
    <w:rsid w:val="00512EE1"/>
    <w:rsid w:val="005168DE"/>
    <w:rsid w:val="00522835"/>
    <w:rsid w:val="00525609"/>
    <w:rsid w:val="00526CC5"/>
    <w:rsid w:val="0053348C"/>
    <w:rsid w:val="00537802"/>
    <w:rsid w:val="005422E9"/>
    <w:rsid w:val="005447A0"/>
    <w:rsid w:val="00546CE4"/>
    <w:rsid w:val="00551126"/>
    <w:rsid w:val="00554747"/>
    <w:rsid w:val="0055732B"/>
    <w:rsid w:val="00557F4F"/>
    <w:rsid w:val="00563BB8"/>
    <w:rsid w:val="00566891"/>
    <w:rsid w:val="00572633"/>
    <w:rsid w:val="005731F2"/>
    <w:rsid w:val="00577627"/>
    <w:rsid w:val="00580C57"/>
    <w:rsid w:val="005815E6"/>
    <w:rsid w:val="00590F49"/>
    <w:rsid w:val="00593B0E"/>
    <w:rsid w:val="00596359"/>
    <w:rsid w:val="005A4E73"/>
    <w:rsid w:val="005A78C9"/>
    <w:rsid w:val="005B48FB"/>
    <w:rsid w:val="005B541B"/>
    <w:rsid w:val="005B5FDB"/>
    <w:rsid w:val="005C03A2"/>
    <w:rsid w:val="005C4696"/>
    <w:rsid w:val="005C66B7"/>
    <w:rsid w:val="005C6930"/>
    <w:rsid w:val="005C7FA9"/>
    <w:rsid w:val="005D3C93"/>
    <w:rsid w:val="005D5196"/>
    <w:rsid w:val="005D77CF"/>
    <w:rsid w:val="005E03CE"/>
    <w:rsid w:val="005F2F86"/>
    <w:rsid w:val="0060623C"/>
    <w:rsid w:val="00607A59"/>
    <w:rsid w:val="00613C04"/>
    <w:rsid w:val="00623606"/>
    <w:rsid w:val="006250D6"/>
    <w:rsid w:val="0062555A"/>
    <w:rsid w:val="00627B43"/>
    <w:rsid w:val="006326D1"/>
    <w:rsid w:val="00635D73"/>
    <w:rsid w:val="00636F46"/>
    <w:rsid w:val="00637D06"/>
    <w:rsid w:val="006406DE"/>
    <w:rsid w:val="00642FB7"/>
    <w:rsid w:val="006460D8"/>
    <w:rsid w:val="006576E5"/>
    <w:rsid w:val="00657E9B"/>
    <w:rsid w:val="00657FEC"/>
    <w:rsid w:val="00671FF1"/>
    <w:rsid w:val="00674350"/>
    <w:rsid w:val="00680B36"/>
    <w:rsid w:val="00682FE1"/>
    <w:rsid w:val="006930CE"/>
    <w:rsid w:val="006956BC"/>
    <w:rsid w:val="006A089D"/>
    <w:rsid w:val="006A30B4"/>
    <w:rsid w:val="006A3BD6"/>
    <w:rsid w:val="006B3A6D"/>
    <w:rsid w:val="006B3F21"/>
    <w:rsid w:val="006B58AE"/>
    <w:rsid w:val="006C1DAA"/>
    <w:rsid w:val="006C4292"/>
    <w:rsid w:val="006E10B9"/>
    <w:rsid w:val="006E3700"/>
    <w:rsid w:val="006E5457"/>
    <w:rsid w:val="006F069D"/>
    <w:rsid w:val="00701EAA"/>
    <w:rsid w:val="007065AC"/>
    <w:rsid w:val="007101AB"/>
    <w:rsid w:val="00711E9B"/>
    <w:rsid w:val="0071464B"/>
    <w:rsid w:val="0071586D"/>
    <w:rsid w:val="00721099"/>
    <w:rsid w:val="00721590"/>
    <w:rsid w:val="00722DB9"/>
    <w:rsid w:val="00723EEB"/>
    <w:rsid w:val="00726A18"/>
    <w:rsid w:val="00733E14"/>
    <w:rsid w:val="00733F05"/>
    <w:rsid w:val="00734C46"/>
    <w:rsid w:val="00753872"/>
    <w:rsid w:val="0076085B"/>
    <w:rsid w:val="007645BB"/>
    <w:rsid w:val="00764662"/>
    <w:rsid w:val="00766363"/>
    <w:rsid w:val="007669E2"/>
    <w:rsid w:val="00766AC4"/>
    <w:rsid w:val="007801C2"/>
    <w:rsid w:val="00780E8A"/>
    <w:rsid w:val="007831EC"/>
    <w:rsid w:val="007912D9"/>
    <w:rsid w:val="0079134E"/>
    <w:rsid w:val="00791422"/>
    <w:rsid w:val="007951AC"/>
    <w:rsid w:val="00795C2E"/>
    <w:rsid w:val="00797290"/>
    <w:rsid w:val="007A4103"/>
    <w:rsid w:val="007A54EE"/>
    <w:rsid w:val="007A55B3"/>
    <w:rsid w:val="007A757B"/>
    <w:rsid w:val="007B14EB"/>
    <w:rsid w:val="007B174E"/>
    <w:rsid w:val="007B433C"/>
    <w:rsid w:val="007B77C5"/>
    <w:rsid w:val="007C07B7"/>
    <w:rsid w:val="007C1FD8"/>
    <w:rsid w:val="007C210D"/>
    <w:rsid w:val="007E3523"/>
    <w:rsid w:val="007E5B21"/>
    <w:rsid w:val="007E60DD"/>
    <w:rsid w:val="00804DD8"/>
    <w:rsid w:val="008165DA"/>
    <w:rsid w:val="0082627B"/>
    <w:rsid w:val="00826EFB"/>
    <w:rsid w:val="00834DC9"/>
    <w:rsid w:val="008368CA"/>
    <w:rsid w:val="008447D8"/>
    <w:rsid w:val="00846CB9"/>
    <w:rsid w:val="008475B8"/>
    <w:rsid w:val="00851F0B"/>
    <w:rsid w:val="008524FE"/>
    <w:rsid w:val="00852C62"/>
    <w:rsid w:val="00853AF3"/>
    <w:rsid w:val="00855344"/>
    <w:rsid w:val="008646F5"/>
    <w:rsid w:val="00883B3B"/>
    <w:rsid w:val="008A2876"/>
    <w:rsid w:val="008A37E3"/>
    <w:rsid w:val="008A4406"/>
    <w:rsid w:val="008A60CF"/>
    <w:rsid w:val="008A622D"/>
    <w:rsid w:val="008A7A0E"/>
    <w:rsid w:val="008C3E38"/>
    <w:rsid w:val="008D037D"/>
    <w:rsid w:val="008D4EC7"/>
    <w:rsid w:val="008D5BEC"/>
    <w:rsid w:val="008D6806"/>
    <w:rsid w:val="008D714D"/>
    <w:rsid w:val="008E040A"/>
    <w:rsid w:val="008E08B9"/>
    <w:rsid w:val="008E1721"/>
    <w:rsid w:val="008E72D0"/>
    <w:rsid w:val="008E7E56"/>
    <w:rsid w:val="008F064E"/>
    <w:rsid w:val="008F22B8"/>
    <w:rsid w:val="008F3DEF"/>
    <w:rsid w:val="00906744"/>
    <w:rsid w:val="00914652"/>
    <w:rsid w:val="0091469E"/>
    <w:rsid w:val="009223B8"/>
    <w:rsid w:val="00924CFE"/>
    <w:rsid w:val="009342E7"/>
    <w:rsid w:val="009418C2"/>
    <w:rsid w:val="00943F5F"/>
    <w:rsid w:val="0094776D"/>
    <w:rsid w:val="00962638"/>
    <w:rsid w:val="00965678"/>
    <w:rsid w:val="009667F2"/>
    <w:rsid w:val="00967C9F"/>
    <w:rsid w:val="009738F1"/>
    <w:rsid w:val="009833A6"/>
    <w:rsid w:val="00984445"/>
    <w:rsid w:val="00987948"/>
    <w:rsid w:val="00994E7B"/>
    <w:rsid w:val="0099589E"/>
    <w:rsid w:val="009A2213"/>
    <w:rsid w:val="009A4A5D"/>
    <w:rsid w:val="009B17A0"/>
    <w:rsid w:val="009C1F20"/>
    <w:rsid w:val="009C45F1"/>
    <w:rsid w:val="009C6D60"/>
    <w:rsid w:val="009E60FC"/>
    <w:rsid w:val="009E646B"/>
    <w:rsid w:val="009F33AD"/>
    <w:rsid w:val="009F6BA3"/>
    <w:rsid w:val="00A0249E"/>
    <w:rsid w:val="00A13C21"/>
    <w:rsid w:val="00A175EC"/>
    <w:rsid w:val="00A176F6"/>
    <w:rsid w:val="00A17E5A"/>
    <w:rsid w:val="00A20D27"/>
    <w:rsid w:val="00A21A76"/>
    <w:rsid w:val="00A21F1C"/>
    <w:rsid w:val="00A25F24"/>
    <w:rsid w:val="00A26B47"/>
    <w:rsid w:val="00A26DCD"/>
    <w:rsid w:val="00A31507"/>
    <w:rsid w:val="00A40C58"/>
    <w:rsid w:val="00A4275D"/>
    <w:rsid w:val="00A4434A"/>
    <w:rsid w:val="00A44B3A"/>
    <w:rsid w:val="00A52FB0"/>
    <w:rsid w:val="00A56A98"/>
    <w:rsid w:val="00A60C63"/>
    <w:rsid w:val="00A70748"/>
    <w:rsid w:val="00A86A19"/>
    <w:rsid w:val="00A91C39"/>
    <w:rsid w:val="00A9201B"/>
    <w:rsid w:val="00A92F2A"/>
    <w:rsid w:val="00A9548A"/>
    <w:rsid w:val="00AA0085"/>
    <w:rsid w:val="00AA3505"/>
    <w:rsid w:val="00AB401C"/>
    <w:rsid w:val="00AB5427"/>
    <w:rsid w:val="00AB5EF7"/>
    <w:rsid w:val="00AD7322"/>
    <w:rsid w:val="00AE1A18"/>
    <w:rsid w:val="00AF5704"/>
    <w:rsid w:val="00B00975"/>
    <w:rsid w:val="00B15738"/>
    <w:rsid w:val="00B2124C"/>
    <w:rsid w:val="00B23893"/>
    <w:rsid w:val="00B254F3"/>
    <w:rsid w:val="00B4060A"/>
    <w:rsid w:val="00B41468"/>
    <w:rsid w:val="00B4271E"/>
    <w:rsid w:val="00B43F69"/>
    <w:rsid w:val="00B456DE"/>
    <w:rsid w:val="00B46042"/>
    <w:rsid w:val="00B503D9"/>
    <w:rsid w:val="00B51B4F"/>
    <w:rsid w:val="00B54DC2"/>
    <w:rsid w:val="00B629FC"/>
    <w:rsid w:val="00B649B6"/>
    <w:rsid w:val="00B65C69"/>
    <w:rsid w:val="00B67524"/>
    <w:rsid w:val="00B70053"/>
    <w:rsid w:val="00B73F13"/>
    <w:rsid w:val="00B75997"/>
    <w:rsid w:val="00B824B5"/>
    <w:rsid w:val="00B84630"/>
    <w:rsid w:val="00BA1AFB"/>
    <w:rsid w:val="00BB2FE2"/>
    <w:rsid w:val="00BB72C0"/>
    <w:rsid w:val="00BC0FCA"/>
    <w:rsid w:val="00BC60C2"/>
    <w:rsid w:val="00BC703E"/>
    <w:rsid w:val="00BD15AE"/>
    <w:rsid w:val="00BD45FF"/>
    <w:rsid w:val="00BD46DD"/>
    <w:rsid w:val="00BD526F"/>
    <w:rsid w:val="00BE18D1"/>
    <w:rsid w:val="00BE1ED1"/>
    <w:rsid w:val="00BE320F"/>
    <w:rsid w:val="00BE78AF"/>
    <w:rsid w:val="00BF0D3E"/>
    <w:rsid w:val="00BF0F85"/>
    <w:rsid w:val="00BF1807"/>
    <w:rsid w:val="00BF182B"/>
    <w:rsid w:val="00BF2B3E"/>
    <w:rsid w:val="00BF304C"/>
    <w:rsid w:val="00BF4EAC"/>
    <w:rsid w:val="00BF5328"/>
    <w:rsid w:val="00C010AE"/>
    <w:rsid w:val="00C03569"/>
    <w:rsid w:val="00C10368"/>
    <w:rsid w:val="00C11F05"/>
    <w:rsid w:val="00C12B7A"/>
    <w:rsid w:val="00C1432A"/>
    <w:rsid w:val="00C14EAB"/>
    <w:rsid w:val="00C2139D"/>
    <w:rsid w:val="00C2480D"/>
    <w:rsid w:val="00C248F9"/>
    <w:rsid w:val="00C34830"/>
    <w:rsid w:val="00C356C2"/>
    <w:rsid w:val="00C40A3F"/>
    <w:rsid w:val="00C5011A"/>
    <w:rsid w:val="00C527BA"/>
    <w:rsid w:val="00C5405F"/>
    <w:rsid w:val="00C6492D"/>
    <w:rsid w:val="00C74264"/>
    <w:rsid w:val="00C76825"/>
    <w:rsid w:val="00C77B99"/>
    <w:rsid w:val="00C77C3E"/>
    <w:rsid w:val="00C8769D"/>
    <w:rsid w:val="00C9184A"/>
    <w:rsid w:val="00C937D5"/>
    <w:rsid w:val="00C96B39"/>
    <w:rsid w:val="00CB3D44"/>
    <w:rsid w:val="00CB4552"/>
    <w:rsid w:val="00CB4925"/>
    <w:rsid w:val="00CC04D0"/>
    <w:rsid w:val="00CC21D1"/>
    <w:rsid w:val="00CC2ECC"/>
    <w:rsid w:val="00CC7BE9"/>
    <w:rsid w:val="00CD2B59"/>
    <w:rsid w:val="00CD43C7"/>
    <w:rsid w:val="00CD4698"/>
    <w:rsid w:val="00CD688D"/>
    <w:rsid w:val="00CE0F9F"/>
    <w:rsid w:val="00CE188F"/>
    <w:rsid w:val="00CE7DC6"/>
    <w:rsid w:val="00CF177F"/>
    <w:rsid w:val="00CF45ED"/>
    <w:rsid w:val="00CF7615"/>
    <w:rsid w:val="00D00412"/>
    <w:rsid w:val="00D02BA5"/>
    <w:rsid w:val="00D04F81"/>
    <w:rsid w:val="00D051BF"/>
    <w:rsid w:val="00D05679"/>
    <w:rsid w:val="00D12071"/>
    <w:rsid w:val="00D17D72"/>
    <w:rsid w:val="00D17E97"/>
    <w:rsid w:val="00D2274D"/>
    <w:rsid w:val="00D23291"/>
    <w:rsid w:val="00D25427"/>
    <w:rsid w:val="00D26DF5"/>
    <w:rsid w:val="00D302C9"/>
    <w:rsid w:val="00D33BDA"/>
    <w:rsid w:val="00D371BC"/>
    <w:rsid w:val="00D37998"/>
    <w:rsid w:val="00D4246F"/>
    <w:rsid w:val="00D46162"/>
    <w:rsid w:val="00D51E30"/>
    <w:rsid w:val="00D52A8B"/>
    <w:rsid w:val="00D531A5"/>
    <w:rsid w:val="00D53F82"/>
    <w:rsid w:val="00D567E9"/>
    <w:rsid w:val="00D56F6D"/>
    <w:rsid w:val="00D5793C"/>
    <w:rsid w:val="00D63AF5"/>
    <w:rsid w:val="00D63BC9"/>
    <w:rsid w:val="00D6446B"/>
    <w:rsid w:val="00D72E37"/>
    <w:rsid w:val="00D75017"/>
    <w:rsid w:val="00D80FF0"/>
    <w:rsid w:val="00D82378"/>
    <w:rsid w:val="00D82391"/>
    <w:rsid w:val="00D90B5E"/>
    <w:rsid w:val="00DA2C81"/>
    <w:rsid w:val="00DA44A6"/>
    <w:rsid w:val="00DA6A92"/>
    <w:rsid w:val="00DA76D9"/>
    <w:rsid w:val="00DB02E9"/>
    <w:rsid w:val="00DB0387"/>
    <w:rsid w:val="00DB08D4"/>
    <w:rsid w:val="00DB602A"/>
    <w:rsid w:val="00DB709A"/>
    <w:rsid w:val="00DB7DE4"/>
    <w:rsid w:val="00DC394F"/>
    <w:rsid w:val="00DC74D2"/>
    <w:rsid w:val="00DC7C21"/>
    <w:rsid w:val="00DD415A"/>
    <w:rsid w:val="00DD5657"/>
    <w:rsid w:val="00DE1300"/>
    <w:rsid w:val="00DE2FA5"/>
    <w:rsid w:val="00DE4033"/>
    <w:rsid w:val="00DE44D0"/>
    <w:rsid w:val="00DE7715"/>
    <w:rsid w:val="00DF22DA"/>
    <w:rsid w:val="00DF360C"/>
    <w:rsid w:val="00E00679"/>
    <w:rsid w:val="00E00B80"/>
    <w:rsid w:val="00E01C0E"/>
    <w:rsid w:val="00E0268F"/>
    <w:rsid w:val="00E05E1B"/>
    <w:rsid w:val="00E074D8"/>
    <w:rsid w:val="00E13643"/>
    <w:rsid w:val="00E157D8"/>
    <w:rsid w:val="00E17517"/>
    <w:rsid w:val="00E21690"/>
    <w:rsid w:val="00E222B8"/>
    <w:rsid w:val="00E22CB7"/>
    <w:rsid w:val="00E25CCE"/>
    <w:rsid w:val="00E30D06"/>
    <w:rsid w:val="00E33E05"/>
    <w:rsid w:val="00E4210E"/>
    <w:rsid w:val="00E428A6"/>
    <w:rsid w:val="00E4604F"/>
    <w:rsid w:val="00E463BF"/>
    <w:rsid w:val="00E51128"/>
    <w:rsid w:val="00E51A93"/>
    <w:rsid w:val="00E529DF"/>
    <w:rsid w:val="00E541B1"/>
    <w:rsid w:val="00E56644"/>
    <w:rsid w:val="00E66787"/>
    <w:rsid w:val="00E721B7"/>
    <w:rsid w:val="00E72CC3"/>
    <w:rsid w:val="00E75E10"/>
    <w:rsid w:val="00E85190"/>
    <w:rsid w:val="00E85B3D"/>
    <w:rsid w:val="00E87296"/>
    <w:rsid w:val="00E87AAF"/>
    <w:rsid w:val="00E9178D"/>
    <w:rsid w:val="00E97334"/>
    <w:rsid w:val="00E974B0"/>
    <w:rsid w:val="00EA5148"/>
    <w:rsid w:val="00EA6CF9"/>
    <w:rsid w:val="00EA7670"/>
    <w:rsid w:val="00EB1D3A"/>
    <w:rsid w:val="00EC0B54"/>
    <w:rsid w:val="00EC6D26"/>
    <w:rsid w:val="00ED640C"/>
    <w:rsid w:val="00ED7DDE"/>
    <w:rsid w:val="00EF1AE9"/>
    <w:rsid w:val="00EF1E16"/>
    <w:rsid w:val="00EF3AAB"/>
    <w:rsid w:val="00EF7CCC"/>
    <w:rsid w:val="00F10D27"/>
    <w:rsid w:val="00F17035"/>
    <w:rsid w:val="00F2098C"/>
    <w:rsid w:val="00F218C1"/>
    <w:rsid w:val="00F22DD1"/>
    <w:rsid w:val="00F25043"/>
    <w:rsid w:val="00F2693C"/>
    <w:rsid w:val="00F36D0F"/>
    <w:rsid w:val="00F421A7"/>
    <w:rsid w:val="00F458DB"/>
    <w:rsid w:val="00F54E3F"/>
    <w:rsid w:val="00F577E2"/>
    <w:rsid w:val="00F61327"/>
    <w:rsid w:val="00F6792D"/>
    <w:rsid w:val="00F72813"/>
    <w:rsid w:val="00F75A77"/>
    <w:rsid w:val="00F81710"/>
    <w:rsid w:val="00F830F4"/>
    <w:rsid w:val="00F83358"/>
    <w:rsid w:val="00F86928"/>
    <w:rsid w:val="00F9463B"/>
    <w:rsid w:val="00F95122"/>
    <w:rsid w:val="00FA13A0"/>
    <w:rsid w:val="00FA2CE5"/>
    <w:rsid w:val="00FA4243"/>
    <w:rsid w:val="00FA5712"/>
    <w:rsid w:val="00FA6E20"/>
    <w:rsid w:val="00FB03E2"/>
    <w:rsid w:val="00FB0802"/>
    <w:rsid w:val="00FB0ABC"/>
    <w:rsid w:val="00FB0D9A"/>
    <w:rsid w:val="00FB3FA6"/>
    <w:rsid w:val="00FB71FE"/>
    <w:rsid w:val="00FB7485"/>
    <w:rsid w:val="00FC1541"/>
    <w:rsid w:val="00FC5409"/>
    <w:rsid w:val="00FD0FC1"/>
    <w:rsid w:val="00FD1571"/>
    <w:rsid w:val="00FE41E6"/>
    <w:rsid w:val="00FE6C58"/>
    <w:rsid w:val="00FF05CD"/>
    <w:rsid w:val="00FF0BEA"/>
    <w:rsid w:val="00FF19E7"/>
    <w:rsid w:val="00FF71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C4E7E"/>
  <w15:docId w15:val="{2524F16E-9C85-49E0-BCD8-0A651422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5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00E"/>
    <w:pPr>
      <w:spacing w:after="0" w:line="240" w:lineRule="auto"/>
    </w:pPr>
    <w:rPr>
      <w:rFonts w:ascii="Times New Roman" w:eastAsia="Arial" w:hAnsi="Times New Roman" w:cs="Times New Roman"/>
      <w:sz w:val="24"/>
      <w:szCs w:val="24"/>
      <w:lang w:val="ru-RU" w:eastAsia="ru-RU"/>
    </w:rPr>
  </w:style>
  <w:style w:type="paragraph" w:styleId="1">
    <w:name w:val="heading 1"/>
    <w:basedOn w:val="a"/>
    <w:next w:val="a"/>
    <w:link w:val="10"/>
    <w:rsid w:val="0018770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18770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18770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18770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18770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18770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18770D"/>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18770D"/>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18770D"/>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770D"/>
    <w:rPr>
      <w:rFonts w:ascii="Arial" w:eastAsia="Arial" w:hAnsi="Arial" w:cs="Arial"/>
      <w:b/>
      <w:color w:val="000000"/>
      <w:sz w:val="48"/>
      <w:szCs w:val="48"/>
      <w:lang w:val="ru-RU" w:eastAsia="ru-RU"/>
    </w:rPr>
  </w:style>
  <w:style w:type="character" w:customStyle="1" w:styleId="20">
    <w:name w:val="Заголовок 2 Знак"/>
    <w:basedOn w:val="a0"/>
    <w:link w:val="2"/>
    <w:rsid w:val="0018770D"/>
    <w:rPr>
      <w:rFonts w:ascii="Arial" w:eastAsia="Arial" w:hAnsi="Arial" w:cs="Arial"/>
      <w:b/>
      <w:color w:val="000000"/>
      <w:sz w:val="36"/>
      <w:szCs w:val="36"/>
      <w:lang w:val="ru-RU" w:eastAsia="ru-RU"/>
    </w:rPr>
  </w:style>
  <w:style w:type="character" w:customStyle="1" w:styleId="30">
    <w:name w:val="Заголовок 3 Знак"/>
    <w:basedOn w:val="a0"/>
    <w:link w:val="3"/>
    <w:rsid w:val="0018770D"/>
    <w:rPr>
      <w:rFonts w:ascii="Arial" w:eastAsia="Arial" w:hAnsi="Arial" w:cs="Arial"/>
      <w:b/>
      <w:color w:val="000000"/>
      <w:sz w:val="28"/>
      <w:szCs w:val="28"/>
      <w:lang w:val="ru-RU" w:eastAsia="ru-RU"/>
    </w:rPr>
  </w:style>
  <w:style w:type="character" w:customStyle="1" w:styleId="40">
    <w:name w:val="Заголовок 4 Знак"/>
    <w:basedOn w:val="a0"/>
    <w:link w:val="4"/>
    <w:rsid w:val="0018770D"/>
    <w:rPr>
      <w:rFonts w:ascii="Arial" w:eastAsia="Arial" w:hAnsi="Arial" w:cs="Arial"/>
      <w:b/>
      <w:color w:val="000000"/>
      <w:sz w:val="24"/>
      <w:szCs w:val="24"/>
      <w:lang w:val="ru-RU" w:eastAsia="ru-RU"/>
    </w:rPr>
  </w:style>
  <w:style w:type="character" w:customStyle="1" w:styleId="50">
    <w:name w:val="Заголовок 5 Знак"/>
    <w:basedOn w:val="a0"/>
    <w:link w:val="5"/>
    <w:rsid w:val="0018770D"/>
    <w:rPr>
      <w:rFonts w:ascii="Arial" w:eastAsia="Arial" w:hAnsi="Arial" w:cs="Arial"/>
      <w:b/>
      <w:color w:val="000000"/>
      <w:lang w:val="ru-RU" w:eastAsia="ru-RU"/>
    </w:rPr>
  </w:style>
  <w:style w:type="character" w:customStyle="1" w:styleId="60">
    <w:name w:val="Заголовок 6 Знак"/>
    <w:basedOn w:val="a0"/>
    <w:link w:val="6"/>
    <w:rsid w:val="0018770D"/>
    <w:rPr>
      <w:rFonts w:ascii="Arial" w:eastAsia="Arial" w:hAnsi="Arial" w:cs="Arial"/>
      <w:b/>
      <w:color w:val="000000"/>
      <w:sz w:val="20"/>
      <w:szCs w:val="20"/>
      <w:lang w:val="ru-RU" w:eastAsia="ru-RU"/>
    </w:rPr>
  </w:style>
  <w:style w:type="character" w:customStyle="1" w:styleId="70">
    <w:name w:val="Заголовок 7 Знак"/>
    <w:basedOn w:val="a0"/>
    <w:link w:val="7"/>
    <w:rsid w:val="0018770D"/>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18770D"/>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18770D"/>
    <w:rPr>
      <w:rFonts w:ascii="Cambria" w:eastAsia="Times New Roman" w:hAnsi="Cambria" w:cs="Times New Roman"/>
      <w:i/>
      <w:iCs/>
      <w:color w:val="404040"/>
      <w:sz w:val="20"/>
      <w:szCs w:val="20"/>
      <w:lang w:val="ru-RU" w:eastAsia="zh-CN"/>
    </w:rPr>
  </w:style>
  <w:style w:type="table" w:customStyle="1" w:styleId="TableNormal">
    <w:name w:val="Table Normal"/>
    <w:rsid w:val="0018770D"/>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paragraph" w:styleId="a3">
    <w:name w:val="Title"/>
    <w:basedOn w:val="a"/>
    <w:next w:val="a"/>
    <w:link w:val="a4"/>
    <w:qFormat/>
    <w:rsid w:val="0018770D"/>
    <w:pPr>
      <w:keepNext/>
      <w:keepLines/>
      <w:spacing w:before="480" w:after="120" w:line="276" w:lineRule="auto"/>
    </w:pPr>
    <w:rPr>
      <w:rFonts w:ascii="Arial" w:hAnsi="Arial" w:cs="Arial"/>
      <w:b/>
      <w:color w:val="000000"/>
      <w:sz w:val="72"/>
      <w:szCs w:val="72"/>
    </w:rPr>
  </w:style>
  <w:style w:type="character" w:customStyle="1" w:styleId="a4">
    <w:name w:val="Назва Знак"/>
    <w:basedOn w:val="a0"/>
    <w:link w:val="a3"/>
    <w:rsid w:val="0018770D"/>
    <w:rPr>
      <w:rFonts w:ascii="Arial" w:eastAsia="Arial" w:hAnsi="Arial" w:cs="Arial"/>
      <w:b/>
      <w:color w:val="000000"/>
      <w:sz w:val="72"/>
      <w:szCs w:val="72"/>
      <w:lang w:val="ru-RU" w:eastAsia="ru-RU"/>
    </w:rPr>
  </w:style>
  <w:style w:type="paragraph" w:styleId="a5">
    <w:name w:val="Subtitle"/>
    <w:basedOn w:val="a"/>
    <w:next w:val="a"/>
    <w:link w:val="a6"/>
    <w:rsid w:val="0018770D"/>
    <w:pPr>
      <w:keepNext/>
      <w:keepLines/>
      <w:spacing w:before="360" w:after="80" w:line="276" w:lineRule="auto"/>
    </w:pPr>
    <w:rPr>
      <w:rFonts w:ascii="Georgia" w:eastAsia="Georgia" w:hAnsi="Georgia" w:cs="Georgia"/>
      <w:i/>
      <w:color w:val="666666"/>
      <w:sz w:val="48"/>
      <w:szCs w:val="48"/>
    </w:rPr>
  </w:style>
  <w:style w:type="character" w:customStyle="1" w:styleId="a6">
    <w:name w:val="Підзаголовок Знак"/>
    <w:basedOn w:val="a0"/>
    <w:link w:val="a5"/>
    <w:rsid w:val="0018770D"/>
    <w:rPr>
      <w:rFonts w:ascii="Georgia" w:eastAsia="Georgia" w:hAnsi="Georgia" w:cs="Georgia"/>
      <w:i/>
      <w:color w:val="666666"/>
      <w:sz w:val="48"/>
      <w:szCs w:val="48"/>
      <w:lang w:val="ru-RU" w:eastAsia="ru-RU"/>
    </w:rPr>
  </w:style>
  <w:style w:type="paragraph" w:styleId="a7">
    <w:name w:val="annotation text"/>
    <w:basedOn w:val="a"/>
    <w:link w:val="a8"/>
    <w:uiPriority w:val="99"/>
    <w:unhideWhenUsed/>
    <w:rsid w:val="0018770D"/>
    <w:rPr>
      <w:rFonts w:ascii="Arial" w:hAnsi="Arial" w:cs="Arial"/>
      <w:color w:val="000000"/>
    </w:rPr>
  </w:style>
  <w:style w:type="character" w:customStyle="1" w:styleId="a8">
    <w:name w:val="Текст примітки Знак"/>
    <w:basedOn w:val="a0"/>
    <w:link w:val="a7"/>
    <w:uiPriority w:val="99"/>
    <w:rsid w:val="0018770D"/>
    <w:rPr>
      <w:rFonts w:ascii="Arial" w:eastAsia="Arial" w:hAnsi="Arial" w:cs="Arial"/>
      <w:color w:val="000000"/>
      <w:sz w:val="24"/>
      <w:szCs w:val="24"/>
      <w:lang w:val="ru-RU" w:eastAsia="ru-RU"/>
    </w:rPr>
  </w:style>
  <w:style w:type="character" w:styleId="a9">
    <w:name w:val="annotation reference"/>
    <w:basedOn w:val="a0"/>
    <w:uiPriority w:val="99"/>
    <w:unhideWhenUsed/>
    <w:rsid w:val="0018770D"/>
    <w:rPr>
      <w:sz w:val="18"/>
      <w:szCs w:val="18"/>
    </w:rPr>
  </w:style>
  <w:style w:type="paragraph" w:styleId="aa">
    <w:name w:val="Balloon Text"/>
    <w:basedOn w:val="a"/>
    <w:link w:val="ab"/>
    <w:uiPriority w:val="99"/>
    <w:unhideWhenUsed/>
    <w:rsid w:val="0018770D"/>
    <w:rPr>
      <w:sz w:val="18"/>
      <w:szCs w:val="18"/>
    </w:rPr>
  </w:style>
  <w:style w:type="character" w:customStyle="1" w:styleId="ab">
    <w:name w:val="Текст у виносці Знак"/>
    <w:basedOn w:val="a0"/>
    <w:link w:val="aa"/>
    <w:uiPriority w:val="99"/>
    <w:rsid w:val="0018770D"/>
    <w:rPr>
      <w:rFonts w:ascii="Times New Roman" w:eastAsia="Arial" w:hAnsi="Times New Roman" w:cs="Times New Roman"/>
      <w:sz w:val="18"/>
      <w:szCs w:val="18"/>
      <w:lang w:val="ru-RU" w:eastAsia="ru-RU"/>
    </w:rPr>
  </w:style>
  <w:style w:type="paragraph" w:styleId="ac">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d"/>
    <w:uiPriority w:val="99"/>
    <w:qFormat/>
    <w:rsid w:val="0018770D"/>
    <w:pPr>
      <w:spacing w:before="100" w:beforeAutospacing="1" w:after="100" w:afterAutospacing="1"/>
    </w:pPr>
    <w:rPr>
      <w:rFonts w:eastAsia="Times New Roman"/>
    </w:rPr>
  </w:style>
  <w:style w:type="paragraph" w:styleId="ae">
    <w:name w:val="Body Text"/>
    <w:basedOn w:val="a"/>
    <w:link w:val="af"/>
    <w:rsid w:val="0018770D"/>
    <w:pPr>
      <w:spacing w:after="120"/>
    </w:pPr>
    <w:rPr>
      <w:rFonts w:eastAsia="Times New Roman"/>
    </w:rPr>
  </w:style>
  <w:style w:type="character" w:customStyle="1" w:styleId="af">
    <w:name w:val="Основний текст Знак"/>
    <w:basedOn w:val="a0"/>
    <w:link w:val="ae"/>
    <w:rsid w:val="0018770D"/>
    <w:rPr>
      <w:rFonts w:ascii="Times New Roman" w:eastAsia="Times New Roman" w:hAnsi="Times New Roman" w:cs="Times New Roman"/>
      <w:sz w:val="24"/>
      <w:szCs w:val="24"/>
      <w:lang w:val="ru-RU" w:eastAsia="ru-RU"/>
    </w:rPr>
  </w:style>
  <w:style w:type="character" w:customStyle="1" w:styleId="af0">
    <w:name w:val="Основной текст Знак"/>
    <w:basedOn w:val="a0"/>
    <w:rsid w:val="0018770D"/>
  </w:style>
  <w:style w:type="paragraph" w:customStyle="1" w:styleId="Style1">
    <w:name w:val="Style1"/>
    <w:basedOn w:val="a"/>
    <w:rsid w:val="0018770D"/>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18770D"/>
    <w:pPr>
      <w:spacing w:after="120" w:line="480" w:lineRule="auto"/>
    </w:pPr>
    <w:rPr>
      <w:rFonts w:eastAsia="Times New Roman"/>
      <w:sz w:val="20"/>
      <w:szCs w:val="20"/>
      <w:lang w:val="uk-UA"/>
    </w:rPr>
  </w:style>
  <w:style w:type="character" w:customStyle="1" w:styleId="22">
    <w:name w:val="Основний текст 2 Знак"/>
    <w:basedOn w:val="a0"/>
    <w:link w:val="21"/>
    <w:rsid w:val="0018770D"/>
    <w:rPr>
      <w:rFonts w:ascii="Times New Roman" w:eastAsia="Times New Roman" w:hAnsi="Times New Roman" w:cs="Times New Roman"/>
      <w:sz w:val="20"/>
      <w:szCs w:val="20"/>
      <w:lang w:eastAsia="ru-RU"/>
    </w:rPr>
  </w:style>
  <w:style w:type="paragraph" w:styleId="af1">
    <w:name w:val="footer"/>
    <w:basedOn w:val="a"/>
    <w:link w:val="af2"/>
    <w:uiPriority w:val="99"/>
    <w:rsid w:val="0018770D"/>
    <w:pPr>
      <w:tabs>
        <w:tab w:val="center" w:pos="4153"/>
        <w:tab w:val="right" w:pos="8306"/>
      </w:tabs>
    </w:pPr>
    <w:rPr>
      <w:rFonts w:eastAsia="Times New Roman"/>
      <w:szCs w:val="20"/>
      <w:lang w:val="en-GB"/>
    </w:rPr>
  </w:style>
  <w:style w:type="character" w:customStyle="1" w:styleId="af2">
    <w:name w:val="Нижній колонтитул Знак"/>
    <w:basedOn w:val="a0"/>
    <w:link w:val="af1"/>
    <w:uiPriority w:val="99"/>
    <w:rsid w:val="0018770D"/>
    <w:rPr>
      <w:rFonts w:ascii="Times New Roman" w:eastAsia="Times New Roman" w:hAnsi="Times New Roman" w:cs="Times New Roman"/>
      <w:sz w:val="24"/>
      <w:szCs w:val="20"/>
      <w:lang w:val="en-GB" w:eastAsia="ru-RU"/>
    </w:rPr>
  </w:style>
  <w:style w:type="paragraph" w:customStyle="1" w:styleId="23">
    <w:name w:val="2Заголовок"/>
    <w:basedOn w:val="a"/>
    <w:rsid w:val="0018770D"/>
    <w:pPr>
      <w:tabs>
        <w:tab w:val="num" w:pos="1220"/>
      </w:tabs>
      <w:spacing w:after="120"/>
      <w:ind w:left="710"/>
      <w:jc w:val="both"/>
    </w:pPr>
    <w:rPr>
      <w:rFonts w:eastAsia="Times New Roman"/>
      <w:lang w:val="uk-UA" w:eastAsia="ar-SA"/>
    </w:rPr>
  </w:style>
  <w:style w:type="paragraph" w:styleId="af3">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f4"/>
    <w:uiPriority w:val="34"/>
    <w:qFormat/>
    <w:rsid w:val="0018770D"/>
    <w:pPr>
      <w:spacing w:line="276" w:lineRule="auto"/>
      <w:ind w:left="720"/>
      <w:contextualSpacing/>
    </w:pPr>
    <w:rPr>
      <w:rFonts w:ascii="Arial" w:hAnsi="Arial" w:cs="Arial"/>
      <w:color w:val="000000"/>
      <w:sz w:val="22"/>
      <w:szCs w:val="22"/>
    </w:rPr>
  </w:style>
  <w:style w:type="numbering" w:customStyle="1" w:styleId="11">
    <w:name w:val="Нет списка1"/>
    <w:next w:val="a2"/>
    <w:uiPriority w:val="99"/>
    <w:semiHidden/>
    <w:unhideWhenUsed/>
    <w:rsid w:val="0018770D"/>
  </w:style>
  <w:style w:type="character" w:customStyle="1" w:styleId="WW8Num1z0">
    <w:name w:val="WW8Num1z0"/>
    <w:rsid w:val="0018770D"/>
    <w:rPr>
      <w:rFonts w:ascii="Wingdings" w:hAnsi="Wingdings" w:cs="Times New Roman"/>
    </w:rPr>
  </w:style>
  <w:style w:type="character" w:customStyle="1" w:styleId="WW8Num2z0">
    <w:name w:val="WW8Num2z0"/>
    <w:rsid w:val="0018770D"/>
    <w:rPr>
      <w:rFonts w:cs="Times New Roman"/>
      <w:sz w:val="20"/>
      <w:szCs w:val="20"/>
    </w:rPr>
  </w:style>
  <w:style w:type="character" w:customStyle="1" w:styleId="WW8Num2z2">
    <w:name w:val="WW8Num2z2"/>
    <w:rsid w:val="0018770D"/>
    <w:rPr>
      <w:sz w:val="22"/>
      <w:szCs w:val="22"/>
    </w:rPr>
  </w:style>
  <w:style w:type="character" w:customStyle="1" w:styleId="WW8Num3z0">
    <w:name w:val="WW8Num3z0"/>
    <w:rsid w:val="0018770D"/>
    <w:rPr>
      <w:rFonts w:cs="Times New Roman"/>
    </w:rPr>
  </w:style>
  <w:style w:type="character" w:customStyle="1" w:styleId="WW8Num3z1">
    <w:name w:val="WW8Num3z1"/>
    <w:rsid w:val="0018770D"/>
    <w:rPr>
      <w:b w:val="0"/>
      <w:bCs w:val="0"/>
      <w:sz w:val="24"/>
      <w:szCs w:val="24"/>
    </w:rPr>
  </w:style>
  <w:style w:type="character" w:customStyle="1" w:styleId="WW8Num3z2">
    <w:name w:val="WW8Num3z2"/>
    <w:rsid w:val="0018770D"/>
    <w:rPr>
      <w:sz w:val="24"/>
      <w:szCs w:val="24"/>
    </w:rPr>
  </w:style>
  <w:style w:type="character" w:customStyle="1" w:styleId="WW8Num4z0">
    <w:name w:val="WW8Num4z0"/>
    <w:rsid w:val="0018770D"/>
    <w:rPr>
      <w:rFonts w:cs="Times New Roman"/>
    </w:rPr>
  </w:style>
  <w:style w:type="character" w:customStyle="1" w:styleId="WW8Num4z1">
    <w:name w:val="WW8Num4z1"/>
    <w:rsid w:val="0018770D"/>
    <w:rPr>
      <w:b w:val="0"/>
      <w:bCs w:val="0"/>
      <w:sz w:val="22"/>
      <w:szCs w:val="22"/>
    </w:rPr>
  </w:style>
  <w:style w:type="character" w:customStyle="1" w:styleId="WW8Num5z0">
    <w:name w:val="WW8Num5z0"/>
    <w:rsid w:val="0018770D"/>
    <w:rPr>
      <w:rFonts w:cs="Times New Roman"/>
    </w:rPr>
  </w:style>
  <w:style w:type="character" w:customStyle="1" w:styleId="WW8Num5z1">
    <w:name w:val="WW8Num5z1"/>
    <w:rsid w:val="0018770D"/>
    <w:rPr>
      <w:b w:val="0"/>
      <w:bCs w:val="0"/>
      <w:sz w:val="22"/>
      <w:szCs w:val="22"/>
    </w:rPr>
  </w:style>
  <w:style w:type="character" w:customStyle="1" w:styleId="WW8Num6z0">
    <w:name w:val="WW8Num6z0"/>
    <w:rsid w:val="0018770D"/>
    <w:rPr>
      <w:rFonts w:ascii="Wingdings" w:hAnsi="Wingdings" w:cs="Times New Roman"/>
      <w:sz w:val="20"/>
      <w:szCs w:val="20"/>
    </w:rPr>
  </w:style>
  <w:style w:type="character" w:customStyle="1" w:styleId="WW8Num7z0">
    <w:name w:val="WW8Num7z0"/>
    <w:rsid w:val="0018770D"/>
    <w:rPr>
      <w:rFonts w:cs="Times New Roman"/>
      <w:color w:val="000000"/>
      <w:sz w:val="24"/>
      <w:szCs w:val="24"/>
    </w:rPr>
  </w:style>
  <w:style w:type="character" w:customStyle="1" w:styleId="WW8Num7z1">
    <w:name w:val="WW8Num7z1"/>
    <w:rsid w:val="0018770D"/>
    <w:rPr>
      <w:rFonts w:cs="Times New Roman"/>
      <w:b w:val="0"/>
      <w:bCs w:val="0"/>
    </w:rPr>
  </w:style>
  <w:style w:type="character" w:customStyle="1" w:styleId="WW8Num7z2">
    <w:name w:val="WW8Num7z2"/>
    <w:rsid w:val="0018770D"/>
    <w:rPr>
      <w:rFonts w:cs="Times New Roman"/>
    </w:rPr>
  </w:style>
  <w:style w:type="character" w:customStyle="1" w:styleId="WW8Num8z0">
    <w:name w:val="WW8Num8z0"/>
    <w:rsid w:val="0018770D"/>
    <w:rPr>
      <w:rFonts w:cs="Times New Roman"/>
    </w:rPr>
  </w:style>
  <w:style w:type="character" w:customStyle="1" w:styleId="WW8Num8z2">
    <w:name w:val="WW8Num8z2"/>
    <w:rsid w:val="0018770D"/>
    <w:rPr>
      <w:sz w:val="22"/>
      <w:szCs w:val="22"/>
    </w:rPr>
  </w:style>
  <w:style w:type="character" w:customStyle="1" w:styleId="WW8Num9z0">
    <w:name w:val="WW8Num9z0"/>
    <w:rsid w:val="0018770D"/>
    <w:rPr>
      <w:rFonts w:cs="Times New Roman"/>
      <w:sz w:val="20"/>
      <w:szCs w:val="20"/>
    </w:rPr>
  </w:style>
  <w:style w:type="character" w:customStyle="1" w:styleId="WW8Num9z1">
    <w:name w:val="WW8Num9z1"/>
    <w:rsid w:val="0018770D"/>
    <w:rPr>
      <w:b w:val="0"/>
      <w:bCs w:val="0"/>
      <w:sz w:val="22"/>
      <w:szCs w:val="22"/>
    </w:rPr>
  </w:style>
  <w:style w:type="character" w:customStyle="1" w:styleId="WW8Num9z2">
    <w:name w:val="WW8Num9z2"/>
    <w:rsid w:val="0018770D"/>
    <w:rPr>
      <w:sz w:val="20"/>
      <w:szCs w:val="20"/>
    </w:rPr>
  </w:style>
  <w:style w:type="character" w:customStyle="1" w:styleId="WW8Num10z0">
    <w:name w:val="WW8Num10z0"/>
    <w:rsid w:val="0018770D"/>
    <w:rPr>
      <w:rFonts w:cs="Times New Roman"/>
    </w:rPr>
  </w:style>
  <w:style w:type="character" w:customStyle="1" w:styleId="WW8Num11z0">
    <w:name w:val="WW8Num11z0"/>
    <w:rsid w:val="0018770D"/>
    <w:rPr>
      <w:b/>
    </w:rPr>
  </w:style>
  <w:style w:type="character" w:customStyle="1" w:styleId="WW8Num11z1">
    <w:name w:val="WW8Num11z1"/>
    <w:rsid w:val="0018770D"/>
  </w:style>
  <w:style w:type="character" w:customStyle="1" w:styleId="WW8Num11z2">
    <w:name w:val="WW8Num11z2"/>
    <w:rsid w:val="0018770D"/>
    <w:rPr>
      <w:b w:val="0"/>
    </w:rPr>
  </w:style>
  <w:style w:type="character" w:customStyle="1" w:styleId="WW8Num11z3">
    <w:name w:val="WW8Num11z3"/>
    <w:rsid w:val="0018770D"/>
  </w:style>
  <w:style w:type="character" w:customStyle="1" w:styleId="WW8Num11z4">
    <w:name w:val="WW8Num11z4"/>
    <w:rsid w:val="0018770D"/>
  </w:style>
  <w:style w:type="character" w:customStyle="1" w:styleId="WW8Num11z5">
    <w:name w:val="WW8Num11z5"/>
    <w:rsid w:val="0018770D"/>
  </w:style>
  <w:style w:type="character" w:customStyle="1" w:styleId="WW8Num11z6">
    <w:name w:val="WW8Num11z6"/>
    <w:rsid w:val="0018770D"/>
  </w:style>
  <w:style w:type="character" w:customStyle="1" w:styleId="WW8Num11z7">
    <w:name w:val="WW8Num11z7"/>
    <w:rsid w:val="0018770D"/>
  </w:style>
  <w:style w:type="character" w:customStyle="1" w:styleId="WW8Num11z8">
    <w:name w:val="WW8Num11z8"/>
    <w:rsid w:val="0018770D"/>
  </w:style>
  <w:style w:type="character" w:customStyle="1" w:styleId="WW8Num12z0">
    <w:name w:val="WW8Num12z0"/>
    <w:rsid w:val="0018770D"/>
    <w:rPr>
      <w:rFonts w:ascii="Arial" w:hAnsi="Arial" w:cs="Arial"/>
      <w:b w:val="0"/>
      <w:sz w:val="18"/>
    </w:rPr>
  </w:style>
  <w:style w:type="character" w:customStyle="1" w:styleId="WW8Num12z1">
    <w:name w:val="WW8Num12z1"/>
    <w:rsid w:val="0018770D"/>
    <w:rPr>
      <w:rFonts w:ascii="Arial" w:hAnsi="Arial" w:cs="Arial"/>
      <w:b w:val="0"/>
      <w:i w:val="0"/>
      <w:sz w:val="18"/>
    </w:rPr>
  </w:style>
  <w:style w:type="character" w:customStyle="1" w:styleId="WW8Num12z3">
    <w:name w:val="WW8Num12z3"/>
    <w:rsid w:val="0018770D"/>
  </w:style>
  <w:style w:type="character" w:customStyle="1" w:styleId="WW8Num12z4">
    <w:name w:val="WW8Num12z4"/>
    <w:rsid w:val="0018770D"/>
  </w:style>
  <w:style w:type="character" w:customStyle="1" w:styleId="WW8Num12z5">
    <w:name w:val="WW8Num12z5"/>
    <w:rsid w:val="0018770D"/>
  </w:style>
  <w:style w:type="character" w:customStyle="1" w:styleId="WW8Num12z6">
    <w:name w:val="WW8Num12z6"/>
    <w:rsid w:val="0018770D"/>
  </w:style>
  <w:style w:type="character" w:customStyle="1" w:styleId="WW8Num12z7">
    <w:name w:val="WW8Num12z7"/>
    <w:rsid w:val="0018770D"/>
  </w:style>
  <w:style w:type="character" w:customStyle="1" w:styleId="WW8Num12z8">
    <w:name w:val="WW8Num12z8"/>
    <w:rsid w:val="0018770D"/>
  </w:style>
  <w:style w:type="character" w:customStyle="1" w:styleId="WW8Num13z0">
    <w:name w:val="WW8Num13z0"/>
    <w:rsid w:val="0018770D"/>
  </w:style>
  <w:style w:type="character" w:customStyle="1" w:styleId="WW8Num13z1">
    <w:name w:val="WW8Num13z1"/>
    <w:rsid w:val="0018770D"/>
  </w:style>
  <w:style w:type="character" w:customStyle="1" w:styleId="WW8Num13z2">
    <w:name w:val="WW8Num13z2"/>
    <w:rsid w:val="0018770D"/>
  </w:style>
  <w:style w:type="character" w:customStyle="1" w:styleId="WW8Num13z3">
    <w:name w:val="WW8Num13z3"/>
    <w:rsid w:val="0018770D"/>
  </w:style>
  <w:style w:type="character" w:customStyle="1" w:styleId="WW8Num13z4">
    <w:name w:val="WW8Num13z4"/>
    <w:rsid w:val="0018770D"/>
  </w:style>
  <w:style w:type="character" w:customStyle="1" w:styleId="WW8Num13z5">
    <w:name w:val="WW8Num13z5"/>
    <w:rsid w:val="0018770D"/>
  </w:style>
  <w:style w:type="character" w:customStyle="1" w:styleId="WW8Num13z6">
    <w:name w:val="WW8Num13z6"/>
    <w:rsid w:val="0018770D"/>
  </w:style>
  <w:style w:type="character" w:customStyle="1" w:styleId="WW8Num13z7">
    <w:name w:val="WW8Num13z7"/>
    <w:rsid w:val="0018770D"/>
  </w:style>
  <w:style w:type="character" w:customStyle="1" w:styleId="WW8Num13z8">
    <w:name w:val="WW8Num13z8"/>
    <w:rsid w:val="0018770D"/>
  </w:style>
  <w:style w:type="character" w:customStyle="1" w:styleId="WW8Num14z0">
    <w:name w:val="WW8Num14z0"/>
    <w:rsid w:val="0018770D"/>
  </w:style>
  <w:style w:type="character" w:customStyle="1" w:styleId="WW8Num14z1">
    <w:name w:val="WW8Num14z1"/>
    <w:rsid w:val="0018770D"/>
  </w:style>
  <w:style w:type="character" w:customStyle="1" w:styleId="WW8Num14z2">
    <w:name w:val="WW8Num14z2"/>
    <w:rsid w:val="0018770D"/>
  </w:style>
  <w:style w:type="character" w:customStyle="1" w:styleId="WW8Num14z3">
    <w:name w:val="WW8Num14z3"/>
    <w:rsid w:val="0018770D"/>
  </w:style>
  <w:style w:type="character" w:customStyle="1" w:styleId="WW8Num14z4">
    <w:name w:val="WW8Num14z4"/>
    <w:rsid w:val="0018770D"/>
  </w:style>
  <w:style w:type="character" w:customStyle="1" w:styleId="WW8Num14z5">
    <w:name w:val="WW8Num14z5"/>
    <w:rsid w:val="0018770D"/>
  </w:style>
  <w:style w:type="character" w:customStyle="1" w:styleId="WW8Num14z6">
    <w:name w:val="WW8Num14z6"/>
    <w:rsid w:val="0018770D"/>
  </w:style>
  <w:style w:type="character" w:customStyle="1" w:styleId="WW8Num14z7">
    <w:name w:val="WW8Num14z7"/>
    <w:rsid w:val="0018770D"/>
  </w:style>
  <w:style w:type="character" w:customStyle="1" w:styleId="WW8Num14z8">
    <w:name w:val="WW8Num14z8"/>
    <w:rsid w:val="0018770D"/>
  </w:style>
  <w:style w:type="character" w:customStyle="1" w:styleId="WW8Num15z0">
    <w:name w:val="WW8Num15z0"/>
    <w:rsid w:val="0018770D"/>
    <w:rPr>
      <w:rFonts w:ascii="Times New Roman" w:eastAsia="Times New Roman" w:hAnsi="Times New Roman" w:cs="Times New Roman"/>
      <w:sz w:val="24"/>
      <w:szCs w:val="24"/>
      <w:lang w:val="uk-UA"/>
    </w:rPr>
  </w:style>
  <w:style w:type="character" w:customStyle="1" w:styleId="WW8Num15z1">
    <w:name w:val="WW8Num15z1"/>
    <w:rsid w:val="0018770D"/>
    <w:rPr>
      <w:rFonts w:ascii="Courier New" w:hAnsi="Courier New" w:cs="Courier New"/>
    </w:rPr>
  </w:style>
  <w:style w:type="character" w:customStyle="1" w:styleId="WW8Num15z2">
    <w:name w:val="WW8Num15z2"/>
    <w:rsid w:val="0018770D"/>
    <w:rPr>
      <w:rFonts w:ascii="Wingdings" w:hAnsi="Wingdings" w:cs="Wingdings"/>
    </w:rPr>
  </w:style>
  <w:style w:type="character" w:customStyle="1" w:styleId="WW8Num15z3">
    <w:name w:val="WW8Num15z3"/>
    <w:rsid w:val="0018770D"/>
    <w:rPr>
      <w:rFonts w:ascii="Symbol" w:hAnsi="Symbol" w:cs="Symbol"/>
    </w:rPr>
  </w:style>
  <w:style w:type="character" w:customStyle="1" w:styleId="WW8Num16z0">
    <w:name w:val="WW8Num16z0"/>
    <w:rsid w:val="0018770D"/>
    <w:rPr>
      <w:b/>
    </w:rPr>
  </w:style>
  <w:style w:type="character" w:customStyle="1" w:styleId="WW8Num17z0">
    <w:name w:val="WW8Num17z0"/>
    <w:rsid w:val="0018770D"/>
    <w:rPr>
      <w:rFonts w:ascii="Symbol" w:eastAsia="Times New Roman" w:hAnsi="Symbol" w:cs="Times New Roman"/>
    </w:rPr>
  </w:style>
  <w:style w:type="character" w:customStyle="1" w:styleId="WW8Num17z1">
    <w:name w:val="WW8Num17z1"/>
    <w:rsid w:val="0018770D"/>
    <w:rPr>
      <w:rFonts w:ascii="Courier New" w:hAnsi="Courier New" w:cs="Courier New"/>
    </w:rPr>
  </w:style>
  <w:style w:type="character" w:customStyle="1" w:styleId="WW8Num17z2">
    <w:name w:val="WW8Num17z2"/>
    <w:rsid w:val="0018770D"/>
    <w:rPr>
      <w:rFonts w:ascii="Wingdings" w:hAnsi="Wingdings" w:cs="Wingdings"/>
    </w:rPr>
  </w:style>
  <w:style w:type="character" w:customStyle="1" w:styleId="WW8Num17z3">
    <w:name w:val="WW8Num17z3"/>
    <w:rsid w:val="0018770D"/>
    <w:rPr>
      <w:rFonts w:ascii="Symbol" w:hAnsi="Symbol" w:cs="Symbol"/>
    </w:rPr>
  </w:style>
  <w:style w:type="character" w:customStyle="1" w:styleId="WW8Num18z0">
    <w:name w:val="WW8Num18z0"/>
    <w:rsid w:val="0018770D"/>
    <w:rPr>
      <w:rFonts w:cs="Times New Roman"/>
    </w:rPr>
  </w:style>
  <w:style w:type="character" w:customStyle="1" w:styleId="WW8Num18z1">
    <w:name w:val="WW8Num18z1"/>
    <w:rsid w:val="0018770D"/>
    <w:rPr>
      <w:b w:val="0"/>
      <w:bCs w:val="0"/>
      <w:sz w:val="22"/>
      <w:szCs w:val="22"/>
    </w:rPr>
  </w:style>
  <w:style w:type="character" w:customStyle="1" w:styleId="WW8Num18z2">
    <w:name w:val="WW8Num18z2"/>
    <w:rsid w:val="0018770D"/>
    <w:rPr>
      <w:sz w:val="22"/>
      <w:szCs w:val="22"/>
    </w:rPr>
  </w:style>
  <w:style w:type="character" w:customStyle="1" w:styleId="WW8Num19z0">
    <w:name w:val="WW8Num19z0"/>
    <w:rsid w:val="0018770D"/>
    <w:rPr>
      <w:rFonts w:cs="Times New Roman"/>
    </w:rPr>
  </w:style>
  <w:style w:type="character" w:customStyle="1" w:styleId="WW8Num20z0">
    <w:name w:val="WW8Num20z0"/>
    <w:rsid w:val="0018770D"/>
    <w:rPr>
      <w:rFonts w:ascii="Times New Roman" w:eastAsia="Times New Roman" w:hAnsi="Times New Roman" w:cs="Times New Roman"/>
      <w:lang w:val="uk-UA"/>
    </w:rPr>
  </w:style>
  <w:style w:type="character" w:customStyle="1" w:styleId="WW8Num20z1">
    <w:name w:val="WW8Num20z1"/>
    <w:rsid w:val="0018770D"/>
    <w:rPr>
      <w:rFonts w:ascii="Courier New" w:hAnsi="Courier New" w:cs="Courier New"/>
    </w:rPr>
  </w:style>
  <w:style w:type="character" w:customStyle="1" w:styleId="WW8Num20z2">
    <w:name w:val="WW8Num20z2"/>
    <w:rsid w:val="0018770D"/>
    <w:rPr>
      <w:rFonts w:ascii="Wingdings" w:hAnsi="Wingdings" w:cs="Wingdings"/>
    </w:rPr>
  </w:style>
  <w:style w:type="character" w:customStyle="1" w:styleId="WW8Num20z3">
    <w:name w:val="WW8Num20z3"/>
    <w:rsid w:val="0018770D"/>
    <w:rPr>
      <w:rFonts w:ascii="Symbol" w:hAnsi="Symbol" w:cs="Symbol"/>
    </w:rPr>
  </w:style>
  <w:style w:type="character" w:customStyle="1" w:styleId="WW8Num21z0">
    <w:name w:val="WW8Num21z0"/>
    <w:rsid w:val="0018770D"/>
    <w:rPr>
      <w:b w:val="0"/>
      <w:sz w:val="24"/>
      <w:szCs w:val="24"/>
    </w:rPr>
  </w:style>
  <w:style w:type="character" w:customStyle="1" w:styleId="WW8Num21z1">
    <w:name w:val="WW8Num21z1"/>
    <w:rsid w:val="0018770D"/>
  </w:style>
  <w:style w:type="character" w:customStyle="1" w:styleId="WW8Num21z2">
    <w:name w:val="WW8Num21z2"/>
    <w:rsid w:val="0018770D"/>
  </w:style>
  <w:style w:type="character" w:customStyle="1" w:styleId="WW8Num21z3">
    <w:name w:val="WW8Num21z3"/>
    <w:rsid w:val="0018770D"/>
  </w:style>
  <w:style w:type="character" w:customStyle="1" w:styleId="WW8Num21z4">
    <w:name w:val="WW8Num21z4"/>
    <w:rsid w:val="0018770D"/>
  </w:style>
  <w:style w:type="character" w:customStyle="1" w:styleId="WW8Num21z5">
    <w:name w:val="WW8Num21z5"/>
    <w:rsid w:val="0018770D"/>
  </w:style>
  <w:style w:type="character" w:customStyle="1" w:styleId="WW8Num21z6">
    <w:name w:val="WW8Num21z6"/>
    <w:rsid w:val="0018770D"/>
  </w:style>
  <w:style w:type="character" w:customStyle="1" w:styleId="WW8Num21z7">
    <w:name w:val="WW8Num21z7"/>
    <w:rsid w:val="0018770D"/>
  </w:style>
  <w:style w:type="character" w:customStyle="1" w:styleId="WW8Num21z8">
    <w:name w:val="WW8Num21z8"/>
    <w:rsid w:val="0018770D"/>
  </w:style>
  <w:style w:type="character" w:customStyle="1" w:styleId="WW8Num22z0">
    <w:name w:val="WW8Num22z0"/>
    <w:rsid w:val="0018770D"/>
    <w:rPr>
      <w:rFonts w:cs="Times New Roman"/>
    </w:rPr>
  </w:style>
  <w:style w:type="character" w:customStyle="1" w:styleId="WW8Num23z0">
    <w:name w:val="WW8Num23z0"/>
    <w:rsid w:val="0018770D"/>
    <w:rPr>
      <w:b/>
    </w:rPr>
  </w:style>
  <w:style w:type="character" w:customStyle="1" w:styleId="WW8Num24z0">
    <w:name w:val="WW8Num24z0"/>
    <w:rsid w:val="0018770D"/>
    <w:rPr>
      <w:b/>
      <w:bCs w:val="0"/>
    </w:rPr>
  </w:style>
  <w:style w:type="character" w:customStyle="1" w:styleId="WW8Num24z1">
    <w:name w:val="WW8Num24z1"/>
    <w:rsid w:val="0018770D"/>
    <w:rPr>
      <w:rFonts w:ascii="Times New Roman" w:eastAsia="Times New Roman" w:hAnsi="Times New Roman" w:cs="Times New Roman"/>
      <w:b/>
      <w:bCs w:val="0"/>
      <w:i w:val="0"/>
    </w:rPr>
  </w:style>
  <w:style w:type="character" w:customStyle="1" w:styleId="WW8Num24z2">
    <w:name w:val="WW8Num24z2"/>
    <w:rsid w:val="0018770D"/>
    <w:rPr>
      <w:b w:val="0"/>
      <w:bCs w:val="0"/>
    </w:rPr>
  </w:style>
  <w:style w:type="character" w:customStyle="1" w:styleId="WW8Num25z0">
    <w:name w:val="WW8Num25z0"/>
    <w:rsid w:val="0018770D"/>
    <w:rPr>
      <w:rFonts w:cs="Times New Roman"/>
    </w:rPr>
  </w:style>
  <w:style w:type="character" w:customStyle="1" w:styleId="WW8Num26z0">
    <w:name w:val="WW8Num26z0"/>
    <w:rsid w:val="0018770D"/>
    <w:rPr>
      <w:b/>
    </w:rPr>
  </w:style>
  <w:style w:type="character" w:customStyle="1" w:styleId="WW8Num26z1">
    <w:name w:val="WW8Num26z1"/>
    <w:rsid w:val="0018770D"/>
    <w:rPr>
      <w:b w:val="0"/>
      <w:color w:val="000000"/>
    </w:rPr>
  </w:style>
  <w:style w:type="character" w:customStyle="1" w:styleId="WW8Num26z2">
    <w:name w:val="WW8Num26z2"/>
    <w:rsid w:val="0018770D"/>
    <w:rPr>
      <w:rFonts w:ascii="Times New Roman" w:hAnsi="Times New Roman" w:cs="Times New Roman"/>
      <w:b w:val="0"/>
      <w:bCs/>
      <w:sz w:val="24"/>
      <w:szCs w:val="24"/>
      <w:lang w:val="uk-UA"/>
    </w:rPr>
  </w:style>
  <w:style w:type="character" w:customStyle="1" w:styleId="WW8Num27z0">
    <w:name w:val="WW8Num27z0"/>
    <w:rsid w:val="0018770D"/>
    <w:rPr>
      <w:rFonts w:ascii="Times New Roman" w:hAnsi="Times New Roman" w:cs="Times New Roman"/>
      <w:sz w:val="24"/>
      <w:szCs w:val="24"/>
      <w:lang w:val="uk-UA"/>
    </w:rPr>
  </w:style>
  <w:style w:type="character" w:customStyle="1" w:styleId="WW8Num28z0">
    <w:name w:val="WW8Num28z0"/>
    <w:rsid w:val="0018770D"/>
    <w:rPr>
      <w:rFonts w:ascii="Arial" w:hAnsi="Arial" w:cs="Arial"/>
      <w:b w:val="0"/>
      <w:sz w:val="18"/>
    </w:rPr>
  </w:style>
  <w:style w:type="character" w:customStyle="1" w:styleId="WW8Num28z1">
    <w:name w:val="WW8Num28z1"/>
    <w:rsid w:val="0018770D"/>
    <w:rPr>
      <w:rFonts w:ascii="Arial" w:hAnsi="Arial" w:cs="Arial"/>
      <w:b w:val="0"/>
      <w:i w:val="0"/>
      <w:sz w:val="18"/>
    </w:rPr>
  </w:style>
  <w:style w:type="character" w:customStyle="1" w:styleId="WW8Num28z3">
    <w:name w:val="WW8Num28z3"/>
    <w:rsid w:val="0018770D"/>
  </w:style>
  <w:style w:type="character" w:customStyle="1" w:styleId="WW8Num28z4">
    <w:name w:val="WW8Num28z4"/>
    <w:rsid w:val="0018770D"/>
  </w:style>
  <w:style w:type="character" w:customStyle="1" w:styleId="WW8Num28z5">
    <w:name w:val="WW8Num28z5"/>
    <w:rsid w:val="0018770D"/>
  </w:style>
  <w:style w:type="character" w:customStyle="1" w:styleId="WW8Num28z6">
    <w:name w:val="WW8Num28z6"/>
    <w:rsid w:val="0018770D"/>
  </w:style>
  <w:style w:type="character" w:customStyle="1" w:styleId="WW8Num28z7">
    <w:name w:val="WW8Num28z7"/>
    <w:rsid w:val="0018770D"/>
  </w:style>
  <w:style w:type="character" w:customStyle="1" w:styleId="WW8Num28z8">
    <w:name w:val="WW8Num28z8"/>
    <w:rsid w:val="0018770D"/>
  </w:style>
  <w:style w:type="character" w:customStyle="1" w:styleId="WW8Num29z0">
    <w:name w:val="WW8Num29z0"/>
    <w:rsid w:val="0018770D"/>
    <w:rPr>
      <w:rFonts w:ascii="Symbol" w:hAnsi="Symbol" w:cs="Symbol"/>
    </w:rPr>
  </w:style>
  <w:style w:type="character" w:customStyle="1" w:styleId="WW8Num29z1">
    <w:name w:val="WW8Num29z1"/>
    <w:rsid w:val="0018770D"/>
  </w:style>
  <w:style w:type="character" w:customStyle="1" w:styleId="WW8Num29z2">
    <w:name w:val="WW8Num29z2"/>
    <w:rsid w:val="0018770D"/>
  </w:style>
  <w:style w:type="character" w:customStyle="1" w:styleId="WW8Num29z3">
    <w:name w:val="WW8Num29z3"/>
    <w:rsid w:val="0018770D"/>
  </w:style>
  <w:style w:type="character" w:customStyle="1" w:styleId="WW8Num29z4">
    <w:name w:val="WW8Num29z4"/>
    <w:rsid w:val="0018770D"/>
  </w:style>
  <w:style w:type="character" w:customStyle="1" w:styleId="WW8Num29z5">
    <w:name w:val="WW8Num29z5"/>
    <w:rsid w:val="0018770D"/>
  </w:style>
  <w:style w:type="character" w:customStyle="1" w:styleId="WW8Num29z6">
    <w:name w:val="WW8Num29z6"/>
    <w:rsid w:val="0018770D"/>
  </w:style>
  <w:style w:type="character" w:customStyle="1" w:styleId="WW8Num29z7">
    <w:name w:val="WW8Num29z7"/>
    <w:rsid w:val="0018770D"/>
  </w:style>
  <w:style w:type="character" w:customStyle="1" w:styleId="WW8Num29z8">
    <w:name w:val="WW8Num29z8"/>
    <w:rsid w:val="0018770D"/>
  </w:style>
  <w:style w:type="character" w:customStyle="1" w:styleId="WW8Num30z0">
    <w:name w:val="WW8Num30z0"/>
    <w:rsid w:val="0018770D"/>
  </w:style>
  <w:style w:type="character" w:customStyle="1" w:styleId="WW8Num30z1">
    <w:name w:val="WW8Num30z1"/>
    <w:rsid w:val="0018770D"/>
  </w:style>
  <w:style w:type="character" w:customStyle="1" w:styleId="WW8Num30z2">
    <w:name w:val="WW8Num30z2"/>
    <w:rsid w:val="0018770D"/>
  </w:style>
  <w:style w:type="character" w:customStyle="1" w:styleId="WW8Num30z3">
    <w:name w:val="WW8Num30z3"/>
    <w:rsid w:val="0018770D"/>
  </w:style>
  <w:style w:type="character" w:customStyle="1" w:styleId="WW8Num30z4">
    <w:name w:val="WW8Num30z4"/>
    <w:rsid w:val="0018770D"/>
  </w:style>
  <w:style w:type="character" w:customStyle="1" w:styleId="WW8Num30z5">
    <w:name w:val="WW8Num30z5"/>
    <w:rsid w:val="0018770D"/>
  </w:style>
  <w:style w:type="character" w:customStyle="1" w:styleId="WW8Num30z6">
    <w:name w:val="WW8Num30z6"/>
    <w:rsid w:val="0018770D"/>
  </w:style>
  <w:style w:type="character" w:customStyle="1" w:styleId="WW8Num30z7">
    <w:name w:val="WW8Num30z7"/>
    <w:rsid w:val="0018770D"/>
  </w:style>
  <w:style w:type="character" w:customStyle="1" w:styleId="WW8Num30z8">
    <w:name w:val="WW8Num30z8"/>
    <w:rsid w:val="0018770D"/>
  </w:style>
  <w:style w:type="character" w:customStyle="1" w:styleId="WW8Num31z0">
    <w:name w:val="WW8Num31z0"/>
    <w:rsid w:val="0018770D"/>
    <w:rPr>
      <w:b/>
    </w:rPr>
  </w:style>
  <w:style w:type="character" w:customStyle="1" w:styleId="WW8Num32z0">
    <w:name w:val="WW8Num32z0"/>
    <w:rsid w:val="0018770D"/>
    <w:rPr>
      <w:rFonts w:ascii="Symbol" w:eastAsia="Calibri" w:hAnsi="Symbol" w:cs="Times New Roman"/>
    </w:rPr>
  </w:style>
  <w:style w:type="character" w:customStyle="1" w:styleId="WW8Num32z1">
    <w:name w:val="WW8Num32z1"/>
    <w:rsid w:val="0018770D"/>
    <w:rPr>
      <w:rFonts w:ascii="Courier New" w:hAnsi="Courier New" w:cs="Courier New"/>
    </w:rPr>
  </w:style>
  <w:style w:type="character" w:customStyle="1" w:styleId="WW8Num32z2">
    <w:name w:val="WW8Num32z2"/>
    <w:rsid w:val="0018770D"/>
    <w:rPr>
      <w:rFonts w:ascii="Wingdings" w:hAnsi="Wingdings" w:cs="Wingdings"/>
    </w:rPr>
  </w:style>
  <w:style w:type="character" w:customStyle="1" w:styleId="WW8Num32z3">
    <w:name w:val="WW8Num32z3"/>
    <w:rsid w:val="0018770D"/>
    <w:rPr>
      <w:rFonts w:ascii="Symbol" w:hAnsi="Symbol" w:cs="Symbol"/>
    </w:rPr>
  </w:style>
  <w:style w:type="character" w:customStyle="1" w:styleId="WW8Num33z0">
    <w:name w:val="WW8Num33z0"/>
    <w:rsid w:val="0018770D"/>
    <w:rPr>
      <w:rFonts w:cs="Times New Roman"/>
      <w:sz w:val="20"/>
      <w:szCs w:val="20"/>
    </w:rPr>
  </w:style>
  <w:style w:type="character" w:customStyle="1" w:styleId="WW8Num33z1">
    <w:name w:val="WW8Num33z1"/>
    <w:rsid w:val="0018770D"/>
    <w:rPr>
      <w:b w:val="0"/>
      <w:bCs w:val="0"/>
      <w:sz w:val="22"/>
      <w:szCs w:val="22"/>
    </w:rPr>
  </w:style>
  <w:style w:type="character" w:customStyle="1" w:styleId="WW8Num33z2">
    <w:name w:val="WW8Num33z2"/>
    <w:rsid w:val="0018770D"/>
    <w:rPr>
      <w:sz w:val="20"/>
      <w:szCs w:val="20"/>
    </w:rPr>
  </w:style>
  <w:style w:type="character" w:customStyle="1" w:styleId="WW8Num34z0">
    <w:name w:val="WW8Num34z0"/>
    <w:rsid w:val="0018770D"/>
    <w:rPr>
      <w:rFonts w:ascii="Times New Roman" w:hAnsi="Times New Roman" w:cs="Times New Roman"/>
      <w:b/>
      <w:bCs/>
      <w:sz w:val="24"/>
      <w:szCs w:val="24"/>
      <w:lang w:val="uk-UA"/>
    </w:rPr>
  </w:style>
  <w:style w:type="character" w:customStyle="1" w:styleId="WW8Num34z1">
    <w:name w:val="WW8Num34z1"/>
    <w:rsid w:val="0018770D"/>
    <w:rPr>
      <w:rFonts w:ascii="Times New Roman" w:hAnsi="Times New Roman" w:cs="Times New Roman"/>
      <w:b w:val="0"/>
      <w:color w:val="000000"/>
      <w:sz w:val="24"/>
      <w:szCs w:val="24"/>
      <w:lang w:val="uk-UA" w:eastAsia="en-US" w:bidi="en-US"/>
    </w:rPr>
  </w:style>
  <w:style w:type="character" w:customStyle="1" w:styleId="WW8Num34z2">
    <w:name w:val="WW8Num34z2"/>
    <w:rsid w:val="0018770D"/>
    <w:rPr>
      <w:b w:val="0"/>
    </w:rPr>
  </w:style>
  <w:style w:type="character" w:customStyle="1" w:styleId="WW8Num34z3">
    <w:name w:val="WW8Num34z3"/>
    <w:rsid w:val="0018770D"/>
  </w:style>
  <w:style w:type="character" w:customStyle="1" w:styleId="WW8Num34z4">
    <w:name w:val="WW8Num34z4"/>
    <w:rsid w:val="0018770D"/>
  </w:style>
  <w:style w:type="character" w:customStyle="1" w:styleId="WW8Num34z5">
    <w:name w:val="WW8Num34z5"/>
    <w:rsid w:val="0018770D"/>
  </w:style>
  <w:style w:type="character" w:customStyle="1" w:styleId="WW8Num34z6">
    <w:name w:val="WW8Num34z6"/>
    <w:rsid w:val="0018770D"/>
  </w:style>
  <w:style w:type="character" w:customStyle="1" w:styleId="WW8Num34z7">
    <w:name w:val="WW8Num34z7"/>
    <w:rsid w:val="0018770D"/>
  </w:style>
  <w:style w:type="character" w:customStyle="1" w:styleId="WW8Num34z8">
    <w:name w:val="WW8Num34z8"/>
    <w:rsid w:val="0018770D"/>
  </w:style>
  <w:style w:type="character" w:customStyle="1" w:styleId="WW8Num35z0">
    <w:name w:val="WW8Num35z0"/>
    <w:rsid w:val="0018770D"/>
    <w:rPr>
      <w:b w:val="0"/>
    </w:rPr>
  </w:style>
  <w:style w:type="character" w:customStyle="1" w:styleId="WW8Num36z0">
    <w:name w:val="WW8Num36z0"/>
    <w:rsid w:val="0018770D"/>
  </w:style>
  <w:style w:type="character" w:customStyle="1" w:styleId="WW8Num36z1">
    <w:name w:val="WW8Num36z1"/>
    <w:rsid w:val="0018770D"/>
    <w:rPr>
      <w:rFonts w:ascii="Times New Roman" w:hAnsi="Times New Roman" w:cs="Times New Roman"/>
      <w:color w:val="000000"/>
      <w:sz w:val="24"/>
      <w:szCs w:val="24"/>
      <w:lang w:val="uk-UA" w:eastAsia="en-US" w:bidi="en-US"/>
    </w:rPr>
  </w:style>
  <w:style w:type="character" w:customStyle="1" w:styleId="WW8Num36z2">
    <w:name w:val="WW8Num36z2"/>
    <w:rsid w:val="0018770D"/>
  </w:style>
  <w:style w:type="character" w:customStyle="1" w:styleId="WW8Num36z3">
    <w:name w:val="WW8Num36z3"/>
    <w:rsid w:val="0018770D"/>
  </w:style>
  <w:style w:type="character" w:customStyle="1" w:styleId="WW8Num36z4">
    <w:name w:val="WW8Num36z4"/>
    <w:rsid w:val="0018770D"/>
  </w:style>
  <w:style w:type="character" w:customStyle="1" w:styleId="WW8Num36z5">
    <w:name w:val="WW8Num36z5"/>
    <w:rsid w:val="0018770D"/>
  </w:style>
  <w:style w:type="character" w:customStyle="1" w:styleId="WW8Num36z6">
    <w:name w:val="WW8Num36z6"/>
    <w:rsid w:val="0018770D"/>
  </w:style>
  <w:style w:type="character" w:customStyle="1" w:styleId="WW8Num36z7">
    <w:name w:val="WW8Num36z7"/>
    <w:rsid w:val="0018770D"/>
  </w:style>
  <w:style w:type="character" w:customStyle="1" w:styleId="WW8Num36z8">
    <w:name w:val="WW8Num36z8"/>
    <w:rsid w:val="0018770D"/>
  </w:style>
  <w:style w:type="character" w:customStyle="1" w:styleId="WW8Num37z0">
    <w:name w:val="WW8Num37z0"/>
    <w:rsid w:val="0018770D"/>
    <w:rPr>
      <w:rFonts w:ascii="Times New Roman" w:hAnsi="Times New Roman" w:cs="Times New Roman"/>
      <w:b/>
      <w:sz w:val="24"/>
      <w:szCs w:val="24"/>
      <w:lang w:val="uk-UA"/>
    </w:rPr>
  </w:style>
  <w:style w:type="character" w:customStyle="1" w:styleId="WW8Num37z1">
    <w:name w:val="WW8Num37z1"/>
    <w:rsid w:val="0018770D"/>
    <w:rPr>
      <w:rFonts w:ascii="Times New Roman" w:hAnsi="Times New Roman" w:cs="Times New Roman"/>
      <w:b w:val="0"/>
      <w:bCs/>
      <w:sz w:val="24"/>
      <w:szCs w:val="24"/>
      <w:shd w:val="clear" w:color="auto" w:fill="FF0000"/>
      <w:lang w:val="uk-UA"/>
    </w:rPr>
  </w:style>
  <w:style w:type="character" w:customStyle="1" w:styleId="WW8Num37z2">
    <w:name w:val="WW8Num37z2"/>
    <w:rsid w:val="0018770D"/>
    <w:rPr>
      <w:rFonts w:ascii="Times New Roman" w:hAnsi="Times New Roman" w:cs="Times New Roman"/>
      <w:b/>
      <w:bCs/>
      <w:sz w:val="24"/>
      <w:szCs w:val="24"/>
      <w:lang w:val="uk-UA"/>
    </w:rPr>
  </w:style>
  <w:style w:type="character" w:customStyle="1" w:styleId="WW8Num37z3">
    <w:name w:val="WW8Num37z3"/>
    <w:rsid w:val="0018770D"/>
  </w:style>
  <w:style w:type="character" w:customStyle="1" w:styleId="WW8Num37z4">
    <w:name w:val="WW8Num37z4"/>
    <w:rsid w:val="0018770D"/>
  </w:style>
  <w:style w:type="character" w:customStyle="1" w:styleId="WW8Num37z5">
    <w:name w:val="WW8Num37z5"/>
    <w:rsid w:val="0018770D"/>
  </w:style>
  <w:style w:type="character" w:customStyle="1" w:styleId="WW8Num37z6">
    <w:name w:val="WW8Num37z6"/>
    <w:rsid w:val="0018770D"/>
  </w:style>
  <w:style w:type="character" w:customStyle="1" w:styleId="WW8Num37z7">
    <w:name w:val="WW8Num37z7"/>
    <w:rsid w:val="0018770D"/>
  </w:style>
  <w:style w:type="character" w:customStyle="1" w:styleId="WW8Num37z8">
    <w:name w:val="WW8Num37z8"/>
    <w:rsid w:val="0018770D"/>
  </w:style>
  <w:style w:type="character" w:customStyle="1" w:styleId="WW8NumSt30z0">
    <w:name w:val="WW8NumSt30z0"/>
    <w:rsid w:val="0018770D"/>
    <w:rPr>
      <w:rFonts w:ascii="Arial" w:hAnsi="Arial" w:cs="Arial"/>
      <w:b w:val="0"/>
      <w:i w:val="0"/>
      <w:sz w:val="18"/>
    </w:rPr>
  </w:style>
  <w:style w:type="character" w:customStyle="1" w:styleId="41">
    <w:name w:val="Основной шрифт абзаца4"/>
    <w:rsid w:val="0018770D"/>
  </w:style>
  <w:style w:type="character" w:customStyle="1" w:styleId="31">
    <w:name w:val="Основной шрифт абзаца3"/>
    <w:rsid w:val="0018770D"/>
  </w:style>
  <w:style w:type="character" w:customStyle="1" w:styleId="Absatz-Standardschriftart">
    <w:name w:val="Absatz-Standardschriftart"/>
    <w:rsid w:val="0018770D"/>
  </w:style>
  <w:style w:type="character" w:customStyle="1" w:styleId="24">
    <w:name w:val="Основной шрифт абзаца2"/>
    <w:rsid w:val="0018770D"/>
  </w:style>
  <w:style w:type="character" w:customStyle="1" w:styleId="WW-Absatz-Standardschriftart">
    <w:name w:val="WW-Absatz-Standardschriftart"/>
    <w:rsid w:val="0018770D"/>
  </w:style>
  <w:style w:type="character" w:customStyle="1" w:styleId="12">
    <w:name w:val="Основной шрифт абзаца1"/>
    <w:rsid w:val="0018770D"/>
  </w:style>
  <w:style w:type="character" w:customStyle="1" w:styleId="af5">
    <w:name w:val="Символ нумерации"/>
    <w:rsid w:val="0018770D"/>
  </w:style>
  <w:style w:type="character" w:customStyle="1" w:styleId="af6">
    <w:name w:val="Тема примечания Знак"/>
    <w:rsid w:val="0018770D"/>
    <w:rPr>
      <w:b/>
      <w:bCs/>
      <w:lang w:val="ru-RU"/>
    </w:rPr>
  </w:style>
  <w:style w:type="character" w:customStyle="1" w:styleId="af7">
    <w:name w:val="Основной текст с отступом Знак"/>
    <w:rsid w:val="0018770D"/>
    <w:rPr>
      <w:sz w:val="24"/>
      <w:szCs w:val="24"/>
      <w:lang w:val="ru-RU"/>
    </w:rPr>
  </w:style>
  <w:style w:type="character" w:customStyle="1" w:styleId="af8">
    <w:name w:val="Подзаголовок Знак"/>
    <w:rsid w:val="0018770D"/>
    <w:rPr>
      <w:rFonts w:ascii="Cambria" w:eastAsia="Times New Roman" w:hAnsi="Cambria" w:cs="Times New Roman"/>
      <w:i/>
      <w:iCs/>
      <w:color w:val="2DA2BF"/>
      <w:spacing w:val="15"/>
      <w:sz w:val="24"/>
      <w:szCs w:val="24"/>
    </w:rPr>
  </w:style>
  <w:style w:type="character" w:customStyle="1" w:styleId="af9">
    <w:name w:val="Выделение жирным"/>
    <w:rsid w:val="0018770D"/>
    <w:rPr>
      <w:b/>
      <w:bCs/>
    </w:rPr>
  </w:style>
  <w:style w:type="character" w:styleId="afa">
    <w:name w:val="Emphasis"/>
    <w:qFormat/>
    <w:rsid w:val="0018770D"/>
    <w:rPr>
      <w:i/>
      <w:iCs/>
    </w:rPr>
  </w:style>
  <w:style w:type="character" w:customStyle="1" w:styleId="25">
    <w:name w:val="Цитата 2 Знак"/>
    <w:rsid w:val="0018770D"/>
    <w:rPr>
      <w:i/>
      <w:iCs/>
      <w:color w:val="000000"/>
    </w:rPr>
  </w:style>
  <w:style w:type="character" w:customStyle="1" w:styleId="afb">
    <w:name w:val="Выделенная цитата Знак"/>
    <w:rsid w:val="0018770D"/>
    <w:rPr>
      <w:b/>
      <w:bCs/>
      <w:i/>
      <w:iCs/>
      <w:color w:val="2DA2BF"/>
    </w:rPr>
  </w:style>
  <w:style w:type="character" w:styleId="afc">
    <w:name w:val="Subtle Emphasis"/>
    <w:rsid w:val="0018770D"/>
    <w:rPr>
      <w:i/>
      <w:iCs/>
      <w:color w:val="808080"/>
    </w:rPr>
  </w:style>
  <w:style w:type="character" w:styleId="afd">
    <w:name w:val="Intense Emphasis"/>
    <w:rsid w:val="0018770D"/>
    <w:rPr>
      <w:b/>
      <w:bCs/>
      <w:i/>
      <w:iCs/>
      <w:color w:val="2DA2BF"/>
    </w:rPr>
  </w:style>
  <w:style w:type="character" w:styleId="afe">
    <w:name w:val="Subtle Reference"/>
    <w:rsid w:val="0018770D"/>
    <w:rPr>
      <w:smallCaps/>
      <w:color w:val="DA1F28"/>
      <w:u w:val="single"/>
    </w:rPr>
  </w:style>
  <w:style w:type="character" w:styleId="aff">
    <w:name w:val="Intense Reference"/>
    <w:rsid w:val="0018770D"/>
    <w:rPr>
      <w:b/>
      <w:bCs/>
      <w:smallCaps/>
      <w:color w:val="DA1F28"/>
      <w:spacing w:val="5"/>
      <w:u w:val="single"/>
    </w:rPr>
  </w:style>
  <w:style w:type="character" w:styleId="aff0">
    <w:name w:val="Book Title"/>
    <w:rsid w:val="0018770D"/>
    <w:rPr>
      <w:b/>
      <w:bCs/>
      <w:smallCaps/>
      <w:spacing w:val="5"/>
    </w:rPr>
  </w:style>
  <w:style w:type="character" w:customStyle="1" w:styleId="-">
    <w:name w:val="Интернет-ссылка"/>
    <w:rsid w:val="0018770D"/>
    <w:rPr>
      <w:color w:val="0000FF"/>
      <w:u w:val="single"/>
    </w:rPr>
  </w:style>
  <w:style w:type="character" w:customStyle="1" w:styleId="aff1">
    <w:name w:val="Посещённая гиперссылка"/>
    <w:rsid w:val="0018770D"/>
    <w:rPr>
      <w:color w:val="800080"/>
      <w:u w:val="single"/>
    </w:rPr>
  </w:style>
  <w:style w:type="character" w:customStyle="1" w:styleId="aff2">
    <w:name w:val="Верхний колонтитул Знак"/>
    <w:uiPriority w:val="99"/>
    <w:rsid w:val="0018770D"/>
    <w:rPr>
      <w:sz w:val="24"/>
      <w:szCs w:val="24"/>
      <w:lang w:val="en-US" w:bidi="en-US"/>
    </w:rPr>
  </w:style>
  <w:style w:type="character" w:customStyle="1" w:styleId="apple-converted-space">
    <w:name w:val="apple-converted-space"/>
    <w:rsid w:val="0018770D"/>
  </w:style>
  <w:style w:type="character" w:customStyle="1" w:styleId="Heading2Char">
    <w:name w:val="Heading 2 Char"/>
    <w:rsid w:val="0018770D"/>
    <w:rPr>
      <w:rFonts w:ascii="Cambria" w:hAnsi="Cambria" w:cs="Times New Roman"/>
      <w:b/>
      <w:bCs/>
      <w:i/>
      <w:iCs/>
      <w:sz w:val="28"/>
      <w:szCs w:val="28"/>
    </w:rPr>
  </w:style>
  <w:style w:type="character" w:customStyle="1" w:styleId="BodyTextIndentChar">
    <w:name w:val="Body Text Indent Char"/>
    <w:rsid w:val="0018770D"/>
    <w:rPr>
      <w:rFonts w:cs="Times New Roman"/>
      <w:sz w:val="24"/>
      <w:szCs w:val="24"/>
    </w:rPr>
  </w:style>
  <w:style w:type="character" w:customStyle="1" w:styleId="26">
    <w:name w:val="Основной текст с отступом 2 Знак"/>
    <w:rsid w:val="0018770D"/>
    <w:rPr>
      <w:rFonts w:ascii="Times New Roman CYR" w:hAnsi="Times New Roman CYR" w:cs="Times New Roman CYR"/>
      <w:sz w:val="24"/>
      <w:szCs w:val="24"/>
    </w:rPr>
  </w:style>
  <w:style w:type="character" w:styleId="aff3">
    <w:name w:val="page number"/>
    <w:rsid w:val="0018770D"/>
    <w:rPr>
      <w:rFonts w:cs="Times New Roman"/>
    </w:rPr>
  </w:style>
  <w:style w:type="character" w:customStyle="1" w:styleId="HTML">
    <w:name w:val="Стандартный HTML Знак"/>
    <w:rsid w:val="0018770D"/>
    <w:rPr>
      <w:rFonts w:ascii="Courier New" w:hAnsi="Courier New" w:cs="Courier New"/>
      <w:szCs w:val="24"/>
    </w:rPr>
  </w:style>
  <w:style w:type="character" w:customStyle="1" w:styleId="HTMLPreformattedChar">
    <w:name w:val="HTML Preformatted Char"/>
    <w:rsid w:val="0018770D"/>
    <w:rPr>
      <w:rFonts w:ascii="Courier New" w:hAnsi="Courier New" w:cs="Courier New"/>
      <w:color w:val="000000"/>
      <w:sz w:val="21"/>
      <w:szCs w:val="21"/>
      <w:lang w:val="ru-RU" w:bidi="ar-SA"/>
    </w:rPr>
  </w:style>
  <w:style w:type="character" w:customStyle="1" w:styleId="BodyTextChar">
    <w:name w:val="Body Text Char"/>
    <w:rsid w:val="0018770D"/>
    <w:rPr>
      <w:rFonts w:cs="Times New Roman"/>
      <w:sz w:val="24"/>
      <w:szCs w:val="24"/>
    </w:rPr>
  </w:style>
  <w:style w:type="character" w:customStyle="1" w:styleId="aff4">
    <w:name w:val="Печатная машинка"/>
    <w:rsid w:val="0018770D"/>
    <w:rPr>
      <w:rFonts w:ascii="Courier New" w:hAnsi="Courier New" w:cs="Courier New"/>
      <w:sz w:val="20"/>
    </w:rPr>
  </w:style>
  <w:style w:type="character" w:customStyle="1" w:styleId="32">
    <w:name w:val="Основной текст с отступом 3 Знак"/>
    <w:rsid w:val="0018770D"/>
    <w:rPr>
      <w:rFonts w:ascii="Times New Roman" w:hAnsi="Times New Roman" w:cs="Times New Roman"/>
      <w:sz w:val="16"/>
      <w:szCs w:val="16"/>
    </w:rPr>
  </w:style>
  <w:style w:type="character" w:customStyle="1" w:styleId="CommentTextChar1">
    <w:name w:val="Comment Text Char1"/>
    <w:rsid w:val="0018770D"/>
    <w:rPr>
      <w:rFonts w:ascii="Courier New" w:hAnsi="Courier New" w:cs="Courier New"/>
      <w:color w:val="000000"/>
      <w:sz w:val="21"/>
      <w:lang w:val="ru-RU"/>
    </w:rPr>
  </w:style>
  <w:style w:type="character" w:customStyle="1" w:styleId="FontStyle19">
    <w:name w:val="Font Style19"/>
    <w:rsid w:val="0018770D"/>
    <w:rPr>
      <w:rFonts w:ascii="Times New Roman" w:hAnsi="Times New Roman" w:cs="Times New Roman"/>
      <w:b/>
      <w:bCs/>
      <w:sz w:val="22"/>
      <w:szCs w:val="22"/>
    </w:rPr>
  </w:style>
  <w:style w:type="character" w:customStyle="1" w:styleId="FontStyle20">
    <w:name w:val="Font Style20"/>
    <w:rsid w:val="0018770D"/>
    <w:rPr>
      <w:rFonts w:ascii="Times New Roman" w:hAnsi="Times New Roman" w:cs="Times New Roman"/>
      <w:sz w:val="22"/>
      <w:szCs w:val="22"/>
    </w:rPr>
  </w:style>
  <w:style w:type="character" w:customStyle="1" w:styleId="apple-style-span">
    <w:name w:val="apple-style-span"/>
    <w:rsid w:val="0018770D"/>
    <w:rPr>
      <w:rFonts w:cs="Times New Roman"/>
    </w:rPr>
  </w:style>
  <w:style w:type="character" w:customStyle="1" w:styleId="content">
    <w:name w:val="content"/>
    <w:rsid w:val="0018770D"/>
    <w:rPr>
      <w:rFonts w:cs="Times New Roman"/>
    </w:rPr>
  </w:style>
  <w:style w:type="character" w:customStyle="1" w:styleId="27">
    <w:name w:val="Знак Знак2"/>
    <w:rsid w:val="0018770D"/>
    <w:rPr>
      <w:rFonts w:ascii="Times New Roman CYR" w:hAnsi="Times New Roman CYR" w:cs="Times New Roman CYR"/>
      <w:sz w:val="24"/>
    </w:rPr>
  </w:style>
  <w:style w:type="character" w:customStyle="1" w:styleId="33">
    <w:name w:val="Знак Знак3"/>
    <w:rsid w:val="0018770D"/>
    <w:rPr>
      <w:sz w:val="24"/>
      <w:lang w:val="uk-UA"/>
    </w:rPr>
  </w:style>
  <w:style w:type="character" w:customStyle="1" w:styleId="aff5">
    <w:name w:val="Знак Знак"/>
    <w:rsid w:val="0018770D"/>
    <w:rPr>
      <w:b/>
      <w:lang w:val="ru-RU"/>
    </w:rPr>
  </w:style>
  <w:style w:type="character" w:customStyle="1" w:styleId="13">
    <w:name w:val="Текст примечания Знак1"/>
    <w:rsid w:val="0018770D"/>
    <w:rPr>
      <w:rFonts w:ascii="Courier New" w:hAnsi="Courier New" w:cs="Courier New"/>
      <w:color w:val="000000"/>
      <w:sz w:val="21"/>
      <w:szCs w:val="21"/>
      <w:lang w:val="ru-RU" w:bidi="ar-SA"/>
    </w:rPr>
  </w:style>
  <w:style w:type="character" w:customStyle="1" w:styleId="42">
    <w:name w:val="Знак Знак4"/>
    <w:rsid w:val="0018770D"/>
    <w:rPr>
      <w:sz w:val="24"/>
      <w:lang w:val="ru-RU"/>
    </w:rPr>
  </w:style>
  <w:style w:type="character" w:customStyle="1" w:styleId="postbody">
    <w:name w:val="postbody"/>
    <w:rsid w:val="0018770D"/>
    <w:rPr>
      <w:rFonts w:cs="Times New Roman"/>
    </w:rPr>
  </w:style>
  <w:style w:type="character" w:customStyle="1" w:styleId="t1">
    <w:name w:val="t1"/>
    <w:rsid w:val="0018770D"/>
    <w:rPr>
      <w:rFonts w:cs="Times New Roman"/>
      <w:color w:val="990000"/>
    </w:rPr>
  </w:style>
  <w:style w:type="character" w:customStyle="1" w:styleId="SubtitleChar">
    <w:name w:val="Subtitle Char"/>
    <w:rsid w:val="0018770D"/>
    <w:rPr>
      <w:rFonts w:ascii="Cambria" w:hAnsi="Cambria" w:cs="Times New Roman"/>
      <w:sz w:val="24"/>
      <w:szCs w:val="24"/>
    </w:rPr>
  </w:style>
  <w:style w:type="character" w:customStyle="1" w:styleId="51">
    <w:name w:val="Знак Знак5"/>
    <w:rsid w:val="0018770D"/>
    <w:rPr>
      <w:b/>
      <w:lang w:val="uk-UA"/>
    </w:rPr>
  </w:style>
  <w:style w:type="character" w:customStyle="1" w:styleId="aff6">
    <w:name w:val="Текст Знак"/>
    <w:rsid w:val="0018770D"/>
    <w:rPr>
      <w:rFonts w:ascii="Courier New" w:hAnsi="Courier New" w:cs="Courier New"/>
    </w:rPr>
  </w:style>
  <w:style w:type="character" w:customStyle="1" w:styleId="14">
    <w:name w:val="Знак Знак1"/>
    <w:rsid w:val="0018770D"/>
    <w:rPr>
      <w:b/>
      <w:sz w:val="22"/>
      <w:lang w:val="uk-UA"/>
    </w:rPr>
  </w:style>
  <w:style w:type="character" w:customStyle="1" w:styleId="61">
    <w:name w:val="Знак Знак6"/>
    <w:rsid w:val="0018770D"/>
    <w:rPr>
      <w:b/>
      <w:lang w:val="uk-UA"/>
    </w:rPr>
  </w:style>
  <w:style w:type="character" w:customStyle="1" w:styleId="FontStyle11">
    <w:name w:val="Font Style11"/>
    <w:rsid w:val="0018770D"/>
    <w:rPr>
      <w:rFonts w:ascii="Times New Roman" w:hAnsi="Times New Roman" w:cs="Times New Roman"/>
      <w:sz w:val="22"/>
    </w:rPr>
  </w:style>
  <w:style w:type="character" w:customStyle="1" w:styleId="34">
    <w:name w:val="Основной текст 3 Знак"/>
    <w:rsid w:val="0018770D"/>
    <w:rPr>
      <w:rFonts w:ascii="Times New Roman" w:hAnsi="Times New Roman" w:cs="Times New Roman"/>
      <w:sz w:val="16"/>
      <w:szCs w:val="16"/>
      <w:lang w:val="uk-UA"/>
    </w:rPr>
  </w:style>
  <w:style w:type="character" w:customStyle="1" w:styleId="z-">
    <w:name w:val="z-Начало формы Знак"/>
    <w:rsid w:val="0018770D"/>
    <w:rPr>
      <w:rFonts w:ascii="Arial" w:hAnsi="Arial" w:cs="Arial"/>
      <w:vanish/>
      <w:sz w:val="16"/>
      <w:szCs w:val="16"/>
    </w:rPr>
  </w:style>
  <w:style w:type="character" w:customStyle="1" w:styleId="z-1">
    <w:name w:val="z-Начало формы Знак1"/>
    <w:rsid w:val="0018770D"/>
    <w:rPr>
      <w:rFonts w:ascii="Arial" w:hAnsi="Arial" w:cs="Arial"/>
      <w:vanish/>
      <w:sz w:val="16"/>
      <w:szCs w:val="16"/>
    </w:rPr>
  </w:style>
  <w:style w:type="character" w:customStyle="1" w:styleId="z-0">
    <w:name w:val="z-Конец формы Знак"/>
    <w:rsid w:val="0018770D"/>
    <w:rPr>
      <w:rFonts w:ascii="Arial" w:hAnsi="Arial" w:cs="Arial"/>
      <w:vanish/>
      <w:sz w:val="16"/>
      <w:szCs w:val="16"/>
    </w:rPr>
  </w:style>
  <w:style w:type="character" w:customStyle="1" w:styleId="z-10">
    <w:name w:val="z-Конец формы Знак1"/>
    <w:rsid w:val="0018770D"/>
    <w:rPr>
      <w:rFonts w:ascii="Arial" w:hAnsi="Arial" w:cs="Arial"/>
      <w:vanish/>
      <w:sz w:val="16"/>
      <w:szCs w:val="16"/>
    </w:rPr>
  </w:style>
  <w:style w:type="character" w:customStyle="1" w:styleId="52">
    <w:name w:val="Основной шрифт абзаца5"/>
    <w:rsid w:val="0018770D"/>
  </w:style>
  <w:style w:type="character" w:customStyle="1" w:styleId="WW-Absatz-Standardschriftart1">
    <w:name w:val="WW-Absatz-Standardschriftart1"/>
    <w:rsid w:val="0018770D"/>
  </w:style>
  <w:style w:type="character" w:customStyle="1" w:styleId="WW-Absatz-Standardschriftart11">
    <w:name w:val="WW-Absatz-Standardschriftart11"/>
    <w:rsid w:val="0018770D"/>
  </w:style>
  <w:style w:type="character" w:customStyle="1" w:styleId="WW-Absatz-Standardschriftart111">
    <w:name w:val="WW-Absatz-Standardschriftart111"/>
    <w:rsid w:val="0018770D"/>
  </w:style>
  <w:style w:type="character" w:customStyle="1" w:styleId="WW-Absatz-Standardschriftart1111">
    <w:name w:val="WW-Absatz-Standardschriftart1111"/>
    <w:rsid w:val="0018770D"/>
  </w:style>
  <w:style w:type="character" w:customStyle="1" w:styleId="WW-Absatz-Standardschriftart11111">
    <w:name w:val="WW-Absatz-Standardschriftart11111"/>
    <w:rsid w:val="0018770D"/>
  </w:style>
  <w:style w:type="character" w:customStyle="1" w:styleId="WW-Absatz-Standardschriftart111111">
    <w:name w:val="WW-Absatz-Standardschriftart111111"/>
    <w:rsid w:val="0018770D"/>
  </w:style>
  <w:style w:type="character" w:customStyle="1" w:styleId="WW8Num1z1">
    <w:name w:val="WW8Num1z1"/>
    <w:rsid w:val="0018770D"/>
    <w:rPr>
      <w:rFonts w:ascii="Courier New" w:hAnsi="Courier New" w:cs="Courier New"/>
    </w:rPr>
  </w:style>
  <w:style w:type="character" w:customStyle="1" w:styleId="WW8Num1z3">
    <w:name w:val="WW8Num1z3"/>
    <w:rsid w:val="0018770D"/>
    <w:rPr>
      <w:rFonts w:ascii="Symbol" w:hAnsi="Symbol" w:cs="Symbol"/>
    </w:rPr>
  </w:style>
  <w:style w:type="character" w:customStyle="1" w:styleId="WW8Num3z3">
    <w:name w:val="WW8Num3z3"/>
    <w:rsid w:val="0018770D"/>
    <w:rPr>
      <w:rFonts w:ascii="Symbol" w:hAnsi="Symbol" w:cs="Symbol"/>
    </w:rPr>
  </w:style>
  <w:style w:type="character" w:customStyle="1" w:styleId="WW8Num9z3">
    <w:name w:val="WW8Num9z3"/>
    <w:rsid w:val="0018770D"/>
    <w:rPr>
      <w:rFonts w:ascii="Symbol" w:hAnsi="Symbol" w:cs="Symbol"/>
    </w:rPr>
  </w:style>
  <w:style w:type="character" w:customStyle="1" w:styleId="WW8Num10z1">
    <w:name w:val="WW8Num10z1"/>
    <w:rsid w:val="0018770D"/>
    <w:rPr>
      <w:rFonts w:ascii="Courier New" w:hAnsi="Courier New" w:cs="Courier New"/>
    </w:rPr>
  </w:style>
  <w:style w:type="character" w:customStyle="1" w:styleId="WW8Num10z2">
    <w:name w:val="WW8Num10z2"/>
    <w:rsid w:val="0018770D"/>
    <w:rPr>
      <w:rFonts w:ascii="Wingdings" w:hAnsi="Wingdings" w:cs="Wingdings"/>
    </w:rPr>
  </w:style>
  <w:style w:type="character" w:customStyle="1" w:styleId="WW8Num10z3">
    <w:name w:val="WW8Num10z3"/>
    <w:rsid w:val="0018770D"/>
    <w:rPr>
      <w:rFonts w:ascii="Symbol" w:hAnsi="Symbol" w:cs="Symbol"/>
    </w:rPr>
  </w:style>
  <w:style w:type="character" w:customStyle="1" w:styleId="aff7">
    <w:name w:val="Текст сноски Знак"/>
    <w:rsid w:val="0018770D"/>
    <w:rPr>
      <w:rFonts w:eastAsia="Calibri"/>
    </w:rPr>
  </w:style>
  <w:style w:type="character" w:customStyle="1" w:styleId="aff8">
    <w:name w:val="&gt;Основной текст договора Знак"/>
    <w:rsid w:val="0018770D"/>
    <w:rPr>
      <w:rFonts w:ascii="Times New Roman" w:hAnsi="Times New Roman" w:cs="Times New Roman"/>
      <w:szCs w:val="22"/>
      <w:lang w:val="uk-UA"/>
    </w:rPr>
  </w:style>
  <w:style w:type="character" w:customStyle="1" w:styleId="ListLabel1">
    <w:name w:val="ListLabel 1"/>
    <w:rsid w:val="0018770D"/>
    <w:rPr>
      <w:rFonts w:cs="Times New Roman"/>
      <w:b/>
    </w:rPr>
  </w:style>
  <w:style w:type="character" w:customStyle="1" w:styleId="ListLabel2">
    <w:name w:val="ListLabel 2"/>
    <w:rsid w:val="0018770D"/>
    <w:rPr>
      <w:rFonts w:cs="Times New Roman"/>
      <w:b w:val="0"/>
      <w:color w:val="00000A"/>
      <w:sz w:val="24"/>
      <w:szCs w:val="24"/>
      <w:lang w:val="uk-UA"/>
    </w:rPr>
  </w:style>
  <w:style w:type="character" w:customStyle="1" w:styleId="ListLabel3">
    <w:name w:val="ListLabel 3"/>
    <w:rsid w:val="0018770D"/>
    <w:rPr>
      <w:b w:val="0"/>
    </w:rPr>
  </w:style>
  <w:style w:type="paragraph" w:customStyle="1" w:styleId="15">
    <w:name w:val="Заголовок1"/>
    <w:basedOn w:val="a"/>
    <w:next w:val="ae"/>
    <w:rsid w:val="0018770D"/>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18770D"/>
    <w:pPr>
      <w:suppressAutoHyphens/>
      <w:spacing w:line="276" w:lineRule="auto"/>
    </w:pPr>
    <w:rPr>
      <w:rFonts w:ascii="Arial" w:hAnsi="Arial" w:cs="Tahoma"/>
      <w:sz w:val="22"/>
      <w:szCs w:val="22"/>
      <w:lang w:eastAsia="zh-CN"/>
    </w:rPr>
  </w:style>
  <w:style w:type="paragraph" w:styleId="16">
    <w:name w:val="index 1"/>
    <w:basedOn w:val="a"/>
    <w:next w:val="a"/>
    <w:autoRedefine/>
    <w:uiPriority w:val="99"/>
    <w:semiHidden/>
    <w:unhideWhenUsed/>
    <w:rsid w:val="0018770D"/>
    <w:pPr>
      <w:ind w:left="240" w:hanging="240"/>
    </w:pPr>
  </w:style>
  <w:style w:type="paragraph" w:styleId="affa">
    <w:name w:val="index heading"/>
    <w:basedOn w:val="a"/>
    <w:rsid w:val="0018770D"/>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17">
    <w:name w:val="Название1"/>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18">
    <w:name w:val="Указатель1"/>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affb">
    <w:name w:val="Содержимое таблицы"/>
    <w:basedOn w:val="a"/>
    <w:rsid w:val="0018770D"/>
    <w:pPr>
      <w:suppressLineNumbers/>
      <w:suppressAutoHyphens/>
      <w:spacing w:after="200" w:line="276" w:lineRule="auto"/>
    </w:pPr>
    <w:rPr>
      <w:rFonts w:ascii="Calibri" w:eastAsia="Times New Roman" w:hAnsi="Calibri"/>
      <w:sz w:val="22"/>
      <w:szCs w:val="22"/>
      <w:lang w:eastAsia="zh-CN"/>
    </w:rPr>
  </w:style>
  <w:style w:type="paragraph" w:customStyle="1" w:styleId="affc">
    <w:name w:val="Заголовок таблицы"/>
    <w:basedOn w:val="affb"/>
    <w:rsid w:val="0018770D"/>
    <w:pPr>
      <w:jc w:val="center"/>
    </w:pPr>
    <w:rPr>
      <w:b/>
      <w:bCs/>
    </w:rPr>
  </w:style>
  <w:style w:type="paragraph" w:customStyle="1" w:styleId="CharChar">
    <w:name w:val="Знак Знак Знак Знак Знак Знак Знак Знак Знак Char Char"/>
    <w:basedOn w:val="a"/>
    <w:rsid w:val="0018770D"/>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18770D"/>
    <w:pPr>
      <w:spacing w:after="200" w:line="276" w:lineRule="auto"/>
    </w:pPr>
    <w:rPr>
      <w:rFonts w:ascii="Verdana" w:eastAsia="Times New Roman" w:hAnsi="Verdana" w:cs="Verdana"/>
      <w:sz w:val="20"/>
      <w:szCs w:val="20"/>
      <w:lang w:val="en-US" w:eastAsia="zh-CN"/>
    </w:rPr>
  </w:style>
  <w:style w:type="paragraph" w:styleId="affd">
    <w:name w:val="annotation subject"/>
    <w:basedOn w:val="a7"/>
    <w:next w:val="a7"/>
    <w:link w:val="affe"/>
    <w:rsid w:val="0018770D"/>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e">
    <w:name w:val="Тема примітки Знак"/>
    <w:basedOn w:val="a8"/>
    <w:link w:val="affd"/>
    <w:rsid w:val="0018770D"/>
    <w:rPr>
      <w:rFonts w:ascii="Calibri" w:eastAsia="Times New Roman" w:hAnsi="Calibri" w:cs="Times New Roman"/>
      <w:b/>
      <w:bCs/>
      <w:color w:val="000000"/>
      <w:sz w:val="20"/>
      <w:szCs w:val="20"/>
      <w:lang w:val="ru-RU" w:eastAsia="zh-CN"/>
    </w:rPr>
  </w:style>
  <w:style w:type="paragraph" w:styleId="afff">
    <w:name w:val="Body Text Indent"/>
    <w:basedOn w:val="a"/>
    <w:link w:val="afff0"/>
    <w:rsid w:val="0018770D"/>
    <w:pPr>
      <w:suppressAutoHyphens/>
      <w:spacing w:after="120" w:line="276" w:lineRule="auto"/>
      <w:ind w:left="283"/>
    </w:pPr>
    <w:rPr>
      <w:rFonts w:ascii="Calibri" w:eastAsia="Times New Roman" w:hAnsi="Calibri"/>
      <w:sz w:val="22"/>
      <w:szCs w:val="22"/>
      <w:lang w:eastAsia="zh-CN"/>
    </w:rPr>
  </w:style>
  <w:style w:type="character" w:customStyle="1" w:styleId="afff0">
    <w:name w:val="Основний текст з відступом Знак"/>
    <w:basedOn w:val="a0"/>
    <w:link w:val="afff"/>
    <w:rsid w:val="0018770D"/>
    <w:rPr>
      <w:rFonts w:ascii="Calibri" w:eastAsia="Times New Roman" w:hAnsi="Calibri" w:cs="Times New Roman"/>
      <w:lang w:val="ru-RU" w:eastAsia="zh-CN"/>
    </w:rPr>
  </w:style>
  <w:style w:type="paragraph" w:styleId="afff1">
    <w:name w:val="No Spacing"/>
    <w:uiPriority w:val="1"/>
    <w:qFormat/>
    <w:rsid w:val="0018770D"/>
    <w:pPr>
      <w:suppressAutoHyphens/>
      <w:spacing w:after="0" w:line="240" w:lineRule="auto"/>
    </w:pPr>
    <w:rPr>
      <w:rFonts w:ascii="Calibri" w:eastAsia="Times New Roman" w:hAnsi="Calibri" w:cs="Times New Roman"/>
      <w:lang w:val="ru-RU" w:eastAsia="zh-CN"/>
    </w:rPr>
  </w:style>
  <w:style w:type="paragraph" w:styleId="afff2">
    <w:name w:val="Quote"/>
    <w:basedOn w:val="a"/>
    <w:next w:val="a"/>
    <w:link w:val="afff3"/>
    <w:rsid w:val="0018770D"/>
    <w:pPr>
      <w:suppressAutoHyphens/>
      <w:spacing w:after="200" w:line="276" w:lineRule="auto"/>
    </w:pPr>
    <w:rPr>
      <w:rFonts w:ascii="Calibri" w:eastAsia="Times New Roman" w:hAnsi="Calibri"/>
      <w:i/>
      <w:iCs/>
      <w:color w:val="000000"/>
      <w:sz w:val="22"/>
      <w:szCs w:val="22"/>
      <w:lang w:eastAsia="zh-CN"/>
    </w:rPr>
  </w:style>
  <w:style w:type="character" w:customStyle="1" w:styleId="afff3">
    <w:name w:val="Цитата Знак"/>
    <w:basedOn w:val="a0"/>
    <w:link w:val="afff2"/>
    <w:rsid w:val="0018770D"/>
    <w:rPr>
      <w:rFonts w:ascii="Calibri" w:eastAsia="Times New Roman" w:hAnsi="Calibri" w:cs="Times New Roman"/>
      <w:i/>
      <w:iCs/>
      <w:color w:val="000000"/>
      <w:lang w:val="ru-RU" w:eastAsia="zh-CN"/>
    </w:rPr>
  </w:style>
  <w:style w:type="paragraph" w:styleId="afff4">
    <w:name w:val="Intense Quote"/>
    <w:basedOn w:val="a"/>
    <w:next w:val="a"/>
    <w:link w:val="afff5"/>
    <w:rsid w:val="0018770D"/>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afff5">
    <w:name w:val="Насичена цитата Знак"/>
    <w:basedOn w:val="a0"/>
    <w:link w:val="afff4"/>
    <w:rsid w:val="0018770D"/>
    <w:rPr>
      <w:rFonts w:ascii="Calibri" w:eastAsia="Times New Roman" w:hAnsi="Calibri" w:cs="Times New Roman"/>
      <w:b/>
      <w:bCs/>
      <w:i/>
      <w:iCs/>
      <w:color w:val="2DA2BF"/>
      <w:lang w:val="ru-RU" w:eastAsia="zh-CN"/>
    </w:rPr>
  </w:style>
  <w:style w:type="paragraph" w:styleId="afff6">
    <w:name w:val="TOC Heading"/>
    <w:basedOn w:val="1"/>
    <w:next w:val="a"/>
    <w:rsid w:val="0018770D"/>
    <w:pPr>
      <w:suppressAutoHyphens/>
      <w:spacing w:after="0"/>
    </w:pPr>
    <w:rPr>
      <w:rFonts w:ascii="Cambria" w:eastAsia="Times New Roman" w:hAnsi="Cambria" w:cs="Times New Roman"/>
      <w:bCs/>
      <w:color w:val="21798E"/>
      <w:sz w:val="28"/>
      <w:szCs w:val="28"/>
      <w:lang w:eastAsia="zh-CN"/>
    </w:rPr>
  </w:style>
  <w:style w:type="paragraph" w:styleId="afff7">
    <w:name w:val="caption"/>
    <w:basedOn w:val="a"/>
    <w:next w:val="a"/>
    <w:rsid w:val="0018770D"/>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18770D"/>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18770D"/>
    <w:pPr>
      <w:suppressAutoHyphens/>
      <w:spacing w:before="280" w:after="280" w:line="276" w:lineRule="auto"/>
    </w:pPr>
    <w:rPr>
      <w:rFonts w:eastAsia="Times New Roman"/>
      <w:sz w:val="22"/>
      <w:szCs w:val="22"/>
      <w:lang w:val="uk-UA" w:eastAsia="zh-CN"/>
    </w:rPr>
  </w:style>
  <w:style w:type="paragraph" w:customStyle="1" w:styleId="xl79">
    <w:name w:val="xl7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18770D"/>
    <w:pPr>
      <w:suppressAutoHyphens/>
      <w:spacing w:before="280" w:after="280" w:line="276" w:lineRule="auto"/>
    </w:pPr>
    <w:rPr>
      <w:rFonts w:eastAsia="Times New Roman"/>
      <w:sz w:val="22"/>
      <w:szCs w:val="22"/>
      <w:lang w:val="uk-UA" w:eastAsia="zh-CN"/>
    </w:rPr>
  </w:style>
  <w:style w:type="paragraph" w:customStyle="1" w:styleId="xl81">
    <w:name w:val="xl8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8">
    <w:name w:val="header"/>
    <w:basedOn w:val="a"/>
    <w:link w:val="afff9"/>
    <w:uiPriority w:val="99"/>
    <w:rsid w:val="0018770D"/>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fff9">
    <w:name w:val="Верхній колонтитул Знак"/>
    <w:basedOn w:val="a0"/>
    <w:link w:val="afff8"/>
    <w:uiPriority w:val="99"/>
    <w:rsid w:val="0018770D"/>
    <w:rPr>
      <w:rFonts w:ascii="Calibri" w:eastAsia="Times New Roman" w:hAnsi="Calibri" w:cs="Times New Roman"/>
      <w:lang w:val="ru-RU" w:eastAsia="zh-CN"/>
    </w:rPr>
  </w:style>
  <w:style w:type="paragraph" w:customStyle="1" w:styleId="19">
    <w:name w:val="1Заголовок"/>
    <w:basedOn w:val="a"/>
    <w:rsid w:val="0018770D"/>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18770D"/>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a">
    <w:name w:val="Знак Знак Знак Знак Знак Знак Знак Знак Знак Знак 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2a">
    <w:name w:val="Body Text Indent 2"/>
    <w:basedOn w:val="a"/>
    <w:link w:val="2b"/>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b">
    <w:name w:val="Основний текст з відступом 2 Знак"/>
    <w:basedOn w:val="a0"/>
    <w:link w:val="2a"/>
    <w:rsid w:val="0018770D"/>
    <w:rPr>
      <w:rFonts w:ascii="Times New Roman CYR" w:eastAsia="Times New Roman" w:hAnsi="Times New Roman CYR" w:cs="Times New Roman CYR"/>
      <w:sz w:val="24"/>
      <w:szCs w:val="24"/>
      <w:lang w:val="ru-RU" w:eastAsia="zh-CN"/>
    </w:rPr>
  </w:style>
  <w:style w:type="paragraph" w:customStyle="1" w:styleId="1b">
    <w:name w:val="Знак Знак Знак Знак Знак Знак Знак1"/>
    <w:basedOn w:val="a"/>
    <w:rsid w:val="0018770D"/>
    <w:pPr>
      <w:suppressAutoHyphens/>
    </w:pPr>
    <w:rPr>
      <w:rFonts w:ascii="Verdana" w:eastAsia="Times New Roman" w:hAnsi="Verdana" w:cs="Verdana"/>
      <w:lang w:val="en-US" w:eastAsia="zh-CN"/>
    </w:rPr>
  </w:style>
  <w:style w:type="paragraph" w:customStyle="1" w:styleId="afffa">
    <w:name w:val="Нормальний текст"/>
    <w:basedOn w:val="a"/>
    <w:rsid w:val="0018770D"/>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c">
    <w:name w:val="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d">
    <w:name w:val="Знак Знак Знак Знак Знак Знак Знак1 Знак Знак Знак"/>
    <w:basedOn w:val="a"/>
    <w:rsid w:val="0018770D"/>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18770D"/>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18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ий HTML Знак"/>
    <w:basedOn w:val="a0"/>
    <w:link w:val="HTML0"/>
    <w:uiPriority w:val="99"/>
    <w:rsid w:val="0018770D"/>
    <w:rPr>
      <w:rFonts w:ascii="Courier New" w:eastAsia="Times New Roman" w:hAnsi="Courier New" w:cs="Courier New"/>
      <w:sz w:val="20"/>
      <w:szCs w:val="24"/>
      <w:lang w:val="ru-RU" w:eastAsia="zh-CN"/>
    </w:rPr>
  </w:style>
  <w:style w:type="paragraph" w:customStyle="1" w:styleId="1f">
    <w:name w:val="Абзац списка1"/>
    <w:basedOn w:val="a"/>
    <w:rsid w:val="0018770D"/>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37">
    <w:name w:val="Body Text Indent 3"/>
    <w:basedOn w:val="a"/>
    <w:link w:val="38"/>
    <w:rsid w:val="0018770D"/>
    <w:pPr>
      <w:suppressAutoHyphens/>
      <w:spacing w:after="120"/>
      <w:ind w:left="283"/>
    </w:pPr>
    <w:rPr>
      <w:rFonts w:eastAsia="Times New Roman"/>
      <w:sz w:val="16"/>
      <w:szCs w:val="16"/>
      <w:lang w:eastAsia="zh-CN"/>
    </w:rPr>
  </w:style>
  <w:style w:type="character" w:customStyle="1" w:styleId="38">
    <w:name w:val="Основний текст з відступом 3 Знак"/>
    <w:basedOn w:val="a0"/>
    <w:link w:val="37"/>
    <w:rsid w:val="0018770D"/>
    <w:rPr>
      <w:rFonts w:ascii="Times New Roman" w:eastAsia="Times New Roman" w:hAnsi="Times New Roman" w:cs="Times New Roman"/>
      <w:sz w:val="16"/>
      <w:szCs w:val="16"/>
      <w:lang w:val="ru-RU" w:eastAsia="zh-CN"/>
    </w:rPr>
  </w:style>
  <w:style w:type="paragraph" w:customStyle="1" w:styleId="afffd">
    <w:name w:val="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0">
    <w:name w:val="Знак1"/>
    <w:basedOn w:val="a"/>
    <w:rsid w:val="0018770D"/>
    <w:pPr>
      <w:suppressAutoHyphens/>
    </w:pPr>
    <w:rPr>
      <w:rFonts w:ascii="Verdana" w:eastAsia="Times New Roman" w:hAnsi="Verdana" w:cs="Verdana"/>
      <w:sz w:val="20"/>
      <w:szCs w:val="20"/>
      <w:lang w:val="en-US" w:eastAsia="zh-CN"/>
    </w:rPr>
  </w:style>
  <w:style w:type="paragraph" w:customStyle="1" w:styleId="Style6">
    <w:name w:val="Style6"/>
    <w:basedOn w:val="a"/>
    <w:rsid w:val="0018770D"/>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18770D"/>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Style3">
    <w:name w:val="Style3"/>
    <w:basedOn w:val="a"/>
    <w:rsid w:val="0018770D"/>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18770D"/>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1">
    <w:name w:val="Цитата1"/>
    <w:basedOn w:val="a"/>
    <w:rsid w:val="0018770D"/>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2">
    <w:name w:val="Знак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1f3">
    <w:name w:val="Без интервала1"/>
    <w:rsid w:val="0018770D"/>
    <w:pPr>
      <w:suppressAutoHyphens/>
      <w:spacing w:after="0" w:line="240" w:lineRule="auto"/>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18770D"/>
    <w:pPr>
      <w:suppressAutoHyphens/>
    </w:pPr>
    <w:rPr>
      <w:rFonts w:ascii="Verdana" w:eastAsia="Times New Roman" w:hAnsi="Verdana" w:cs="Verdana"/>
      <w:sz w:val="20"/>
      <w:szCs w:val="20"/>
      <w:lang w:val="en-US" w:eastAsia="zh-CN"/>
    </w:rPr>
  </w:style>
  <w:style w:type="paragraph" w:customStyle="1" w:styleId="affff">
    <w:name w:val="Свободная форма"/>
    <w:rsid w:val="0018770D"/>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18770D"/>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d">
    <w:name w:val="Обычный2"/>
    <w:rsid w:val="0018770D"/>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rsid w:val="0018770D"/>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4">
    <w:name w:val="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18770D"/>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18770D"/>
    <w:pPr>
      <w:suppressAutoHyphens/>
    </w:pPr>
    <w:rPr>
      <w:rFonts w:ascii="Verdana" w:eastAsia="Times New Roman" w:hAnsi="Verdana" w:cs="Verdana"/>
      <w:sz w:val="20"/>
      <w:szCs w:val="20"/>
      <w:lang w:val="en-US" w:eastAsia="zh-CN"/>
    </w:rPr>
  </w:style>
  <w:style w:type="paragraph" w:customStyle="1" w:styleId="1f5">
    <w:name w:val="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2">
    <w:name w:val="Знак Знак21"/>
    <w:basedOn w:val="a"/>
    <w:rsid w:val="0018770D"/>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rsid w:val="0018770D"/>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18770D"/>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a"/>
    <w:rsid w:val="0018770D"/>
    <w:pPr>
      <w:spacing w:before="0" w:after="0"/>
    </w:pPr>
    <w:rPr>
      <w:b w:val="0"/>
    </w:rPr>
  </w:style>
  <w:style w:type="paragraph" w:customStyle="1" w:styleId="113">
    <w:name w:val="Знак Знак Знак Знак Знак1 Знак Знак Знак Знак1"/>
    <w:basedOn w:val="a"/>
    <w:rsid w:val="0018770D"/>
    <w:pPr>
      <w:suppressAutoHyphens/>
    </w:pPr>
    <w:rPr>
      <w:rFonts w:ascii="Verdana" w:eastAsia="Times New Roman" w:hAnsi="Verdana" w:cs="Verdana"/>
      <w:sz w:val="20"/>
      <w:szCs w:val="20"/>
      <w:lang w:val="en-US" w:eastAsia="zh-CN"/>
    </w:rPr>
  </w:style>
  <w:style w:type="paragraph" w:styleId="affff0">
    <w:name w:val="Plain Text"/>
    <w:basedOn w:val="a"/>
    <w:link w:val="1f6"/>
    <w:rsid w:val="0018770D"/>
    <w:pPr>
      <w:suppressAutoHyphens/>
    </w:pPr>
    <w:rPr>
      <w:rFonts w:ascii="Courier New" w:eastAsia="Times New Roman" w:hAnsi="Courier New" w:cs="Courier New"/>
      <w:sz w:val="20"/>
      <w:szCs w:val="20"/>
      <w:lang w:eastAsia="zh-CN"/>
    </w:rPr>
  </w:style>
  <w:style w:type="character" w:customStyle="1" w:styleId="1f6">
    <w:name w:val="Текст Знак1"/>
    <w:basedOn w:val="a0"/>
    <w:link w:val="affff0"/>
    <w:rsid w:val="0018770D"/>
    <w:rPr>
      <w:rFonts w:ascii="Courier New" w:eastAsia="Times New Roman" w:hAnsi="Courier New" w:cs="Courier New"/>
      <w:sz w:val="20"/>
      <w:szCs w:val="20"/>
      <w:lang w:val="ru-RU" w:eastAsia="zh-CN"/>
    </w:rPr>
  </w:style>
  <w:style w:type="paragraph" w:customStyle="1" w:styleId="Style4">
    <w:name w:val="Style4"/>
    <w:basedOn w:val="a"/>
    <w:rsid w:val="0018770D"/>
    <w:pPr>
      <w:widowControl w:val="0"/>
      <w:suppressAutoHyphens/>
      <w:autoSpaceDE w:val="0"/>
    </w:pPr>
    <w:rPr>
      <w:rFonts w:eastAsia="Times New Roman"/>
      <w:lang w:eastAsia="zh-CN"/>
    </w:rPr>
  </w:style>
  <w:style w:type="paragraph" w:customStyle="1" w:styleId="2f">
    <w:name w:val="Абзац списка2"/>
    <w:basedOn w:val="a"/>
    <w:rsid w:val="0018770D"/>
    <w:pPr>
      <w:suppressAutoHyphens/>
      <w:ind w:left="720"/>
    </w:pPr>
    <w:rPr>
      <w:rFonts w:ascii="Calibri" w:eastAsia="Times New Roman" w:hAnsi="Calibri"/>
      <w:lang w:val="en-US" w:eastAsia="zh-CN"/>
    </w:rPr>
  </w:style>
  <w:style w:type="paragraph" w:customStyle="1" w:styleId="311">
    <w:name w:val="Стиль311"/>
    <w:basedOn w:val="a"/>
    <w:rsid w:val="0018770D"/>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770D"/>
    <w:pPr>
      <w:suppressAutoHyphens/>
    </w:pPr>
    <w:rPr>
      <w:rFonts w:ascii="Verdana" w:eastAsia="ms mincho;ＭＳ 明朝" w:hAnsi="Verdana" w:cs="Verdana"/>
      <w:sz w:val="20"/>
      <w:szCs w:val="20"/>
      <w:lang w:val="en-US" w:eastAsia="zh-CN"/>
    </w:rPr>
  </w:style>
  <w:style w:type="paragraph" w:styleId="3b">
    <w:name w:val="Body Text 3"/>
    <w:basedOn w:val="a"/>
    <w:link w:val="3c"/>
    <w:rsid w:val="0018770D"/>
    <w:pPr>
      <w:suppressAutoHyphens/>
      <w:spacing w:after="120"/>
    </w:pPr>
    <w:rPr>
      <w:rFonts w:eastAsia="Times New Roman"/>
      <w:sz w:val="16"/>
      <w:szCs w:val="16"/>
      <w:lang w:val="uk-UA" w:eastAsia="zh-CN"/>
    </w:rPr>
  </w:style>
  <w:style w:type="character" w:customStyle="1" w:styleId="3c">
    <w:name w:val="Основний текст 3 Знак"/>
    <w:basedOn w:val="a0"/>
    <w:link w:val="3b"/>
    <w:rsid w:val="0018770D"/>
    <w:rPr>
      <w:rFonts w:ascii="Times New Roman" w:eastAsia="Times New Roman" w:hAnsi="Times New Roman" w:cs="Times New Roman"/>
      <w:sz w:val="16"/>
      <w:szCs w:val="16"/>
      <w:lang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310">
    <w:name w:val="Список 31"/>
    <w:basedOn w:val="a"/>
    <w:rsid w:val="0018770D"/>
    <w:pPr>
      <w:suppressAutoHyphens/>
      <w:ind w:left="849" w:hanging="283"/>
    </w:pPr>
    <w:rPr>
      <w:rFonts w:eastAsia="Times New Roman"/>
      <w:sz w:val="20"/>
      <w:szCs w:val="20"/>
      <w:lang w:val="uk-UA" w:eastAsia="zh-CN"/>
    </w:rPr>
  </w:style>
  <w:style w:type="paragraph" w:customStyle="1" w:styleId="220">
    <w:name w:val="Основной текст 22"/>
    <w:basedOn w:val="a"/>
    <w:rsid w:val="0018770D"/>
    <w:pPr>
      <w:suppressAutoHyphens/>
    </w:pPr>
    <w:rPr>
      <w:rFonts w:ascii="Arial" w:eastAsia="Times New Roman" w:hAnsi="Arial" w:cs="Arial"/>
      <w:b/>
      <w:bCs/>
      <w:sz w:val="23"/>
      <w:szCs w:val="23"/>
      <w:lang w:val="uk-UA" w:eastAsia="zh-CN"/>
    </w:rPr>
  </w:style>
  <w:style w:type="paragraph" w:customStyle="1" w:styleId="53">
    <w:name w:val="Название5"/>
    <w:basedOn w:val="a"/>
    <w:rsid w:val="0018770D"/>
    <w:pPr>
      <w:suppressLineNumbers/>
      <w:suppressAutoHyphens/>
      <w:spacing w:before="120" w:after="120"/>
    </w:pPr>
    <w:rPr>
      <w:rFonts w:eastAsia="Times New Roman" w:cs="Tahoma"/>
      <w:i/>
      <w:iCs/>
      <w:lang w:eastAsia="zh-CN"/>
    </w:rPr>
  </w:style>
  <w:style w:type="paragraph" w:customStyle="1" w:styleId="54">
    <w:name w:val="Указатель5"/>
    <w:basedOn w:val="a"/>
    <w:rsid w:val="0018770D"/>
    <w:pPr>
      <w:suppressLineNumbers/>
      <w:suppressAutoHyphens/>
    </w:pPr>
    <w:rPr>
      <w:rFonts w:eastAsia="Times New Roman" w:cs="Tahoma"/>
      <w:lang w:eastAsia="zh-CN"/>
    </w:rPr>
  </w:style>
  <w:style w:type="paragraph" w:customStyle="1" w:styleId="213">
    <w:name w:val="Основной текст с отступом 21"/>
    <w:basedOn w:val="a"/>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a"/>
    <w:rsid w:val="0018770D"/>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e"/>
    <w:rsid w:val="0018770D"/>
    <w:pPr>
      <w:suppressAutoHyphens/>
    </w:pPr>
    <w:rPr>
      <w:lang w:eastAsia="zh-CN"/>
    </w:rPr>
  </w:style>
  <w:style w:type="paragraph" w:styleId="z-2">
    <w:name w:val="HTML Top of Form"/>
    <w:basedOn w:val="a"/>
    <w:next w:val="a"/>
    <w:link w:val="z-3"/>
    <w:rsid w:val="0018770D"/>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3">
    <w:name w:val="z-Початок форми Знак"/>
    <w:basedOn w:val="a0"/>
    <w:link w:val="z-2"/>
    <w:rsid w:val="0018770D"/>
    <w:rPr>
      <w:rFonts w:ascii="Arial" w:eastAsia="Times New Roman" w:hAnsi="Arial" w:cs="Arial"/>
      <w:vanish/>
      <w:sz w:val="16"/>
      <w:szCs w:val="16"/>
      <w:lang w:val="ru-RU" w:eastAsia="zh-CN"/>
    </w:rPr>
  </w:style>
  <w:style w:type="paragraph" w:styleId="z-4">
    <w:name w:val="HTML Bottom of Form"/>
    <w:basedOn w:val="a"/>
    <w:next w:val="a"/>
    <w:link w:val="z-5"/>
    <w:rsid w:val="0018770D"/>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5">
    <w:name w:val="z-Кінець форми Знак"/>
    <w:basedOn w:val="a0"/>
    <w:link w:val="z-4"/>
    <w:rsid w:val="0018770D"/>
    <w:rPr>
      <w:rFonts w:ascii="Arial" w:eastAsia="Times New Roman" w:hAnsi="Arial" w:cs="Arial"/>
      <w:vanish/>
      <w:sz w:val="16"/>
      <w:szCs w:val="16"/>
      <w:lang w:val="ru-RU" w:eastAsia="zh-CN"/>
    </w:rPr>
  </w:style>
  <w:style w:type="paragraph" w:customStyle="1" w:styleId="rvps2">
    <w:name w:val="rvps2"/>
    <w:basedOn w:val="a"/>
    <w:rsid w:val="0018770D"/>
    <w:pPr>
      <w:suppressAutoHyphens/>
      <w:spacing w:before="280" w:after="280"/>
    </w:pPr>
    <w:rPr>
      <w:rFonts w:eastAsia="Times New Roman"/>
      <w:lang w:eastAsia="zh-CN"/>
    </w:rPr>
  </w:style>
  <w:style w:type="paragraph" w:customStyle="1" w:styleId="msolistparagraph0">
    <w:name w:val="msolistparagraph"/>
    <w:basedOn w:val="a"/>
    <w:rsid w:val="0018770D"/>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18770D"/>
    <w:pPr>
      <w:suppressAutoHyphens/>
    </w:pPr>
    <w:rPr>
      <w:rFonts w:ascii="Calibri" w:eastAsia="Calibri" w:hAnsi="Calibri"/>
      <w:sz w:val="20"/>
      <w:szCs w:val="20"/>
      <w:lang w:eastAsia="zh-CN"/>
    </w:rPr>
  </w:style>
  <w:style w:type="paragraph" w:customStyle="1" w:styleId="Standard">
    <w:name w:val="Standard"/>
    <w:rsid w:val="0018770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18770D"/>
    <w:pPr>
      <w:spacing w:after="120"/>
    </w:pPr>
  </w:style>
  <w:style w:type="paragraph" w:customStyle="1" w:styleId="Index">
    <w:name w:val="Index"/>
    <w:basedOn w:val="Standard"/>
    <w:rsid w:val="0018770D"/>
    <w:pPr>
      <w:suppressLineNumbers/>
    </w:pPr>
  </w:style>
  <w:style w:type="paragraph" w:customStyle="1" w:styleId="Standarduser">
    <w:name w:val="Standard (user)"/>
    <w:rsid w:val="0018770D"/>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18770D"/>
    <w:pPr>
      <w:suppressLineNumbers/>
    </w:pPr>
  </w:style>
  <w:style w:type="paragraph" w:customStyle="1" w:styleId="TableHeading">
    <w:name w:val="Table Heading"/>
    <w:basedOn w:val="TableContents"/>
    <w:rsid w:val="0018770D"/>
    <w:pPr>
      <w:jc w:val="center"/>
    </w:pPr>
    <w:rPr>
      <w:b/>
      <w:bCs/>
    </w:rPr>
  </w:style>
  <w:style w:type="paragraph" w:customStyle="1" w:styleId="affff4">
    <w:name w:val="&gt;Название статей договора"/>
    <w:basedOn w:val="a"/>
    <w:rsid w:val="0018770D"/>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18770D"/>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18770D"/>
    <w:pPr>
      <w:ind w:left="1531" w:hanging="1531"/>
    </w:pPr>
    <w:rPr>
      <w:szCs w:val="20"/>
    </w:rPr>
  </w:style>
  <w:style w:type="numbering" w:customStyle="1" w:styleId="WW8Num1">
    <w:name w:val="WW8Num1"/>
    <w:rsid w:val="0018770D"/>
  </w:style>
  <w:style w:type="numbering" w:customStyle="1" w:styleId="WW8Num2">
    <w:name w:val="WW8Num2"/>
    <w:rsid w:val="0018770D"/>
  </w:style>
  <w:style w:type="numbering" w:customStyle="1" w:styleId="WW8Num3">
    <w:name w:val="WW8Num3"/>
    <w:rsid w:val="0018770D"/>
  </w:style>
  <w:style w:type="numbering" w:customStyle="1" w:styleId="WW8Num4">
    <w:name w:val="WW8Num4"/>
    <w:rsid w:val="0018770D"/>
  </w:style>
  <w:style w:type="numbering" w:customStyle="1" w:styleId="WW8Num5">
    <w:name w:val="WW8Num5"/>
    <w:rsid w:val="0018770D"/>
  </w:style>
  <w:style w:type="numbering" w:customStyle="1" w:styleId="WW8Num6">
    <w:name w:val="WW8Num6"/>
    <w:rsid w:val="0018770D"/>
  </w:style>
  <w:style w:type="numbering" w:customStyle="1" w:styleId="WW8Num7">
    <w:name w:val="WW8Num7"/>
    <w:rsid w:val="0018770D"/>
  </w:style>
  <w:style w:type="numbering" w:customStyle="1" w:styleId="WW8Num8">
    <w:name w:val="WW8Num8"/>
    <w:rsid w:val="0018770D"/>
  </w:style>
  <w:style w:type="numbering" w:customStyle="1" w:styleId="WW8Num9">
    <w:name w:val="WW8Num9"/>
    <w:rsid w:val="0018770D"/>
  </w:style>
  <w:style w:type="numbering" w:customStyle="1" w:styleId="WW8Num10">
    <w:name w:val="WW8Num10"/>
    <w:rsid w:val="0018770D"/>
  </w:style>
  <w:style w:type="numbering" w:customStyle="1" w:styleId="WW8Num11">
    <w:name w:val="WW8Num11"/>
    <w:rsid w:val="0018770D"/>
  </w:style>
  <w:style w:type="numbering" w:customStyle="1" w:styleId="WW8Num12">
    <w:name w:val="WW8Num12"/>
    <w:rsid w:val="0018770D"/>
  </w:style>
  <w:style w:type="numbering" w:customStyle="1" w:styleId="WW8Num13">
    <w:name w:val="WW8Num13"/>
    <w:rsid w:val="0018770D"/>
  </w:style>
  <w:style w:type="numbering" w:customStyle="1" w:styleId="WW8Num14">
    <w:name w:val="WW8Num14"/>
    <w:rsid w:val="0018770D"/>
  </w:style>
  <w:style w:type="numbering" w:customStyle="1" w:styleId="WW8Num15">
    <w:name w:val="WW8Num15"/>
    <w:rsid w:val="0018770D"/>
  </w:style>
  <w:style w:type="numbering" w:customStyle="1" w:styleId="WW8Num16">
    <w:name w:val="WW8Num16"/>
    <w:rsid w:val="0018770D"/>
  </w:style>
  <w:style w:type="numbering" w:customStyle="1" w:styleId="WW8Num17">
    <w:name w:val="WW8Num17"/>
    <w:rsid w:val="0018770D"/>
  </w:style>
  <w:style w:type="numbering" w:customStyle="1" w:styleId="WW8Num18">
    <w:name w:val="WW8Num18"/>
    <w:rsid w:val="0018770D"/>
  </w:style>
  <w:style w:type="numbering" w:customStyle="1" w:styleId="WW8Num19">
    <w:name w:val="WW8Num19"/>
    <w:rsid w:val="0018770D"/>
  </w:style>
  <w:style w:type="numbering" w:customStyle="1" w:styleId="WW8Num20">
    <w:name w:val="WW8Num20"/>
    <w:rsid w:val="0018770D"/>
  </w:style>
  <w:style w:type="numbering" w:customStyle="1" w:styleId="WW8Num21">
    <w:name w:val="WW8Num21"/>
    <w:rsid w:val="0018770D"/>
  </w:style>
  <w:style w:type="numbering" w:customStyle="1" w:styleId="WW8Num22">
    <w:name w:val="WW8Num22"/>
    <w:rsid w:val="0018770D"/>
  </w:style>
  <w:style w:type="numbering" w:customStyle="1" w:styleId="WW8Num23">
    <w:name w:val="WW8Num23"/>
    <w:rsid w:val="0018770D"/>
  </w:style>
  <w:style w:type="numbering" w:customStyle="1" w:styleId="WW8Num24">
    <w:name w:val="WW8Num24"/>
    <w:rsid w:val="0018770D"/>
  </w:style>
  <w:style w:type="numbering" w:customStyle="1" w:styleId="WW8Num25">
    <w:name w:val="WW8Num25"/>
    <w:rsid w:val="0018770D"/>
  </w:style>
  <w:style w:type="numbering" w:customStyle="1" w:styleId="WW8Num26">
    <w:name w:val="WW8Num26"/>
    <w:rsid w:val="0018770D"/>
  </w:style>
  <w:style w:type="numbering" w:customStyle="1" w:styleId="WW8Num27">
    <w:name w:val="WW8Num27"/>
    <w:rsid w:val="0018770D"/>
  </w:style>
  <w:style w:type="numbering" w:customStyle="1" w:styleId="WW8Num28">
    <w:name w:val="WW8Num28"/>
    <w:rsid w:val="0018770D"/>
  </w:style>
  <w:style w:type="numbering" w:customStyle="1" w:styleId="WW8Num29">
    <w:name w:val="WW8Num29"/>
    <w:rsid w:val="0018770D"/>
  </w:style>
  <w:style w:type="numbering" w:customStyle="1" w:styleId="WW8Num30">
    <w:name w:val="WW8Num30"/>
    <w:rsid w:val="0018770D"/>
  </w:style>
  <w:style w:type="numbering" w:customStyle="1" w:styleId="WW8Num31">
    <w:name w:val="WW8Num31"/>
    <w:rsid w:val="0018770D"/>
  </w:style>
  <w:style w:type="numbering" w:customStyle="1" w:styleId="WW8Num32">
    <w:name w:val="WW8Num32"/>
    <w:rsid w:val="0018770D"/>
  </w:style>
  <w:style w:type="numbering" w:customStyle="1" w:styleId="WW8Num33">
    <w:name w:val="WW8Num33"/>
    <w:rsid w:val="0018770D"/>
  </w:style>
  <w:style w:type="numbering" w:customStyle="1" w:styleId="WW8Num34">
    <w:name w:val="WW8Num34"/>
    <w:rsid w:val="0018770D"/>
  </w:style>
  <w:style w:type="numbering" w:customStyle="1" w:styleId="WW8Num35">
    <w:name w:val="WW8Num35"/>
    <w:rsid w:val="0018770D"/>
  </w:style>
  <w:style w:type="numbering" w:customStyle="1" w:styleId="WW8Num36">
    <w:name w:val="WW8Num36"/>
    <w:rsid w:val="0018770D"/>
  </w:style>
  <w:style w:type="numbering" w:customStyle="1" w:styleId="WW8Num37">
    <w:name w:val="WW8Num37"/>
    <w:rsid w:val="0018770D"/>
  </w:style>
  <w:style w:type="table" w:styleId="affff7">
    <w:name w:val="Table Grid"/>
    <w:basedOn w:val="a1"/>
    <w:uiPriority w:val="9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uiPriority w:val="99"/>
    <w:unhideWhenUsed/>
    <w:rsid w:val="0018770D"/>
    <w:rPr>
      <w:color w:val="0000FF"/>
      <w:u w:val="single"/>
    </w:rPr>
  </w:style>
  <w:style w:type="numbering" w:customStyle="1" w:styleId="2f0">
    <w:name w:val="Нет списка2"/>
    <w:next w:val="a2"/>
    <w:uiPriority w:val="99"/>
    <w:semiHidden/>
    <w:unhideWhenUsed/>
    <w:rsid w:val="0018770D"/>
  </w:style>
  <w:style w:type="character" w:customStyle="1" w:styleId="2f1">
    <w:name w:val="Основной текст Знак2"/>
    <w:basedOn w:val="a0"/>
    <w:rsid w:val="0018770D"/>
    <w:rPr>
      <w:rFonts w:ascii="Calibri" w:eastAsia="Times New Roman" w:hAnsi="Calibri" w:cs="Times New Roman"/>
      <w:sz w:val="22"/>
      <w:szCs w:val="22"/>
      <w:lang w:bidi="ar-SA"/>
    </w:rPr>
  </w:style>
  <w:style w:type="character" w:customStyle="1" w:styleId="1f8">
    <w:name w:val="Название Знак1"/>
    <w:basedOn w:val="a0"/>
    <w:rsid w:val="0018770D"/>
    <w:rPr>
      <w:rFonts w:ascii="Cambria" w:eastAsia="Times New Roman" w:hAnsi="Cambria" w:cs="Times New Roman"/>
      <w:color w:val="343434"/>
      <w:spacing w:val="5"/>
      <w:sz w:val="52"/>
      <w:szCs w:val="52"/>
      <w:lang w:bidi="ar-SA"/>
    </w:rPr>
  </w:style>
  <w:style w:type="character" w:customStyle="1" w:styleId="1f9">
    <w:name w:val="Текст выноски Знак1"/>
    <w:basedOn w:val="a0"/>
    <w:rsid w:val="0018770D"/>
    <w:rPr>
      <w:rFonts w:ascii="Tahoma" w:eastAsia="Times New Roman" w:hAnsi="Tahoma" w:cs="Tahoma"/>
      <w:sz w:val="16"/>
      <w:szCs w:val="16"/>
      <w:lang w:bidi="ar-SA"/>
    </w:rPr>
  </w:style>
  <w:style w:type="character" w:customStyle="1" w:styleId="2f2">
    <w:name w:val="Текст примечания Знак2"/>
    <w:basedOn w:val="a0"/>
    <w:uiPriority w:val="99"/>
    <w:rsid w:val="0018770D"/>
    <w:rPr>
      <w:rFonts w:ascii="Calibri" w:eastAsia="Times New Roman" w:hAnsi="Calibri" w:cs="Times New Roman"/>
      <w:sz w:val="20"/>
      <w:szCs w:val="20"/>
      <w:lang w:bidi="ar-SA"/>
    </w:rPr>
  </w:style>
  <w:style w:type="character" w:customStyle="1" w:styleId="1fa">
    <w:name w:val="Нижний колонтитул Знак1"/>
    <w:basedOn w:val="a0"/>
    <w:uiPriority w:val="99"/>
    <w:rsid w:val="0018770D"/>
    <w:rPr>
      <w:rFonts w:ascii="Calibri" w:eastAsia="Times New Roman" w:hAnsi="Calibri" w:cs="Times New Roman"/>
      <w:sz w:val="22"/>
      <w:szCs w:val="22"/>
      <w:lang w:bidi="ar-SA"/>
    </w:rPr>
  </w:style>
  <w:style w:type="character" w:customStyle="1" w:styleId="215">
    <w:name w:val="Основной текст 2 Знак1"/>
    <w:basedOn w:val="a0"/>
    <w:rsid w:val="0018770D"/>
    <w:rPr>
      <w:rFonts w:ascii="Times New Roman" w:eastAsia="Times New Roman" w:hAnsi="Times New Roman" w:cs="Times New Roman"/>
      <w:sz w:val="20"/>
      <w:szCs w:val="20"/>
      <w:lang w:val="uk-UA" w:bidi="ar-SA"/>
    </w:rPr>
  </w:style>
  <w:style w:type="numbering" w:customStyle="1" w:styleId="WW8Num110">
    <w:name w:val="WW8Num110"/>
    <w:rsid w:val="0018770D"/>
  </w:style>
  <w:style w:type="numbering" w:customStyle="1" w:styleId="WW8Num210">
    <w:name w:val="WW8Num210"/>
    <w:rsid w:val="0018770D"/>
  </w:style>
  <w:style w:type="numbering" w:customStyle="1" w:styleId="WW8Num38">
    <w:name w:val="WW8Num38"/>
    <w:rsid w:val="0018770D"/>
  </w:style>
  <w:style w:type="numbering" w:customStyle="1" w:styleId="WW8Num41">
    <w:name w:val="WW8Num41"/>
    <w:rsid w:val="0018770D"/>
  </w:style>
  <w:style w:type="numbering" w:customStyle="1" w:styleId="WW8Num51">
    <w:name w:val="WW8Num51"/>
    <w:rsid w:val="0018770D"/>
  </w:style>
  <w:style w:type="numbering" w:customStyle="1" w:styleId="WW8Num61">
    <w:name w:val="WW8Num61"/>
    <w:rsid w:val="0018770D"/>
  </w:style>
  <w:style w:type="numbering" w:customStyle="1" w:styleId="WW8Num71">
    <w:name w:val="WW8Num71"/>
    <w:rsid w:val="0018770D"/>
  </w:style>
  <w:style w:type="numbering" w:customStyle="1" w:styleId="WW8Num81">
    <w:name w:val="WW8Num81"/>
    <w:rsid w:val="0018770D"/>
  </w:style>
  <w:style w:type="numbering" w:customStyle="1" w:styleId="WW8Num91">
    <w:name w:val="WW8Num91"/>
    <w:rsid w:val="0018770D"/>
  </w:style>
  <w:style w:type="numbering" w:customStyle="1" w:styleId="WW8Num101">
    <w:name w:val="WW8Num101"/>
    <w:rsid w:val="0018770D"/>
  </w:style>
  <w:style w:type="numbering" w:customStyle="1" w:styleId="WW8Num111">
    <w:name w:val="WW8Num111"/>
    <w:rsid w:val="0018770D"/>
  </w:style>
  <w:style w:type="numbering" w:customStyle="1" w:styleId="WW8Num121">
    <w:name w:val="WW8Num121"/>
    <w:rsid w:val="0018770D"/>
  </w:style>
  <w:style w:type="numbering" w:customStyle="1" w:styleId="WW8Num131">
    <w:name w:val="WW8Num131"/>
    <w:rsid w:val="0018770D"/>
  </w:style>
  <w:style w:type="numbering" w:customStyle="1" w:styleId="WW8Num141">
    <w:name w:val="WW8Num141"/>
    <w:rsid w:val="0018770D"/>
  </w:style>
  <w:style w:type="numbering" w:customStyle="1" w:styleId="WW8Num151">
    <w:name w:val="WW8Num151"/>
    <w:rsid w:val="0018770D"/>
  </w:style>
  <w:style w:type="numbering" w:customStyle="1" w:styleId="WW8Num161">
    <w:name w:val="WW8Num161"/>
    <w:rsid w:val="0018770D"/>
  </w:style>
  <w:style w:type="numbering" w:customStyle="1" w:styleId="WW8Num171">
    <w:name w:val="WW8Num171"/>
    <w:rsid w:val="0018770D"/>
  </w:style>
  <w:style w:type="numbering" w:customStyle="1" w:styleId="WW8Num181">
    <w:name w:val="WW8Num181"/>
    <w:rsid w:val="0018770D"/>
  </w:style>
  <w:style w:type="numbering" w:customStyle="1" w:styleId="WW8Num191">
    <w:name w:val="WW8Num191"/>
    <w:rsid w:val="0018770D"/>
  </w:style>
  <w:style w:type="numbering" w:customStyle="1" w:styleId="WW8Num201">
    <w:name w:val="WW8Num201"/>
    <w:rsid w:val="0018770D"/>
  </w:style>
  <w:style w:type="numbering" w:customStyle="1" w:styleId="WW8Num211">
    <w:name w:val="WW8Num211"/>
    <w:rsid w:val="0018770D"/>
  </w:style>
  <w:style w:type="numbering" w:customStyle="1" w:styleId="WW8Num221">
    <w:name w:val="WW8Num221"/>
    <w:rsid w:val="0018770D"/>
  </w:style>
  <w:style w:type="numbering" w:customStyle="1" w:styleId="WW8Num231">
    <w:name w:val="WW8Num231"/>
    <w:rsid w:val="0018770D"/>
  </w:style>
  <w:style w:type="numbering" w:customStyle="1" w:styleId="WW8Num241">
    <w:name w:val="WW8Num241"/>
    <w:rsid w:val="0018770D"/>
  </w:style>
  <w:style w:type="numbering" w:customStyle="1" w:styleId="WW8Num251">
    <w:name w:val="WW8Num251"/>
    <w:rsid w:val="0018770D"/>
  </w:style>
  <w:style w:type="numbering" w:customStyle="1" w:styleId="WW8Num261">
    <w:name w:val="WW8Num261"/>
    <w:rsid w:val="0018770D"/>
  </w:style>
  <w:style w:type="numbering" w:customStyle="1" w:styleId="WW8Num271">
    <w:name w:val="WW8Num271"/>
    <w:rsid w:val="0018770D"/>
  </w:style>
  <w:style w:type="numbering" w:customStyle="1" w:styleId="WW8Num281">
    <w:name w:val="WW8Num281"/>
    <w:rsid w:val="0018770D"/>
  </w:style>
  <w:style w:type="numbering" w:customStyle="1" w:styleId="WW8Num291">
    <w:name w:val="WW8Num291"/>
    <w:rsid w:val="0018770D"/>
  </w:style>
  <w:style w:type="numbering" w:customStyle="1" w:styleId="WW8Num301">
    <w:name w:val="WW8Num301"/>
    <w:rsid w:val="0018770D"/>
  </w:style>
  <w:style w:type="numbering" w:customStyle="1" w:styleId="WW8Num311">
    <w:name w:val="WW8Num311"/>
    <w:rsid w:val="0018770D"/>
  </w:style>
  <w:style w:type="numbering" w:customStyle="1" w:styleId="WW8Num321">
    <w:name w:val="WW8Num321"/>
    <w:rsid w:val="0018770D"/>
  </w:style>
  <w:style w:type="numbering" w:customStyle="1" w:styleId="WW8Num331">
    <w:name w:val="WW8Num331"/>
    <w:rsid w:val="0018770D"/>
  </w:style>
  <w:style w:type="numbering" w:customStyle="1" w:styleId="WW8Num341">
    <w:name w:val="WW8Num341"/>
    <w:rsid w:val="0018770D"/>
  </w:style>
  <w:style w:type="numbering" w:customStyle="1" w:styleId="WW8Num351">
    <w:name w:val="WW8Num351"/>
    <w:rsid w:val="0018770D"/>
  </w:style>
  <w:style w:type="numbering" w:customStyle="1" w:styleId="WW8Num361">
    <w:name w:val="WW8Num361"/>
    <w:rsid w:val="0018770D"/>
  </w:style>
  <w:style w:type="numbering" w:customStyle="1" w:styleId="WW8Num371">
    <w:name w:val="WW8Num371"/>
    <w:rsid w:val="0018770D"/>
  </w:style>
  <w:style w:type="table" w:customStyle="1" w:styleId="1fb">
    <w:name w:val="Сетка таблицы1"/>
    <w:basedOn w:val="a1"/>
    <w:next w:val="affff7"/>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uiPriority w:val="99"/>
    <w:semiHidden/>
    <w:unhideWhenUsed/>
    <w:rsid w:val="0018770D"/>
  </w:style>
  <w:style w:type="numbering" w:customStyle="1" w:styleId="WW8Num112">
    <w:name w:val="WW8Num112"/>
    <w:rsid w:val="0018770D"/>
  </w:style>
  <w:style w:type="numbering" w:customStyle="1" w:styleId="WW8Num212">
    <w:name w:val="WW8Num212"/>
    <w:rsid w:val="0018770D"/>
  </w:style>
  <w:style w:type="numbering" w:customStyle="1" w:styleId="WW8Num39">
    <w:name w:val="WW8Num39"/>
    <w:rsid w:val="0018770D"/>
  </w:style>
  <w:style w:type="numbering" w:customStyle="1" w:styleId="WW8Num42">
    <w:name w:val="WW8Num42"/>
    <w:rsid w:val="0018770D"/>
  </w:style>
  <w:style w:type="numbering" w:customStyle="1" w:styleId="WW8Num52">
    <w:name w:val="WW8Num52"/>
    <w:rsid w:val="0018770D"/>
  </w:style>
  <w:style w:type="numbering" w:customStyle="1" w:styleId="WW8Num62">
    <w:name w:val="WW8Num62"/>
    <w:rsid w:val="0018770D"/>
  </w:style>
  <w:style w:type="numbering" w:customStyle="1" w:styleId="WW8Num72">
    <w:name w:val="WW8Num72"/>
    <w:rsid w:val="0018770D"/>
  </w:style>
  <w:style w:type="numbering" w:customStyle="1" w:styleId="WW8Num82">
    <w:name w:val="WW8Num82"/>
    <w:rsid w:val="0018770D"/>
  </w:style>
  <w:style w:type="numbering" w:customStyle="1" w:styleId="WW8Num92">
    <w:name w:val="WW8Num92"/>
    <w:rsid w:val="0018770D"/>
  </w:style>
  <w:style w:type="numbering" w:customStyle="1" w:styleId="WW8Num102">
    <w:name w:val="WW8Num102"/>
    <w:rsid w:val="0018770D"/>
  </w:style>
  <w:style w:type="numbering" w:customStyle="1" w:styleId="WW8Num113">
    <w:name w:val="WW8Num113"/>
    <w:rsid w:val="0018770D"/>
  </w:style>
  <w:style w:type="numbering" w:customStyle="1" w:styleId="WW8Num122">
    <w:name w:val="WW8Num122"/>
    <w:rsid w:val="0018770D"/>
  </w:style>
  <w:style w:type="numbering" w:customStyle="1" w:styleId="WW8Num132">
    <w:name w:val="WW8Num132"/>
    <w:rsid w:val="0018770D"/>
  </w:style>
  <w:style w:type="numbering" w:customStyle="1" w:styleId="WW8Num142">
    <w:name w:val="WW8Num142"/>
    <w:rsid w:val="0018770D"/>
  </w:style>
  <w:style w:type="numbering" w:customStyle="1" w:styleId="WW8Num152">
    <w:name w:val="WW8Num152"/>
    <w:rsid w:val="0018770D"/>
  </w:style>
  <w:style w:type="numbering" w:customStyle="1" w:styleId="WW8Num162">
    <w:name w:val="WW8Num162"/>
    <w:rsid w:val="0018770D"/>
  </w:style>
  <w:style w:type="numbering" w:customStyle="1" w:styleId="WW8Num172">
    <w:name w:val="WW8Num172"/>
    <w:rsid w:val="0018770D"/>
  </w:style>
  <w:style w:type="numbering" w:customStyle="1" w:styleId="WW8Num182">
    <w:name w:val="WW8Num182"/>
    <w:rsid w:val="0018770D"/>
  </w:style>
  <w:style w:type="numbering" w:customStyle="1" w:styleId="WW8Num192">
    <w:name w:val="WW8Num192"/>
    <w:rsid w:val="0018770D"/>
  </w:style>
  <w:style w:type="numbering" w:customStyle="1" w:styleId="WW8Num202">
    <w:name w:val="WW8Num202"/>
    <w:rsid w:val="0018770D"/>
  </w:style>
  <w:style w:type="numbering" w:customStyle="1" w:styleId="WW8Num213">
    <w:name w:val="WW8Num213"/>
    <w:rsid w:val="0018770D"/>
  </w:style>
  <w:style w:type="numbering" w:customStyle="1" w:styleId="WW8Num222">
    <w:name w:val="WW8Num222"/>
    <w:rsid w:val="0018770D"/>
  </w:style>
  <w:style w:type="numbering" w:customStyle="1" w:styleId="WW8Num232">
    <w:name w:val="WW8Num232"/>
    <w:rsid w:val="0018770D"/>
  </w:style>
  <w:style w:type="numbering" w:customStyle="1" w:styleId="WW8Num242">
    <w:name w:val="WW8Num242"/>
    <w:rsid w:val="0018770D"/>
  </w:style>
  <w:style w:type="numbering" w:customStyle="1" w:styleId="WW8Num252">
    <w:name w:val="WW8Num252"/>
    <w:rsid w:val="0018770D"/>
  </w:style>
  <w:style w:type="numbering" w:customStyle="1" w:styleId="WW8Num262">
    <w:name w:val="WW8Num262"/>
    <w:rsid w:val="0018770D"/>
  </w:style>
  <w:style w:type="numbering" w:customStyle="1" w:styleId="WW8Num272">
    <w:name w:val="WW8Num272"/>
    <w:rsid w:val="0018770D"/>
  </w:style>
  <w:style w:type="numbering" w:customStyle="1" w:styleId="WW8Num282">
    <w:name w:val="WW8Num282"/>
    <w:rsid w:val="0018770D"/>
  </w:style>
  <w:style w:type="numbering" w:customStyle="1" w:styleId="WW8Num292">
    <w:name w:val="WW8Num292"/>
    <w:rsid w:val="0018770D"/>
  </w:style>
  <w:style w:type="numbering" w:customStyle="1" w:styleId="WW8Num302">
    <w:name w:val="WW8Num302"/>
    <w:rsid w:val="0018770D"/>
  </w:style>
  <w:style w:type="numbering" w:customStyle="1" w:styleId="WW8Num312">
    <w:name w:val="WW8Num312"/>
    <w:rsid w:val="0018770D"/>
  </w:style>
  <w:style w:type="numbering" w:customStyle="1" w:styleId="WW8Num322">
    <w:name w:val="WW8Num322"/>
    <w:rsid w:val="0018770D"/>
  </w:style>
  <w:style w:type="numbering" w:customStyle="1" w:styleId="WW8Num332">
    <w:name w:val="WW8Num332"/>
    <w:rsid w:val="0018770D"/>
  </w:style>
  <w:style w:type="numbering" w:customStyle="1" w:styleId="WW8Num342">
    <w:name w:val="WW8Num342"/>
    <w:rsid w:val="0018770D"/>
  </w:style>
  <w:style w:type="numbering" w:customStyle="1" w:styleId="WW8Num352">
    <w:name w:val="WW8Num352"/>
    <w:rsid w:val="0018770D"/>
  </w:style>
  <w:style w:type="numbering" w:customStyle="1" w:styleId="WW8Num362">
    <w:name w:val="WW8Num362"/>
    <w:rsid w:val="0018770D"/>
  </w:style>
  <w:style w:type="numbering" w:customStyle="1" w:styleId="WW8Num372">
    <w:name w:val="WW8Num372"/>
    <w:rsid w:val="0018770D"/>
  </w:style>
  <w:style w:type="table" w:customStyle="1" w:styleId="2f3">
    <w:name w:val="Сетка таблицы2"/>
    <w:basedOn w:val="a1"/>
    <w:next w:val="affff7"/>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18770D"/>
  </w:style>
  <w:style w:type="numbering" w:customStyle="1" w:styleId="WW8Num114">
    <w:name w:val="WW8Num114"/>
    <w:rsid w:val="0018770D"/>
  </w:style>
  <w:style w:type="numbering" w:customStyle="1" w:styleId="WW8Num214">
    <w:name w:val="WW8Num214"/>
    <w:rsid w:val="0018770D"/>
  </w:style>
  <w:style w:type="numbering" w:customStyle="1" w:styleId="WW8Num310">
    <w:name w:val="WW8Num310"/>
    <w:rsid w:val="0018770D"/>
  </w:style>
  <w:style w:type="numbering" w:customStyle="1" w:styleId="WW8Num43">
    <w:name w:val="WW8Num43"/>
    <w:rsid w:val="0018770D"/>
  </w:style>
  <w:style w:type="numbering" w:customStyle="1" w:styleId="WW8Num53">
    <w:name w:val="WW8Num53"/>
    <w:rsid w:val="0018770D"/>
  </w:style>
  <w:style w:type="numbering" w:customStyle="1" w:styleId="WW8Num63">
    <w:name w:val="WW8Num63"/>
    <w:rsid w:val="0018770D"/>
  </w:style>
  <w:style w:type="numbering" w:customStyle="1" w:styleId="WW8Num73">
    <w:name w:val="WW8Num73"/>
    <w:rsid w:val="0018770D"/>
  </w:style>
  <w:style w:type="numbering" w:customStyle="1" w:styleId="WW8Num83">
    <w:name w:val="WW8Num83"/>
    <w:rsid w:val="0018770D"/>
  </w:style>
  <w:style w:type="numbering" w:customStyle="1" w:styleId="WW8Num93">
    <w:name w:val="WW8Num93"/>
    <w:rsid w:val="0018770D"/>
  </w:style>
  <w:style w:type="numbering" w:customStyle="1" w:styleId="WW8Num103">
    <w:name w:val="WW8Num103"/>
    <w:rsid w:val="0018770D"/>
  </w:style>
  <w:style w:type="numbering" w:customStyle="1" w:styleId="WW8Num115">
    <w:name w:val="WW8Num115"/>
    <w:rsid w:val="0018770D"/>
  </w:style>
  <w:style w:type="numbering" w:customStyle="1" w:styleId="WW8Num123">
    <w:name w:val="WW8Num123"/>
    <w:rsid w:val="0018770D"/>
  </w:style>
  <w:style w:type="numbering" w:customStyle="1" w:styleId="WW8Num133">
    <w:name w:val="WW8Num133"/>
    <w:rsid w:val="0018770D"/>
  </w:style>
  <w:style w:type="numbering" w:customStyle="1" w:styleId="WW8Num143">
    <w:name w:val="WW8Num143"/>
    <w:rsid w:val="0018770D"/>
  </w:style>
  <w:style w:type="numbering" w:customStyle="1" w:styleId="WW8Num153">
    <w:name w:val="WW8Num153"/>
    <w:rsid w:val="0018770D"/>
  </w:style>
  <w:style w:type="numbering" w:customStyle="1" w:styleId="WW8Num163">
    <w:name w:val="WW8Num163"/>
    <w:rsid w:val="0018770D"/>
  </w:style>
  <w:style w:type="numbering" w:customStyle="1" w:styleId="WW8Num173">
    <w:name w:val="WW8Num173"/>
    <w:rsid w:val="0018770D"/>
  </w:style>
  <w:style w:type="numbering" w:customStyle="1" w:styleId="WW8Num183">
    <w:name w:val="WW8Num183"/>
    <w:rsid w:val="0018770D"/>
  </w:style>
  <w:style w:type="numbering" w:customStyle="1" w:styleId="WW8Num193">
    <w:name w:val="WW8Num193"/>
    <w:rsid w:val="0018770D"/>
  </w:style>
  <w:style w:type="numbering" w:customStyle="1" w:styleId="WW8Num203">
    <w:name w:val="WW8Num203"/>
    <w:rsid w:val="0018770D"/>
  </w:style>
  <w:style w:type="numbering" w:customStyle="1" w:styleId="WW8Num215">
    <w:name w:val="WW8Num215"/>
    <w:rsid w:val="0018770D"/>
  </w:style>
  <w:style w:type="numbering" w:customStyle="1" w:styleId="WW8Num223">
    <w:name w:val="WW8Num223"/>
    <w:rsid w:val="0018770D"/>
  </w:style>
  <w:style w:type="numbering" w:customStyle="1" w:styleId="WW8Num233">
    <w:name w:val="WW8Num233"/>
    <w:rsid w:val="0018770D"/>
  </w:style>
  <w:style w:type="numbering" w:customStyle="1" w:styleId="WW8Num243">
    <w:name w:val="WW8Num243"/>
    <w:rsid w:val="0018770D"/>
  </w:style>
  <w:style w:type="numbering" w:customStyle="1" w:styleId="WW8Num253">
    <w:name w:val="WW8Num253"/>
    <w:rsid w:val="0018770D"/>
  </w:style>
  <w:style w:type="numbering" w:customStyle="1" w:styleId="WW8Num263">
    <w:name w:val="WW8Num263"/>
    <w:rsid w:val="0018770D"/>
  </w:style>
  <w:style w:type="numbering" w:customStyle="1" w:styleId="WW8Num273">
    <w:name w:val="WW8Num273"/>
    <w:rsid w:val="0018770D"/>
  </w:style>
  <w:style w:type="numbering" w:customStyle="1" w:styleId="WW8Num283">
    <w:name w:val="WW8Num283"/>
    <w:rsid w:val="0018770D"/>
  </w:style>
  <w:style w:type="numbering" w:customStyle="1" w:styleId="WW8Num293">
    <w:name w:val="WW8Num293"/>
    <w:rsid w:val="0018770D"/>
  </w:style>
  <w:style w:type="numbering" w:customStyle="1" w:styleId="WW8Num303">
    <w:name w:val="WW8Num303"/>
    <w:rsid w:val="0018770D"/>
  </w:style>
  <w:style w:type="numbering" w:customStyle="1" w:styleId="WW8Num313">
    <w:name w:val="WW8Num313"/>
    <w:rsid w:val="0018770D"/>
  </w:style>
  <w:style w:type="numbering" w:customStyle="1" w:styleId="WW8Num323">
    <w:name w:val="WW8Num323"/>
    <w:rsid w:val="0018770D"/>
  </w:style>
  <w:style w:type="numbering" w:customStyle="1" w:styleId="WW8Num333">
    <w:name w:val="WW8Num333"/>
    <w:rsid w:val="0018770D"/>
  </w:style>
  <w:style w:type="numbering" w:customStyle="1" w:styleId="WW8Num343">
    <w:name w:val="WW8Num343"/>
    <w:rsid w:val="0018770D"/>
  </w:style>
  <w:style w:type="numbering" w:customStyle="1" w:styleId="WW8Num353">
    <w:name w:val="WW8Num353"/>
    <w:rsid w:val="0018770D"/>
  </w:style>
  <w:style w:type="numbering" w:customStyle="1" w:styleId="WW8Num363">
    <w:name w:val="WW8Num363"/>
    <w:rsid w:val="0018770D"/>
  </w:style>
  <w:style w:type="numbering" w:customStyle="1" w:styleId="WW8Num373">
    <w:name w:val="WW8Num373"/>
    <w:rsid w:val="0018770D"/>
  </w:style>
  <w:style w:type="table" w:customStyle="1" w:styleId="3e">
    <w:name w:val="Сетка таблицы3"/>
    <w:basedOn w:val="a1"/>
    <w:next w:val="affff7"/>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basedOn w:val="a0"/>
    <w:uiPriority w:val="22"/>
    <w:qFormat/>
    <w:rsid w:val="0018770D"/>
    <w:rPr>
      <w:b/>
      <w:bCs/>
    </w:rPr>
  </w:style>
  <w:style w:type="numbering" w:customStyle="1" w:styleId="55">
    <w:name w:val="Нет списка5"/>
    <w:next w:val="a2"/>
    <w:uiPriority w:val="99"/>
    <w:semiHidden/>
    <w:unhideWhenUsed/>
    <w:rsid w:val="0018770D"/>
  </w:style>
  <w:style w:type="numbering" w:customStyle="1" w:styleId="WW8Num116">
    <w:name w:val="WW8Num116"/>
    <w:rsid w:val="0018770D"/>
  </w:style>
  <w:style w:type="numbering" w:customStyle="1" w:styleId="WW8Num216">
    <w:name w:val="WW8Num216"/>
    <w:rsid w:val="0018770D"/>
  </w:style>
  <w:style w:type="numbering" w:customStyle="1" w:styleId="WW8Num314">
    <w:name w:val="WW8Num314"/>
    <w:rsid w:val="0018770D"/>
  </w:style>
  <w:style w:type="numbering" w:customStyle="1" w:styleId="WW8Num44">
    <w:name w:val="WW8Num44"/>
    <w:rsid w:val="0018770D"/>
  </w:style>
  <w:style w:type="numbering" w:customStyle="1" w:styleId="WW8Num54">
    <w:name w:val="WW8Num54"/>
    <w:rsid w:val="0018770D"/>
  </w:style>
  <w:style w:type="numbering" w:customStyle="1" w:styleId="WW8Num64">
    <w:name w:val="WW8Num64"/>
    <w:rsid w:val="0018770D"/>
  </w:style>
  <w:style w:type="numbering" w:customStyle="1" w:styleId="WW8Num74">
    <w:name w:val="WW8Num74"/>
    <w:rsid w:val="0018770D"/>
  </w:style>
  <w:style w:type="numbering" w:customStyle="1" w:styleId="WW8Num84">
    <w:name w:val="WW8Num84"/>
    <w:rsid w:val="0018770D"/>
  </w:style>
  <w:style w:type="numbering" w:customStyle="1" w:styleId="WW8Num94">
    <w:name w:val="WW8Num94"/>
    <w:rsid w:val="0018770D"/>
  </w:style>
  <w:style w:type="numbering" w:customStyle="1" w:styleId="WW8Num104">
    <w:name w:val="WW8Num104"/>
    <w:rsid w:val="0018770D"/>
  </w:style>
  <w:style w:type="numbering" w:customStyle="1" w:styleId="WW8Num117">
    <w:name w:val="WW8Num117"/>
    <w:rsid w:val="0018770D"/>
  </w:style>
  <w:style w:type="numbering" w:customStyle="1" w:styleId="WW8Num124">
    <w:name w:val="WW8Num124"/>
    <w:rsid w:val="0018770D"/>
  </w:style>
  <w:style w:type="numbering" w:customStyle="1" w:styleId="WW8Num134">
    <w:name w:val="WW8Num134"/>
    <w:rsid w:val="0018770D"/>
  </w:style>
  <w:style w:type="numbering" w:customStyle="1" w:styleId="WW8Num144">
    <w:name w:val="WW8Num144"/>
    <w:rsid w:val="0018770D"/>
  </w:style>
  <w:style w:type="numbering" w:customStyle="1" w:styleId="WW8Num154">
    <w:name w:val="WW8Num154"/>
    <w:rsid w:val="0018770D"/>
  </w:style>
  <w:style w:type="numbering" w:customStyle="1" w:styleId="WW8Num164">
    <w:name w:val="WW8Num164"/>
    <w:rsid w:val="0018770D"/>
  </w:style>
  <w:style w:type="numbering" w:customStyle="1" w:styleId="WW8Num174">
    <w:name w:val="WW8Num174"/>
    <w:rsid w:val="0018770D"/>
  </w:style>
  <w:style w:type="numbering" w:customStyle="1" w:styleId="WW8Num184">
    <w:name w:val="WW8Num184"/>
    <w:rsid w:val="0018770D"/>
  </w:style>
  <w:style w:type="numbering" w:customStyle="1" w:styleId="WW8Num194">
    <w:name w:val="WW8Num194"/>
    <w:rsid w:val="0018770D"/>
  </w:style>
  <w:style w:type="numbering" w:customStyle="1" w:styleId="WW8Num204">
    <w:name w:val="WW8Num204"/>
    <w:rsid w:val="0018770D"/>
  </w:style>
  <w:style w:type="numbering" w:customStyle="1" w:styleId="WW8Num217">
    <w:name w:val="WW8Num217"/>
    <w:rsid w:val="0018770D"/>
  </w:style>
  <w:style w:type="numbering" w:customStyle="1" w:styleId="WW8Num224">
    <w:name w:val="WW8Num224"/>
    <w:rsid w:val="0018770D"/>
  </w:style>
  <w:style w:type="numbering" w:customStyle="1" w:styleId="WW8Num234">
    <w:name w:val="WW8Num234"/>
    <w:rsid w:val="0018770D"/>
  </w:style>
  <w:style w:type="numbering" w:customStyle="1" w:styleId="WW8Num244">
    <w:name w:val="WW8Num244"/>
    <w:rsid w:val="0018770D"/>
  </w:style>
  <w:style w:type="numbering" w:customStyle="1" w:styleId="WW8Num254">
    <w:name w:val="WW8Num254"/>
    <w:rsid w:val="0018770D"/>
  </w:style>
  <w:style w:type="numbering" w:customStyle="1" w:styleId="WW8Num264">
    <w:name w:val="WW8Num264"/>
    <w:rsid w:val="0018770D"/>
  </w:style>
  <w:style w:type="numbering" w:customStyle="1" w:styleId="WW8Num274">
    <w:name w:val="WW8Num274"/>
    <w:rsid w:val="0018770D"/>
  </w:style>
  <w:style w:type="numbering" w:customStyle="1" w:styleId="WW8Num284">
    <w:name w:val="WW8Num284"/>
    <w:rsid w:val="0018770D"/>
  </w:style>
  <w:style w:type="numbering" w:customStyle="1" w:styleId="WW8Num294">
    <w:name w:val="WW8Num294"/>
    <w:rsid w:val="0018770D"/>
  </w:style>
  <w:style w:type="numbering" w:customStyle="1" w:styleId="WW8Num304">
    <w:name w:val="WW8Num304"/>
    <w:rsid w:val="0018770D"/>
  </w:style>
  <w:style w:type="numbering" w:customStyle="1" w:styleId="WW8Num315">
    <w:name w:val="WW8Num315"/>
    <w:rsid w:val="0018770D"/>
  </w:style>
  <w:style w:type="numbering" w:customStyle="1" w:styleId="WW8Num324">
    <w:name w:val="WW8Num324"/>
    <w:rsid w:val="0018770D"/>
  </w:style>
  <w:style w:type="numbering" w:customStyle="1" w:styleId="WW8Num334">
    <w:name w:val="WW8Num334"/>
    <w:rsid w:val="0018770D"/>
  </w:style>
  <w:style w:type="numbering" w:customStyle="1" w:styleId="WW8Num344">
    <w:name w:val="WW8Num344"/>
    <w:rsid w:val="0018770D"/>
  </w:style>
  <w:style w:type="numbering" w:customStyle="1" w:styleId="WW8Num354">
    <w:name w:val="WW8Num354"/>
    <w:rsid w:val="0018770D"/>
  </w:style>
  <w:style w:type="numbering" w:customStyle="1" w:styleId="WW8Num364">
    <w:name w:val="WW8Num364"/>
    <w:rsid w:val="0018770D"/>
  </w:style>
  <w:style w:type="numbering" w:customStyle="1" w:styleId="WW8Num374">
    <w:name w:val="WW8Num374"/>
    <w:rsid w:val="0018770D"/>
  </w:style>
  <w:style w:type="table" w:customStyle="1" w:styleId="47">
    <w:name w:val="Сетка таблицы4"/>
    <w:basedOn w:val="a1"/>
    <w:next w:val="affff7"/>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18770D"/>
  </w:style>
  <w:style w:type="numbering" w:customStyle="1" w:styleId="WW8Num118">
    <w:name w:val="WW8Num118"/>
    <w:rsid w:val="0018770D"/>
  </w:style>
  <w:style w:type="numbering" w:customStyle="1" w:styleId="WW8Num218">
    <w:name w:val="WW8Num218"/>
    <w:rsid w:val="0018770D"/>
  </w:style>
  <w:style w:type="numbering" w:customStyle="1" w:styleId="WW8Num316">
    <w:name w:val="WW8Num316"/>
    <w:rsid w:val="0018770D"/>
  </w:style>
  <w:style w:type="numbering" w:customStyle="1" w:styleId="WW8Num45">
    <w:name w:val="WW8Num45"/>
    <w:rsid w:val="0018770D"/>
  </w:style>
  <w:style w:type="numbering" w:customStyle="1" w:styleId="WW8Num55">
    <w:name w:val="WW8Num55"/>
    <w:rsid w:val="0018770D"/>
  </w:style>
  <w:style w:type="numbering" w:customStyle="1" w:styleId="WW8Num65">
    <w:name w:val="WW8Num65"/>
    <w:rsid w:val="0018770D"/>
  </w:style>
  <w:style w:type="numbering" w:customStyle="1" w:styleId="WW8Num75">
    <w:name w:val="WW8Num75"/>
    <w:rsid w:val="0018770D"/>
  </w:style>
  <w:style w:type="numbering" w:customStyle="1" w:styleId="WW8Num85">
    <w:name w:val="WW8Num85"/>
    <w:rsid w:val="0018770D"/>
  </w:style>
  <w:style w:type="numbering" w:customStyle="1" w:styleId="WW8Num95">
    <w:name w:val="WW8Num95"/>
    <w:rsid w:val="0018770D"/>
  </w:style>
  <w:style w:type="numbering" w:customStyle="1" w:styleId="WW8Num105">
    <w:name w:val="WW8Num105"/>
    <w:rsid w:val="0018770D"/>
  </w:style>
  <w:style w:type="numbering" w:customStyle="1" w:styleId="WW8Num119">
    <w:name w:val="WW8Num119"/>
    <w:rsid w:val="0018770D"/>
  </w:style>
  <w:style w:type="numbering" w:customStyle="1" w:styleId="WW8Num125">
    <w:name w:val="WW8Num125"/>
    <w:rsid w:val="0018770D"/>
  </w:style>
  <w:style w:type="numbering" w:customStyle="1" w:styleId="WW8Num135">
    <w:name w:val="WW8Num135"/>
    <w:rsid w:val="0018770D"/>
  </w:style>
  <w:style w:type="numbering" w:customStyle="1" w:styleId="WW8Num145">
    <w:name w:val="WW8Num145"/>
    <w:rsid w:val="0018770D"/>
  </w:style>
  <w:style w:type="numbering" w:customStyle="1" w:styleId="WW8Num155">
    <w:name w:val="WW8Num155"/>
    <w:rsid w:val="0018770D"/>
  </w:style>
  <w:style w:type="numbering" w:customStyle="1" w:styleId="WW8Num165">
    <w:name w:val="WW8Num165"/>
    <w:rsid w:val="0018770D"/>
  </w:style>
  <w:style w:type="numbering" w:customStyle="1" w:styleId="WW8Num175">
    <w:name w:val="WW8Num175"/>
    <w:rsid w:val="0018770D"/>
  </w:style>
  <w:style w:type="numbering" w:customStyle="1" w:styleId="WW8Num185">
    <w:name w:val="WW8Num185"/>
    <w:rsid w:val="0018770D"/>
  </w:style>
  <w:style w:type="numbering" w:customStyle="1" w:styleId="WW8Num195">
    <w:name w:val="WW8Num195"/>
    <w:rsid w:val="0018770D"/>
  </w:style>
  <w:style w:type="numbering" w:customStyle="1" w:styleId="WW8Num205">
    <w:name w:val="WW8Num205"/>
    <w:rsid w:val="0018770D"/>
  </w:style>
  <w:style w:type="numbering" w:customStyle="1" w:styleId="WW8Num219">
    <w:name w:val="WW8Num219"/>
    <w:rsid w:val="0018770D"/>
  </w:style>
  <w:style w:type="numbering" w:customStyle="1" w:styleId="WW8Num225">
    <w:name w:val="WW8Num225"/>
    <w:rsid w:val="0018770D"/>
  </w:style>
  <w:style w:type="numbering" w:customStyle="1" w:styleId="WW8Num235">
    <w:name w:val="WW8Num235"/>
    <w:rsid w:val="0018770D"/>
  </w:style>
  <w:style w:type="numbering" w:customStyle="1" w:styleId="WW8Num245">
    <w:name w:val="WW8Num245"/>
    <w:rsid w:val="0018770D"/>
  </w:style>
  <w:style w:type="numbering" w:customStyle="1" w:styleId="WW8Num255">
    <w:name w:val="WW8Num255"/>
    <w:rsid w:val="0018770D"/>
  </w:style>
  <w:style w:type="numbering" w:customStyle="1" w:styleId="WW8Num265">
    <w:name w:val="WW8Num265"/>
    <w:rsid w:val="0018770D"/>
  </w:style>
  <w:style w:type="numbering" w:customStyle="1" w:styleId="WW8Num275">
    <w:name w:val="WW8Num275"/>
    <w:rsid w:val="0018770D"/>
  </w:style>
  <w:style w:type="numbering" w:customStyle="1" w:styleId="WW8Num285">
    <w:name w:val="WW8Num285"/>
    <w:rsid w:val="0018770D"/>
  </w:style>
  <w:style w:type="numbering" w:customStyle="1" w:styleId="WW8Num295">
    <w:name w:val="WW8Num295"/>
    <w:rsid w:val="0018770D"/>
  </w:style>
  <w:style w:type="numbering" w:customStyle="1" w:styleId="WW8Num305">
    <w:name w:val="WW8Num305"/>
    <w:rsid w:val="0018770D"/>
  </w:style>
  <w:style w:type="numbering" w:customStyle="1" w:styleId="WW8Num317">
    <w:name w:val="WW8Num317"/>
    <w:rsid w:val="0018770D"/>
  </w:style>
  <w:style w:type="numbering" w:customStyle="1" w:styleId="WW8Num325">
    <w:name w:val="WW8Num325"/>
    <w:rsid w:val="0018770D"/>
  </w:style>
  <w:style w:type="numbering" w:customStyle="1" w:styleId="WW8Num335">
    <w:name w:val="WW8Num335"/>
    <w:rsid w:val="0018770D"/>
  </w:style>
  <w:style w:type="numbering" w:customStyle="1" w:styleId="WW8Num345">
    <w:name w:val="WW8Num345"/>
    <w:rsid w:val="0018770D"/>
  </w:style>
  <w:style w:type="numbering" w:customStyle="1" w:styleId="WW8Num355">
    <w:name w:val="WW8Num355"/>
    <w:rsid w:val="0018770D"/>
  </w:style>
  <w:style w:type="numbering" w:customStyle="1" w:styleId="WW8Num365">
    <w:name w:val="WW8Num365"/>
    <w:rsid w:val="0018770D"/>
  </w:style>
  <w:style w:type="numbering" w:customStyle="1" w:styleId="WW8Num375">
    <w:name w:val="WW8Num375"/>
    <w:rsid w:val="0018770D"/>
  </w:style>
  <w:style w:type="table" w:customStyle="1" w:styleId="56">
    <w:name w:val="Сетка таблицы5"/>
    <w:basedOn w:val="a1"/>
    <w:next w:val="affff7"/>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18770D"/>
  </w:style>
  <w:style w:type="numbering" w:customStyle="1" w:styleId="WW8Num120">
    <w:name w:val="WW8Num120"/>
    <w:rsid w:val="0018770D"/>
  </w:style>
  <w:style w:type="numbering" w:customStyle="1" w:styleId="WW8Num220">
    <w:name w:val="WW8Num220"/>
    <w:rsid w:val="0018770D"/>
  </w:style>
  <w:style w:type="numbering" w:customStyle="1" w:styleId="WW8Num318">
    <w:name w:val="WW8Num318"/>
    <w:rsid w:val="0018770D"/>
  </w:style>
  <w:style w:type="numbering" w:customStyle="1" w:styleId="WW8Num46">
    <w:name w:val="WW8Num46"/>
    <w:rsid w:val="0018770D"/>
  </w:style>
  <w:style w:type="numbering" w:customStyle="1" w:styleId="WW8Num56">
    <w:name w:val="WW8Num56"/>
    <w:rsid w:val="0018770D"/>
  </w:style>
  <w:style w:type="numbering" w:customStyle="1" w:styleId="WW8Num66">
    <w:name w:val="WW8Num66"/>
    <w:rsid w:val="0018770D"/>
  </w:style>
  <w:style w:type="numbering" w:customStyle="1" w:styleId="WW8Num76">
    <w:name w:val="WW8Num76"/>
    <w:rsid w:val="0018770D"/>
  </w:style>
  <w:style w:type="numbering" w:customStyle="1" w:styleId="WW8Num86">
    <w:name w:val="WW8Num86"/>
    <w:rsid w:val="0018770D"/>
  </w:style>
  <w:style w:type="numbering" w:customStyle="1" w:styleId="WW8Num96">
    <w:name w:val="WW8Num96"/>
    <w:rsid w:val="0018770D"/>
  </w:style>
  <w:style w:type="numbering" w:customStyle="1" w:styleId="WW8Num106">
    <w:name w:val="WW8Num106"/>
    <w:rsid w:val="0018770D"/>
  </w:style>
  <w:style w:type="numbering" w:customStyle="1" w:styleId="WW8Num1110">
    <w:name w:val="WW8Num1110"/>
    <w:rsid w:val="0018770D"/>
  </w:style>
  <w:style w:type="numbering" w:customStyle="1" w:styleId="WW8Num126">
    <w:name w:val="WW8Num126"/>
    <w:rsid w:val="0018770D"/>
  </w:style>
  <w:style w:type="numbering" w:customStyle="1" w:styleId="WW8Num136">
    <w:name w:val="WW8Num136"/>
    <w:rsid w:val="0018770D"/>
  </w:style>
  <w:style w:type="numbering" w:customStyle="1" w:styleId="WW8Num146">
    <w:name w:val="WW8Num146"/>
    <w:rsid w:val="0018770D"/>
  </w:style>
  <w:style w:type="numbering" w:customStyle="1" w:styleId="WW8Num156">
    <w:name w:val="WW8Num156"/>
    <w:rsid w:val="0018770D"/>
  </w:style>
  <w:style w:type="numbering" w:customStyle="1" w:styleId="WW8Num166">
    <w:name w:val="WW8Num166"/>
    <w:rsid w:val="0018770D"/>
  </w:style>
  <w:style w:type="numbering" w:customStyle="1" w:styleId="WW8Num176">
    <w:name w:val="WW8Num176"/>
    <w:rsid w:val="0018770D"/>
  </w:style>
  <w:style w:type="numbering" w:customStyle="1" w:styleId="WW8Num186">
    <w:name w:val="WW8Num186"/>
    <w:rsid w:val="0018770D"/>
  </w:style>
  <w:style w:type="numbering" w:customStyle="1" w:styleId="WW8Num196">
    <w:name w:val="WW8Num196"/>
    <w:rsid w:val="0018770D"/>
  </w:style>
  <w:style w:type="numbering" w:customStyle="1" w:styleId="WW8Num206">
    <w:name w:val="WW8Num206"/>
    <w:rsid w:val="0018770D"/>
  </w:style>
  <w:style w:type="numbering" w:customStyle="1" w:styleId="WW8Num2110">
    <w:name w:val="WW8Num2110"/>
    <w:rsid w:val="0018770D"/>
  </w:style>
  <w:style w:type="numbering" w:customStyle="1" w:styleId="WW8Num226">
    <w:name w:val="WW8Num226"/>
    <w:rsid w:val="0018770D"/>
  </w:style>
  <w:style w:type="numbering" w:customStyle="1" w:styleId="WW8Num236">
    <w:name w:val="WW8Num236"/>
    <w:rsid w:val="0018770D"/>
  </w:style>
  <w:style w:type="numbering" w:customStyle="1" w:styleId="WW8Num246">
    <w:name w:val="WW8Num246"/>
    <w:rsid w:val="0018770D"/>
  </w:style>
  <w:style w:type="numbering" w:customStyle="1" w:styleId="WW8Num256">
    <w:name w:val="WW8Num256"/>
    <w:rsid w:val="0018770D"/>
  </w:style>
  <w:style w:type="numbering" w:customStyle="1" w:styleId="WW8Num266">
    <w:name w:val="WW8Num266"/>
    <w:rsid w:val="0018770D"/>
  </w:style>
  <w:style w:type="numbering" w:customStyle="1" w:styleId="WW8Num276">
    <w:name w:val="WW8Num276"/>
    <w:rsid w:val="0018770D"/>
  </w:style>
  <w:style w:type="numbering" w:customStyle="1" w:styleId="WW8Num286">
    <w:name w:val="WW8Num286"/>
    <w:rsid w:val="0018770D"/>
  </w:style>
  <w:style w:type="numbering" w:customStyle="1" w:styleId="WW8Num296">
    <w:name w:val="WW8Num296"/>
    <w:rsid w:val="0018770D"/>
  </w:style>
  <w:style w:type="numbering" w:customStyle="1" w:styleId="WW8Num306">
    <w:name w:val="WW8Num306"/>
    <w:rsid w:val="0018770D"/>
  </w:style>
  <w:style w:type="numbering" w:customStyle="1" w:styleId="WW8Num319">
    <w:name w:val="WW8Num319"/>
    <w:rsid w:val="0018770D"/>
  </w:style>
  <w:style w:type="numbering" w:customStyle="1" w:styleId="WW8Num326">
    <w:name w:val="WW8Num326"/>
    <w:rsid w:val="0018770D"/>
  </w:style>
  <w:style w:type="numbering" w:customStyle="1" w:styleId="WW8Num336">
    <w:name w:val="WW8Num336"/>
    <w:rsid w:val="0018770D"/>
  </w:style>
  <w:style w:type="numbering" w:customStyle="1" w:styleId="WW8Num346">
    <w:name w:val="WW8Num346"/>
    <w:rsid w:val="0018770D"/>
  </w:style>
  <w:style w:type="numbering" w:customStyle="1" w:styleId="WW8Num356">
    <w:name w:val="WW8Num356"/>
    <w:rsid w:val="0018770D"/>
  </w:style>
  <w:style w:type="numbering" w:customStyle="1" w:styleId="WW8Num366">
    <w:name w:val="WW8Num366"/>
    <w:rsid w:val="0018770D"/>
  </w:style>
  <w:style w:type="numbering" w:customStyle="1" w:styleId="WW8Num376">
    <w:name w:val="WW8Num376"/>
    <w:rsid w:val="0018770D"/>
  </w:style>
  <w:style w:type="table" w:customStyle="1" w:styleId="63">
    <w:name w:val="Сетка таблицы6"/>
    <w:basedOn w:val="a1"/>
    <w:next w:val="affff7"/>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18770D"/>
  </w:style>
  <w:style w:type="numbering" w:customStyle="1" w:styleId="WW8Num127">
    <w:name w:val="WW8Num127"/>
    <w:rsid w:val="0018770D"/>
  </w:style>
  <w:style w:type="numbering" w:customStyle="1" w:styleId="WW8Num227">
    <w:name w:val="WW8Num227"/>
    <w:rsid w:val="0018770D"/>
  </w:style>
  <w:style w:type="numbering" w:customStyle="1" w:styleId="WW8Num320">
    <w:name w:val="WW8Num320"/>
    <w:rsid w:val="0018770D"/>
  </w:style>
  <w:style w:type="numbering" w:customStyle="1" w:styleId="WW8Num47">
    <w:name w:val="WW8Num47"/>
    <w:rsid w:val="0018770D"/>
  </w:style>
  <w:style w:type="numbering" w:customStyle="1" w:styleId="WW8Num57">
    <w:name w:val="WW8Num57"/>
    <w:rsid w:val="0018770D"/>
  </w:style>
  <w:style w:type="numbering" w:customStyle="1" w:styleId="WW8Num67">
    <w:name w:val="WW8Num67"/>
    <w:rsid w:val="0018770D"/>
  </w:style>
  <w:style w:type="numbering" w:customStyle="1" w:styleId="WW8Num77">
    <w:name w:val="WW8Num77"/>
    <w:rsid w:val="0018770D"/>
  </w:style>
  <w:style w:type="numbering" w:customStyle="1" w:styleId="WW8Num87">
    <w:name w:val="WW8Num87"/>
    <w:rsid w:val="0018770D"/>
  </w:style>
  <w:style w:type="numbering" w:customStyle="1" w:styleId="WW8Num97">
    <w:name w:val="WW8Num97"/>
    <w:rsid w:val="0018770D"/>
  </w:style>
  <w:style w:type="numbering" w:customStyle="1" w:styleId="WW8Num107">
    <w:name w:val="WW8Num107"/>
    <w:rsid w:val="0018770D"/>
  </w:style>
  <w:style w:type="numbering" w:customStyle="1" w:styleId="WW8Num1111">
    <w:name w:val="WW8Num1111"/>
    <w:rsid w:val="0018770D"/>
  </w:style>
  <w:style w:type="numbering" w:customStyle="1" w:styleId="WW8Num128">
    <w:name w:val="WW8Num128"/>
    <w:rsid w:val="0018770D"/>
  </w:style>
  <w:style w:type="numbering" w:customStyle="1" w:styleId="WW8Num137">
    <w:name w:val="WW8Num137"/>
    <w:rsid w:val="0018770D"/>
  </w:style>
  <w:style w:type="numbering" w:customStyle="1" w:styleId="WW8Num147">
    <w:name w:val="WW8Num147"/>
    <w:rsid w:val="0018770D"/>
  </w:style>
  <w:style w:type="numbering" w:customStyle="1" w:styleId="WW8Num157">
    <w:name w:val="WW8Num157"/>
    <w:rsid w:val="0018770D"/>
  </w:style>
  <w:style w:type="numbering" w:customStyle="1" w:styleId="WW8Num167">
    <w:name w:val="WW8Num167"/>
    <w:rsid w:val="0018770D"/>
  </w:style>
  <w:style w:type="numbering" w:customStyle="1" w:styleId="WW8Num177">
    <w:name w:val="WW8Num177"/>
    <w:rsid w:val="0018770D"/>
  </w:style>
  <w:style w:type="numbering" w:customStyle="1" w:styleId="WW8Num187">
    <w:name w:val="WW8Num187"/>
    <w:rsid w:val="0018770D"/>
  </w:style>
  <w:style w:type="numbering" w:customStyle="1" w:styleId="WW8Num197">
    <w:name w:val="WW8Num197"/>
    <w:rsid w:val="0018770D"/>
  </w:style>
  <w:style w:type="numbering" w:customStyle="1" w:styleId="WW8Num207">
    <w:name w:val="WW8Num207"/>
    <w:rsid w:val="0018770D"/>
  </w:style>
  <w:style w:type="numbering" w:customStyle="1" w:styleId="WW8Num2111">
    <w:name w:val="WW8Num2111"/>
    <w:rsid w:val="0018770D"/>
  </w:style>
  <w:style w:type="numbering" w:customStyle="1" w:styleId="WW8Num228">
    <w:name w:val="WW8Num228"/>
    <w:rsid w:val="0018770D"/>
  </w:style>
  <w:style w:type="numbering" w:customStyle="1" w:styleId="WW8Num237">
    <w:name w:val="WW8Num237"/>
    <w:rsid w:val="0018770D"/>
  </w:style>
  <w:style w:type="numbering" w:customStyle="1" w:styleId="WW8Num247">
    <w:name w:val="WW8Num247"/>
    <w:rsid w:val="0018770D"/>
  </w:style>
  <w:style w:type="numbering" w:customStyle="1" w:styleId="WW8Num257">
    <w:name w:val="WW8Num257"/>
    <w:rsid w:val="0018770D"/>
  </w:style>
  <w:style w:type="numbering" w:customStyle="1" w:styleId="WW8Num267">
    <w:name w:val="WW8Num267"/>
    <w:rsid w:val="0018770D"/>
  </w:style>
  <w:style w:type="numbering" w:customStyle="1" w:styleId="WW8Num277">
    <w:name w:val="WW8Num277"/>
    <w:rsid w:val="0018770D"/>
  </w:style>
  <w:style w:type="numbering" w:customStyle="1" w:styleId="WW8Num287">
    <w:name w:val="WW8Num287"/>
    <w:rsid w:val="0018770D"/>
  </w:style>
  <w:style w:type="numbering" w:customStyle="1" w:styleId="WW8Num297">
    <w:name w:val="WW8Num297"/>
    <w:rsid w:val="0018770D"/>
  </w:style>
  <w:style w:type="numbering" w:customStyle="1" w:styleId="WW8Num307">
    <w:name w:val="WW8Num307"/>
    <w:rsid w:val="0018770D"/>
  </w:style>
  <w:style w:type="numbering" w:customStyle="1" w:styleId="WW8Num3110">
    <w:name w:val="WW8Num3110"/>
    <w:rsid w:val="0018770D"/>
  </w:style>
  <w:style w:type="numbering" w:customStyle="1" w:styleId="WW8Num327">
    <w:name w:val="WW8Num327"/>
    <w:rsid w:val="0018770D"/>
  </w:style>
  <w:style w:type="numbering" w:customStyle="1" w:styleId="WW8Num337">
    <w:name w:val="WW8Num337"/>
    <w:rsid w:val="0018770D"/>
  </w:style>
  <w:style w:type="numbering" w:customStyle="1" w:styleId="WW8Num347">
    <w:name w:val="WW8Num347"/>
    <w:rsid w:val="0018770D"/>
  </w:style>
  <w:style w:type="numbering" w:customStyle="1" w:styleId="WW8Num357">
    <w:name w:val="WW8Num357"/>
    <w:rsid w:val="0018770D"/>
  </w:style>
  <w:style w:type="numbering" w:customStyle="1" w:styleId="WW8Num367">
    <w:name w:val="WW8Num367"/>
    <w:rsid w:val="0018770D"/>
  </w:style>
  <w:style w:type="numbering" w:customStyle="1" w:styleId="WW8Num377">
    <w:name w:val="WW8Num377"/>
    <w:rsid w:val="0018770D"/>
  </w:style>
  <w:style w:type="table" w:customStyle="1" w:styleId="72">
    <w:name w:val="Сетка таблицы7"/>
    <w:basedOn w:val="a1"/>
    <w:next w:val="affff7"/>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18770D"/>
  </w:style>
  <w:style w:type="numbering" w:customStyle="1" w:styleId="WW8Num129">
    <w:name w:val="WW8Num129"/>
    <w:rsid w:val="0018770D"/>
  </w:style>
  <w:style w:type="numbering" w:customStyle="1" w:styleId="WW8Num229">
    <w:name w:val="WW8Num229"/>
    <w:rsid w:val="0018770D"/>
  </w:style>
  <w:style w:type="numbering" w:customStyle="1" w:styleId="WW8Num328">
    <w:name w:val="WW8Num328"/>
    <w:rsid w:val="0018770D"/>
  </w:style>
  <w:style w:type="numbering" w:customStyle="1" w:styleId="WW8Num48">
    <w:name w:val="WW8Num48"/>
    <w:rsid w:val="0018770D"/>
  </w:style>
  <w:style w:type="numbering" w:customStyle="1" w:styleId="WW8Num58">
    <w:name w:val="WW8Num58"/>
    <w:rsid w:val="0018770D"/>
  </w:style>
  <w:style w:type="numbering" w:customStyle="1" w:styleId="WW8Num68">
    <w:name w:val="WW8Num68"/>
    <w:rsid w:val="0018770D"/>
  </w:style>
  <w:style w:type="numbering" w:customStyle="1" w:styleId="WW8Num78">
    <w:name w:val="WW8Num78"/>
    <w:rsid w:val="0018770D"/>
  </w:style>
  <w:style w:type="numbering" w:customStyle="1" w:styleId="WW8Num88">
    <w:name w:val="WW8Num88"/>
    <w:rsid w:val="0018770D"/>
  </w:style>
  <w:style w:type="numbering" w:customStyle="1" w:styleId="WW8Num98">
    <w:name w:val="WW8Num98"/>
    <w:rsid w:val="0018770D"/>
  </w:style>
  <w:style w:type="numbering" w:customStyle="1" w:styleId="WW8Num108">
    <w:name w:val="WW8Num108"/>
    <w:rsid w:val="0018770D"/>
  </w:style>
  <w:style w:type="numbering" w:customStyle="1" w:styleId="WW8Num1112">
    <w:name w:val="WW8Num1112"/>
    <w:rsid w:val="0018770D"/>
  </w:style>
  <w:style w:type="numbering" w:customStyle="1" w:styleId="WW8Num1210">
    <w:name w:val="WW8Num1210"/>
    <w:rsid w:val="0018770D"/>
  </w:style>
  <w:style w:type="numbering" w:customStyle="1" w:styleId="WW8Num138">
    <w:name w:val="WW8Num138"/>
    <w:rsid w:val="0018770D"/>
  </w:style>
  <w:style w:type="numbering" w:customStyle="1" w:styleId="WW8Num148">
    <w:name w:val="WW8Num148"/>
    <w:rsid w:val="0018770D"/>
  </w:style>
  <w:style w:type="numbering" w:customStyle="1" w:styleId="WW8Num158">
    <w:name w:val="WW8Num158"/>
    <w:rsid w:val="0018770D"/>
  </w:style>
  <w:style w:type="numbering" w:customStyle="1" w:styleId="WW8Num168">
    <w:name w:val="WW8Num168"/>
    <w:rsid w:val="0018770D"/>
  </w:style>
  <w:style w:type="numbering" w:customStyle="1" w:styleId="WW8Num178">
    <w:name w:val="WW8Num178"/>
    <w:rsid w:val="0018770D"/>
  </w:style>
  <w:style w:type="numbering" w:customStyle="1" w:styleId="WW8Num188">
    <w:name w:val="WW8Num188"/>
    <w:rsid w:val="0018770D"/>
  </w:style>
  <w:style w:type="numbering" w:customStyle="1" w:styleId="WW8Num198">
    <w:name w:val="WW8Num198"/>
    <w:rsid w:val="0018770D"/>
  </w:style>
  <w:style w:type="numbering" w:customStyle="1" w:styleId="WW8Num208">
    <w:name w:val="WW8Num208"/>
    <w:rsid w:val="0018770D"/>
  </w:style>
  <w:style w:type="numbering" w:customStyle="1" w:styleId="WW8Num2112">
    <w:name w:val="WW8Num2112"/>
    <w:rsid w:val="0018770D"/>
  </w:style>
  <w:style w:type="numbering" w:customStyle="1" w:styleId="WW8Num2210">
    <w:name w:val="WW8Num2210"/>
    <w:rsid w:val="0018770D"/>
  </w:style>
  <w:style w:type="numbering" w:customStyle="1" w:styleId="WW8Num238">
    <w:name w:val="WW8Num238"/>
    <w:rsid w:val="0018770D"/>
  </w:style>
  <w:style w:type="numbering" w:customStyle="1" w:styleId="WW8Num248">
    <w:name w:val="WW8Num248"/>
    <w:rsid w:val="0018770D"/>
  </w:style>
  <w:style w:type="numbering" w:customStyle="1" w:styleId="WW8Num258">
    <w:name w:val="WW8Num258"/>
    <w:rsid w:val="0018770D"/>
  </w:style>
  <w:style w:type="numbering" w:customStyle="1" w:styleId="WW8Num268">
    <w:name w:val="WW8Num268"/>
    <w:rsid w:val="0018770D"/>
  </w:style>
  <w:style w:type="numbering" w:customStyle="1" w:styleId="WW8Num278">
    <w:name w:val="WW8Num278"/>
    <w:rsid w:val="0018770D"/>
  </w:style>
  <w:style w:type="numbering" w:customStyle="1" w:styleId="WW8Num288">
    <w:name w:val="WW8Num288"/>
    <w:rsid w:val="0018770D"/>
  </w:style>
  <w:style w:type="numbering" w:customStyle="1" w:styleId="WW8Num298">
    <w:name w:val="WW8Num298"/>
    <w:rsid w:val="0018770D"/>
  </w:style>
  <w:style w:type="numbering" w:customStyle="1" w:styleId="WW8Num308">
    <w:name w:val="WW8Num308"/>
    <w:rsid w:val="0018770D"/>
  </w:style>
  <w:style w:type="numbering" w:customStyle="1" w:styleId="WW8Num3111">
    <w:name w:val="WW8Num3111"/>
    <w:rsid w:val="0018770D"/>
  </w:style>
  <w:style w:type="numbering" w:customStyle="1" w:styleId="WW8Num329">
    <w:name w:val="WW8Num329"/>
    <w:rsid w:val="0018770D"/>
  </w:style>
  <w:style w:type="numbering" w:customStyle="1" w:styleId="WW8Num338">
    <w:name w:val="WW8Num338"/>
    <w:rsid w:val="0018770D"/>
  </w:style>
  <w:style w:type="numbering" w:customStyle="1" w:styleId="WW8Num348">
    <w:name w:val="WW8Num348"/>
    <w:rsid w:val="0018770D"/>
  </w:style>
  <w:style w:type="numbering" w:customStyle="1" w:styleId="WW8Num358">
    <w:name w:val="WW8Num358"/>
    <w:rsid w:val="0018770D"/>
  </w:style>
  <w:style w:type="numbering" w:customStyle="1" w:styleId="WW8Num368">
    <w:name w:val="WW8Num368"/>
    <w:rsid w:val="0018770D"/>
  </w:style>
  <w:style w:type="numbering" w:customStyle="1" w:styleId="WW8Num378">
    <w:name w:val="WW8Num378"/>
    <w:rsid w:val="0018770D"/>
  </w:style>
  <w:style w:type="table" w:customStyle="1" w:styleId="82">
    <w:name w:val="Сетка таблицы8"/>
    <w:basedOn w:val="a1"/>
    <w:next w:val="affff7"/>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18770D"/>
    <w:pPr>
      <w:spacing w:after="200" w:line="276" w:lineRule="auto"/>
    </w:pPr>
    <w:rPr>
      <w:rFonts w:ascii="Calibri" w:eastAsia="Times New Roman" w:hAnsi="Calibri" w:cs="Times New Roman"/>
      <w:lang w:val="ru-RU" w:eastAsia="ru-RU"/>
    </w:rPr>
  </w:style>
  <w:style w:type="numbering" w:customStyle="1" w:styleId="100">
    <w:name w:val="Нет списка10"/>
    <w:next w:val="a2"/>
    <w:uiPriority w:val="99"/>
    <w:semiHidden/>
    <w:unhideWhenUsed/>
    <w:rsid w:val="0018770D"/>
  </w:style>
  <w:style w:type="numbering" w:customStyle="1" w:styleId="WW8Num130">
    <w:name w:val="WW8Num130"/>
    <w:rsid w:val="0018770D"/>
  </w:style>
  <w:style w:type="numbering" w:customStyle="1" w:styleId="WW8Num230">
    <w:name w:val="WW8Num230"/>
    <w:rsid w:val="0018770D"/>
  </w:style>
  <w:style w:type="numbering" w:customStyle="1" w:styleId="WW8Num330">
    <w:name w:val="WW8Num330"/>
    <w:rsid w:val="0018770D"/>
  </w:style>
  <w:style w:type="numbering" w:customStyle="1" w:styleId="WW8Num49">
    <w:name w:val="WW8Num49"/>
    <w:rsid w:val="0018770D"/>
  </w:style>
  <w:style w:type="numbering" w:customStyle="1" w:styleId="WW8Num59">
    <w:name w:val="WW8Num59"/>
    <w:rsid w:val="0018770D"/>
  </w:style>
  <w:style w:type="numbering" w:customStyle="1" w:styleId="WW8Num69">
    <w:name w:val="WW8Num69"/>
    <w:rsid w:val="0018770D"/>
  </w:style>
  <w:style w:type="numbering" w:customStyle="1" w:styleId="WW8Num79">
    <w:name w:val="WW8Num79"/>
    <w:rsid w:val="0018770D"/>
  </w:style>
  <w:style w:type="numbering" w:customStyle="1" w:styleId="WW8Num89">
    <w:name w:val="WW8Num89"/>
    <w:rsid w:val="0018770D"/>
  </w:style>
  <w:style w:type="numbering" w:customStyle="1" w:styleId="WW8Num99">
    <w:name w:val="WW8Num99"/>
    <w:rsid w:val="0018770D"/>
  </w:style>
  <w:style w:type="numbering" w:customStyle="1" w:styleId="WW8Num109">
    <w:name w:val="WW8Num109"/>
    <w:rsid w:val="0018770D"/>
  </w:style>
  <w:style w:type="numbering" w:customStyle="1" w:styleId="WW8Num1113">
    <w:name w:val="WW8Num1113"/>
    <w:rsid w:val="0018770D"/>
  </w:style>
  <w:style w:type="numbering" w:customStyle="1" w:styleId="WW8Num1211">
    <w:name w:val="WW8Num1211"/>
    <w:rsid w:val="0018770D"/>
  </w:style>
  <w:style w:type="numbering" w:customStyle="1" w:styleId="WW8Num139">
    <w:name w:val="WW8Num139"/>
    <w:rsid w:val="0018770D"/>
  </w:style>
  <w:style w:type="numbering" w:customStyle="1" w:styleId="WW8Num149">
    <w:name w:val="WW8Num149"/>
    <w:rsid w:val="0018770D"/>
  </w:style>
  <w:style w:type="numbering" w:customStyle="1" w:styleId="WW8Num159">
    <w:name w:val="WW8Num159"/>
    <w:rsid w:val="0018770D"/>
  </w:style>
  <w:style w:type="numbering" w:customStyle="1" w:styleId="WW8Num169">
    <w:name w:val="WW8Num169"/>
    <w:rsid w:val="0018770D"/>
  </w:style>
  <w:style w:type="numbering" w:customStyle="1" w:styleId="WW8Num179">
    <w:name w:val="WW8Num179"/>
    <w:rsid w:val="0018770D"/>
  </w:style>
  <w:style w:type="numbering" w:customStyle="1" w:styleId="WW8Num189">
    <w:name w:val="WW8Num189"/>
    <w:rsid w:val="0018770D"/>
  </w:style>
  <w:style w:type="numbering" w:customStyle="1" w:styleId="WW8Num199">
    <w:name w:val="WW8Num199"/>
    <w:rsid w:val="0018770D"/>
  </w:style>
  <w:style w:type="numbering" w:customStyle="1" w:styleId="WW8Num209">
    <w:name w:val="WW8Num209"/>
    <w:rsid w:val="0018770D"/>
  </w:style>
  <w:style w:type="numbering" w:customStyle="1" w:styleId="WW8Num2113">
    <w:name w:val="WW8Num2113"/>
    <w:rsid w:val="0018770D"/>
  </w:style>
  <w:style w:type="numbering" w:customStyle="1" w:styleId="WW8Num2211">
    <w:name w:val="WW8Num2211"/>
    <w:rsid w:val="0018770D"/>
  </w:style>
  <w:style w:type="numbering" w:customStyle="1" w:styleId="WW8Num239">
    <w:name w:val="WW8Num239"/>
    <w:rsid w:val="0018770D"/>
  </w:style>
  <w:style w:type="numbering" w:customStyle="1" w:styleId="WW8Num249">
    <w:name w:val="WW8Num249"/>
    <w:rsid w:val="0018770D"/>
  </w:style>
  <w:style w:type="numbering" w:customStyle="1" w:styleId="WW8Num259">
    <w:name w:val="WW8Num259"/>
    <w:rsid w:val="0018770D"/>
  </w:style>
  <w:style w:type="numbering" w:customStyle="1" w:styleId="WW8Num269">
    <w:name w:val="WW8Num269"/>
    <w:rsid w:val="0018770D"/>
  </w:style>
  <w:style w:type="numbering" w:customStyle="1" w:styleId="WW8Num279">
    <w:name w:val="WW8Num279"/>
    <w:rsid w:val="0018770D"/>
  </w:style>
  <w:style w:type="numbering" w:customStyle="1" w:styleId="WW8Num289">
    <w:name w:val="WW8Num289"/>
    <w:rsid w:val="0018770D"/>
  </w:style>
  <w:style w:type="numbering" w:customStyle="1" w:styleId="WW8Num299">
    <w:name w:val="WW8Num299"/>
    <w:rsid w:val="0018770D"/>
  </w:style>
  <w:style w:type="numbering" w:customStyle="1" w:styleId="WW8Num309">
    <w:name w:val="WW8Num309"/>
    <w:rsid w:val="0018770D"/>
  </w:style>
  <w:style w:type="numbering" w:customStyle="1" w:styleId="WW8Num3112">
    <w:name w:val="WW8Num3112"/>
    <w:rsid w:val="0018770D"/>
  </w:style>
  <w:style w:type="numbering" w:customStyle="1" w:styleId="WW8Num3210">
    <w:name w:val="WW8Num3210"/>
    <w:rsid w:val="0018770D"/>
  </w:style>
  <w:style w:type="numbering" w:customStyle="1" w:styleId="WW8Num339">
    <w:name w:val="WW8Num339"/>
    <w:rsid w:val="0018770D"/>
  </w:style>
  <w:style w:type="numbering" w:customStyle="1" w:styleId="WW8Num349">
    <w:name w:val="WW8Num349"/>
    <w:rsid w:val="0018770D"/>
  </w:style>
  <w:style w:type="numbering" w:customStyle="1" w:styleId="WW8Num359">
    <w:name w:val="WW8Num359"/>
    <w:rsid w:val="0018770D"/>
  </w:style>
  <w:style w:type="numbering" w:customStyle="1" w:styleId="WW8Num369">
    <w:name w:val="WW8Num369"/>
    <w:rsid w:val="0018770D"/>
  </w:style>
  <w:style w:type="numbering" w:customStyle="1" w:styleId="WW8Num379">
    <w:name w:val="WW8Num379"/>
    <w:rsid w:val="0018770D"/>
  </w:style>
  <w:style w:type="table" w:customStyle="1" w:styleId="92">
    <w:name w:val="Сетка таблицы9"/>
    <w:basedOn w:val="a1"/>
    <w:next w:val="affff7"/>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18770D"/>
  </w:style>
  <w:style w:type="numbering" w:customStyle="1" w:styleId="WW8Num140">
    <w:name w:val="WW8Num140"/>
    <w:rsid w:val="0018770D"/>
  </w:style>
  <w:style w:type="numbering" w:customStyle="1" w:styleId="WW8Num240">
    <w:name w:val="WW8Num240"/>
    <w:rsid w:val="0018770D"/>
  </w:style>
  <w:style w:type="numbering" w:customStyle="1" w:styleId="WW8Num340">
    <w:name w:val="WW8Num340"/>
    <w:rsid w:val="0018770D"/>
  </w:style>
  <w:style w:type="numbering" w:customStyle="1" w:styleId="WW8Num410">
    <w:name w:val="WW8Num410"/>
    <w:rsid w:val="0018770D"/>
  </w:style>
  <w:style w:type="numbering" w:customStyle="1" w:styleId="WW8Num510">
    <w:name w:val="WW8Num510"/>
    <w:rsid w:val="0018770D"/>
  </w:style>
  <w:style w:type="numbering" w:customStyle="1" w:styleId="WW8Num610">
    <w:name w:val="WW8Num610"/>
    <w:rsid w:val="0018770D"/>
  </w:style>
  <w:style w:type="numbering" w:customStyle="1" w:styleId="WW8Num710">
    <w:name w:val="WW8Num710"/>
    <w:rsid w:val="0018770D"/>
  </w:style>
  <w:style w:type="numbering" w:customStyle="1" w:styleId="WW8Num810">
    <w:name w:val="WW8Num810"/>
    <w:rsid w:val="0018770D"/>
  </w:style>
  <w:style w:type="numbering" w:customStyle="1" w:styleId="WW8Num910">
    <w:name w:val="WW8Num910"/>
    <w:rsid w:val="0018770D"/>
  </w:style>
  <w:style w:type="numbering" w:customStyle="1" w:styleId="WW8Num1010">
    <w:name w:val="WW8Num1010"/>
    <w:rsid w:val="0018770D"/>
  </w:style>
  <w:style w:type="numbering" w:customStyle="1" w:styleId="WW8Num1114">
    <w:name w:val="WW8Num1114"/>
    <w:rsid w:val="0018770D"/>
  </w:style>
  <w:style w:type="numbering" w:customStyle="1" w:styleId="WW8Num1212">
    <w:name w:val="WW8Num1212"/>
    <w:rsid w:val="0018770D"/>
  </w:style>
  <w:style w:type="numbering" w:customStyle="1" w:styleId="WW8Num1310">
    <w:name w:val="WW8Num1310"/>
    <w:rsid w:val="0018770D"/>
  </w:style>
  <w:style w:type="numbering" w:customStyle="1" w:styleId="WW8Num1410">
    <w:name w:val="WW8Num1410"/>
    <w:rsid w:val="0018770D"/>
  </w:style>
  <w:style w:type="numbering" w:customStyle="1" w:styleId="WW8Num1510">
    <w:name w:val="WW8Num1510"/>
    <w:rsid w:val="0018770D"/>
  </w:style>
  <w:style w:type="numbering" w:customStyle="1" w:styleId="WW8Num1610">
    <w:name w:val="WW8Num1610"/>
    <w:rsid w:val="0018770D"/>
  </w:style>
  <w:style w:type="numbering" w:customStyle="1" w:styleId="WW8Num1710">
    <w:name w:val="WW8Num1710"/>
    <w:rsid w:val="0018770D"/>
  </w:style>
  <w:style w:type="numbering" w:customStyle="1" w:styleId="WW8Num1810">
    <w:name w:val="WW8Num1810"/>
    <w:rsid w:val="0018770D"/>
  </w:style>
  <w:style w:type="numbering" w:customStyle="1" w:styleId="WW8Num1910">
    <w:name w:val="WW8Num1910"/>
    <w:rsid w:val="0018770D"/>
  </w:style>
  <w:style w:type="numbering" w:customStyle="1" w:styleId="WW8Num2010">
    <w:name w:val="WW8Num2010"/>
    <w:rsid w:val="0018770D"/>
  </w:style>
  <w:style w:type="numbering" w:customStyle="1" w:styleId="WW8Num2114">
    <w:name w:val="WW8Num2114"/>
    <w:rsid w:val="0018770D"/>
  </w:style>
  <w:style w:type="numbering" w:customStyle="1" w:styleId="WW8Num2212">
    <w:name w:val="WW8Num2212"/>
    <w:rsid w:val="0018770D"/>
  </w:style>
  <w:style w:type="numbering" w:customStyle="1" w:styleId="WW8Num2310">
    <w:name w:val="WW8Num2310"/>
    <w:rsid w:val="0018770D"/>
  </w:style>
  <w:style w:type="numbering" w:customStyle="1" w:styleId="WW8Num2410">
    <w:name w:val="WW8Num2410"/>
    <w:rsid w:val="0018770D"/>
  </w:style>
  <w:style w:type="numbering" w:customStyle="1" w:styleId="WW8Num2510">
    <w:name w:val="WW8Num2510"/>
    <w:rsid w:val="0018770D"/>
  </w:style>
  <w:style w:type="numbering" w:customStyle="1" w:styleId="WW8Num2610">
    <w:name w:val="WW8Num2610"/>
    <w:rsid w:val="0018770D"/>
  </w:style>
  <w:style w:type="numbering" w:customStyle="1" w:styleId="WW8Num2710">
    <w:name w:val="WW8Num2710"/>
    <w:rsid w:val="0018770D"/>
  </w:style>
  <w:style w:type="numbering" w:customStyle="1" w:styleId="WW8Num2810">
    <w:name w:val="WW8Num2810"/>
    <w:rsid w:val="0018770D"/>
  </w:style>
  <w:style w:type="numbering" w:customStyle="1" w:styleId="WW8Num2910">
    <w:name w:val="WW8Num2910"/>
    <w:rsid w:val="0018770D"/>
  </w:style>
  <w:style w:type="numbering" w:customStyle="1" w:styleId="WW8Num3010">
    <w:name w:val="WW8Num3010"/>
    <w:rsid w:val="0018770D"/>
  </w:style>
  <w:style w:type="numbering" w:customStyle="1" w:styleId="WW8Num3113">
    <w:name w:val="WW8Num3113"/>
    <w:rsid w:val="0018770D"/>
  </w:style>
  <w:style w:type="numbering" w:customStyle="1" w:styleId="WW8Num3211">
    <w:name w:val="WW8Num3211"/>
    <w:rsid w:val="0018770D"/>
  </w:style>
  <w:style w:type="numbering" w:customStyle="1" w:styleId="WW8Num3310">
    <w:name w:val="WW8Num3310"/>
    <w:rsid w:val="0018770D"/>
  </w:style>
  <w:style w:type="numbering" w:customStyle="1" w:styleId="WW8Num3410">
    <w:name w:val="WW8Num3410"/>
    <w:rsid w:val="0018770D"/>
  </w:style>
  <w:style w:type="numbering" w:customStyle="1" w:styleId="WW8Num3510">
    <w:name w:val="WW8Num3510"/>
    <w:rsid w:val="0018770D"/>
  </w:style>
  <w:style w:type="numbering" w:customStyle="1" w:styleId="WW8Num3610">
    <w:name w:val="WW8Num3610"/>
    <w:rsid w:val="0018770D"/>
  </w:style>
  <w:style w:type="numbering" w:customStyle="1" w:styleId="WW8Num3710">
    <w:name w:val="WW8Num3710"/>
    <w:rsid w:val="0018770D"/>
  </w:style>
  <w:style w:type="table" w:customStyle="1" w:styleId="101">
    <w:name w:val="Сетка таблицы10"/>
    <w:basedOn w:val="a1"/>
    <w:next w:val="affff7"/>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footnote text"/>
    <w:basedOn w:val="a"/>
    <w:link w:val="affffb"/>
    <w:uiPriority w:val="99"/>
    <w:semiHidden/>
    <w:unhideWhenUsed/>
    <w:rsid w:val="0018770D"/>
    <w:rPr>
      <w:sz w:val="20"/>
      <w:szCs w:val="20"/>
    </w:rPr>
  </w:style>
  <w:style w:type="character" w:customStyle="1" w:styleId="affffb">
    <w:name w:val="Текст виноски Знак"/>
    <w:basedOn w:val="a0"/>
    <w:link w:val="affffa"/>
    <w:uiPriority w:val="99"/>
    <w:semiHidden/>
    <w:rsid w:val="0018770D"/>
    <w:rPr>
      <w:rFonts w:ascii="Times New Roman" w:eastAsia="Arial" w:hAnsi="Times New Roman" w:cs="Times New Roman"/>
      <w:sz w:val="20"/>
      <w:szCs w:val="20"/>
      <w:lang w:val="ru-RU" w:eastAsia="ru-RU"/>
    </w:rPr>
  </w:style>
  <w:style w:type="character" w:styleId="affffc">
    <w:name w:val="footnote reference"/>
    <w:basedOn w:val="a0"/>
    <w:uiPriority w:val="99"/>
    <w:semiHidden/>
    <w:unhideWhenUsed/>
    <w:rsid w:val="0018770D"/>
    <w:rPr>
      <w:vertAlign w:val="superscript"/>
    </w:rPr>
  </w:style>
  <w:style w:type="table" w:customStyle="1" w:styleId="115">
    <w:name w:val="Сетка таблицы11"/>
    <w:basedOn w:val="a1"/>
    <w:next w:val="affff7"/>
    <w:uiPriority w:val="59"/>
    <w:rsid w:val="0018770D"/>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18770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18770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18770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18770D"/>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18770D"/>
    <w:pPr>
      <w:widowControl w:val="0"/>
      <w:ind w:left="105"/>
      <w:jc w:val="both"/>
    </w:pPr>
    <w:rPr>
      <w:rFonts w:eastAsia="Times New Roman"/>
      <w:sz w:val="22"/>
      <w:szCs w:val="22"/>
      <w:lang w:val="en-US" w:eastAsia="en-US"/>
    </w:rPr>
  </w:style>
  <w:style w:type="character" w:customStyle="1" w:styleId="Bodytext5">
    <w:name w:val="Body text (5)_"/>
    <w:link w:val="Bodytext50"/>
    <w:rsid w:val="0018770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770D"/>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rsid w:val="0018770D"/>
  </w:style>
  <w:style w:type="character" w:customStyle="1" w:styleId="rvts9">
    <w:name w:val="rvts9"/>
    <w:basedOn w:val="a0"/>
    <w:rsid w:val="0018770D"/>
  </w:style>
  <w:style w:type="character" w:customStyle="1" w:styleId="rvts37">
    <w:name w:val="rvts37"/>
    <w:basedOn w:val="a0"/>
    <w:rsid w:val="0018770D"/>
  </w:style>
  <w:style w:type="character" w:customStyle="1" w:styleId="err1">
    <w:name w:val="err1"/>
    <w:basedOn w:val="a0"/>
    <w:rsid w:val="0018770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18770D"/>
  </w:style>
  <w:style w:type="paragraph" w:styleId="affffd">
    <w:name w:val="Revision"/>
    <w:hidden/>
    <w:uiPriority w:val="99"/>
    <w:semiHidden/>
    <w:rsid w:val="0018770D"/>
    <w:pPr>
      <w:spacing w:after="0" w:line="240" w:lineRule="auto"/>
    </w:pPr>
    <w:rPr>
      <w:rFonts w:ascii="Times New Roman" w:eastAsia="Arial" w:hAnsi="Times New Roman" w:cs="Times New Roman"/>
      <w:sz w:val="24"/>
      <w:szCs w:val="24"/>
      <w:lang w:val="ru-RU" w:eastAsia="ru-RU"/>
    </w:rPr>
  </w:style>
  <w:style w:type="paragraph" w:customStyle="1" w:styleId="1fc">
    <w:name w:val="Текст примечания1"/>
    <w:basedOn w:val="a"/>
    <w:rsid w:val="0018770D"/>
    <w:pPr>
      <w:suppressAutoHyphens/>
    </w:pPr>
    <w:rPr>
      <w:rFonts w:eastAsia="Times New Roman"/>
      <w:sz w:val="20"/>
      <w:szCs w:val="20"/>
      <w:lang w:val="uk-UA" w:eastAsia="ar-SA"/>
    </w:rPr>
  </w:style>
  <w:style w:type="character" w:customStyle="1" w:styleId="headerdoc">
    <w:name w:val="header_doc"/>
    <w:basedOn w:val="a0"/>
    <w:rsid w:val="0018770D"/>
  </w:style>
  <w:style w:type="character" w:styleId="affffe">
    <w:name w:val="FollowedHyperlink"/>
    <w:basedOn w:val="a0"/>
    <w:uiPriority w:val="99"/>
    <w:semiHidden/>
    <w:unhideWhenUsed/>
    <w:rsid w:val="0018770D"/>
    <w:rPr>
      <w:color w:val="954F72" w:themeColor="followedHyperlink"/>
      <w:u w:val="single"/>
    </w:rPr>
  </w:style>
  <w:style w:type="character" w:styleId="afffff">
    <w:name w:val="Placeholder Text"/>
    <w:basedOn w:val="a0"/>
    <w:uiPriority w:val="99"/>
    <w:semiHidden/>
    <w:rsid w:val="0018770D"/>
    <w:rPr>
      <w:color w:val="808080"/>
    </w:rPr>
  </w:style>
  <w:style w:type="character" w:customStyle="1" w:styleId="afffff0">
    <w:name w:val="Основной текст_"/>
    <w:link w:val="2f6"/>
    <w:rsid w:val="0018770D"/>
    <w:rPr>
      <w:b/>
      <w:bCs/>
      <w:sz w:val="25"/>
      <w:szCs w:val="25"/>
      <w:shd w:val="clear" w:color="auto" w:fill="FFFFFF"/>
    </w:rPr>
  </w:style>
  <w:style w:type="paragraph" w:customStyle="1" w:styleId="2f6">
    <w:name w:val="Основной текст2"/>
    <w:basedOn w:val="a"/>
    <w:link w:val="afffff0"/>
    <w:rsid w:val="0018770D"/>
    <w:pPr>
      <w:widowControl w:val="0"/>
      <w:shd w:val="clear" w:color="auto" w:fill="FFFFFF"/>
      <w:spacing w:before="480" w:after="480" w:line="0" w:lineRule="atLeast"/>
      <w:jc w:val="both"/>
    </w:pPr>
    <w:rPr>
      <w:rFonts w:asciiTheme="minorHAnsi" w:eastAsiaTheme="minorHAnsi" w:hAnsiTheme="minorHAnsi" w:cstheme="minorBidi"/>
      <w:b/>
      <w:bCs/>
      <w:sz w:val="25"/>
      <w:szCs w:val="25"/>
      <w:lang w:val="uk-UA" w:eastAsia="en-US"/>
    </w:rPr>
  </w:style>
  <w:style w:type="character" w:customStyle="1" w:styleId="af4">
    <w:name w:val="Абзац списку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f3"/>
    <w:uiPriority w:val="34"/>
    <w:rsid w:val="0018770D"/>
    <w:rPr>
      <w:rFonts w:ascii="Arial" w:eastAsia="Arial" w:hAnsi="Arial" w:cs="Arial"/>
      <w:color w:val="000000"/>
      <w:lang w:val="ru-RU" w:eastAsia="ru-RU"/>
    </w:rPr>
  </w:style>
  <w:style w:type="table" w:customStyle="1" w:styleId="120">
    <w:name w:val="Сетка таблицы12"/>
    <w:basedOn w:val="a1"/>
    <w:next w:val="affff7"/>
    <w:uiPriority w:val="59"/>
    <w:rsid w:val="0018770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7"/>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7"/>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7"/>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7"/>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18770D"/>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18770D"/>
  </w:style>
  <w:style w:type="numbering" w:customStyle="1" w:styleId="1fd">
    <w:name w:val="Немає списку1"/>
    <w:next w:val="a2"/>
    <w:uiPriority w:val="99"/>
    <w:semiHidden/>
    <w:unhideWhenUsed/>
    <w:rsid w:val="0018770D"/>
  </w:style>
  <w:style w:type="character" w:customStyle="1" w:styleId="bold">
    <w:name w:val="bold"/>
    <w:basedOn w:val="a0"/>
    <w:rsid w:val="0018770D"/>
  </w:style>
  <w:style w:type="character" w:customStyle="1" w:styleId="rvts0">
    <w:name w:val="rvts0"/>
    <w:rsid w:val="0018770D"/>
  </w:style>
  <w:style w:type="character" w:customStyle="1" w:styleId="ad">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c"/>
    <w:uiPriority w:val="99"/>
    <w:locked/>
    <w:rsid w:val="0018770D"/>
    <w:rPr>
      <w:rFonts w:ascii="Times New Roman" w:eastAsia="Times New Roman" w:hAnsi="Times New Roman" w:cs="Times New Roman"/>
      <w:sz w:val="24"/>
      <w:szCs w:val="24"/>
      <w:lang w:val="ru-RU" w:eastAsia="ru-RU"/>
    </w:rPr>
  </w:style>
  <w:style w:type="table" w:customStyle="1" w:styleId="170">
    <w:name w:val="Сетка таблицы17"/>
    <w:basedOn w:val="a1"/>
    <w:next w:val="affff7"/>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18770D"/>
    <w:pPr>
      <w:widowControl w:val="0"/>
      <w:spacing w:after="0" w:line="240" w:lineRule="auto"/>
      <w:ind w:left="40"/>
      <w:jc w:val="both"/>
    </w:pPr>
    <w:rPr>
      <w:rFonts w:ascii="Times New Roman" w:eastAsia="Times New Roman" w:hAnsi="Times New Roman" w:cs="Times New Roman"/>
      <w:snapToGrid w:val="0"/>
      <w:sz w:val="20"/>
      <w:szCs w:val="20"/>
    </w:rPr>
  </w:style>
  <w:style w:type="numbering" w:customStyle="1" w:styleId="2f7">
    <w:name w:val="Немає списку2"/>
    <w:next w:val="a2"/>
    <w:uiPriority w:val="99"/>
    <w:semiHidden/>
    <w:unhideWhenUsed/>
    <w:rsid w:val="0018770D"/>
  </w:style>
  <w:style w:type="paragraph" w:customStyle="1" w:styleId="msonormal0">
    <w:name w:val="msonormal"/>
    <w:basedOn w:val="a"/>
    <w:rsid w:val="0018770D"/>
    <w:pPr>
      <w:spacing w:before="100" w:beforeAutospacing="1" w:after="100" w:afterAutospacing="1"/>
    </w:pPr>
    <w:rPr>
      <w:rFonts w:eastAsia="Times New Roman"/>
      <w:lang w:val="en-US" w:eastAsia="en-US"/>
    </w:rPr>
  </w:style>
  <w:style w:type="table" w:customStyle="1" w:styleId="1fe">
    <w:name w:val="Сітка таблиці1"/>
    <w:basedOn w:val="a1"/>
    <w:next w:val="affff7"/>
    <w:uiPriority w:val="59"/>
    <w:rsid w:val="0018770D"/>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18770D"/>
    <w:pPr>
      <w:spacing w:after="0" w:line="240" w:lineRule="auto"/>
    </w:pPr>
    <w:rPr>
      <w:rFonts w:ascii="Times New Roman" w:eastAsia="Calibri" w:hAnsi="Times New Roman" w:cs="Times New Roman"/>
      <w:sz w:val="28"/>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fff7"/>
    <w:uiPriority w:val="59"/>
    <w:rsid w:val="0018770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ітка таблиці2"/>
    <w:basedOn w:val="a1"/>
    <w:next w:val="affff7"/>
    <w:uiPriority w:val="3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Unresolved Mention"/>
    <w:basedOn w:val="a0"/>
    <w:uiPriority w:val="99"/>
    <w:semiHidden/>
    <w:unhideWhenUsed/>
    <w:rsid w:val="0018770D"/>
    <w:rPr>
      <w:color w:val="605E5C"/>
      <w:shd w:val="clear" w:color="auto" w:fill="E1DFDD"/>
    </w:rPr>
  </w:style>
  <w:style w:type="table" w:styleId="2f9">
    <w:name w:val="Plain Table 2"/>
    <w:basedOn w:val="a1"/>
    <w:uiPriority w:val="59"/>
    <w:rsid w:val="0018770D"/>
    <w:pPr>
      <w:spacing w:after="0" w:line="240" w:lineRule="auto"/>
    </w:pPr>
    <w:rPr>
      <w:rFonts w:ascii="Arial" w:eastAsia="Arial" w:hAnsi="Arial" w:cs="Arial"/>
      <w:color w:val="000000"/>
      <w:lang w:val="ru-RU" w:eastAsia="ru-RU"/>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paragraph" w:customStyle="1" w:styleId="tj">
    <w:name w:val="tj"/>
    <w:basedOn w:val="a"/>
    <w:rsid w:val="0018770D"/>
    <w:pPr>
      <w:spacing w:before="100" w:beforeAutospacing="1" w:after="100" w:afterAutospacing="1"/>
    </w:pPr>
    <w:rPr>
      <w:rFonts w:eastAsia="Times New Roman"/>
      <w:lang w:val="uk-UA" w:eastAsia="uk-UA"/>
    </w:rPr>
  </w:style>
  <w:style w:type="character" w:customStyle="1" w:styleId="hard-blue-color">
    <w:name w:val="hard-blue-color"/>
    <w:basedOn w:val="a0"/>
    <w:rsid w:val="0018770D"/>
  </w:style>
  <w:style w:type="paragraph" w:customStyle="1" w:styleId="1ff">
    <w:name w:val="Обычный1"/>
    <w:uiPriority w:val="99"/>
    <w:qFormat/>
    <w:rsid w:val="0018770D"/>
    <w:pPr>
      <w:widowControl w:val="0"/>
      <w:suppressAutoHyphens/>
      <w:spacing w:after="0" w:line="300" w:lineRule="auto"/>
      <w:ind w:leftChars="-1" w:left="-1" w:hangingChars="1" w:hanging="1"/>
      <w:textDirection w:val="btLr"/>
      <w:textAlignment w:val="top"/>
      <w:outlineLvl w:val="0"/>
    </w:pPr>
    <w:rPr>
      <w:rFonts w:ascii="Arial" w:eastAsia="Arial" w:hAnsi="Arial" w:cs="Arial"/>
      <w:position w:val="-1"/>
      <w:lang w:val="ru-RU" w:eastAsia="uk-UA"/>
    </w:rPr>
  </w:style>
  <w:style w:type="character" w:customStyle="1" w:styleId="docdata">
    <w:name w:val="docdata"/>
    <w:aliases w:val="docy,v5,1812,baiaagaaboqcaaadtquaaavbbqaaaaaaaaaaaaaaaaaaaaaaaaaaaaaaaaaaaaaaaaaaaaaaaaaaaaaaaaaaaaaaaaaaaaaaaaaaaaaaaaaaaaaaaaaaaaaaaaaaaaaaaaaaaaaaaaaaaaaaaaaaaaaaaaaaaaaaaaaaaaaaaaaaaaaaaaaaaaaaaaaaaaaaaaaaaaaaaaaaaaaaaaaaaaaaaaaaaaaaaaaaaaaa"/>
    <w:basedOn w:val="a0"/>
    <w:rsid w:val="001022DA"/>
  </w:style>
  <w:style w:type="paragraph" w:customStyle="1" w:styleId="afffff2">
    <w:name w:val="Отступ"/>
    <w:basedOn w:val="a"/>
    <w:rsid w:val="002C3DD3"/>
    <w:pPr>
      <w:widowControl w:val="0"/>
      <w:ind w:firstLine="709"/>
      <w:jc w:val="both"/>
    </w:pPr>
    <w:rPr>
      <w:rFonts w:eastAsia="Times New Roman"/>
      <w:szCs w:val="20"/>
      <w:lang w:val="uk-UA"/>
    </w:rPr>
  </w:style>
  <w:style w:type="paragraph" w:customStyle="1" w:styleId="cee1fbf7edfbe9">
    <w:name w:val="Оceбe1ыfbчf7нedыfbйe9"/>
    <w:uiPriority w:val="99"/>
    <w:qFormat/>
    <w:rsid w:val="00FE41E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97512">
      <w:bodyDiv w:val="1"/>
      <w:marLeft w:val="0"/>
      <w:marRight w:val="0"/>
      <w:marTop w:val="0"/>
      <w:marBottom w:val="0"/>
      <w:divBdr>
        <w:top w:val="none" w:sz="0" w:space="0" w:color="auto"/>
        <w:left w:val="none" w:sz="0" w:space="0" w:color="auto"/>
        <w:bottom w:val="none" w:sz="0" w:space="0" w:color="auto"/>
        <w:right w:val="none" w:sz="0" w:space="0" w:color="auto"/>
      </w:divBdr>
    </w:div>
    <w:div w:id="141965468">
      <w:bodyDiv w:val="1"/>
      <w:marLeft w:val="0"/>
      <w:marRight w:val="0"/>
      <w:marTop w:val="0"/>
      <w:marBottom w:val="0"/>
      <w:divBdr>
        <w:top w:val="none" w:sz="0" w:space="0" w:color="auto"/>
        <w:left w:val="none" w:sz="0" w:space="0" w:color="auto"/>
        <w:bottom w:val="none" w:sz="0" w:space="0" w:color="auto"/>
        <w:right w:val="none" w:sz="0" w:space="0" w:color="auto"/>
      </w:divBdr>
    </w:div>
    <w:div w:id="208147573">
      <w:bodyDiv w:val="1"/>
      <w:marLeft w:val="0"/>
      <w:marRight w:val="0"/>
      <w:marTop w:val="0"/>
      <w:marBottom w:val="0"/>
      <w:divBdr>
        <w:top w:val="none" w:sz="0" w:space="0" w:color="auto"/>
        <w:left w:val="none" w:sz="0" w:space="0" w:color="auto"/>
        <w:bottom w:val="none" w:sz="0" w:space="0" w:color="auto"/>
        <w:right w:val="none" w:sz="0" w:space="0" w:color="auto"/>
      </w:divBdr>
    </w:div>
    <w:div w:id="214859113">
      <w:bodyDiv w:val="1"/>
      <w:marLeft w:val="0"/>
      <w:marRight w:val="0"/>
      <w:marTop w:val="0"/>
      <w:marBottom w:val="0"/>
      <w:divBdr>
        <w:top w:val="none" w:sz="0" w:space="0" w:color="auto"/>
        <w:left w:val="none" w:sz="0" w:space="0" w:color="auto"/>
        <w:bottom w:val="none" w:sz="0" w:space="0" w:color="auto"/>
        <w:right w:val="none" w:sz="0" w:space="0" w:color="auto"/>
      </w:divBdr>
    </w:div>
    <w:div w:id="544559308">
      <w:bodyDiv w:val="1"/>
      <w:marLeft w:val="0"/>
      <w:marRight w:val="0"/>
      <w:marTop w:val="0"/>
      <w:marBottom w:val="0"/>
      <w:divBdr>
        <w:top w:val="none" w:sz="0" w:space="0" w:color="auto"/>
        <w:left w:val="none" w:sz="0" w:space="0" w:color="auto"/>
        <w:bottom w:val="none" w:sz="0" w:space="0" w:color="auto"/>
        <w:right w:val="none" w:sz="0" w:space="0" w:color="auto"/>
      </w:divBdr>
    </w:div>
    <w:div w:id="980036059">
      <w:bodyDiv w:val="1"/>
      <w:marLeft w:val="0"/>
      <w:marRight w:val="0"/>
      <w:marTop w:val="0"/>
      <w:marBottom w:val="0"/>
      <w:divBdr>
        <w:top w:val="none" w:sz="0" w:space="0" w:color="auto"/>
        <w:left w:val="none" w:sz="0" w:space="0" w:color="auto"/>
        <w:bottom w:val="none" w:sz="0" w:space="0" w:color="auto"/>
        <w:right w:val="none" w:sz="0" w:space="0" w:color="auto"/>
      </w:divBdr>
    </w:div>
    <w:div w:id="1259214104">
      <w:bodyDiv w:val="1"/>
      <w:marLeft w:val="0"/>
      <w:marRight w:val="0"/>
      <w:marTop w:val="0"/>
      <w:marBottom w:val="0"/>
      <w:divBdr>
        <w:top w:val="none" w:sz="0" w:space="0" w:color="auto"/>
        <w:left w:val="none" w:sz="0" w:space="0" w:color="auto"/>
        <w:bottom w:val="none" w:sz="0" w:space="0" w:color="auto"/>
        <w:right w:val="none" w:sz="0" w:space="0" w:color="auto"/>
      </w:divBdr>
    </w:div>
    <w:div w:id="1393776176">
      <w:bodyDiv w:val="1"/>
      <w:marLeft w:val="0"/>
      <w:marRight w:val="0"/>
      <w:marTop w:val="0"/>
      <w:marBottom w:val="0"/>
      <w:divBdr>
        <w:top w:val="none" w:sz="0" w:space="0" w:color="auto"/>
        <w:left w:val="none" w:sz="0" w:space="0" w:color="auto"/>
        <w:bottom w:val="none" w:sz="0" w:space="0" w:color="auto"/>
        <w:right w:val="none" w:sz="0" w:space="0" w:color="auto"/>
      </w:divBdr>
    </w:div>
    <w:div w:id="1402362303">
      <w:bodyDiv w:val="1"/>
      <w:marLeft w:val="0"/>
      <w:marRight w:val="0"/>
      <w:marTop w:val="0"/>
      <w:marBottom w:val="0"/>
      <w:divBdr>
        <w:top w:val="none" w:sz="0" w:space="0" w:color="auto"/>
        <w:left w:val="none" w:sz="0" w:space="0" w:color="auto"/>
        <w:bottom w:val="none" w:sz="0" w:space="0" w:color="auto"/>
        <w:right w:val="none" w:sz="0" w:space="0" w:color="auto"/>
      </w:divBdr>
    </w:div>
    <w:div w:id="1699696397">
      <w:bodyDiv w:val="1"/>
      <w:marLeft w:val="0"/>
      <w:marRight w:val="0"/>
      <w:marTop w:val="0"/>
      <w:marBottom w:val="0"/>
      <w:divBdr>
        <w:top w:val="none" w:sz="0" w:space="0" w:color="auto"/>
        <w:left w:val="none" w:sz="0" w:space="0" w:color="auto"/>
        <w:bottom w:val="none" w:sz="0" w:space="0" w:color="auto"/>
        <w:right w:val="none" w:sz="0" w:space="0" w:color="auto"/>
      </w:divBdr>
    </w:div>
    <w:div w:id="1817914197">
      <w:bodyDiv w:val="1"/>
      <w:marLeft w:val="0"/>
      <w:marRight w:val="0"/>
      <w:marTop w:val="0"/>
      <w:marBottom w:val="0"/>
      <w:divBdr>
        <w:top w:val="none" w:sz="0" w:space="0" w:color="auto"/>
        <w:left w:val="none" w:sz="0" w:space="0" w:color="auto"/>
        <w:bottom w:val="none" w:sz="0" w:space="0" w:color="auto"/>
        <w:right w:val="none" w:sz="0" w:space="0" w:color="auto"/>
      </w:divBdr>
    </w:div>
    <w:div w:id="1928998983">
      <w:bodyDiv w:val="1"/>
      <w:marLeft w:val="0"/>
      <w:marRight w:val="0"/>
      <w:marTop w:val="0"/>
      <w:marBottom w:val="0"/>
      <w:divBdr>
        <w:top w:val="none" w:sz="0" w:space="0" w:color="auto"/>
        <w:left w:val="none" w:sz="0" w:space="0" w:color="auto"/>
        <w:bottom w:val="none" w:sz="0" w:space="0" w:color="auto"/>
        <w:right w:val="none" w:sz="0" w:space="0" w:color="auto"/>
      </w:divBdr>
    </w:div>
    <w:div w:id="2108190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755-15" TargetMode="External"/><Relationship Id="rId39" Type="http://schemas.openxmlformats.org/officeDocument/2006/relationships/hyperlink" Target="https://zakon.rada.gov.ua/laws/show/1178-2022-%D0%BF/print" TargetMode="External"/><Relationship Id="rId21" Type="http://schemas.openxmlformats.org/officeDocument/2006/relationships/hyperlink" Target="https://zakon.rada.gov.ua/laws/show/1178-2022-%D0%BF/print"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print" TargetMode="External"/><Relationship Id="rId47" Type="http://schemas.openxmlformats.org/officeDocument/2006/relationships/hyperlink" Target="https://corruptinfo.nazk.gov.ua/reference/getpersonalreference/individual" TargetMode="External"/><Relationship Id="rId50" Type="http://schemas.openxmlformats.org/officeDocument/2006/relationships/hyperlink" Target="https://zakon.rada.gov.ua/laws/show/922-19/print"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2210-14" TargetMode="External"/><Relationship Id="rId32" Type="http://schemas.openxmlformats.org/officeDocument/2006/relationships/hyperlink" Target="https://zakon.rada.gov.ua/laws/show/436-15" TargetMode="External"/><Relationship Id="rId37" Type="http://schemas.openxmlformats.org/officeDocument/2006/relationships/hyperlink" Target="https://zakon.rada.gov.ua/laws/show/922-19/ed202004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print"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print" TargetMode="External"/><Relationship Id="rId31" Type="http://schemas.openxmlformats.org/officeDocument/2006/relationships/hyperlink" Target="https://zakon.rada.gov.ua/laws/show/435-15" TargetMode="External"/><Relationship Id="rId44" Type="http://schemas.openxmlformats.org/officeDocument/2006/relationships/hyperlink" Target="https://zakon.rada.gov.ua/laws/show/1178-2022-%D0%BF/print" TargetMode="External"/><Relationship Id="rId52"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1644-18"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print" TargetMode="External"/><Relationship Id="rId48" Type="http://schemas.openxmlformats.org/officeDocument/2006/relationships/hyperlink" Target="https://vytiah.mvs.gov.ua/app/landing" TargetMode="External"/><Relationship Id="rId8" Type="http://schemas.openxmlformats.org/officeDocument/2006/relationships/hyperlink" Target="https://id.gov.ua/sign" TargetMode="External"/><Relationship Id="rId51" Type="http://schemas.openxmlformats.org/officeDocument/2006/relationships/hyperlink" Target="https://zakon.rada.gov.ua/laws/show/922-19/print" TargetMode="External"/><Relationship Id="rId3" Type="http://schemas.openxmlformats.org/officeDocument/2006/relationships/styles" Target="styl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2210-14"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print" TargetMode="External"/><Relationship Id="rId4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41" Type="http://schemas.openxmlformats.org/officeDocument/2006/relationships/hyperlink" Target="https://zakon.rada.gov.ua/laws/show/922-19"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ed20200419" TargetMode="External"/><Relationship Id="rId28" Type="http://schemas.openxmlformats.org/officeDocument/2006/relationships/hyperlink" Target="https://zakon.rada.gov.ua/laws/show/1178-2022-%D0%BF/print" TargetMode="External"/><Relationship Id="rId36" Type="http://schemas.openxmlformats.org/officeDocument/2006/relationships/hyperlink" Target="https://zakon.rada.gov.ua/laws/show/1178-2022-%D0%BF/print" TargetMode="External"/><Relationship Id="rId4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D8EB5-86B1-432B-9DBA-08957497A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86368</Words>
  <Characters>49230</Characters>
  <Application>Microsoft Office Word</Application>
  <DocSecurity>0</DocSecurity>
  <Lines>410</Lines>
  <Paragraphs>270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2023-04-03T12:11:00Z</cp:lastPrinted>
  <dcterms:created xsi:type="dcterms:W3CDTF">2023-04-04T11:57:00Z</dcterms:created>
  <dcterms:modified xsi:type="dcterms:W3CDTF">2023-04-04T11:57:00Z</dcterms:modified>
</cp:coreProperties>
</file>