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14" w:rsidRPr="00300F72" w:rsidRDefault="004B4C14" w:rsidP="004B4C14">
      <w:pPr>
        <w:ind w:left="2832" w:firstLine="708"/>
        <w:jc w:val="right"/>
        <w:rPr>
          <w:lang w:val="uk-UA"/>
        </w:rPr>
      </w:pPr>
      <w:r w:rsidRPr="00300F72">
        <w:rPr>
          <w:lang w:val="uk-UA"/>
        </w:rPr>
        <w:t>ДОДАТОК № 4</w:t>
      </w:r>
    </w:p>
    <w:p w:rsidR="004B4C14" w:rsidRPr="00300F72" w:rsidRDefault="004B4C14" w:rsidP="004B4C14">
      <w:pPr>
        <w:ind w:left="2832" w:firstLine="708"/>
        <w:jc w:val="right"/>
        <w:rPr>
          <w:b/>
          <w:lang w:val="uk-UA"/>
        </w:rPr>
      </w:pPr>
    </w:p>
    <w:p w:rsidR="004B4C14" w:rsidRPr="00300F72" w:rsidRDefault="004B4C14" w:rsidP="004B4C14">
      <w:pPr>
        <w:jc w:val="center"/>
        <w:rPr>
          <w:lang w:val="uk-UA"/>
        </w:rPr>
      </w:pPr>
      <w:bookmarkStart w:id="0" w:name="_GoBack"/>
      <w:r w:rsidRPr="00300F72">
        <w:rPr>
          <w:lang w:val="uk-UA"/>
        </w:rPr>
        <w:t>ПРОЕКТ ДОГОВОРУ ПРО ЗАКУПІВЛЮ</w:t>
      </w:r>
    </w:p>
    <w:bookmarkEnd w:id="0"/>
    <w:p w:rsidR="004B4C14" w:rsidRPr="00300F72" w:rsidRDefault="004B4C14" w:rsidP="004B4C14">
      <w:pPr>
        <w:rPr>
          <w:rFonts w:eastAsia="Times New Roman"/>
          <w:lang w:val="uk-UA"/>
        </w:rPr>
      </w:pPr>
      <w:proofErr w:type="spellStart"/>
      <w:r w:rsidRPr="00300F72">
        <w:rPr>
          <w:rFonts w:eastAsia="Times New Roman"/>
          <w:lang w:val="uk-UA"/>
        </w:rPr>
        <w:t>м.</w:t>
      </w:r>
      <w:r>
        <w:rPr>
          <w:rFonts w:eastAsia="Times New Roman"/>
          <w:lang w:val="uk-UA"/>
        </w:rPr>
        <w:t>Червоноград</w:t>
      </w:r>
      <w:proofErr w:type="spellEnd"/>
      <w:r>
        <w:rPr>
          <w:rFonts w:eastAsia="Times New Roman"/>
          <w:lang w:val="uk-UA"/>
        </w:rPr>
        <w:t xml:space="preserve">   </w:t>
      </w:r>
      <w:r w:rsidRPr="00300F72">
        <w:rPr>
          <w:rFonts w:eastAsia="Times New Roman"/>
          <w:lang w:val="uk-UA"/>
        </w:rPr>
        <w:tab/>
      </w:r>
      <w:r w:rsidRPr="00300F72">
        <w:rPr>
          <w:rFonts w:eastAsia="Times New Roman"/>
          <w:lang w:val="uk-UA"/>
        </w:rPr>
        <w:tab/>
      </w:r>
      <w:r w:rsidRPr="00300F72">
        <w:rPr>
          <w:rFonts w:eastAsia="Times New Roman"/>
          <w:lang w:val="uk-UA"/>
        </w:rPr>
        <w:tab/>
      </w:r>
      <w:r w:rsidRPr="00300F72">
        <w:rPr>
          <w:rFonts w:eastAsia="Times New Roman"/>
          <w:lang w:val="uk-UA"/>
        </w:rPr>
        <w:tab/>
        <w:t xml:space="preserve">                </w:t>
      </w:r>
      <w:r>
        <w:rPr>
          <w:rFonts w:eastAsia="Times New Roman"/>
          <w:lang w:val="uk-UA"/>
        </w:rPr>
        <w:t xml:space="preserve">                           ________________2022</w:t>
      </w:r>
      <w:r w:rsidRPr="00300F72">
        <w:rPr>
          <w:rFonts w:eastAsia="Times New Roman"/>
          <w:lang w:val="uk-UA"/>
        </w:rPr>
        <w:t xml:space="preserve"> р.                                   </w:t>
      </w:r>
    </w:p>
    <w:p w:rsidR="004B4C14" w:rsidRPr="00300F72" w:rsidRDefault="004B4C14" w:rsidP="004B4C14">
      <w:pPr>
        <w:rPr>
          <w:lang w:val="uk-UA"/>
        </w:rPr>
      </w:pPr>
      <w:r w:rsidRPr="00300F72">
        <w:rPr>
          <w:rFonts w:eastAsia="Times New Roman"/>
          <w:b/>
          <w:lang w:val="uk-UA"/>
        </w:rPr>
        <w:tab/>
        <w:t xml:space="preserve"> </w:t>
      </w:r>
    </w:p>
    <w:p w:rsidR="004B4C14" w:rsidRPr="00300F72" w:rsidRDefault="004B4C14" w:rsidP="004B4C14">
      <w:pPr>
        <w:ind w:firstLine="540"/>
        <w:jc w:val="both"/>
        <w:rPr>
          <w:rFonts w:eastAsia="Times New Roman"/>
          <w:lang w:val="uk-UA"/>
        </w:rPr>
      </w:pPr>
      <w:r w:rsidRPr="00300F72">
        <w:rPr>
          <w:rFonts w:eastAsia="Times New Roman"/>
          <w:lang w:val="uk-UA"/>
        </w:rPr>
        <w:t xml:space="preserve"> </w:t>
      </w:r>
      <w:r w:rsidRPr="00300F72">
        <w:rPr>
          <w:rFonts w:eastAsia="Times New Roman"/>
          <w:b/>
          <w:lang w:val="uk-UA"/>
        </w:rPr>
        <w:t xml:space="preserve">   </w:t>
      </w:r>
      <w:r>
        <w:rPr>
          <w:b/>
          <w:lang w:val="uk-UA"/>
        </w:rPr>
        <w:t>4</w:t>
      </w:r>
      <w:r w:rsidRPr="00745BDD">
        <w:rPr>
          <w:b/>
        </w:rPr>
        <w:t xml:space="preserve"> </w:t>
      </w:r>
      <w:r>
        <w:rPr>
          <w:b/>
          <w:lang w:val="uk-UA"/>
        </w:rPr>
        <w:t>д</w:t>
      </w:r>
      <w:proofErr w:type="spellStart"/>
      <w:r w:rsidRPr="00745BDD">
        <w:rPr>
          <w:b/>
        </w:rPr>
        <w:t>ержавн</w:t>
      </w:r>
      <w:r>
        <w:rPr>
          <w:b/>
        </w:rPr>
        <w:t>ий</w:t>
      </w:r>
      <w:proofErr w:type="spellEnd"/>
      <w:r w:rsidRPr="00745BDD">
        <w:rPr>
          <w:b/>
        </w:rPr>
        <w:t xml:space="preserve"> </w:t>
      </w:r>
      <w:proofErr w:type="spellStart"/>
      <w:r w:rsidRPr="00745BDD">
        <w:rPr>
          <w:b/>
        </w:rPr>
        <w:t>пожежно-рятувальн</w:t>
      </w:r>
      <w:r>
        <w:rPr>
          <w:b/>
        </w:rPr>
        <w:t>ий</w:t>
      </w:r>
      <w:proofErr w:type="spellEnd"/>
      <w:r w:rsidRPr="00745BDD">
        <w:rPr>
          <w:b/>
        </w:rPr>
        <w:t xml:space="preserve"> </w:t>
      </w:r>
      <w:proofErr w:type="spellStart"/>
      <w:r>
        <w:rPr>
          <w:b/>
        </w:rPr>
        <w:t>загін</w:t>
      </w:r>
      <w:proofErr w:type="spellEnd"/>
      <w:r w:rsidRPr="00745BDD">
        <w:rPr>
          <w:b/>
        </w:rPr>
        <w:t xml:space="preserve"> Головного </w:t>
      </w:r>
      <w:proofErr w:type="spellStart"/>
      <w:r w:rsidRPr="00745BDD">
        <w:rPr>
          <w:b/>
        </w:rPr>
        <w:t>управління</w:t>
      </w:r>
      <w:proofErr w:type="spellEnd"/>
      <w:r w:rsidRPr="00745BDD">
        <w:rPr>
          <w:b/>
        </w:rPr>
        <w:t xml:space="preserve"> </w:t>
      </w:r>
      <w:proofErr w:type="spellStart"/>
      <w:r w:rsidRPr="00745BDD">
        <w:rPr>
          <w:b/>
        </w:rPr>
        <w:t>Державної</w:t>
      </w:r>
      <w:proofErr w:type="spellEnd"/>
      <w:r w:rsidRPr="00745BDD">
        <w:rPr>
          <w:b/>
        </w:rPr>
        <w:t xml:space="preserve"> </w:t>
      </w:r>
      <w:proofErr w:type="spellStart"/>
      <w:r w:rsidRPr="00745BDD">
        <w:rPr>
          <w:b/>
        </w:rPr>
        <w:t>служби</w:t>
      </w:r>
      <w:proofErr w:type="spellEnd"/>
      <w:r w:rsidRPr="00745BDD">
        <w:rPr>
          <w:b/>
        </w:rPr>
        <w:t xml:space="preserve"> </w:t>
      </w:r>
      <w:proofErr w:type="spellStart"/>
      <w:r w:rsidRPr="00745BDD">
        <w:rPr>
          <w:b/>
        </w:rPr>
        <w:t>України</w:t>
      </w:r>
      <w:proofErr w:type="spellEnd"/>
      <w:r w:rsidRPr="00745BDD">
        <w:rPr>
          <w:b/>
        </w:rPr>
        <w:t xml:space="preserve"> </w:t>
      </w:r>
      <w:proofErr w:type="spellStart"/>
      <w:r w:rsidRPr="00745BDD">
        <w:rPr>
          <w:b/>
        </w:rPr>
        <w:t>з</w:t>
      </w:r>
      <w:proofErr w:type="spellEnd"/>
      <w:r w:rsidRPr="00745BDD">
        <w:rPr>
          <w:b/>
        </w:rPr>
        <w:t xml:space="preserve"> </w:t>
      </w:r>
      <w:proofErr w:type="spellStart"/>
      <w:r w:rsidRPr="00745BDD">
        <w:rPr>
          <w:b/>
        </w:rPr>
        <w:t>надзвичайних</w:t>
      </w:r>
      <w:proofErr w:type="spellEnd"/>
      <w:r w:rsidRPr="00745BDD">
        <w:rPr>
          <w:b/>
        </w:rPr>
        <w:t xml:space="preserve"> </w:t>
      </w:r>
      <w:proofErr w:type="spellStart"/>
      <w:r w:rsidRPr="00745BDD">
        <w:rPr>
          <w:b/>
        </w:rPr>
        <w:t>ситуацій</w:t>
      </w:r>
      <w:proofErr w:type="spellEnd"/>
      <w:r w:rsidRPr="00745BDD">
        <w:rPr>
          <w:b/>
        </w:rPr>
        <w:t xml:space="preserve"> у </w:t>
      </w:r>
      <w:proofErr w:type="spellStart"/>
      <w:r w:rsidRPr="00745BDD">
        <w:rPr>
          <w:b/>
        </w:rPr>
        <w:t>Львівській</w:t>
      </w:r>
      <w:proofErr w:type="spellEnd"/>
      <w:r w:rsidRPr="00745BDD">
        <w:rPr>
          <w:b/>
        </w:rPr>
        <w:t xml:space="preserve"> </w:t>
      </w:r>
      <w:proofErr w:type="spellStart"/>
      <w:r w:rsidRPr="00745BDD">
        <w:rPr>
          <w:b/>
        </w:rPr>
        <w:t>області</w:t>
      </w:r>
      <w:proofErr w:type="spellEnd"/>
      <w:r w:rsidRPr="00300F72">
        <w:rPr>
          <w:rFonts w:eastAsia="Times New Roman"/>
          <w:b/>
          <w:lang w:val="uk-UA"/>
        </w:rPr>
        <w:t xml:space="preserve"> </w:t>
      </w:r>
      <w:r w:rsidRPr="00300F72">
        <w:rPr>
          <w:rFonts w:eastAsia="Times New Roman"/>
          <w:lang w:val="uk-UA"/>
        </w:rPr>
        <w:t>(надалі</w:t>
      </w:r>
      <w:r w:rsidRPr="00300F72">
        <w:rPr>
          <w:rFonts w:eastAsia="Times New Roman"/>
          <w:b/>
          <w:lang w:val="uk-UA"/>
        </w:rPr>
        <w:t xml:space="preserve"> Замовник</w:t>
      </w:r>
      <w:r w:rsidRPr="00300F72">
        <w:rPr>
          <w:rFonts w:eastAsia="Times New Roman"/>
          <w:lang w:val="uk-UA"/>
        </w:rPr>
        <w:t xml:space="preserve">) в особі </w:t>
      </w:r>
      <w:r w:rsidRPr="00745BDD">
        <w:rPr>
          <w:b/>
          <w:color w:val="000000"/>
        </w:rPr>
        <w:t>начальника</w:t>
      </w:r>
      <w:r>
        <w:rPr>
          <w:b/>
          <w:color w:val="000000"/>
          <w:lang w:val="uk-UA"/>
        </w:rPr>
        <w:t xml:space="preserve"> </w:t>
      </w:r>
      <w:proofErr w:type="spellStart"/>
      <w:r w:rsidRPr="00E178A9">
        <w:rPr>
          <w:b/>
        </w:rPr>
        <w:t>Скребінця</w:t>
      </w:r>
      <w:proofErr w:type="spellEnd"/>
      <w:r w:rsidRPr="00E178A9">
        <w:rPr>
          <w:b/>
        </w:rPr>
        <w:t xml:space="preserve"> </w:t>
      </w:r>
      <w:proofErr w:type="spellStart"/>
      <w:r w:rsidRPr="00E178A9">
        <w:rPr>
          <w:b/>
        </w:rPr>
        <w:t>Олексія</w:t>
      </w:r>
      <w:proofErr w:type="spellEnd"/>
      <w:r w:rsidRPr="00E178A9">
        <w:rPr>
          <w:b/>
        </w:rPr>
        <w:t xml:space="preserve"> </w:t>
      </w:r>
      <w:proofErr w:type="spellStart"/>
      <w:r w:rsidRPr="00E178A9">
        <w:rPr>
          <w:b/>
        </w:rPr>
        <w:t>Васильовича</w:t>
      </w:r>
      <w:proofErr w:type="spellEnd"/>
      <w:r w:rsidRPr="00E807AE">
        <w:t>,</w:t>
      </w:r>
      <w:r>
        <w:rPr>
          <w:rFonts w:eastAsia="Times New Roman"/>
          <w:lang w:val="uk-UA"/>
        </w:rPr>
        <w:t xml:space="preserve"> </w:t>
      </w:r>
      <w:r w:rsidRPr="00300F72">
        <w:rPr>
          <w:rFonts w:eastAsia="Times New Roman"/>
          <w:lang w:val="uk-UA"/>
        </w:rPr>
        <w:t xml:space="preserve">що діє на підставі </w:t>
      </w:r>
      <w:r>
        <w:rPr>
          <w:rFonts w:eastAsia="Times New Roman"/>
          <w:lang w:val="uk-UA"/>
        </w:rPr>
        <w:t>Положення</w:t>
      </w:r>
      <w:r w:rsidRPr="00300F72">
        <w:rPr>
          <w:rFonts w:eastAsia="Times New Roman"/>
          <w:lang w:val="uk-UA"/>
        </w:rPr>
        <w:t xml:space="preserve"> з однієї сторони, та ________________________ (надалі </w:t>
      </w:r>
      <w:r w:rsidRPr="00300F72">
        <w:rPr>
          <w:rFonts w:eastAsia="Times New Roman"/>
          <w:b/>
          <w:lang w:val="uk-UA"/>
        </w:rPr>
        <w:t>Постачальник</w:t>
      </w:r>
      <w:r w:rsidRPr="00300F72">
        <w:rPr>
          <w:rFonts w:eastAsia="Times New Roman"/>
          <w:lang w:val="uk-UA"/>
        </w:rPr>
        <w:t>) в особі директора __________________, що діє на підставі ___________________________________ з другої сторони, надалі «Сторони» - домовились про наступне:</w:t>
      </w:r>
    </w:p>
    <w:p w:rsidR="004B4C14" w:rsidRPr="00300F72" w:rsidRDefault="004B4C14" w:rsidP="004B4C14">
      <w:pPr>
        <w:jc w:val="center"/>
        <w:rPr>
          <w:lang w:val="uk-UA"/>
        </w:rPr>
      </w:pPr>
      <w:r w:rsidRPr="00300F72">
        <w:rPr>
          <w:rFonts w:eastAsia="Times New Roman"/>
          <w:b/>
          <w:lang w:val="uk-UA"/>
        </w:rPr>
        <w:t>I. Предмет договору</w:t>
      </w:r>
    </w:p>
    <w:p w:rsidR="004B4C14" w:rsidRPr="00300F72" w:rsidRDefault="004B4C14" w:rsidP="004B4C14">
      <w:pPr>
        <w:tabs>
          <w:tab w:val="left" w:pos="5109"/>
        </w:tabs>
        <w:jc w:val="both"/>
      </w:pPr>
      <w:r w:rsidRPr="00300F72">
        <w:t xml:space="preserve">1.1. </w:t>
      </w:r>
      <w:proofErr w:type="spellStart"/>
      <w:r w:rsidRPr="00300F72">
        <w:t>Постачальник</w:t>
      </w:r>
      <w:proofErr w:type="spellEnd"/>
      <w:r w:rsidRPr="00300F72">
        <w:t xml:space="preserve"> </w:t>
      </w:r>
      <w:proofErr w:type="spellStart"/>
      <w:r w:rsidRPr="00300F72">
        <w:t>зобов’язується</w:t>
      </w:r>
      <w:proofErr w:type="spellEnd"/>
      <w:r w:rsidRPr="00300F72">
        <w:t xml:space="preserve"> </w:t>
      </w:r>
      <w:proofErr w:type="spellStart"/>
      <w:r w:rsidRPr="00300F72">
        <w:t>поставити</w:t>
      </w:r>
      <w:proofErr w:type="spellEnd"/>
      <w:r w:rsidRPr="00300F72">
        <w:t xml:space="preserve"> </w:t>
      </w:r>
      <w:proofErr w:type="spellStart"/>
      <w:r w:rsidRPr="00300F72">
        <w:t>Замовникові</w:t>
      </w:r>
      <w:proofErr w:type="spellEnd"/>
      <w:r w:rsidRPr="00300F72">
        <w:t xml:space="preserve"> товар</w:t>
      </w:r>
      <w:r w:rsidRPr="00300F72">
        <w:rPr>
          <w:lang w:val="uk-UA"/>
        </w:rPr>
        <w:t>:</w:t>
      </w:r>
      <w:r w:rsidRPr="002A17A7">
        <w:rPr>
          <w:rFonts w:eastAsia="Times New Roman"/>
          <w:bCs/>
          <w:sz w:val="22"/>
          <w:szCs w:val="22"/>
          <w:lang w:val="uk-UA" w:eastAsia="en-US"/>
        </w:rPr>
        <w:t xml:space="preserve"> </w:t>
      </w:r>
      <w:r w:rsidRPr="002A17A7">
        <w:rPr>
          <w:b/>
          <w:bCs/>
          <w:lang w:val="uk-UA"/>
        </w:rPr>
        <w:t>бензин в талонах/</w:t>
      </w:r>
      <w:proofErr w:type="spellStart"/>
      <w:r w:rsidRPr="002A17A7">
        <w:rPr>
          <w:b/>
          <w:bCs/>
          <w:lang w:val="uk-UA"/>
        </w:rPr>
        <w:t>скретч</w:t>
      </w:r>
      <w:proofErr w:type="spellEnd"/>
      <w:r w:rsidRPr="002A17A7">
        <w:rPr>
          <w:b/>
          <w:bCs/>
          <w:lang w:val="uk-UA"/>
        </w:rPr>
        <w:t xml:space="preserve"> картках та дизельне паливо в талонах/</w:t>
      </w:r>
      <w:proofErr w:type="spellStart"/>
      <w:r w:rsidRPr="002A17A7">
        <w:rPr>
          <w:b/>
          <w:bCs/>
          <w:lang w:val="uk-UA"/>
        </w:rPr>
        <w:t>скретч</w:t>
      </w:r>
      <w:proofErr w:type="spellEnd"/>
      <w:r w:rsidRPr="002A17A7">
        <w:rPr>
          <w:b/>
          <w:bCs/>
          <w:lang w:val="uk-UA"/>
        </w:rPr>
        <w:t xml:space="preserve"> картках за </w:t>
      </w:r>
      <w:proofErr w:type="spellStart"/>
      <w:r w:rsidRPr="002A17A7">
        <w:rPr>
          <w:b/>
          <w:bCs/>
          <w:lang w:val="uk-UA"/>
        </w:rPr>
        <w:t>ДК</w:t>
      </w:r>
      <w:proofErr w:type="spellEnd"/>
      <w:r w:rsidRPr="002A17A7">
        <w:rPr>
          <w:b/>
          <w:bCs/>
          <w:lang w:val="uk-UA"/>
        </w:rPr>
        <w:t xml:space="preserve"> 021:2015 - 09130000-9 - Нафта і дистиляти</w:t>
      </w:r>
      <w:r w:rsidRPr="002A17A7">
        <w:rPr>
          <w:bCs/>
        </w:rPr>
        <w:t>.</w:t>
      </w:r>
      <w:r w:rsidRPr="00300F72">
        <w:t xml:space="preserve"> а </w:t>
      </w:r>
      <w:proofErr w:type="spellStart"/>
      <w:r w:rsidRPr="00300F72">
        <w:t>Замовник</w:t>
      </w:r>
      <w:proofErr w:type="spellEnd"/>
      <w:r w:rsidRPr="00300F72">
        <w:t xml:space="preserve"> - </w:t>
      </w:r>
      <w:proofErr w:type="spellStart"/>
      <w:r w:rsidRPr="00300F72">
        <w:t>прийняти</w:t>
      </w:r>
      <w:proofErr w:type="spellEnd"/>
      <w:r w:rsidRPr="00300F72">
        <w:t xml:space="preserve"> </w:t>
      </w:r>
      <w:proofErr w:type="spellStart"/>
      <w:r w:rsidRPr="00300F72">
        <w:t>і</w:t>
      </w:r>
      <w:proofErr w:type="spellEnd"/>
      <w:r w:rsidRPr="00300F72">
        <w:t xml:space="preserve"> </w:t>
      </w:r>
      <w:proofErr w:type="spellStart"/>
      <w:r w:rsidRPr="00300F72">
        <w:t>оплатити</w:t>
      </w:r>
      <w:proofErr w:type="spellEnd"/>
      <w:r w:rsidRPr="00300F72">
        <w:t xml:space="preserve"> </w:t>
      </w:r>
      <w:proofErr w:type="spellStart"/>
      <w:r w:rsidRPr="00300F72">
        <w:t>такий</w:t>
      </w:r>
      <w:proofErr w:type="spellEnd"/>
      <w:r w:rsidRPr="00300F72">
        <w:t xml:space="preserve"> товар.</w:t>
      </w:r>
      <w:r w:rsidRPr="00300F72">
        <w:rPr>
          <w:b/>
          <w:color w:val="000000"/>
        </w:rPr>
        <w:t xml:space="preserve"> </w:t>
      </w:r>
    </w:p>
    <w:p w:rsidR="004B4C14" w:rsidRPr="00300F72" w:rsidRDefault="004B4C14" w:rsidP="004B4C14">
      <w:pPr>
        <w:jc w:val="both"/>
      </w:pPr>
      <w:r w:rsidRPr="00300F72">
        <w:t xml:space="preserve">1.2.  </w:t>
      </w:r>
      <w:proofErr w:type="spellStart"/>
      <w:r w:rsidRPr="00300F72">
        <w:t>Кількість</w:t>
      </w:r>
      <w:proofErr w:type="spellEnd"/>
      <w:r w:rsidRPr="00300F72">
        <w:t xml:space="preserve"> </w:t>
      </w:r>
      <w:proofErr w:type="spellStart"/>
      <w:r w:rsidRPr="00300F72">
        <w:t>Товарів</w:t>
      </w:r>
      <w:proofErr w:type="spellEnd"/>
      <w:r w:rsidRPr="00300F72">
        <w:t xml:space="preserve">, </w:t>
      </w:r>
      <w:proofErr w:type="spellStart"/>
      <w:r w:rsidRPr="00300F72">
        <w:t>які</w:t>
      </w:r>
      <w:proofErr w:type="spellEnd"/>
      <w:r w:rsidRPr="00300F72">
        <w:t xml:space="preserve"> </w:t>
      </w:r>
      <w:proofErr w:type="spellStart"/>
      <w:r w:rsidRPr="00300F72">
        <w:t>підлягають</w:t>
      </w:r>
      <w:proofErr w:type="spellEnd"/>
      <w:r w:rsidRPr="00300F72">
        <w:t xml:space="preserve"> </w:t>
      </w:r>
      <w:proofErr w:type="spellStart"/>
      <w:r w:rsidRPr="00300F72">
        <w:t>поставці</w:t>
      </w:r>
      <w:proofErr w:type="spellEnd"/>
      <w:r w:rsidRPr="00300F72">
        <w:t xml:space="preserve"> </w:t>
      </w:r>
      <w:proofErr w:type="spellStart"/>
      <w:r w:rsidRPr="00300F72">
        <w:t>згідно</w:t>
      </w:r>
      <w:proofErr w:type="spellEnd"/>
      <w:r w:rsidRPr="00300F72">
        <w:rPr>
          <w:lang w:val="uk-UA"/>
        </w:rPr>
        <w:t xml:space="preserve"> Специфікації (Додаток 1 до Договору)</w:t>
      </w:r>
      <w:r w:rsidRPr="00300F72">
        <w:t xml:space="preserve">. </w:t>
      </w:r>
      <w:proofErr w:type="spellStart"/>
      <w:r w:rsidRPr="00300F72">
        <w:t>Обсяг</w:t>
      </w:r>
      <w:proofErr w:type="spellEnd"/>
      <w:r w:rsidRPr="00300F72">
        <w:t xml:space="preserve"> </w:t>
      </w:r>
      <w:proofErr w:type="spellStart"/>
      <w:r w:rsidRPr="00300F72">
        <w:t>закупівлі</w:t>
      </w:r>
      <w:proofErr w:type="spellEnd"/>
      <w:r w:rsidRPr="00300F72">
        <w:t xml:space="preserve"> Товару, </w:t>
      </w:r>
      <w:proofErr w:type="spellStart"/>
      <w:r w:rsidRPr="00300F72">
        <w:t>що</w:t>
      </w:r>
      <w:proofErr w:type="spellEnd"/>
      <w:r w:rsidRPr="00300F72">
        <w:t xml:space="preserve"> </w:t>
      </w:r>
      <w:proofErr w:type="spellStart"/>
      <w:r w:rsidRPr="00300F72">
        <w:t>поставляється</w:t>
      </w:r>
      <w:proofErr w:type="spellEnd"/>
      <w:r w:rsidRPr="00300F72">
        <w:t xml:space="preserve"> </w:t>
      </w:r>
      <w:proofErr w:type="spellStart"/>
      <w:r w:rsidRPr="00300F72">
        <w:t>відповідно</w:t>
      </w:r>
      <w:proofErr w:type="spellEnd"/>
      <w:r w:rsidRPr="00300F72">
        <w:t xml:space="preserve"> до </w:t>
      </w:r>
      <w:proofErr w:type="spellStart"/>
      <w:r w:rsidRPr="00300F72">
        <w:t>цього</w:t>
      </w:r>
      <w:proofErr w:type="spellEnd"/>
      <w:r w:rsidRPr="00300F72">
        <w:t xml:space="preserve"> Договору, </w:t>
      </w:r>
      <w:proofErr w:type="spellStart"/>
      <w:r w:rsidRPr="00300F72">
        <w:t>може</w:t>
      </w:r>
      <w:proofErr w:type="spellEnd"/>
      <w:r w:rsidRPr="00300F72">
        <w:t xml:space="preserve"> бути </w:t>
      </w:r>
      <w:proofErr w:type="spellStart"/>
      <w:r w:rsidRPr="00300F72">
        <w:t>зменшено</w:t>
      </w:r>
      <w:proofErr w:type="spellEnd"/>
      <w:r w:rsidRPr="00300F72">
        <w:t xml:space="preserve"> </w:t>
      </w:r>
      <w:proofErr w:type="spellStart"/>
      <w:r w:rsidRPr="00300F72">
        <w:t>залежно</w:t>
      </w:r>
      <w:proofErr w:type="spellEnd"/>
      <w:r w:rsidRPr="00300F72">
        <w:t xml:space="preserve"> </w:t>
      </w:r>
      <w:proofErr w:type="spellStart"/>
      <w:r w:rsidRPr="00300F72">
        <w:t>від</w:t>
      </w:r>
      <w:proofErr w:type="spellEnd"/>
      <w:r w:rsidRPr="00300F72">
        <w:t xml:space="preserve"> реального </w:t>
      </w:r>
      <w:proofErr w:type="spellStart"/>
      <w:r w:rsidRPr="00300F72">
        <w:t>фінансування</w:t>
      </w:r>
      <w:proofErr w:type="spellEnd"/>
      <w:r w:rsidRPr="00300F72">
        <w:t xml:space="preserve"> </w:t>
      </w:r>
      <w:proofErr w:type="spellStart"/>
      <w:r w:rsidRPr="00300F72">
        <w:t>видатків</w:t>
      </w:r>
      <w:proofErr w:type="spellEnd"/>
      <w:r w:rsidRPr="00300F72">
        <w:t xml:space="preserve"> по </w:t>
      </w:r>
      <w:proofErr w:type="spellStart"/>
      <w:r w:rsidRPr="00300F72">
        <w:t>даному</w:t>
      </w:r>
      <w:proofErr w:type="spellEnd"/>
      <w:r w:rsidRPr="00300F72">
        <w:t xml:space="preserve"> предмету </w:t>
      </w:r>
      <w:proofErr w:type="spellStart"/>
      <w:r w:rsidRPr="00300F72">
        <w:t>закупівлі</w:t>
      </w:r>
      <w:proofErr w:type="spellEnd"/>
      <w:r w:rsidRPr="00300F72">
        <w:t xml:space="preserve"> та </w:t>
      </w:r>
      <w:proofErr w:type="spellStart"/>
      <w:r w:rsidRPr="00300F72">
        <w:t>фактичної</w:t>
      </w:r>
      <w:proofErr w:type="spellEnd"/>
      <w:r w:rsidRPr="00300F72">
        <w:t xml:space="preserve"> потреби </w:t>
      </w:r>
      <w:r w:rsidRPr="00300F72">
        <w:rPr>
          <w:lang w:val="uk-UA"/>
        </w:rPr>
        <w:t>Замовника</w:t>
      </w:r>
      <w:r w:rsidRPr="00300F72">
        <w:t xml:space="preserve">. </w:t>
      </w:r>
    </w:p>
    <w:p w:rsidR="004B4C14" w:rsidRPr="00300F72" w:rsidRDefault="004B4C14" w:rsidP="004B4C14">
      <w:pPr>
        <w:jc w:val="center"/>
        <w:rPr>
          <w:b/>
        </w:rPr>
      </w:pPr>
      <w:r w:rsidRPr="00300F72">
        <w:rPr>
          <w:b/>
        </w:rPr>
        <w:t xml:space="preserve">II. </w:t>
      </w:r>
      <w:proofErr w:type="spellStart"/>
      <w:r w:rsidRPr="00300F72">
        <w:rPr>
          <w:b/>
        </w:rPr>
        <w:t>Якість</w:t>
      </w:r>
      <w:proofErr w:type="spellEnd"/>
      <w:r w:rsidRPr="00300F72">
        <w:rPr>
          <w:b/>
        </w:rPr>
        <w:t xml:space="preserve"> товару</w:t>
      </w:r>
    </w:p>
    <w:p w:rsidR="004B4C14" w:rsidRPr="00300F72" w:rsidRDefault="004B4C14" w:rsidP="004B4C14">
      <w:pPr>
        <w:jc w:val="both"/>
      </w:pPr>
      <w:r w:rsidRPr="00300F72">
        <w:t xml:space="preserve">2.1 </w:t>
      </w:r>
      <w:proofErr w:type="spellStart"/>
      <w:r w:rsidRPr="00300F72">
        <w:t>Якість</w:t>
      </w:r>
      <w:proofErr w:type="spellEnd"/>
      <w:r w:rsidRPr="00300F72">
        <w:t xml:space="preserve"> Товару повинна </w:t>
      </w:r>
      <w:proofErr w:type="spellStart"/>
      <w:r w:rsidRPr="00300F72">
        <w:t>відповідати</w:t>
      </w:r>
      <w:proofErr w:type="spellEnd"/>
      <w:r w:rsidRPr="00300F72">
        <w:t xml:space="preserve"> </w:t>
      </w:r>
      <w:proofErr w:type="spellStart"/>
      <w:r w:rsidRPr="00300F72">
        <w:t>вимогам</w:t>
      </w:r>
      <w:proofErr w:type="spellEnd"/>
      <w:r w:rsidRPr="00300F72">
        <w:t xml:space="preserve"> ДСТУ, ГСТУ, ТУ та </w:t>
      </w:r>
      <w:proofErr w:type="spellStart"/>
      <w:r w:rsidRPr="00300F72">
        <w:t>інших</w:t>
      </w:r>
      <w:proofErr w:type="spellEnd"/>
      <w:r w:rsidRPr="00300F72">
        <w:t xml:space="preserve"> </w:t>
      </w:r>
      <w:proofErr w:type="spellStart"/>
      <w:r w:rsidRPr="00300F72">
        <w:t>нормативних</w:t>
      </w:r>
      <w:proofErr w:type="spellEnd"/>
      <w:r w:rsidRPr="00300F72">
        <w:t xml:space="preserve"> </w:t>
      </w:r>
      <w:proofErr w:type="spellStart"/>
      <w:r w:rsidRPr="00300F72">
        <w:t>документів</w:t>
      </w:r>
      <w:proofErr w:type="spellEnd"/>
      <w:r w:rsidRPr="00300F72">
        <w:t>.</w:t>
      </w:r>
      <w:r w:rsidRPr="00300F72">
        <w:rPr>
          <w:lang w:val="uk-UA"/>
        </w:rPr>
        <w:t xml:space="preserve"> </w:t>
      </w:r>
      <w:proofErr w:type="spellStart"/>
      <w:r w:rsidRPr="00300F72">
        <w:t>Сторони</w:t>
      </w:r>
      <w:proofErr w:type="spellEnd"/>
      <w:r w:rsidRPr="00300F72">
        <w:t xml:space="preserve"> </w:t>
      </w:r>
      <w:proofErr w:type="spellStart"/>
      <w:r w:rsidRPr="00300F72">
        <w:t>п</w:t>
      </w:r>
      <w:r w:rsidRPr="00300F72">
        <w:rPr>
          <w:lang w:val="uk-UA"/>
        </w:rPr>
        <w:t>ередбача</w:t>
      </w:r>
      <w:r w:rsidRPr="00300F72">
        <w:t>ють</w:t>
      </w:r>
      <w:proofErr w:type="spellEnd"/>
      <w:r w:rsidRPr="00300F72">
        <w:t xml:space="preserve"> </w:t>
      </w:r>
      <w:proofErr w:type="spellStart"/>
      <w:r w:rsidRPr="00300F72">
        <w:t>можливість</w:t>
      </w:r>
      <w:proofErr w:type="spellEnd"/>
      <w:r w:rsidRPr="00300F72">
        <w:t xml:space="preserve"> </w:t>
      </w:r>
      <w:proofErr w:type="spellStart"/>
      <w:r w:rsidRPr="00300F72">
        <w:t>покращення</w:t>
      </w:r>
      <w:proofErr w:type="spellEnd"/>
      <w:r w:rsidRPr="00300F72">
        <w:t xml:space="preserve"> </w:t>
      </w:r>
      <w:proofErr w:type="spellStart"/>
      <w:r w:rsidRPr="00300F72">
        <w:t>якості</w:t>
      </w:r>
      <w:proofErr w:type="spellEnd"/>
      <w:r w:rsidRPr="00300F72">
        <w:t xml:space="preserve"> Товару за </w:t>
      </w:r>
      <w:proofErr w:type="spellStart"/>
      <w:r w:rsidRPr="00300F72">
        <w:t>умови</w:t>
      </w:r>
      <w:proofErr w:type="spellEnd"/>
      <w:r w:rsidRPr="00300F72">
        <w:t xml:space="preserve">, </w:t>
      </w:r>
      <w:proofErr w:type="spellStart"/>
      <w:r w:rsidRPr="00300F72">
        <w:t>якщо</w:t>
      </w:r>
      <w:proofErr w:type="spellEnd"/>
      <w:r w:rsidRPr="00300F72">
        <w:t xml:space="preserve"> </w:t>
      </w:r>
      <w:proofErr w:type="spellStart"/>
      <w:r w:rsidRPr="00300F72">
        <w:t>таке</w:t>
      </w:r>
      <w:proofErr w:type="spellEnd"/>
      <w:r w:rsidRPr="00300F72">
        <w:t xml:space="preserve"> </w:t>
      </w:r>
      <w:proofErr w:type="spellStart"/>
      <w:r w:rsidRPr="00300F72">
        <w:t>покращення</w:t>
      </w:r>
      <w:proofErr w:type="spellEnd"/>
      <w:r w:rsidRPr="00300F72">
        <w:t xml:space="preserve"> не</w:t>
      </w:r>
      <w:r w:rsidRPr="00300F72">
        <w:rPr>
          <w:lang w:val="uk-UA"/>
        </w:rPr>
        <w:t xml:space="preserve"> </w:t>
      </w:r>
      <w:proofErr w:type="spellStart"/>
      <w:r w:rsidRPr="00300F72">
        <w:t>призведе</w:t>
      </w:r>
      <w:proofErr w:type="spellEnd"/>
      <w:r w:rsidRPr="00300F72">
        <w:t xml:space="preserve"> до </w:t>
      </w:r>
      <w:proofErr w:type="spellStart"/>
      <w:r w:rsidRPr="00300F72">
        <w:t>збільшення</w:t>
      </w:r>
      <w:proofErr w:type="spellEnd"/>
      <w:r w:rsidRPr="00300F72">
        <w:t xml:space="preserve"> </w:t>
      </w:r>
      <w:proofErr w:type="spellStart"/>
      <w:r w:rsidRPr="00300F72">
        <w:t>суми</w:t>
      </w:r>
      <w:proofErr w:type="spellEnd"/>
      <w:r w:rsidRPr="00300F72">
        <w:t xml:space="preserve">, </w:t>
      </w:r>
      <w:proofErr w:type="spellStart"/>
      <w:r w:rsidRPr="00300F72">
        <w:t>визначеної</w:t>
      </w:r>
      <w:proofErr w:type="spellEnd"/>
      <w:r w:rsidRPr="00300F72">
        <w:t xml:space="preserve"> у </w:t>
      </w:r>
      <w:proofErr w:type="spellStart"/>
      <w:r w:rsidRPr="00300F72">
        <w:t>цьому</w:t>
      </w:r>
      <w:proofErr w:type="spellEnd"/>
      <w:r w:rsidRPr="00300F72">
        <w:t xml:space="preserve"> </w:t>
      </w:r>
      <w:proofErr w:type="spellStart"/>
      <w:r w:rsidRPr="00300F72">
        <w:t>Договорі</w:t>
      </w:r>
      <w:proofErr w:type="spellEnd"/>
      <w:r w:rsidRPr="00300F72">
        <w:t>.</w:t>
      </w:r>
    </w:p>
    <w:p w:rsidR="004B4C14" w:rsidRPr="00300F72" w:rsidRDefault="004B4C14" w:rsidP="004B4C14">
      <w:pPr>
        <w:jc w:val="center"/>
        <w:rPr>
          <w:rFonts w:eastAsia="Times New Roman"/>
          <w:lang w:val="uk-UA" w:eastAsia="en-US"/>
        </w:rPr>
      </w:pPr>
      <w:r w:rsidRPr="00300F72">
        <w:rPr>
          <w:rFonts w:eastAsia="Times New Roman"/>
          <w:b/>
          <w:lang w:val="uk-UA" w:eastAsia="en-US"/>
        </w:rPr>
        <w:t>III. Сума визначена у договорі</w:t>
      </w:r>
    </w:p>
    <w:p w:rsidR="004B4C14" w:rsidRPr="00300F72" w:rsidRDefault="004B4C14" w:rsidP="00E96293">
      <w:pPr>
        <w:jc w:val="both"/>
        <w:rPr>
          <w:lang w:val="uk-UA" w:eastAsia="en-US"/>
        </w:rPr>
      </w:pPr>
      <w:r w:rsidRPr="00300F72">
        <w:rPr>
          <w:lang w:val="uk-UA" w:eastAsia="en-US"/>
        </w:rPr>
        <w:t xml:space="preserve">3.1.Сума Договору становить _____________________________________________,                  </w:t>
      </w:r>
      <w:r w:rsidR="00E96293">
        <w:rPr>
          <w:lang w:val="uk-UA" w:eastAsia="en-US"/>
        </w:rPr>
        <w:t xml:space="preserve">   (вказати цифрами та словами), також слід наголосити, що </w:t>
      </w:r>
      <w:r w:rsidR="00E96293" w:rsidRPr="00E96293">
        <w:rPr>
          <w:lang w:val="uk-UA"/>
        </w:rPr>
        <w:t xml:space="preserve">згідно індивідуальної податкової консультації від 08.07.2022 року №103/ІКП/99-00-21-03-02-05 наданої Державній службі України з надзвичайних ситуацій  зазначено, що до операцій з постачання пального застосовується нульова ставка ПДВ, відповідно до підпункту ,,г” підпункту 195.1.2 пункту 195.1 статті 195 розділу </w:t>
      </w:r>
      <w:r w:rsidR="00E96293">
        <w:rPr>
          <w:lang w:val="en-US"/>
        </w:rPr>
        <w:t>V</w:t>
      </w:r>
      <w:r w:rsidR="00E96293" w:rsidRPr="00E96293">
        <w:rPr>
          <w:lang w:val="uk-UA"/>
        </w:rPr>
        <w:t xml:space="preserve"> Податкового Кодексу України  та постанови Кабінету Міністрів України від 02 березня 2022 року №178 ,,Деякі питання обкладання податком на додану вартість за нульовою ставкою у період воєнного </w:t>
      </w:r>
      <w:proofErr w:type="spellStart"/>
      <w:r w:rsidR="00E96293" w:rsidRPr="00E96293">
        <w:rPr>
          <w:lang w:val="uk-UA"/>
        </w:rPr>
        <w:t>стану”</w:t>
      </w:r>
      <w:proofErr w:type="spellEnd"/>
      <w:r w:rsidR="00E96293" w:rsidRPr="00E96293">
        <w:rPr>
          <w:lang w:val="uk-UA"/>
        </w:rPr>
        <w:t>.</w:t>
      </w:r>
    </w:p>
    <w:p w:rsidR="004B4C14" w:rsidRPr="00300F72" w:rsidRDefault="004B4C14" w:rsidP="004B4C14">
      <w:pPr>
        <w:jc w:val="both"/>
        <w:rPr>
          <w:lang w:val="uk-UA" w:eastAsia="en-US"/>
        </w:rPr>
      </w:pPr>
      <w:r w:rsidRPr="00300F72">
        <w:rPr>
          <w:lang w:val="uk-UA" w:eastAsia="en-US"/>
        </w:rPr>
        <w:t xml:space="preserve">Ціна за одиницю – згідно </w:t>
      </w:r>
      <w:proofErr w:type="spellStart"/>
      <w:r w:rsidRPr="00300F72">
        <w:t>Специфікації</w:t>
      </w:r>
      <w:proofErr w:type="spellEnd"/>
      <w:r w:rsidRPr="00300F72">
        <w:t xml:space="preserve"> (</w:t>
      </w:r>
      <w:proofErr w:type="spellStart"/>
      <w:r w:rsidRPr="00300F72">
        <w:t>додаток</w:t>
      </w:r>
      <w:proofErr w:type="spellEnd"/>
      <w:r w:rsidRPr="00300F72">
        <w:t xml:space="preserve"> 1</w:t>
      </w:r>
      <w:r w:rsidRPr="00300F72">
        <w:rPr>
          <w:lang w:val="uk-UA"/>
        </w:rPr>
        <w:t xml:space="preserve"> до Договору</w:t>
      </w:r>
      <w:r w:rsidRPr="00300F72">
        <w:t>)</w:t>
      </w:r>
    </w:p>
    <w:p w:rsidR="004B4C14" w:rsidRPr="00300F72" w:rsidRDefault="004B4C14" w:rsidP="004B4C14">
      <w:pPr>
        <w:jc w:val="both"/>
        <w:rPr>
          <w:lang w:val="uk-UA" w:eastAsia="en-US"/>
        </w:rPr>
      </w:pPr>
      <w:r w:rsidRPr="00300F72">
        <w:rPr>
          <w:lang w:val="uk-UA" w:eastAsia="en-US"/>
        </w:rPr>
        <w:t>3.2. Сума цього Договору може бути зменшена за взаємною згодою Сторін.</w:t>
      </w:r>
    </w:p>
    <w:p w:rsidR="004B4C14" w:rsidRPr="00300F72" w:rsidRDefault="004B4C14" w:rsidP="004B4C14">
      <w:pPr>
        <w:widowControl w:val="0"/>
        <w:autoSpaceDE w:val="0"/>
        <w:autoSpaceDN w:val="0"/>
        <w:adjustRightInd w:val="0"/>
        <w:jc w:val="both"/>
        <w:rPr>
          <w:lang w:val="uk-UA"/>
        </w:rPr>
      </w:pPr>
      <w:r w:rsidRPr="00300F72">
        <w:rPr>
          <w:lang w:val="uk-UA"/>
        </w:rPr>
        <w:t>3.3. Бюджетні зобов'язання за договором виникають у випадку наявності та в межах відповідних бюджетних асигнувань.</w:t>
      </w:r>
    </w:p>
    <w:p w:rsidR="004B4C14" w:rsidRPr="00300F72" w:rsidRDefault="004B4C14" w:rsidP="004B4C14">
      <w:pPr>
        <w:jc w:val="center"/>
        <w:rPr>
          <w:lang w:val="uk-UA"/>
        </w:rPr>
      </w:pPr>
      <w:r w:rsidRPr="00300F72">
        <w:rPr>
          <w:rFonts w:eastAsia="Times New Roman"/>
          <w:b/>
          <w:lang w:val="uk-UA"/>
        </w:rPr>
        <w:t>IV. Порядок здійснення оплати</w:t>
      </w:r>
    </w:p>
    <w:p w:rsidR="004B4C14" w:rsidRPr="00300F72" w:rsidRDefault="004B4C14" w:rsidP="004B4C14">
      <w:pPr>
        <w:jc w:val="both"/>
        <w:rPr>
          <w:lang w:val="uk-UA"/>
        </w:rPr>
      </w:pPr>
      <w:r w:rsidRPr="00300F72">
        <w:rPr>
          <w:rFonts w:eastAsia="Times New Roman"/>
          <w:lang w:val="uk-UA"/>
        </w:rPr>
        <w:t xml:space="preserve">4.1. Оплата проводиться </w:t>
      </w:r>
      <w:r w:rsidRPr="00300F72">
        <w:rPr>
          <w:rFonts w:eastAsia="Times New Roman"/>
          <w:u w:val="single"/>
          <w:lang w:val="uk-UA"/>
        </w:rPr>
        <w:t>після пред’явлення</w:t>
      </w:r>
      <w:r w:rsidRPr="00300F72">
        <w:rPr>
          <w:rFonts w:eastAsia="Times New Roman"/>
          <w:lang w:val="uk-UA"/>
        </w:rPr>
        <w:t xml:space="preserve"> Постачальником  видаткової накладної на товар, з </w:t>
      </w:r>
      <w:proofErr w:type="spellStart"/>
      <w:r w:rsidRPr="00300F72">
        <w:rPr>
          <w:rFonts w:eastAsia="Times New Roman"/>
          <w:b/>
          <w:u w:val="single"/>
          <w:lang w:val="uk-UA"/>
        </w:rPr>
        <w:t>відтермінуванням</w:t>
      </w:r>
      <w:proofErr w:type="spellEnd"/>
      <w:r w:rsidRPr="00300F72">
        <w:rPr>
          <w:rFonts w:eastAsia="Times New Roman"/>
          <w:b/>
          <w:u w:val="single"/>
          <w:lang w:val="uk-UA"/>
        </w:rPr>
        <w:t xml:space="preserve"> платежу до </w:t>
      </w:r>
      <w:r w:rsidR="00C60F5E">
        <w:rPr>
          <w:rFonts w:eastAsia="Times New Roman"/>
          <w:b/>
          <w:u w:val="single"/>
          <w:lang w:val="uk-UA"/>
        </w:rPr>
        <w:t>10</w:t>
      </w:r>
      <w:r w:rsidRPr="00300F72">
        <w:rPr>
          <w:rFonts w:eastAsia="Times New Roman"/>
          <w:b/>
          <w:u w:val="single"/>
          <w:lang w:val="uk-UA"/>
        </w:rPr>
        <w:t xml:space="preserve"> робочих днів</w:t>
      </w:r>
      <w:r w:rsidRPr="00300F72">
        <w:rPr>
          <w:rFonts w:eastAsia="Times New Roman"/>
          <w:lang w:val="uk-UA"/>
        </w:rPr>
        <w:t xml:space="preserve"> з дня отримання товару Замовником.</w:t>
      </w:r>
    </w:p>
    <w:p w:rsidR="004B4C14" w:rsidRPr="00300F72" w:rsidRDefault="004B4C14" w:rsidP="004B4C14">
      <w:pPr>
        <w:jc w:val="center"/>
        <w:rPr>
          <w:rFonts w:eastAsia="Times New Roman"/>
          <w:b/>
          <w:lang w:val="uk-UA"/>
        </w:rPr>
      </w:pPr>
      <w:r w:rsidRPr="00300F72">
        <w:rPr>
          <w:rFonts w:eastAsia="Times New Roman"/>
          <w:b/>
          <w:lang w:val="uk-UA"/>
        </w:rPr>
        <w:t>V. Поставка Товару</w:t>
      </w:r>
    </w:p>
    <w:p w:rsidR="004B4C14" w:rsidRPr="00300F72" w:rsidRDefault="004B4C14" w:rsidP="004B4C14">
      <w:pPr>
        <w:tabs>
          <w:tab w:val="num" w:pos="0"/>
        </w:tabs>
        <w:jc w:val="both"/>
        <w:rPr>
          <w:rFonts w:eastAsia="Times New Roman"/>
          <w:b/>
          <w:lang w:val="uk-UA"/>
        </w:rPr>
      </w:pPr>
      <w:r w:rsidRPr="00300F72">
        <w:rPr>
          <w:lang w:val="uk-UA"/>
        </w:rPr>
        <w:t xml:space="preserve">5.1. Строк (термін) поставки (передачі) товару. </w:t>
      </w:r>
      <w:r>
        <w:rPr>
          <w:rFonts w:eastAsia="Times New Roman"/>
          <w:b/>
          <w:lang w:val="uk-UA"/>
        </w:rPr>
        <w:t>до  31 грудня 2022</w:t>
      </w:r>
      <w:r w:rsidRPr="00300F72">
        <w:rPr>
          <w:rFonts w:eastAsia="Times New Roman"/>
          <w:b/>
          <w:lang w:val="uk-UA"/>
        </w:rPr>
        <w:t xml:space="preserve"> р. </w:t>
      </w:r>
    </w:p>
    <w:p w:rsidR="004B4C14" w:rsidRPr="00300F72" w:rsidRDefault="004B4C14" w:rsidP="004B4C14">
      <w:pPr>
        <w:tabs>
          <w:tab w:val="num" w:pos="0"/>
        </w:tabs>
        <w:jc w:val="both"/>
        <w:rPr>
          <w:b/>
          <w:lang w:val="uk-UA"/>
        </w:rPr>
      </w:pPr>
      <w:r w:rsidRPr="00300F72">
        <w:rPr>
          <w:b/>
        </w:rPr>
        <w:t>Передача</w:t>
      </w:r>
      <w:r w:rsidRPr="00300F72">
        <w:rPr>
          <w:lang w:val="uk-UA"/>
        </w:rPr>
        <w:t xml:space="preserve"> </w:t>
      </w:r>
      <w:r w:rsidRPr="00300F72">
        <w:rPr>
          <w:b/>
          <w:lang w:val="uk-UA"/>
        </w:rPr>
        <w:t>талонів (</w:t>
      </w:r>
      <w:proofErr w:type="spellStart"/>
      <w:r w:rsidRPr="00300F72">
        <w:rPr>
          <w:b/>
          <w:lang w:val="uk-UA"/>
        </w:rPr>
        <w:t>скретч-карток</w:t>
      </w:r>
      <w:proofErr w:type="spellEnd"/>
      <w:r w:rsidRPr="00300F72">
        <w:rPr>
          <w:b/>
          <w:lang w:val="uk-UA"/>
        </w:rPr>
        <w:t xml:space="preserve">) </w:t>
      </w:r>
      <w:r w:rsidRPr="008D3B70">
        <w:rPr>
          <w:b/>
          <w:lang w:val="uk-UA"/>
        </w:rPr>
        <w:t xml:space="preserve">на пальне </w:t>
      </w:r>
      <w:r w:rsidRPr="008D3B70">
        <w:rPr>
          <w:b/>
        </w:rPr>
        <w:t xml:space="preserve"> </w:t>
      </w:r>
      <w:proofErr w:type="spellStart"/>
      <w:r w:rsidRPr="008D3B70">
        <w:rPr>
          <w:b/>
        </w:rPr>
        <w:t>здійснюється</w:t>
      </w:r>
      <w:proofErr w:type="spellEnd"/>
      <w:r w:rsidRPr="008D3B70">
        <w:rPr>
          <w:b/>
        </w:rPr>
        <w:t xml:space="preserve"> </w:t>
      </w:r>
      <w:proofErr w:type="spellStart"/>
      <w:r w:rsidRPr="008D3B70">
        <w:rPr>
          <w:b/>
        </w:rPr>
        <w:t>партіями</w:t>
      </w:r>
      <w:proofErr w:type="spellEnd"/>
      <w:r w:rsidRPr="008D3B70">
        <w:rPr>
          <w:b/>
        </w:rPr>
        <w:t xml:space="preserve"> на </w:t>
      </w:r>
      <w:proofErr w:type="spellStart"/>
      <w:proofErr w:type="gramStart"/>
      <w:r w:rsidRPr="008D3B70">
        <w:rPr>
          <w:b/>
        </w:rPr>
        <w:t>п</w:t>
      </w:r>
      <w:proofErr w:type="gramEnd"/>
      <w:r w:rsidRPr="008D3B70">
        <w:rPr>
          <w:b/>
        </w:rPr>
        <w:t>ідставі</w:t>
      </w:r>
      <w:proofErr w:type="spellEnd"/>
      <w:r w:rsidRPr="008D3B70">
        <w:rPr>
          <w:b/>
        </w:rPr>
        <w:t xml:space="preserve"> Заявки </w:t>
      </w:r>
      <w:r w:rsidRPr="008D3B70">
        <w:rPr>
          <w:b/>
          <w:lang w:val="uk-UA"/>
        </w:rPr>
        <w:t>Замовника</w:t>
      </w:r>
      <w:r w:rsidRPr="008D3B70">
        <w:rPr>
          <w:b/>
        </w:rPr>
        <w:t xml:space="preserve"> </w:t>
      </w:r>
      <w:proofErr w:type="spellStart"/>
      <w:r w:rsidRPr="008D3B70">
        <w:rPr>
          <w:b/>
        </w:rPr>
        <w:t>протягом</w:t>
      </w:r>
      <w:proofErr w:type="spellEnd"/>
      <w:r w:rsidRPr="008D3B70">
        <w:rPr>
          <w:b/>
        </w:rPr>
        <w:t xml:space="preserve"> </w:t>
      </w:r>
      <w:r w:rsidRPr="008D3B70">
        <w:rPr>
          <w:b/>
          <w:lang w:val="uk-UA"/>
        </w:rPr>
        <w:t>3 робочих днів, з моменту отримання такої Заявки Постачальником</w:t>
      </w:r>
      <w:r w:rsidRPr="008D3B70">
        <w:rPr>
          <w:b/>
        </w:rPr>
        <w:t>.</w:t>
      </w:r>
      <w:r w:rsidRPr="008D3B70">
        <w:rPr>
          <w:b/>
          <w:lang w:val="uk-UA"/>
        </w:rPr>
        <w:t xml:space="preserve"> Заявка може бути передана Постачальнику електронною поштою або особисто.</w:t>
      </w:r>
      <w:r w:rsidRPr="00300F72">
        <w:rPr>
          <w:b/>
          <w:lang w:val="uk-UA"/>
        </w:rPr>
        <w:t xml:space="preserve"> </w:t>
      </w:r>
    </w:p>
    <w:p w:rsidR="004B4C14" w:rsidRPr="00300F72" w:rsidRDefault="004B4C14" w:rsidP="004B4C14">
      <w:pPr>
        <w:widowControl w:val="0"/>
        <w:autoSpaceDE w:val="0"/>
        <w:autoSpaceDN w:val="0"/>
        <w:adjustRightInd w:val="0"/>
        <w:jc w:val="both"/>
        <w:rPr>
          <w:lang w:val="uk-UA"/>
        </w:rPr>
      </w:pPr>
      <w:r w:rsidRPr="00300F72">
        <w:rPr>
          <w:rFonts w:eastAsia="Times New Roman"/>
          <w:lang w:val="uk-UA"/>
        </w:rPr>
        <w:t xml:space="preserve">5.2. Місце поставки товару: </w:t>
      </w:r>
      <w:r w:rsidRPr="00B61990">
        <w:rPr>
          <w:rFonts w:eastAsia="Times New Roman"/>
          <w:bCs/>
          <w:sz w:val="22"/>
          <w:szCs w:val="22"/>
          <w:lang w:val="uk-UA" w:eastAsia="en-US"/>
        </w:rPr>
        <w:t>80100</w:t>
      </w:r>
      <w:r>
        <w:rPr>
          <w:rFonts w:eastAsia="Times New Roman"/>
          <w:bCs/>
          <w:sz w:val="22"/>
          <w:szCs w:val="22"/>
          <w:lang w:val="uk-UA" w:eastAsia="en-US"/>
        </w:rPr>
        <w:t>,</w:t>
      </w:r>
      <w:r w:rsidRPr="00B61990">
        <w:rPr>
          <w:rFonts w:eastAsia="Times New Roman"/>
          <w:bCs/>
          <w:sz w:val="22"/>
          <w:szCs w:val="22"/>
          <w:lang w:val="uk-UA" w:eastAsia="en-US"/>
        </w:rPr>
        <w:t xml:space="preserve"> Львівська обл.,</w:t>
      </w:r>
      <w:r>
        <w:rPr>
          <w:rFonts w:eastAsia="Times New Roman"/>
          <w:bCs/>
          <w:sz w:val="22"/>
          <w:szCs w:val="22"/>
          <w:lang w:val="uk-UA" w:eastAsia="en-US"/>
        </w:rPr>
        <w:t xml:space="preserve"> Червоноградський район, м.</w:t>
      </w:r>
      <w:r w:rsidRPr="00B61990">
        <w:rPr>
          <w:rFonts w:eastAsia="Times New Roman"/>
          <w:bCs/>
          <w:sz w:val="22"/>
          <w:szCs w:val="22"/>
          <w:lang w:val="uk-UA" w:eastAsia="en-US"/>
        </w:rPr>
        <w:t xml:space="preserve"> Червоноград</w:t>
      </w:r>
      <w:r>
        <w:rPr>
          <w:rFonts w:eastAsia="Times New Roman"/>
          <w:bCs/>
          <w:sz w:val="22"/>
          <w:szCs w:val="22"/>
          <w:lang w:val="uk-UA" w:eastAsia="en-US"/>
        </w:rPr>
        <w:t xml:space="preserve">,                          </w:t>
      </w:r>
      <w:r w:rsidRPr="00B61990">
        <w:rPr>
          <w:rFonts w:eastAsia="Times New Roman"/>
          <w:bCs/>
          <w:sz w:val="22"/>
          <w:szCs w:val="22"/>
          <w:lang w:val="uk-UA" w:eastAsia="en-US"/>
        </w:rPr>
        <w:t>вул. Б.Хмельницького, 30</w:t>
      </w:r>
      <w:r w:rsidRPr="00300F72">
        <w:rPr>
          <w:bCs/>
          <w:lang w:val="uk-UA"/>
        </w:rPr>
        <w:t xml:space="preserve">.                                                                                                       </w:t>
      </w:r>
    </w:p>
    <w:p w:rsidR="004B4C14" w:rsidRPr="00300F72" w:rsidRDefault="004B4C14" w:rsidP="004B4C14">
      <w:pPr>
        <w:jc w:val="both"/>
      </w:pPr>
      <w:r w:rsidRPr="00300F72">
        <w:rPr>
          <w:lang w:val="uk-UA"/>
        </w:rPr>
        <w:t xml:space="preserve">5.3. </w:t>
      </w:r>
      <w:proofErr w:type="spellStart"/>
      <w:r w:rsidRPr="00300F72">
        <w:t>Термін</w:t>
      </w:r>
      <w:proofErr w:type="spellEnd"/>
      <w:r w:rsidRPr="00300F72">
        <w:t xml:space="preserve"> </w:t>
      </w:r>
      <w:proofErr w:type="spellStart"/>
      <w:r w:rsidRPr="00300F72">
        <w:t>дії</w:t>
      </w:r>
      <w:proofErr w:type="spellEnd"/>
      <w:r w:rsidRPr="00300F72">
        <w:t xml:space="preserve"> </w:t>
      </w:r>
      <w:r w:rsidRPr="00300F72">
        <w:rPr>
          <w:lang w:val="uk-UA"/>
        </w:rPr>
        <w:t>талонів (</w:t>
      </w:r>
      <w:proofErr w:type="spellStart"/>
      <w:r w:rsidRPr="00300F72">
        <w:rPr>
          <w:lang w:val="uk-UA"/>
        </w:rPr>
        <w:t>скретч-карток</w:t>
      </w:r>
      <w:proofErr w:type="spellEnd"/>
      <w:r w:rsidRPr="00300F72">
        <w:rPr>
          <w:lang w:val="uk-UA"/>
        </w:rPr>
        <w:t xml:space="preserve">) </w:t>
      </w:r>
      <w:r w:rsidRPr="00300F72">
        <w:t xml:space="preserve">на </w:t>
      </w:r>
      <w:proofErr w:type="spellStart"/>
      <w:r w:rsidRPr="00300F72">
        <w:t>пальне</w:t>
      </w:r>
      <w:proofErr w:type="spellEnd"/>
      <w:r w:rsidRPr="00300F72">
        <w:t xml:space="preserve"> становит</w:t>
      </w:r>
      <w:r w:rsidRPr="00300F72">
        <w:rPr>
          <w:lang w:val="uk-UA"/>
        </w:rPr>
        <w:t>ь</w:t>
      </w:r>
      <w:r w:rsidRPr="00300F72">
        <w:t xml:space="preserve"> не </w:t>
      </w:r>
      <w:proofErr w:type="spellStart"/>
      <w:r w:rsidRPr="00300F72">
        <w:t>менше</w:t>
      </w:r>
      <w:proofErr w:type="spellEnd"/>
      <w:r w:rsidRPr="00300F72">
        <w:t xml:space="preserve"> </w:t>
      </w:r>
      <w:r w:rsidRPr="00300F72">
        <w:rPr>
          <w:lang w:val="uk-UA"/>
        </w:rPr>
        <w:t xml:space="preserve"> </w:t>
      </w:r>
      <w:r w:rsidR="00A167FE">
        <w:rPr>
          <w:lang w:val="uk-UA"/>
        </w:rPr>
        <w:t>24</w:t>
      </w:r>
      <w:r w:rsidRPr="00300F72">
        <w:t xml:space="preserve"> </w:t>
      </w:r>
      <w:proofErr w:type="spellStart"/>
      <w:r w:rsidRPr="00300F72">
        <w:t>місяців</w:t>
      </w:r>
      <w:proofErr w:type="spellEnd"/>
      <w:r w:rsidRPr="00300F72">
        <w:t xml:space="preserve"> </w:t>
      </w:r>
      <w:proofErr w:type="spellStart"/>
      <w:r w:rsidRPr="00300F72">
        <w:t>з</w:t>
      </w:r>
      <w:proofErr w:type="spellEnd"/>
      <w:r w:rsidRPr="00300F72">
        <w:t xml:space="preserve"> моменту </w:t>
      </w:r>
      <w:proofErr w:type="spellStart"/>
      <w:r w:rsidRPr="00300F72">
        <w:t>їх</w:t>
      </w:r>
      <w:proofErr w:type="spellEnd"/>
      <w:r w:rsidRPr="00300F72">
        <w:t xml:space="preserve"> </w:t>
      </w:r>
      <w:proofErr w:type="spellStart"/>
      <w:r w:rsidRPr="00300F72">
        <w:t>отримання</w:t>
      </w:r>
      <w:proofErr w:type="spellEnd"/>
      <w:r w:rsidRPr="00300F72">
        <w:t xml:space="preserve"> </w:t>
      </w:r>
      <w:proofErr w:type="spellStart"/>
      <w:r w:rsidRPr="00300F72">
        <w:t>Замовником</w:t>
      </w:r>
      <w:proofErr w:type="spellEnd"/>
      <w:r w:rsidRPr="00300F72">
        <w:t xml:space="preserve">.  </w:t>
      </w:r>
    </w:p>
    <w:p w:rsidR="004B4C14" w:rsidRPr="00300F72" w:rsidRDefault="004B4C14" w:rsidP="004B4C14">
      <w:pPr>
        <w:ind w:right="74"/>
        <w:jc w:val="both"/>
        <w:rPr>
          <w:rFonts w:eastAsia="Times New Roman"/>
          <w:color w:val="000000"/>
          <w:lang w:val="uk-UA"/>
        </w:rPr>
      </w:pPr>
      <w:r w:rsidRPr="00300F72">
        <w:rPr>
          <w:lang w:val="uk-UA"/>
        </w:rPr>
        <w:t>5.4</w:t>
      </w:r>
      <w:r w:rsidRPr="00300F72">
        <w:t xml:space="preserve">. </w:t>
      </w:r>
      <w:r w:rsidRPr="00300F72">
        <w:rPr>
          <w:color w:val="121212"/>
          <w:shd w:val="clear" w:color="auto" w:fill="FFFFFF"/>
          <w:lang w:val="uk-UA"/>
        </w:rPr>
        <w:t xml:space="preserve">Постачальник зобов’язаний в подальшому безкоштовно замінити в співвідношенні один до одного або продовжити термін дії залишку </w:t>
      </w:r>
      <w:r w:rsidRPr="00300F72">
        <w:rPr>
          <w:lang w:val="uk-UA"/>
        </w:rPr>
        <w:t>талонів (</w:t>
      </w:r>
      <w:proofErr w:type="spellStart"/>
      <w:r w:rsidRPr="00300F72">
        <w:rPr>
          <w:lang w:val="uk-UA"/>
        </w:rPr>
        <w:t>скретч</w:t>
      </w:r>
      <w:proofErr w:type="spellEnd"/>
      <w:r w:rsidRPr="00300F72">
        <w:rPr>
          <w:lang w:val="uk-UA"/>
        </w:rPr>
        <w:t xml:space="preserve"> карток) на пальне </w:t>
      </w:r>
      <w:r w:rsidRPr="00300F72">
        <w:rPr>
          <w:b/>
          <w:bCs/>
          <w:color w:val="000000"/>
          <w:lang w:val="uk-UA"/>
        </w:rPr>
        <w:t xml:space="preserve"> </w:t>
      </w:r>
      <w:r w:rsidRPr="00300F72">
        <w:rPr>
          <w:color w:val="121212"/>
          <w:shd w:val="clear" w:color="auto" w:fill="FFFFFF"/>
          <w:lang w:val="uk-UA"/>
        </w:rPr>
        <w:t xml:space="preserve">строком не менше </w:t>
      </w:r>
      <w:r>
        <w:rPr>
          <w:color w:val="121212"/>
          <w:shd w:val="clear" w:color="auto" w:fill="FFFFFF"/>
          <w:lang w:val="uk-UA"/>
        </w:rPr>
        <w:t>12</w:t>
      </w:r>
      <w:r w:rsidRPr="00300F72">
        <w:rPr>
          <w:color w:val="121212"/>
          <w:shd w:val="clear" w:color="auto" w:fill="FFFFFF"/>
          <w:lang w:val="uk-UA"/>
        </w:rPr>
        <w:t xml:space="preserve"> місяців, які не будуть використанні замовником  у встановлені терміни їх дії.</w:t>
      </w:r>
    </w:p>
    <w:p w:rsidR="004B4C14" w:rsidRPr="00300F72" w:rsidRDefault="004B4C14" w:rsidP="004B4C14">
      <w:pPr>
        <w:jc w:val="both"/>
        <w:rPr>
          <w:snapToGrid w:val="0"/>
        </w:rPr>
      </w:pPr>
      <w:r w:rsidRPr="00300F72">
        <w:rPr>
          <w:snapToGrid w:val="0"/>
          <w:lang w:val="uk-UA"/>
        </w:rPr>
        <w:t>5.5.</w:t>
      </w:r>
      <w:r w:rsidRPr="00300F72">
        <w:rPr>
          <w:b/>
          <w:color w:val="000000"/>
        </w:rPr>
        <w:t xml:space="preserve"> </w:t>
      </w:r>
      <w:r w:rsidRPr="00300F72">
        <w:rPr>
          <w:snapToGrid w:val="0"/>
        </w:rPr>
        <w:t xml:space="preserve">Передача </w:t>
      </w:r>
      <w:r w:rsidRPr="00300F72">
        <w:rPr>
          <w:snapToGrid w:val="0"/>
          <w:lang w:val="uk-UA"/>
        </w:rPr>
        <w:t>Замовнику</w:t>
      </w:r>
      <w:r w:rsidRPr="00300F72">
        <w:rPr>
          <w:snapToGrid w:val="0"/>
        </w:rPr>
        <w:t xml:space="preserve"> товару за </w:t>
      </w:r>
      <w:proofErr w:type="spellStart"/>
      <w:r w:rsidRPr="00300F72">
        <w:rPr>
          <w:snapToGrid w:val="0"/>
        </w:rPr>
        <w:t>цим</w:t>
      </w:r>
      <w:proofErr w:type="spellEnd"/>
      <w:r w:rsidRPr="00300F72">
        <w:rPr>
          <w:snapToGrid w:val="0"/>
        </w:rPr>
        <w:t xml:space="preserve"> Договором </w:t>
      </w:r>
      <w:proofErr w:type="spellStart"/>
      <w:r w:rsidRPr="00300F72">
        <w:rPr>
          <w:snapToGrid w:val="0"/>
        </w:rPr>
        <w:t>здійснюється</w:t>
      </w:r>
      <w:proofErr w:type="spellEnd"/>
      <w:r w:rsidRPr="00300F72">
        <w:rPr>
          <w:snapToGrid w:val="0"/>
        </w:rPr>
        <w:t xml:space="preserve"> П</w:t>
      </w:r>
      <w:proofErr w:type="spellStart"/>
      <w:r w:rsidRPr="00300F72">
        <w:rPr>
          <w:snapToGrid w:val="0"/>
          <w:lang w:val="uk-UA"/>
        </w:rPr>
        <w:t>остачальником</w:t>
      </w:r>
      <w:proofErr w:type="spellEnd"/>
      <w:r w:rsidRPr="00300F72">
        <w:rPr>
          <w:snapToGrid w:val="0"/>
        </w:rPr>
        <w:t xml:space="preserve"> на АЗС шляхом заправки </w:t>
      </w:r>
      <w:proofErr w:type="spellStart"/>
      <w:r w:rsidRPr="00300F72">
        <w:rPr>
          <w:snapToGrid w:val="0"/>
        </w:rPr>
        <w:t>автомобілів</w:t>
      </w:r>
      <w:proofErr w:type="spellEnd"/>
      <w:r w:rsidRPr="00300F72">
        <w:rPr>
          <w:snapToGrid w:val="0"/>
        </w:rPr>
        <w:t xml:space="preserve"> </w:t>
      </w:r>
      <w:r w:rsidRPr="00300F72">
        <w:rPr>
          <w:snapToGrid w:val="0"/>
          <w:lang w:val="uk-UA"/>
        </w:rPr>
        <w:t>Замовника</w:t>
      </w:r>
      <w:r w:rsidRPr="00300F72">
        <w:rPr>
          <w:snapToGrid w:val="0"/>
        </w:rPr>
        <w:t xml:space="preserve"> при </w:t>
      </w:r>
      <w:proofErr w:type="spellStart"/>
      <w:r w:rsidRPr="00300F72">
        <w:rPr>
          <w:snapToGrid w:val="0"/>
        </w:rPr>
        <w:t>пред’явленні</w:t>
      </w:r>
      <w:proofErr w:type="spellEnd"/>
      <w:r w:rsidRPr="00300F72">
        <w:rPr>
          <w:snapToGrid w:val="0"/>
        </w:rPr>
        <w:t xml:space="preserve"> </w:t>
      </w:r>
      <w:proofErr w:type="spellStart"/>
      <w:r w:rsidRPr="00300F72">
        <w:rPr>
          <w:snapToGrid w:val="0"/>
        </w:rPr>
        <w:t>довіреними</w:t>
      </w:r>
      <w:proofErr w:type="spellEnd"/>
      <w:r w:rsidRPr="00300F72">
        <w:rPr>
          <w:snapToGrid w:val="0"/>
        </w:rPr>
        <w:t xml:space="preserve"> особами </w:t>
      </w:r>
      <w:proofErr w:type="spellStart"/>
      <w:r w:rsidRPr="00300F72">
        <w:rPr>
          <w:snapToGrid w:val="0"/>
        </w:rPr>
        <w:t>Замовника</w:t>
      </w:r>
      <w:proofErr w:type="spellEnd"/>
      <w:r w:rsidRPr="00300F72">
        <w:rPr>
          <w:snapToGrid w:val="0"/>
        </w:rPr>
        <w:t xml:space="preserve"> </w:t>
      </w:r>
      <w:r w:rsidRPr="00300F72">
        <w:rPr>
          <w:lang w:val="uk-UA"/>
        </w:rPr>
        <w:t xml:space="preserve">талонів </w:t>
      </w:r>
      <w:proofErr w:type="gramStart"/>
      <w:r w:rsidRPr="00300F72">
        <w:rPr>
          <w:lang w:val="uk-UA"/>
        </w:rPr>
        <w:t xml:space="preserve">( </w:t>
      </w:r>
      <w:proofErr w:type="spellStart"/>
      <w:proofErr w:type="gramEnd"/>
      <w:r w:rsidRPr="00300F72">
        <w:rPr>
          <w:lang w:val="uk-UA"/>
        </w:rPr>
        <w:t>скретч-карток</w:t>
      </w:r>
      <w:proofErr w:type="spellEnd"/>
      <w:r w:rsidRPr="00300F72">
        <w:rPr>
          <w:lang w:val="uk-UA"/>
        </w:rPr>
        <w:t>) на пальне</w:t>
      </w:r>
      <w:r w:rsidRPr="00300F72">
        <w:rPr>
          <w:snapToGrid w:val="0"/>
        </w:rPr>
        <w:t>.</w:t>
      </w:r>
    </w:p>
    <w:p w:rsidR="004B4C14" w:rsidRPr="00300F72" w:rsidRDefault="004B4C14" w:rsidP="004B4C14">
      <w:pPr>
        <w:jc w:val="both"/>
        <w:rPr>
          <w:snapToGrid w:val="0"/>
          <w:lang w:val="uk-UA"/>
        </w:rPr>
      </w:pPr>
      <w:bookmarkStart w:id="1" w:name="61"/>
      <w:bookmarkEnd w:id="1"/>
      <w:r w:rsidRPr="00300F72">
        <w:rPr>
          <w:snapToGrid w:val="0"/>
          <w:lang w:val="uk-UA"/>
        </w:rPr>
        <w:t>5</w:t>
      </w:r>
      <w:r w:rsidRPr="00300F72">
        <w:rPr>
          <w:snapToGrid w:val="0"/>
        </w:rPr>
        <w:t>.</w:t>
      </w:r>
      <w:r w:rsidRPr="00300F72">
        <w:rPr>
          <w:snapToGrid w:val="0"/>
          <w:lang w:val="uk-UA"/>
        </w:rPr>
        <w:t xml:space="preserve">6 </w:t>
      </w:r>
      <w:r w:rsidRPr="00300F72">
        <w:rPr>
          <w:snapToGrid w:val="0"/>
        </w:rPr>
        <w:t>.</w:t>
      </w:r>
      <w:r w:rsidRPr="00300F72">
        <w:rPr>
          <w:snapToGrid w:val="0"/>
          <w:lang w:val="uk-UA"/>
        </w:rPr>
        <w:t>Т</w:t>
      </w:r>
      <w:r w:rsidRPr="00300F72">
        <w:rPr>
          <w:lang w:val="uk-UA"/>
        </w:rPr>
        <w:t>алон (</w:t>
      </w:r>
      <w:proofErr w:type="spellStart"/>
      <w:r w:rsidRPr="00300F72">
        <w:rPr>
          <w:lang w:val="uk-UA"/>
        </w:rPr>
        <w:t>скретч-картка</w:t>
      </w:r>
      <w:proofErr w:type="spellEnd"/>
      <w:r w:rsidRPr="00300F72">
        <w:rPr>
          <w:lang w:val="uk-UA"/>
        </w:rPr>
        <w:t>) на пальне</w:t>
      </w:r>
      <w:r w:rsidRPr="00300F72">
        <w:rPr>
          <w:snapToGrid w:val="0"/>
        </w:rPr>
        <w:t xml:space="preserve"> </w:t>
      </w:r>
      <w:proofErr w:type="spellStart"/>
      <w:r w:rsidRPr="00300F72">
        <w:rPr>
          <w:snapToGrid w:val="0"/>
        </w:rPr>
        <w:t>є</w:t>
      </w:r>
      <w:proofErr w:type="spellEnd"/>
      <w:r w:rsidRPr="00300F72">
        <w:rPr>
          <w:snapToGrid w:val="0"/>
        </w:rPr>
        <w:t xml:space="preserve"> </w:t>
      </w:r>
      <w:proofErr w:type="spellStart"/>
      <w:r w:rsidRPr="00300F72">
        <w:rPr>
          <w:snapToGrid w:val="0"/>
        </w:rPr>
        <w:t>підставою</w:t>
      </w:r>
      <w:proofErr w:type="spellEnd"/>
      <w:r w:rsidRPr="00300F72">
        <w:rPr>
          <w:snapToGrid w:val="0"/>
        </w:rPr>
        <w:t xml:space="preserve"> для </w:t>
      </w:r>
      <w:proofErr w:type="spellStart"/>
      <w:r w:rsidRPr="00300F72">
        <w:rPr>
          <w:snapToGrid w:val="0"/>
        </w:rPr>
        <w:t>видачі</w:t>
      </w:r>
      <w:proofErr w:type="spellEnd"/>
      <w:r w:rsidRPr="00300F72">
        <w:rPr>
          <w:snapToGrid w:val="0"/>
        </w:rPr>
        <w:t xml:space="preserve"> (заправки) </w:t>
      </w:r>
      <w:r w:rsidRPr="00300F72">
        <w:rPr>
          <w:snapToGrid w:val="0"/>
          <w:lang w:val="uk-UA"/>
        </w:rPr>
        <w:t>на</w:t>
      </w:r>
      <w:r w:rsidRPr="00300F72">
        <w:rPr>
          <w:snapToGrid w:val="0"/>
        </w:rPr>
        <w:t xml:space="preserve"> АЗС товару.</w:t>
      </w:r>
    </w:p>
    <w:p w:rsidR="004B4C14" w:rsidRPr="00300F72" w:rsidRDefault="004B4C14" w:rsidP="004B4C14">
      <w:pPr>
        <w:jc w:val="both"/>
        <w:rPr>
          <w:snapToGrid w:val="0"/>
          <w:lang w:val="uk-UA"/>
        </w:rPr>
      </w:pPr>
    </w:p>
    <w:p w:rsidR="004B4C14" w:rsidRPr="00300F72" w:rsidRDefault="004B4C14" w:rsidP="004B4C14">
      <w:pPr>
        <w:jc w:val="center"/>
        <w:rPr>
          <w:lang w:val="uk-UA"/>
        </w:rPr>
      </w:pPr>
      <w:r w:rsidRPr="00300F72">
        <w:rPr>
          <w:rFonts w:eastAsia="Times New Roman"/>
          <w:b/>
          <w:lang w:val="uk-UA"/>
        </w:rPr>
        <w:t>VI. Права та обов’язки сторін</w:t>
      </w:r>
    </w:p>
    <w:p w:rsidR="004B4C14" w:rsidRPr="00300F72" w:rsidRDefault="004B4C14" w:rsidP="004B4C14">
      <w:pPr>
        <w:jc w:val="both"/>
        <w:rPr>
          <w:rFonts w:eastAsia="Times New Roman"/>
          <w:lang w:val="uk-UA"/>
        </w:rPr>
      </w:pPr>
      <w:r w:rsidRPr="00300F72">
        <w:rPr>
          <w:rFonts w:eastAsia="Times New Roman"/>
          <w:lang w:val="uk-UA"/>
        </w:rPr>
        <w:t xml:space="preserve">6.1. Замовник зобов'язаний: </w:t>
      </w:r>
    </w:p>
    <w:p w:rsidR="004B4C14" w:rsidRPr="00300F72" w:rsidRDefault="004B4C14" w:rsidP="004B4C14">
      <w:pPr>
        <w:jc w:val="both"/>
        <w:rPr>
          <w:rFonts w:eastAsia="Times New Roman"/>
          <w:lang w:val="uk-UA"/>
        </w:rPr>
      </w:pPr>
      <w:r w:rsidRPr="00300F72">
        <w:rPr>
          <w:rFonts w:eastAsia="Times New Roman"/>
          <w:lang w:val="uk-UA"/>
        </w:rPr>
        <w:t xml:space="preserve">6.1.1. Своєчасно та в повному обсязі сплатити за поставлений товар; </w:t>
      </w:r>
    </w:p>
    <w:p w:rsidR="004B4C14" w:rsidRPr="00300F72" w:rsidRDefault="004B4C14" w:rsidP="004B4C14">
      <w:pPr>
        <w:jc w:val="both"/>
        <w:rPr>
          <w:rFonts w:eastAsia="Times New Roman"/>
          <w:lang w:val="uk-UA"/>
        </w:rPr>
      </w:pPr>
      <w:r w:rsidRPr="00300F72">
        <w:rPr>
          <w:rFonts w:eastAsia="Times New Roman"/>
          <w:lang w:val="uk-UA"/>
        </w:rPr>
        <w:t xml:space="preserve">6.1.2. Прийняти поставлений товар  згідно з видаткової накладної на Товар; </w:t>
      </w:r>
    </w:p>
    <w:p w:rsidR="004B4C14" w:rsidRPr="00300F72" w:rsidRDefault="004B4C14" w:rsidP="004B4C14">
      <w:pPr>
        <w:jc w:val="both"/>
        <w:rPr>
          <w:rFonts w:eastAsia="Times New Roman"/>
          <w:lang w:val="uk-UA"/>
        </w:rPr>
      </w:pPr>
      <w:r w:rsidRPr="00300F72">
        <w:rPr>
          <w:rFonts w:eastAsia="Times New Roman"/>
          <w:lang w:val="uk-UA"/>
        </w:rPr>
        <w:t xml:space="preserve">6.1.3. Інші обов'язки : </w:t>
      </w:r>
    </w:p>
    <w:p w:rsidR="004B4C14" w:rsidRPr="00300F72" w:rsidRDefault="004B4C14" w:rsidP="004B4C14">
      <w:pPr>
        <w:jc w:val="both"/>
        <w:rPr>
          <w:rFonts w:eastAsia="Times New Roman"/>
          <w:lang w:val="uk-UA"/>
        </w:rPr>
      </w:pPr>
      <w:r w:rsidRPr="00300F72">
        <w:rPr>
          <w:rFonts w:eastAsia="Times New Roman"/>
          <w:lang w:val="uk-UA"/>
        </w:rPr>
        <w:t>6.1.3.1. Сплатити вартість Договору згідно умов даного Договору, після поставки товару та надання Постачальником видаткової накладної.</w:t>
      </w:r>
    </w:p>
    <w:p w:rsidR="004B4C14" w:rsidRPr="00300F72" w:rsidRDefault="004B4C14" w:rsidP="004B4C14">
      <w:pPr>
        <w:jc w:val="both"/>
        <w:rPr>
          <w:rFonts w:eastAsia="Times New Roman"/>
          <w:lang w:val="uk-UA"/>
        </w:rPr>
      </w:pPr>
      <w:r w:rsidRPr="00300F72">
        <w:rPr>
          <w:rFonts w:eastAsia="Times New Roman"/>
          <w:lang w:val="uk-UA"/>
        </w:rPr>
        <w:t xml:space="preserve">6.2. Замовник має право: </w:t>
      </w:r>
    </w:p>
    <w:p w:rsidR="004B4C14" w:rsidRPr="00300F72" w:rsidRDefault="004B4C14" w:rsidP="004B4C14">
      <w:pPr>
        <w:jc w:val="both"/>
        <w:rPr>
          <w:rFonts w:eastAsia="Times New Roman"/>
          <w:lang w:val="uk-UA"/>
        </w:rPr>
      </w:pPr>
      <w:r w:rsidRPr="00300F72">
        <w:rPr>
          <w:rFonts w:eastAsia="Times New Roman"/>
          <w:lang w:val="uk-UA"/>
        </w:rPr>
        <w:t xml:space="preserve">6.2.1. Достроково розірвати цей Договір у разі несвоєчасного виконання зобов'язань Учасником, повідомивши про це його у 10-денний строк Постачальника; </w:t>
      </w:r>
    </w:p>
    <w:p w:rsidR="004B4C14" w:rsidRPr="00300F72" w:rsidRDefault="004B4C14" w:rsidP="004B4C14">
      <w:pPr>
        <w:jc w:val="both"/>
        <w:rPr>
          <w:rFonts w:eastAsia="Times New Roman"/>
          <w:lang w:val="uk-UA"/>
        </w:rPr>
      </w:pPr>
      <w:r w:rsidRPr="00300F72">
        <w:rPr>
          <w:rFonts w:eastAsia="Times New Roman"/>
          <w:lang w:val="uk-UA"/>
        </w:rPr>
        <w:t xml:space="preserve">6.2.2. Контролювати поставку товару  у строки, встановлені цим Договором; </w:t>
      </w:r>
    </w:p>
    <w:p w:rsidR="004B4C14" w:rsidRPr="00300F72" w:rsidRDefault="004B4C14" w:rsidP="004B4C14">
      <w:pPr>
        <w:jc w:val="both"/>
        <w:rPr>
          <w:rFonts w:eastAsia="Times New Roman"/>
          <w:lang w:val="uk-UA"/>
        </w:rPr>
      </w:pPr>
      <w:r w:rsidRPr="00300F72">
        <w:rPr>
          <w:rFonts w:eastAsia="Times New Roman"/>
          <w:lang w:val="uk-UA"/>
        </w:rPr>
        <w:t xml:space="preserve">6.2.3. Повернути Постачальнику видаткову накладну, без здійснення оплати в разі неналежного її оформлення (відсутність печатки, підписів тощо); </w:t>
      </w:r>
    </w:p>
    <w:p w:rsidR="004B4C14" w:rsidRPr="00300F72" w:rsidRDefault="004B4C14" w:rsidP="004B4C14">
      <w:pPr>
        <w:jc w:val="both"/>
        <w:rPr>
          <w:rFonts w:eastAsia="Times New Roman"/>
          <w:lang w:val="uk-UA"/>
        </w:rPr>
      </w:pPr>
      <w:r w:rsidRPr="00300F72">
        <w:rPr>
          <w:rFonts w:eastAsia="Times New Roman"/>
          <w:lang w:val="uk-UA"/>
        </w:rPr>
        <w:t xml:space="preserve">6.3. Постачальник зобов'язаний: </w:t>
      </w:r>
    </w:p>
    <w:p w:rsidR="004B4C14" w:rsidRPr="00300F72" w:rsidRDefault="004B4C14" w:rsidP="004B4C14">
      <w:pPr>
        <w:jc w:val="both"/>
        <w:rPr>
          <w:rFonts w:eastAsia="Times New Roman"/>
          <w:lang w:val="uk-UA"/>
        </w:rPr>
      </w:pPr>
      <w:r w:rsidRPr="00300F72">
        <w:rPr>
          <w:rFonts w:eastAsia="Times New Roman"/>
          <w:lang w:val="uk-UA"/>
        </w:rPr>
        <w:t xml:space="preserve">6.3.1. Забезпечити поставку товару  у строки, встановлені цим Договором; </w:t>
      </w:r>
    </w:p>
    <w:p w:rsidR="004B4C14" w:rsidRPr="00300F72" w:rsidRDefault="004B4C14" w:rsidP="004B4C14">
      <w:pPr>
        <w:jc w:val="both"/>
        <w:rPr>
          <w:rFonts w:eastAsia="Times New Roman"/>
          <w:lang w:val="uk-UA"/>
        </w:rPr>
      </w:pPr>
      <w:r w:rsidRPr="00300F72">
        <w:rPr>
          <w:rFonts w:eastAsia="Times New Roman"/>
          <w:lang w:val="uk-UA"/>
        </w:rPr>
        <w:t xml:space="preserve">6.3.2. Забезпечити поставку товару, якість якого відповідає умовам, установленим розділом II цього Договору; </w:t>
      </w:r>
    </w:p>
    <w:p w:rsidR="004B4C14" w:rsidRPr="00300F72" w:rsidRDefault="004B4C14" w:rsidP="004B4C14">
      <w:pPr>
        <w:jc w:val="both"/>
        <w:rPr>
          <w:rFonts w:eastAsia="Times New Roman"/>
          <w:lang w:val="uk-UA"/>
        </w:rPr>
      </w:pPr>
      <w:r w:rsidRPr="00300F72">
        <w:rPr>
          <w:rFonts w:eastAsia="Times New Roman"/>
          <w:lang w:val="uk-UA"/>
        </w:rPr>
        <w:t>6.3.3. Інші обов'язки :</w:t>
      </w:r>
    </w:p>
    <w:p w:rsidR="004B4C14" w:rsidRPr="00300F72" w:rsidRDefault="004B4C14" w:rsidP="004B4C14">
      <w:pPr>
        <w:jc w:val="both"/>
        <w:rPr>
          <w:rFonts w:eastAsia="Times New Roman"/>
          <w:lang w:val="uk-UA"/>
        </w:rPr>
      </w:pPr>
      <w:r w:rsidRPr="00300F72">
        <w:rPr>
          <w:rFonts w:eastAsia="Times New Roman"/>
          <w:lang w:val="uk-UA"/>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4B4C14" w:rsidRPr="00300F72" w:rsidRDefault="004B4C14" w:rsidP="004B4C14">
      <w:pPr>
        <w:jc w:val="both"/>
        <w:rPr>
          <w:rFonts w:eastAsia="Times New Roman"/>
          <w:lang w:val="uk-UA"/>
        </w:rPr>
      </w:pPr>
      <w:r w:rsidRPr="00300F72">
        <w:rPr>
          <w:rFonts w:eastAsia="Times New Roman"/>
          <w:lang w:val="uk-UA"/>
        </w:rPr>
        <w:t xml:space="preserve">6.4. Постачальник має право: </w:t>
      </w:r>
    </w:p>
    <w:p w:rsidR="004B4C14" w:rsidRPr="00300F72" w:rsidRDefault="004B4C14" w:rsidP="004B4C14">
      <w:pPr>
        <w:jc w:val="both"/>
        <w:rPr>
          <w:rFonts w:eastAsia="Times New Roman"/>
          <w:lang w:val="uk-UA"/>
        </w:rPr>
      </w:pPr>
      <w:r w:rsidRPr="00300F72">
        <w:rPr>
          <w:rFonts w:eastAsia="Times New Roman"/>
          <w:lang w:val="uk-UA"/>
        </w:rPr>
        <w:t xml:space="preserve">6.4.1. Своєчасно та в повному обсязі отримувати плату за поставлені товари; </w:t>
      </w:r>
    </w:p>
    <w:p w:rsidR="004B4C14" w:rsidRPr="00300F72" w:rsidRDefault="004B4C14" w:rsidP="004B4C14">
      <w:pPr>
        <w:jc w:val="both"/>
        <w:rPr>
          <w:rFonts w:eastAsia="Times New Roman"/>
          <w:lang w:val="uk-UA"/>
        </w:rPr>
      </w:pPr>
      <w:r w:rsidRPr="00300F72">
        <w:rPr>
          <w:rFonts w:eastAsia="Times New Roman"/>
          <w:lang w:val="uk-UA"/>
        </w:rPr>
        <w:t xml:space="preserve">6.4.2. На дострокову поставку товару  за письмовим погодженням Замовника; </w:t>
      </w:r>
    </w:p>
    <w:p w:rsidR="004B4C14" w:rsidRPr="00300F72" w:rsidRDefault="004B4C14" w:rsidP="004B4C14">
      <w:pPr>
        <w:jc w:val="both"/>
        <w:rPr>
          <w:rFonts w:eastAsia="Times New Roman"/>
          <w:lang w:val="uk-UA"/>
        </w:rPr>
      </w:pPr>
      <w:r w:rsidRPr="00300F72">
        <w:rPr>
          <w:rFonts w:eastAsia="Times New Roman"/>
          <w:lang w:val="uk-UA"/>
        </w:rPr>
        <w:t>6.4.3. У разі невиконання зобов'язань Замовником, Постачальник має право достроково розірвати цей Договір за рішенням суду.</w:t>
      </w:r>
    </w:p>
    <w:p w:rsidR="004B4C14" w:rsidRPr="00300F72" w:rsidRDefault="004B4C14" w:rsidP="004B4C14">
      <w:pPr>
        <w:jc w:val="center"/>
        <w:rPr>
          <w:lang w:val="uk-UA"/>
        </w:rPr>
      </w:pPr>
      <w:r w:rsidRPr="00300F72">
        <w:rPr>
          <w:rFonts w:eastAsia="Times New Roman"/>
          <w:b/>
          <w:lang w:val="uk-UA"/>
        </w:rPr>
        <w:t>VII. Відповідальність Сторін</w:t>
      </w:r>
    </w:p>
    <w:p w:rsidR="004B4C14" w:rsidRPr="00300F72" w:rsidRDefault="004B4C14" w:rsidP="004B4C14">
      <w:pPr>
        <w:suppressAutoHyphens/>
        <w:spacing w:before="20"/>
        <w:jc w:val="both"/>
        <w:textAlignment w:val="baseline"/>
        <w:rPr>
          <w:rFonts w:eastAsia="Lucida Sans Unicode"/>
          <w:kern w:val="1"/>
          <w:sz w:val="22"/>
          <w:szCs w:val="22"/>
          <w:lang w:val="uk-UA" w:eastAsia="hi-IN" w:bidi="hi-IN"/>
        </w:rPr>
      </w:pPr>
      <w:r w:rsidRPr="00300F72">
        <w:rPr>
          <w:rFonts w:eastAsia="Lucida Sans Unicode"/>
          <w:kern w:val="1"/>
          <w:sz w:val="22"/>
          <w:szCs w:val="22"/>
          <w:lang w:val="uk-UA" w:eastAsia="hi-IN" w:bidi="hi-IN"/>
        </w:rPr>
        <w:t>7.1. У разі невиконання або неналежного виконання своїх зобов'язань за цим Договором Сторони несуть відповідальність у порядку передбаченому чинним законодавством України, та цим Договором.</w:t>
      </w:r>
    </w:p>
    <w:p w:rsidR="004B4C14" w:rsidRPr="00300F72" w:rsidRDefault="004B4C14" w:rsidP="004B4C14">
      <w:pPr>
        <w:suppressAutoHyphens/>
        <w:spacing w:before="20"/>
        <w:jc w:val="both"/>
        <w:textAlignment w:val="baseline"/>
        <w:rPr>
          <w:rFonts w:eastAsia="Lucida Sans Unicode"/>
          <w:spacing w:val="-2"/>
          <w:kern w:val="1"/>
          <w:sz w:val="22"/>
          <w:szCs w:val="22"/>
          <w:lang w:val="uk-UA" w:eastAsia="hi-IN" w:bidi="hi-IN"/>
        </w:rPr>
      </w:pPr>
      <w:r w:rsidRPr="00300F72">
        <w:rPr>
          <w:rFonts w:eastAsia="Lucida Sans Unicode"/>
          <w:kern w:val="1"/>
          <w:sz w:val="22"/>
          <w:szCs w:val="22"/>
          <w:lang w:val="uk-UA" w:eastAsia="hi-IN" w:bidi="hi-IN"/>
        </w:rPr>
        <w:t>7.2. У разі затримки поставки Товару у строки, передбачені цим Договором або затримку заміни неякісного Товару чи усунення недоліків Постачальник сплачує Замовнику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w:t>
      </w:r>
    </w:p>
    <w:p w:rsidR="004B4C14" w:rsidRPr="00300F72" w:rsidRDefault="004B4C14" w:rsidP="004B4C14">
      <w:pPr>
        <w:suppressAutoHyphens/>
        <w:spacing w:before="20"/>
        <w:jc w:val="both"/>
        <w:textAlignment w:val="baseline"/>
        <w:rPr>
          <w:rFonts w:eastAsia="Lucida Sans Unicode"/>
          <w:b/>
          <w:bCs/>
          <w:kern w:val="1"/>
          <w:sz w:val="21"/>
          <w:szCs w:val="22"/>
          <w:lang w:val="uk-UA" w:eastAsia="hi-IN" w:bidi="hi-IN"/>
        </w:rPr>
      </w:pPr>
      <w:r w:rsidRPr="00300F72">
        <w:rPr>
          <w:rFonts w:eastAsia="Lucida Sans Unicode"/>
          <w:spacing w:val="-2"/>
          <w:kern w:val="1"/>
          <w:sz w:val="22"/>
          <w:szCs w:val="22"/>
          <w:lang w:val="uk-UA" w:eastAsia="hi-IN" w:bidi="hi-IN"/>
        </w:rPr>
        <w:t>7.3. </w:t>
      </w:r>
      <w:r w:rsidRPr="00300F72">
        <w:rPr>
          <w:rFonts w:eastAsia="Lucida Sans Unicode"/>
          <w:kern w:val="1"/>
          <w:sz w:val="21"/>
          <w:szCs w:val="22"/>
          <w:lang w:val="uk-UA" w:eastAsia="hi-IN" w:bidi="hi-IN"/>
        </w:rPr>
        <w:t>Сплата штрафних санкцій не звільняє Сторони від взятих обов’язків та усунення порушень, що мали місце під час дії цього Договору.</w:t>
      </w:r>
    </w:p>
    <w:p w:rsidR="004B4C14" w:rsidRPr="00300F72" w:rsidRDefault="004B4C14" w:rsidP="004B4C14">
      <w:pPr>
        <w:jc w:val="center"/>
        <w:rPr>
          <w:lang w:val="uk-UA"/>
        </w:rPr>
      </w:pPr>
      <w:r w:rsidRPr="00300F72">
        <w:rPr>
          <w:rFonts w:eastAsia="Times New Roman"/>
          <w:b/>
          <w:lang w:val="uk-UA"/>
        </w:rPr>
        <w:t>VIII. Обставини непереборної сили</w:t>
      </w:r>
    </w:p>
    <w:p w:rsidR="004B4C14" w:rsidRPr="00300F72" w:rsidRDefault="004B4C14" w:rsidP="004B4C14">
      <w:pPr>
        <w:jc w:val="both"/>
        <w:rPr>
          <w:lang w:val="uk-UA"/>
        </w:rPr>
      </w:pPr>
      <w:r w:rsidRPr="00300F72">
        <w:rPr>
          <w:rFonts w:eastAsia="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4B4C14" w:rsidRPr="00300F72" w:rsidRDefault="004B4C14" w:rsidP="004B4C14">
      <w:pPr>
        <w:jc w:val="both"/>
        <w:rPr>
          <w:lang w:val="uk-UA"/>
        </w:rPr>
      </w:pPr>
      <w:r w:rsidRPr="00300F72">
        <w:rPr>
          <w:rFonts w:eastAsia="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4B4C14" w:rsidRPr="00300F72" w:rsidRDefault="004B4C14" w:rsidP="004B4C14">
      <w:pPr>
        <w:jc w:val="both"/>
        <w:rPr>
          <w:lang w:val="uk-UA"/>
        </w:rPr>
      </w:pPr>
      <w:r w:rsidRPr="00300F72">
        <w:rPr>
          <w:rFonts w:eastAsia="Times New Roman"/>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4B4C14" w:rsidRPr="00300F72" w:rsidRDefault="004B4C14" w:rsidP="004B4C14">
      <w:pPr>
        <w:jc w:val="both"/>
        <w:rPr>
          <w:lang w:val="uk-UA"/>
        </w:rPr>
      </w:pPr>
      <w:r w:rsidRPr="00300F72">
        <w:rPr>
          <w:rFonts w:eastAsia="Times New Roman"/>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4B4C14" w:rsidRPr="00300F72" w:rsidRDefault="004B4C14" w:rsidP="004B4C14">
      <w:pPr>
        <w:jc w:val="center"/>
        <w:rPr>
          <w:rFonts w:eastAsia="Times New Roman"/>
          <w:b/>
          <w:lang w:val="uk-UA"/>
        </w:rPr>
      </w:pPr>
    </w:p>
    <w:p w:rsidR="004B4C14" w:rsidRPr="00300F72" w:rsidRDefault="004B4C14" w:rsidP="004B4C14">
      <w:pPr>
        <w:jc w:val="center"/>
        <w:rPr>
          <w:lang w:val="uk-UA"/>
        </w:rPr>
      </w:pPr>
      <w:r w:rsidRPr="00300F72">
        <w:rPr>
          <w:rFonts w:eastAsia="Times New Roman"/>
          <w:b/>
          <w:lang w:val="uk-UA"/>
        </w:rPr>
        <w:t>IX. Вирішення спорів</w:t>
      </w:r>
    </w:p>
    <w:p w:rsidR="004B4C14" w:rsidRPr="00300F72" w:rsidRDefault="004B4C14" w:rsidP="004B4C14">
      <w:pPr>
        <w:jc w:val="both"/>
        <w:rPr>
          <w:lang w:val="uk-UA"/>
        </w:rPr>
      </w:pPr>
      <w:r w:rsidRPr="00300F72">
        <w:rPr>
          <w:rFonts w:eastAsia="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4B4C14" w:rsidRPr="00300F72" w:rsidRDefault="004B4C14" w:rsidP="004B4C14">
      <w:pPr>
        <w:jc w:val="both"/>
        <w:rPr>
          <w:lang w:val="uk-UA"/>
        </w:rPr>
      </w:pPr>
      <w:r w:rsidRPr="00300F72">
        <w:rPr>
          <w:rFonts w:eastAsia="Times New Roman"/>
          <w:lang w:val="uk-UA"/>
        </w:rPr>
        <w:t>9.2. У разі недосягнення Сторонами згоди спори (розбіжності) вирішуються у судовому порядку.</w:t>
      </w:r>
    </w:p>
    <w:p w:rsidR="004B4C14" w:rsidRPr="00300F72" w:rsidRDefault="004B4C14" w:rsidP="004B4C14">
      <w:pPr>
        <w:jc w:val="both"/>
        <w:rPr>
          <w:rFonts w:eastAsia="Times New Roman"/>
          <w:lang w:val="uk-UA"/>
        </w:rPr>
      </w:pPr>
      <w:r w:rsidRPr="00300F72">
        <w:rPr>
          <w:rFonts w:eastAsia="Times New Roman"/>
          <w:lang w:val="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4B4C14" w:rsidRPr="00300F72" w:rsidRDefault="004B4C14" w:rsidP="004B4C14">
      <w:pPr>
        <w:jc w:val="center"/>
        <w:rPr>
          <w:rFonts w:eastAsia="Times New Roman"/>
          <w:b/>
          <w:lang w:val="uk-UA"/>
        </w:rPr>
      </w:pPr>
    </w:p>
    <w:p w:rsidR="004B4C14" w:rsidRPr="00300F72" w:rsidRDefault="004B4C14" w:rsidP="004B4C14">
      <w:pPr>
        <w:jc w:val="center"/>
        <w:rPr>
          <w:lang w:val="uk-UA"/>
        </w:rPr>
      </w:pPr>
      <w:r w:rsidRPr="00300F72">
        <w:rPr>
          <w:rFonts w:eastAsia="Times New Roman"/>
          <w:b/>
          <w:lang w:val="uk-UA"/>
        </w:rPr>
        <w:lastRenderedPageBreak/>
        <w:t>X. Строк дії договору</w:t>
      </w:r>
    </w:p>
    <w:p w:rsidR="004B4C14" w:rsidRPr="00300F72" w:rsidRDefault="004B4C14" w:rsidP="004B4C14">
      <w:pPr>
        <w:jc w:val="both"/>
        <w:rPr>
          <w:lang w:val="uk-UA"/>
        </w:rPr>
      </w:pPr>
      <w:r w:rsidRPr="00300F72">
        <w:rPr>
          <w:rFonts w:eastAsia="Times New Roman"/>
          <w:lang w:val="uk-UA"/>
        </w:rPr>
        <w:t xml:space="preserve">10.1. Цей Договір вважається укладеним і набирає чинності з моменту його підписання Сторонами, скріплення печатками та діє до </w:t>
      </w:r>
      <w:r>
        <w:rPr>
          <w:rFonts w:eastAsia="Times New Roman"/>
          <w:b/>
          <w:lang w:val="uk-UA"/>
        </w:rPr>
        <w:t>«31» грудня 2022</w:t>
      </w:r>
      <w:r w:rsidRPr="00300F72">
        <w:rPr>
          <w:rFonts w:eastAsia="Times New Roman"/>
          <w:b/>
          <w:lang w:val="uk-UA"/>
        </w:rPr>
        <w:t xml:space="preserve"> р., </w:t>
      </w:r>
      <w:r w:rsidRPr="00300F72">
        <w:rPr>
          <w:rFonts w:eastAsia="Times New Roman"/>
          <w:lang w:val="uk-UA"/>
        </w:rPr>
        <w:t>а в частині розрахунків до повного його виконання.</w:t>
      </w:r>
    </w:p>
    <w:p w:rsidR="004B4C14" w:rsidRPr="00300F72" w:rsidRDefault="004B4C14" w:rsidP="004B4C14">
      <w:pPr>
        <w:jc w:val="both"/>
        <w:rPr>
          <w:lang w:val="uk-UA"/>
        </w:rPr>
      </w:pPr>
      <w:r w:rsidRPr="00300F72">
        <w:rPr>
          <w:rFonts w:eastAsia="Times New Roman"/>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4B4C14" w:rsidRPr="00300F72" w:rsidRDefault="004B4C14" w:rsidP="004B4C14">
      <w:pPr>
        <w:jc w:val="center"/>
        <w:rPr>
          <w:rFonts w:eastAsia="Times New Roman"/>
          <w:b/>
          <w:lang w:val="uk-UA"/>
        </w:rPr>
      </w:pPr>
    </w:p>
    <w:p w:rsidR="004B4C14" w:rsidRPr="00300F72" w:rsidRDefault="004B4C14" w:rsidP="004B4C14">
      <w:pPr>
        <w:jc w:val="center"/>
        <w:rPr>
          <w:lang w:val="uk-UA"/>
        </w:rPr>
      </w:pPr>
      <w:r w:rsidRPr="00300F72">
        <w:rPr>
          <w:rFonts w:eastAsia="Times New Roman"/>
          <w:b/>
          <w:lang w:val="uk-UA"/>
        </w:rPr>
        <w:t>XI. Інші умови</w:t>
      </w:r>
    </w:p>
    <w:p w:rsidR="004B4C14" w:rsidRPr="00300F72" w:rsidRDefault="004B4C14" w:rsidP="004B4C14">
      <w:pPr>
        <w:jc w:val="both"/>
        <w:rPr>
          <w:lang w:val="uk-UA"/>
        </w:rPr>
      </w:pPr>
      <w:r w:rsidRPr="00300F72">
        <w:rPr>
          <w:rFonts w:eastAsia="Times New Roman"/>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B4C14" w:rsidRPr="00300F72" w:rsidRDefault="004B4C14" w:rsidP="004B4C14">
      <w:pPr>
        <w:jc w:val="both"/>
        <w:rPr>
          <w:rFonts w:eastAsia="Times New Roman"/>
          <w:lang w:val="uk-UA"/>
        </w:rPr>
      </w:pPr>
      <w:r w:rsidRPr="00300F72">
        <w:rPr>
          <w:rFonts w:eastAsia="Times New Roman"/>
          <w:lang w:val="uk-UA"/>
        </w:rPr>
        <w:t>11.2.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четвертої статті 41 Закону України «Про публічні закупівлі», а саме:</w:t>
      </w:r>
    </w:p>
    <w:p w:rsidR="004B4C14" w:rsidRPr="00300F72" w:rsidRDefault="004B4C14" w:rsidP="004B4C14">
      <w:pPr>
        <w:jc w:val="both"/>
        <w:rPr>
          <w:lang w:val="uk-UA"/>
        </w:rPr>
      </w:pPr>
      <w:r w:rsidRPr="00300F72">
        <w:rPr>
          <w:lang w:val="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B4C14" w:rsidRPr="00300F72" w:rsidRDefault="004B4C14" w:rsidP="004B4C14">
      <w:pPr>
        <w:jc w:val="both"/>
        <w:rPr>
          <w:lang w:val="uk-UA"/>
        </w:rPr>
      </w:pPr>
      <w:r w:rsidRPr="00300F72">
        <w:rPr>
          <w:lang w:val="uk-UA"/>
        </w:rPr>
        <w:t>1) зменшення обсягів закупівлі, зокрема з урахуванням фактичного обсягу видатків замовника;</w:t>
      </w:r>
    </w:p>
    <w:p w:rsidR="004B4C14" w:rsidRPr="00300F72" w:rsidRDefault="004B4C14" w:rsidP="004B4C14">
      <w:pPr>
        <w:jc w:val="both"/>
        <w:rPr>
          <w:lang w:val="uk-UA"/>
        </w:rPr>
      </w:pPr>
      <w:r w:rsidRPr="00300F72">
        <w:rPr>
          <w:lang w:val="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4B4C14" w:rsidRPr="00300F72" w:rsidRDefault="004B4C14" w:rsidP="004B4C14">
      <w:pPr>
        <w:ind w:firstLine="540"/>
        <w:jc w:val="both"/>
        <w:rPr>
          <w:lang w:val="uk-UA"/>
        </w:rPr>
      </w:pPr>
      <w:r w:rsidRPr="00300F72">
        <w:rPr>
          <w:lang w:val="uk-UA"/>
        </w:rPr>
        <w:t xml:space="preserve">У разі коливання ціни товару  на ринку в межах до 10 % від ціни за одиницю товару, </w:t>
      </w:r>
      <w:bookmarkStart w:id="2" w:name="_Hlk39821891"/>
      <w:r w:rsidRPr="00300F72">
        <w:rPr>
          <w:lang w:val="uk-UA"/>
        </w:rPr>
        <w:t>зацікавлена сторона ініціює внесення змін у договір щодо зміни ціни за одиницю товару.</w:t>
      </w:r>
      <w:bookmarkEnd w:id="2"/>
      <w:r w:rsidRPr="00300F72">
        <w:rPr>
          <w:lang w:val="uk-UA"/>
        </w:rPr>
        <w:t xml:space="preserve"> Під поняттям «коливанням ціни на ринку» Сторони розуміють порівняння ціни з дати завершення аукціону торгів до дати підписання Договору та часу ініціювання порядку перегляду змін до Договору в частині встановлення вартості за одиницю товару. Сторони домовились, що датою, коли Сторони дізнались про зміну ціни на ринку, є дата формування ініціативного листа про перегляд відповідної Договірної ціни та її направлення Стороні, а не дата укладання додаткової угоди, чи публікації її в системі закупівель </w:t>
      </w:r>
      <w:proofErr w:type="spellStart"/>
      <w:r w:rsidRPr="00300F72">
        <w:rPr>
          <w:lang w:val="uk-UA"/>
        </w:rPr>
        <w:t>Prozorro</w:t>
      </w:r>
      <w:proofErr w:type="spellEnd"/>
      <w:r w:rsidRPr="00300F72">
        <w:rPr>
          <w:lang w:val="uk-UA"/>
        </w:rPr>
        <w:t>. Сторони взяли на себе обов’язок повідомляти одна одну про зміну ціни на товар, а також його складових на ринку як в сторону збільшення, так і в сторону зменшення, а також не відмовлятись від перегляду такої ціни на товар та його складові у випадку документального підтвердження зміни обставин.</w:t>
      </w:r>
    </w:p>
    <w:p w:rsidR="004B4C14" w:rsidRPr="00300F72" w:rsidRDefault="004B4C14" w:rsidP="004B4C14">
      <w:pPr>
        <w:ind w:firstLine="567"/>
        <w:jc w:val="both"/>
        <w:rPr>
          <w:lang w:val="uk-UA"/>
        </w:rPr>
      </w:pPr>
      <w:r w:rsidRPr="00300F72">
        <w:rPr>
          <w:lang w:val="uk-UA"/>
        </w:rPr>
        <w:t xml:space="preserve">Таким документальним підтвердженням можуть бути офіційні дані про середньозважену ціну пального на ринку, яка склалися у відповідному розрахунковому періоді  та оприлюднені на офіційному </w:t>
      </w:r>
      <w:proofErr w:type="spellStart"/>
      <w:r w:rsidRPr="00300F72">
        <w:rPr>
          <w:lang w:val="uk-UA"/>
        </w:rPr>
        <w:t>веб-сайті</w:t>
      </w:r>
      <w:proofErr w:type="spellEnd"/>
      <w:r w:rsidRPr="00300F72">
        <w:rPr>
          <w:lang w:val="uk-UA"/>
        </w:rPr>
        <w:t xml:space="preserve"> </w:t>
      </w:r>
      <w:r>
        <w:rPr>
          <w:lang w:val="uk-UA"/>
        </w:rPr>
        <w:t>,,</w:t>
      </w:r>
      <w:proofErr w:type="spellStart"/>
      <w:r w:rsidRPr="00300F72">
        <w:rPr>
          <w:lang w:val="uk-UA"/>
        </w:rPr>
        <w:t>Мінфін</w:t>
      </w:r>
      <w:r>
        <w:rPr>
          <w:lang w:val="uk-UA"/>
        </w:rPr>
        <w:t>”</w:t>
      </w:r>
      <w:proofErr w:type="spellEnd"/>
      <w:r w:rsidRPr="00300F72">
        <w:rPr>
          <w:lang w:val="uk-UA"/>
        </w:rPr>
        <w:t xml:space="preserve"> за адресою в мережі Інтернет </w:t>
      </w:r>
      <w:r w:rsidRPr="00300F72">
        <w:rPr>
          <w:color w:val="002060"/>
          <w:u w:val="single"/>
          <w:lang w:val="uk-UA"/>
        </w:rPr>
        <w:t>https://index.minfin.com.ua/ua/markets/fuel/</w:t>
      </w:r>
      <w:r w:rsidRPr="00300F72">
        <w:rPr>
          <w:lang w:val="uk-UA"/>
        </w:rPr>
        <w:t>. У якості документального підтвердження даних, передбачених цим підпунктом, Сторонами визнаються наступні документи:</w:t>
      </w:r>
    </w:p>
    <w:p w:rsidR="004B4C14" w:rsidRPr="00300F72" w:rsidRDefault="004B4C14" w:rsidP="004B4C14">
      <w:pPr>
        <w:numPr>
          <w:ilvl w:val="0"/>
          <w:numId w:val="1"/>
        </w:numPr>
        <w:spacing w:after="160" w:line="259" w:lineRule="auto"/>
        <w:contextualSpacing/>
        <w:rPr>
          <w:lang w:val="uk-UA"/>
        </w:rPr>
      </w:pPr>
      <w:r w:rsidRPr="00300F72">
        <w:rPr>
          <w:lang w:val="uk-UA"/>
        </w:rPr>
        <w:t xml:space="preserve">завірені належним чином копії (роздруківки з </w:t>
      </w:r>
      <w:proofErr w:type="spellStart"/>
      <w:r w:rsidRPr="00300F72">
        <w:rPr>
          <w:lang w:val="uk-UA"/>
        </w:rPr>
        <w:t>вебсайту</w:t>
      </w:r>
      <w:proofErr w:type="spellEnd"/>
      <w:r w:rsidRPr="00300F72">
        <w:rPr>
          <w:lang w:val="uk-UA"/>
        </w:rPr>
        <w:t xml:space="preserve">) Інформації про середньозважені ціни на бензин А 92, дизельне паливо, які оприлюднюються відповідно до законодавства на </w:t>
      </w:r>
      <w:proofErr w:type="spellStart"/>
      <w:r w:rsidRPr="00300F72">
        <w:rPr>
          <w:lang w:val="uk-UA"/>
        </w:rPr>
        <w:t>вебсайті</w:t>
      </w:r>
      <w:proofErr w:type="spellEnd"/>
      <w:r w:rsidRPr="00300F72">
        <w:rPr>
          <w:lang w:val="uk-UA"/>
        </w:rPr>
        <w:t xml:space="preserve">  </w:t>
      </w:r>
      <w:r>
        <w:rPr>
          <w:lang w:val="uk-UA"/>
        </w:rPr>
        <w:t>,,</w:t>
      </w:r>
      <w:proofErr w:type="spellStart"/>
      <w:r w:rsidRPr="00300F72">
        <w:rPr>
          <w:lang w:val="uk-UA"/>
        </w:rPr>
        <w:t>Мінфін</w:t>
      </w:r>
      <w:r>
        <w:rPr>
          <w:lang w:val="uk-UA"/>
        </w:rPr>
        <w:t>”</w:t>
      </w:r>
      <w:proofErr w:type="spellEnd"/>
      <w:r w:rsidRPr="00300F72">
        <w:rPr>
          <w:lang w:val="uk-UA"/>
        </w:rPr>
        <w:t>;</w:t>
      </w:r>
    </w:p>
    <w:p w:rsidR="004B4C14" w:rsidRPr="00300F72" w:rsidRDefault="004B4C14" w:rsidP="004B4C14">
      <w:pPr>
        <w:numPr>
          <w:ilvl w:val="0"/>
          <w:numId w:val="1"/>
        </w:numPr>
        <w:spacing w:after="160" w:line="259" w:lineRule="auto"/>
        <w:contextualSpacing/>
        <w:rPr>
          <w:color w:val="002060"/>
          <w:u w:val="single"/>
          <w:lang w:val="uk-UA"/>
        </w:rPr>
      </w:pPr>
      <w:r w:rsidRPr="00300F72">
        <w:rPr>
          <w:color w:val="002060"/>
          <w:u w:val="single"/>
          <w:lang w:val="uk-UA"/>
        </w:rPr>
        <w:t xml:space="preserve">https://index.minfin.com.ua/ua/markets/fuel/. </w:t>
      </w:r>
    </w:p>
    <w:p w:rsidR="004B4C14" w:rsidRPr="00300F72" w:rsidRDefault="004B4C14" w:rsidP="004B4C14">
      <w:pPr>
        <w:widowControl w:val="0"/>
        <w:tabs>
          <w:tab w:val="left" w:pos="443"/>
        </w:tabs>
        <w:autoSpaceDE w:val="0"/>
        <w:autoSpaceDN w:val="0"/>
        <w:ind w:right="-2" w:firstLine="284"/>
        <w:jc w:val="both"/>
        <w:outlineLvl w:val="0"/>
        <w:rPr>
          <w:lang w:val="uk-UA"/>
        </w:rPr>
      </w:pPr>
      <w:r w:rsidRPr="00300F72">
        <w:rPr>
          <w:lang w:val="uk-UA"/>
        </w:rPr>
        <w:t xml:space="preserve">       Для визначення відсотку коливання ціни, приймається ціна  за одиницю товару, яка вказана в Договорі (в останній додатковій угоді) по відношенню   до середньозваженої ціни  за одиницю товару на дату пропозиції перерахунку вартості бензину А 92 , дизельного пального, яка вказана за адресою в мережі Інтернет </w:t>
      </w:r>
      <w:r w:rsidRPr="00300F72">
        <w:rPr>
          <w:color w:val="002060"/>
          <w:u w:val="single"/>
          <w:lang w:val="uk-UA"/>
        </w:rPr>
        <w:t>https://index.minfin.com.ua/ua/markets/fuel/.</w:t>
      </w:r>
      <w:r w:rsidRPr="00300F72">
        <w:rPr>
          <w:lang w:val="uk-UA"/>
        </w:rPr>
        <w:t>  </w:t>
      </w:r>
    </w:p>
    <w:p w:rsidR="004B4C14" w:rsidRPr="00300F72" w:rsidRDefault="004B4C14" w:rsidP="004B4C14">
      <w:pPr>
        <w:jc w:val="both"/>
        <w:rPr>
          <w:lang w:val="uk-UA"/>
        </w:rPr>
      </w:pPr>
      <w:r w:rsidRPr="00300F72">
        <w:rPr>
          <w:lang w:val="uk-UA"/>
        </w:rPr>
        <w:t>3) покращення якості предмета закупівлі за умови, що таке покращення не призведе до збільшення суми, визначеної в договорі;</w:t>
      </w:r>
    </w:p>
    <w:p w:rsidR="004B4C14" w:rsidRPr="00300F72" w:rsidRDefault="004B4C14" w:rsidP="004B4C14">
      <w:pPr>
        <w:jc w:val="both"/>
        <w:rPr>
          <w:lang w:val="uk-UA"/>
        </w:rPr>
      </w:pPr>
      <w:r w:rsidRPr="00300F72">
        <w:rPr>
          <w:lang w:val="uk-UA"/>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w:t>
      </w:r>
      <w:r w:rsidRPr="00300F72">
        <w:rPr>
          <w:lang w:val="uk-UA"/>
        </w:rPr>
        <w:lastRenderedPageBreak/>
        <w:t>затримки фінансування витрат замовника, за умови, що такі зміни не призведуть до збільшення суми, визначеної в договорі;</w:t>
      </w:r>
    </w:p>
    <w:p w:rsidR="004B4C14" w:rsidRPr="00300F72" w:rsidRDefault="004B4C14" w:rsidP="004B4C14">
      <w:pPr>
        <w:jc w:val="both"/>
        <w:rPr>
          <w:lang w:val="uk-UA"/>
        </w:rPr>
      </w:pPr>
      <w:r w:rsidRPr="00300F72">
        <w:rPr>
          <w:lang w:val="uk-UA"/>
        </w:rPr>
        <w:t>5) узгодженої зміни ціни в бік зменшення (без зміни кількості (обсягу) та якості товарів, робіт і послуг);</w:t>
      </w:r>
    </w:p>
    <w:p w:rsidR="004B4C14" w:rsidRPr="00300F72" w:rsidRDefault="004B4C14" w:rsidP="004B4C14">
      <w:pPr>
        <w:jc w:val="both"/>
        <w:rPr>
          <w:lang w:val="uk-UA"/>
        </w:rPr>
      </w:pPr>
      <w:r w:rsidRPr="00300F72">
        <w:rPr>
          <w:lang w:val="uk-UA"/>
        </w:rPr>
        <w:t>6) зміни ціни у зв’язку із зміною ставок податків і зборів пропорційно до змін таких ставок;</w:t>
      </w:r>
    </w:p>
    <w:p w:rsidR="004B4C14" w:rsidRPr="00300F72" w:rsidRDefault="004B4C14" w:rsidP="004B4C14">
      <w:pPr>
        <w:jc w:val="both"/>
        <w:rPr>
          <w:lang w:val="uk-UA"/>
        </w:rPr>
      </w:pPr>
      <w:r w:rsidRPr="00300F72">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0F72">
        <w:rPr>
          <w:lang w:val="uk-UA"/>
        </w:rPr>
        <w:t>Platts</w:t>
      </w:r>
      <w:proofErr w:type="spellEnd"/>
      <w:r w:rsidRPr="00300F72">
        <w:rPr>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4B4C14" w:rsidRPr="00300F72" w:rsidRDefault="004B4C14" w:rsidP="004B4C14">
      <w:pPr>
        <w:jc w:val="both"/>
        <w:rPr>
          <w:lang w:val="uk-UA"/>
        </w:rPr>
      </w:pPr>
      <w:r w:rsidRPr="00300F72">
        <w:rPr>
          <w:lang w:val="uk-UA"/>
        </w:rPr>
        <w:t>8) зміни умов у зв’язку із застосуванням положень частини шостої  статті 41 до Закону України "Про публічні закупівлі</w:t>
      </w:r>
      <w:r w:rsidRPr="00300F72">
        <w:rPr>
          <w:color w:val="000000"/>
          <w:lang w:val="uk-UA"/>
        </w:rPr>
        <w:t>.</w:t>
      </w:r>
      <w:r w:rsidRPr="00300F72">
        <w:rPr>
          <w:lang w:val="uk-UA"/>
        </w:rPr>
        <w:t xml:space="preserve"> А саме,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B4C14" w:rsidRPr="00300F72" w:rsidRDefault="004B4C14" w:rsidP="004B4C14">
      <w:pPr>
        <w:jc w:val="both"/>
        <w:rPr>
          <w:rFonts w:eastAsia="Times New Roman"/>
        </w:rPr>
      </w:pPr>
      <w:r w:rsidRPr="00300F72">
        <w:rPr>
          <w:rFonts w:eastAsia="Times New Roman"/>
          <w:lang w:val="uk-UA"/>
        </w:rPr>
        <w:t>11.3. П</w:t>
      </w:r>
      <w:proofErr w:type="spellStart"/>
      <w:r w:rsidRPr="00300F72">
        <w:rPr>
          <w:rFonts w:eastAsia="Times New Roman"/>
        </w:rPr>
        <w:t>ри</w:t>
      </w:r>
      <w:proofErr w:type="spellEnd"/>
      <w:r w:rsidRPr="00300F72">
        <w:rPr>
          <w:rFonts w:eastAsia="Times New Roman"/>
        </w:rPr>
        <w:t xml:space="preserve"> </w:t>
      </w:r>
      <w:proofErr w:type="spellStart"/>
      <w:r w:rsidRPr="00300F72">
        <w:rPr>
          <w:rFonts w:eastAsia="Times New Roman"/>
        </w:rPr>
        <w:t>зміні</w:t>
      </w:r>
      <w:proofErr w:type="spellEnd"/>
      <w:r w:rsidRPr="00300F72">
        <w:rPr>
          <w:rFonts w:eastAsia="Times New Roman"/>
        </w:rPr>
        <w:t xml:space="preserve"> поточного курсу </w:t>
      </w:r>
      <w:proofErr w:type="spellStart"/>
      <w:r w:rsidRPr="00300F72">
        <w:rPr>
          <w:rFonts w:eastAsia="Times New Roman"/>
        </w:rPr>
        <w:t>долара</w:t>
      </w:r>
      <w:proofErr w:type="spellEnd"/>
      <w:r w:rsidRPr="00300F72">
        <w:rPr>
          <w:rFonts w:eastAsia="Times New Roman"/>
        </w:rPr>
        <w:t xml:space="preserve"> США, </w:t>
      </w:r>
      <w:proofErr w:type="spellStart"/>
      <w:r w:rsidRPr="00300F72">
        <w:rPr>
          <w:rFonts w:eastAsia="Times New Roman"/>
        </w:rPr>
        <w:t>встановленого</w:t>
      </w:r>
      <w:proofErr w:type="spellEnd"/>
      <w:r w:rsidRPr="00300F72">
        <w:rPr>
          <w:rFonts w:eastAsia="Times New Roman"/>
        </w:rPr>
        <w:t xml:space="preserve"> </w:t>
      </w:r>
      <w:proofErr w:type="spellStart"/>
      <w:r w:rsidRPr="00300F72">
        <w:rPr>
          <w:rFonts w:eastAsia="Times New Roman"/>
        </w:rPr>
        <w:t>Національним</w:t>
      </w:r>
      <w:proofErr w:type="spellEnd"/>
      <w:r w:rsidRPr="00300F72">
        <w:rPr>
          <w:rFonts w:eastAsia="Times New Roman"/>
        </w:rPr>
        <w:t xml:space="preserve"> банком </w:t>
      </w:r>
      <w:proofErr w:type="spellStart"/>
      <w:r w:rsidRPr="00300F72">
        <w:rPr>
          <w:rFonts w:eastAsia="Times New Roman"/>
        </w:rPr>
        <w:t>України</w:t>
      </w:r>
      <w:proofErr w:type="spellEnd"/>
      <w:r w:rsidRPr="00300F72">
        <w:rPr>
          <w:rFonts w:eastAsia="Times New Roman"/>
        </w:rPr>
        <w:t xml:space="preserve"> (НБУ) по </w:t>
      </w:r>
      <w:proofErr w:type="spellStart"/>
      <w:r w:rsidRPr="00300F72">
        <w:rPr>
          <w:rFonts w:eastAsia="Times New Roman"/>
        </w:rPr>
        <w:t>відношенню</w:t>
      </w:r>
      <w:proofErr w:type="spellEnd"/>
      <w:r w:rsidRPr="00300F72">
        <w:rPr>
          <w:rFonts w:eastAsia="Times New Roman"/>
        </w:rPr>
        <w:t xml:space="preserve"> до курсу </w:t>
      </w:r>
      <w:proofErr w:type="spellStart"/>
      <w:r w:rsidRPr="00300F72">
        <w:rPr>
          <w:rFonts w:eastAsia="Times New Roman"/>
        </w:rPr>
        <w:t>долара</w:t>
      </w:r>
      <w:proofErr w:type="spellEnd"/>
      <w:r w:rsidRPr="00300F72">
        <w:rPr>
          <w:rFonts w:eastAsia="Times New Roman"/>
        </w:rPr>
        <w:t xml:space="preserve"> США </w:t>
      </w:r>
      <w:bookmarkStart w:id="3" w:name="_Hlk500557418"/>
      <w:r w:rsidRPr="00300F72">
        <w:rPr>
          <w:rFonts w:eastAsia="Times New Roman"/>
        </w:rPr>
        <w:t xml:space="preserve">на момент </w:t>
      </w:r>
      <w:r w:rsidRPr="00300F72">
        <w:rPr>
          <w:rFonts w:eastAsia="Times New Roman"/>
          <w:lang w:val="uk-UA"/>
        </w:rPr>
        <w:t>розкриття п</w:t>
      </w:r>
      <w:proofErr w:type="spellStart"/>
      <w:r w:rsidRPr="00300F72">
        <w:rPr>
          <w:rFonts w:eastAsia="Times New Roman"/>
        </w:rPr>
        <w:t>ропозиції</w:t>
      </w:r>
      <w:proofErr w:type="spellEnd"/>
      <w:r w:rsidRPr="00300F72">
        <w:rPr>
          <w:rFonts w:eastAsia="Times New Roman"/>
        </w:rPr>
        <w:t xml:space="preserve"> </w:t>
      </w:r>
      <w:r w:rsidRPr="00300F72">
        <w:rPr>
          <w:rFonts w:eastAsia="Times New Roman"/>
          <w:lang w:val="uk-UA"/>
        </w:rPr>
        <w:t>(дата аукціону)</w:t>
      </w:r>
      <w:bookmarkEnd w:id="3"/>
      <w:r w:rsidRPr="00300F72">
        <w:rPr>
          <w:rFonts w:eastAsia="Times New Roman"/>
        </w:rPr>
        <w:t>,</w:t>
      </w:r>
      <w:r w:rsidRPr="00300F72">
        <w:rPr>
          <w:rFonts w:eastAsia="Times New Roman"/>
          <w:lang w:val="uk-UA"/>
        </w:rPr>
        <w:t xml:space="preserve"> </w:t>
      </w:r>
      <w:proofErr w:type="spellStart"/>
      <w:r w:rsidRPr="00300F72">
        <w:rPr>
          <w:rFonts w:eastAsia="Times New Roman"/>
        </w:rPr>
        <w:t>вартість</w:t>
      </w:r>
      <w:proofErr w:type="spellEnd"/>
      <w:r w:rsidRPr="00300F72">
        <w:rPr>
          <w:rFonts w:eastAsia="Times New Roman"/>
        </w:rPr>
        <w:t xml:space="preserve"> товару </w:t>
      </w:r>
      <w:proofErr w:type="spellStart"/>
      <w:r w:rsidRPr="00300F72">
        <w:rPr>
          <w:rFonts w:eastAsia="Times New Roman"/>
        </w:rPr>
        <w:t>може</w:t>
      </w:r>
      <w:proofErr w:type="spellEnd"/>
      <w:r w:rsidRPr="00300F72">
        <w:rPr>
          <w:rFonts w:eastAsia="Times New Roman"/>
        </w:rPr>
        <w:t xml:space="preserve"> бути </w:t>
      </w:r>
      <w:proofErr w:type="spellStart"/>
      <w:r w:rsidRPr="00300F72">
        <w:rPr>
          <w:rFonts w:eastAsia="Times New Roman"/>
        </w:rPr>
        <w:t>змінена</w:t>
      </w:r>
      <w:proofErr w:type="spellEnd"/>
      <w:r w:rsidRPr="00300F72">
        <w:rPr>
          <w:rFonts w:eastAsia="Times New Roman"/>
        </w:rPr>
        <w:t xml:space="preserve"> на величину, </w:t>
      </w:r>
      <w:proofErr w:type="spellStart"/>
      <w:r w:rsidRPr="00300F72">
        <w:rPr>
          <w:rFonts w:eastAsia="Times New Roman"/>
        </w:rPr>
        <w:t>пропорційну</w:t>
      </w:r>
      <w:proofErr w:type="spellEnd"/>
      <w:r w:rsidRPr="00300F72">
        <w:rPr>
          <w:rFonts w:eastAsia="Times New Roman"/>
        </w:rPr>
        <w:t xml:space="preserve"> </w:t>
      </w:r>
      <w:proofErr w:type="spellStart"/>
      <w:r w:rsidRPr="00300F72">
        <w:rPr>
          <w:rFonts w:eastAsia="Times New Roman"/>
        </w:rPr>
        <w:t>зміні</w:t>
      </w:r>
      <w:proofErr w:type="spellEnd"/>
      <w:r w:rsidRPr="00300F72">
        <w:rPr>
          <w:rFonts w:eastAsia="Times New Roman"/>
        </w:rPr>
        <w:t xml:space="preserve"> такого курсу </w:t>
      </w:r>
      <w:proofErr w:type="spellStart"/>
      <w:r w:rsidRPr="00300F72">
        <w:rPr>
          <w:rFonts w:eastAsia="Times New Roman"/>
        </w:rPr>
        <w:t>долара</w:t>
      </w:r>
      <w:proofErr w:type="spellEnd"/>
      <w:r w:rsidRPr="00300F72">
        <w:rPr>
          <w:rFonts w:eastAsia="Times New Roman"/>
        </w:rPr>
        <w:t xml:space="preserve"> США за </w:t>
      </w:r>
      <w:proofErr w:type="spellStart"/>
      <w:r w:rsidRPr="00300F72">
        <w:rPr>
          <w:rFonts w:eastAsia="Times New Roman"/>
        </w:rPr>
        <w:t>даними</w:t>
      </w:r>
      <w:proofErr w:type="spellEnd"/>
      <w:r w:rsidRPr="00300F72">
        <w:rPr>
          <w:rFonts w:eastAsia="Times New Roman"/>
        </w:rPr>
        <w:t xml:space="preserve"> НБУ.</w:t>
      </w:r>
    </w:p>
    <w:p w:rsidR="004B4C14" w:rsidRPr="00300F72" w:rsidRDefault="004B4C14" w:rsidP="004B4C14">
      <w:pPr>
        <w:rPr>
          <w:rFonts w:eastAsia="Times New Roman"/>
        </w:rPr>
      </w:pPr>
      <w:proofErr w:type="spellStart"/>
      <w:r w:rsidRPr="00300F72">
        <w:rPr>
          <w:rFonts w:eastAsia="Times New Roman"/>
        </w:rPr>
        <w:t>Розрахунок</w:t>
      </w:r>
      <w:proofErr w:type="spellEnd"/>
      <w:r w:rsidRPr="00300F72">
        <w:rPr>
          <w:rFonts w:eastAsia="Times New Roman"/>
        </w:rPr>
        <w:t xml:space="preserve"> проводиться за </w:t>
      </w:r>
      <w:proofErr w:type="spellStart"/>
      <w:r w:rsidRPr="00300F72">
        <w:rPr>
          <w:rFonts w:eastAsia="Times New Roman"/>
        </w:rPr>
        <w:t>наступною</w:t>
      </w:r>
      <w:proofErr w:type="spellEnd"/>
      <w:r w:rsidRPr="00300F72">
        <w:rPr>
          <w:rFonts w:eastAsia="Times New Roman"/>
        </w:rPr>
        <w:t xml:space="preserve"> формулою: </w:t>
      </w:r>
      <w:proofErr w:type="gramStart"/>
      <w:r w:rsidRPr="00300F72">
        <w:rPr>
          <w:rFonts w:eastAsia="Times New Roman"/>
        </w:rPr>
        <w:t>Ц</w:t>
      </w:r>
      <w:proofErr w:type="gramEnd"/>
      <w:r w:rsidRPr="00300F72">
        <w:rPr>
          <w:rFonts w:eastAsia="Times New Roman"/>
        </w:rPr>
        <w:t xml:space="preserve"> = Ц1× Курс П : Курс1, де:</w:t>
      </w:r>
    </w:p>
    <w:p w:rsidR="004B4C14" w:rsidRPr="00300F72" w:rsidRDefault="004B4C14" w:rsidP="004B4C14">
      <w:pPr>
        <w:jc w:val="both"/>
        <w:rPr>
          <w:rFonts w:eastAsia="Times New Roman"/>
        </w:rPr>
      </w:pPr>
      <w:r w:rsidRPr="00300F72">
        <w:rPr>
          <w:rFonts w:eastAsia="Times New Roman"/>
        </w:rPr>
        <w:t>Ц –</w:t>
      </w:r>
      <w:proofErr w:type="spellStart"/>
      <w:r w:rsidRPr="00300F72">
        <w:rPr>
          <w:rFonts w:eastAsia="Times New Roman"/>
        </w:rPr>
        <w:t>змінена</w:t>
      </w:r>
      <w:proofErr w:type="spellEnd"/>
      <w:r w:rsidRPr="00300F72">
        <w:rPr>
          <w:rFonts w:eastAsia="Times New Roman"/>
        </w:rPr>
        <w:t xml:space="preserve"> </w:t>
      </w:r>
      <w:proofErr w:type="spellStart"/>
      <w:r w:rsidRPr="00300F72">
        <w:rPr>
          <w:rFonts w:eastAsia="Times New Roman"/>
        </w:rPr>
        <w:t>ціна</w:t>
      </w:r>
      <w:proofErr w:type="spellEnd"/>
      <w:r w:rsidRPr="00300F72">
        <w:rPr>
          <w:rFonts w:eastAsia="Times New Roman"/>
        </w:rPr>
        <w:t xml:space="preserve"> за </w:t>
      </w:r>
      <w:proofErr w:type="spellStart"/>
      <w:r w:rsidRPr="00300F72">
        <w:rPr>
          <w:rFonts w:eastAsia="Times New Roman"/>
        </w:rPr>
        <w:t>одиницю</w:t>
      </w:r>
      <w:proofErr w:type="spellEnd"/>
      <w:r w:rsidRPr="00300F72">
        <w:rPr>
          <w:rFonts w:eastAsia="Times New Roman"/>
        </w:rPr>
        <w:t xml:space="preserve"> товару; Ц1 –</w:t>
      </w:r>
      <w:proofErr w:type="spellStart"/>
      <w:r w:rsidRPr="00300F72">
        <w:rPr>
          <w:rFonts w:eastAsia="Times New Roman"/>
        </w:rPr>
        <w:t>первинна</w:t>
      </w:r>
      <w:proofErr w:type="spellEnd"/>
      <w:r w:rsidRPr="00300F72">
        <w:rPr>
          <w:rFonts w:eastAsia="Times New Roman"/>
        </w:rPr>
        <w:t xml:space="preserve"> </w:t>
      </w:r>
      <w:proofErr w:type="spellStart"/>
      <w:r w:rsidRPr="00300F72">
        <w:rPr>
          <w:rFonts w:eastAsia="Times New Roman"/>
        </w:rPr>
        <w:t>ціна</w:t>
      </w:r>
      <w:proofErr w:type="spellEnd"/>
      <w:r w:rsidRPr="00300F72">
        <w:rPr>
          <w:rFonts w:eastAsia="Times New Roman"/>
        </w:rPr>
        <w:t xml:space="preserve"> за </w:t>
      </w:r>
      <w:proofErr w:type="spellStart"/>
      <w:r w:rsidRPr="00300F72">
        <w:rPr>
          <w:rFonts w:eastAsia="Times New Roman"/>
        </w:rPr>
        <w:t>одиницю</w:t>
      </w:r>
      <w:proofErr w:type="spellEnd"/>
      <w:r w:rsidRPr="00300F72">
        <w:rPr>
          <w:rFonts w:eastAsia="Times New Roman"/>
        </w:rPr>
        <w:t xml:space="preserve"> товару </w:t>
      </w:r>
      <w:proofErr w:type="spellStart"/>
      <w:r w:rsidRPr="00300F72">
        <w:rPr>
          <w:rFonts w:eastAsia="Times New Roman"/>
        </w:rPr>
        <w:t>згідно</w:t>
      </w:r>
      <w:proofErr w:type="spellEnd"/>
      <w:r w:rsidRPr="00300F72">
        <w:rPr>
          <w:rFonts w:eastAsia="Times New Roman"/>
        </w:rPr>
        <w:t xml:space="preserve"> </w:t>
      </w:r>
      <w:r w:rsidRPr="00300F72">
        <w:rPr>
          <w:rFonts w:eastAsia="Times New Roman"/>
          <w:lang w:val="uk-UA"/>
        </w:rPr>
        <w:t xml:space="preserve">тендерної </w:t>
      </w:r>
      <w:proofErr w:type="spellStart"/>
      <w:r w:rsidRPr="00300F72">
        <w:rPr>
          <w:rFonts w:eastAsia="Times New Roman"/>
        </w:rPr>
        <w:t>пропозиції</w:t>
      </w:r>
      <w:proofErr w:type="spellEnd"/>
      <w:r w:rsidRPr="00300F72">
        <w:rPr>
          <w:rFonts w:eastAsia="Times New Roman"/>
        </w:rPr>
        <w:t>; Курс П –</w:t>
      </w:r>
      <w:proofErr w:type="spellStart"/>
      <w:r w:rsidRPr="00300F72">
        <w:rPr>
          <w:rFonts w:eastAsia="Times New Roman"/>
        </w:rPr>
        <w:t>поточний</w:t>
      </w:r>
      <w:proofErr w:type="spellEnd"/>
      <w:r w:rsidRPr="00300F72">
        <w:rPr>
          <w:rFonts w:eastAsia="Times New Roman"/>
        </w:rPr>
        <w:t xml:space="preserve"> курс </w:t>
      </w:r>
      <w:proofErr w:type="spellStart"/>
      <w:r w:rsidRPr="00300F72">
        <w:rPr>
          <w:rFonts w:eastAsia="Times New Roman"/>
        </w:rPr>
        <w:t>долара</w:t>
      </w:r>
      <w:proofErr w:type="spellEnd"/>
      <w:r w:rsidRPr="00300F72">
        <w:rPr>
          <w:rFonts w:eastAsia="Times New Roman"/>
        </w:rPr>
        <w:t xml:space="preserve"> США; Курс 1–курс </w:t>
      </w:r>
      <w:proofErr w:type="spellStart"/>
      <w:r w:rsidRPr="00300F72">
        <w:rPr>
          <w:rFonts w:eastAsia="Times New Roman"/>
        </w:rPr>
        <w:t>долара</w:t>
      </w:r>
      <w:proofErr w:type="spellEnd"/>
      <w:r w:rsidRPr="00300F72">
        <w:rPr>
          <w:rFonts w:eastAsia="Times New Roman"/>
        </w:rPr>
        <w:t xml:space="preserve"> США станом на момент </w:t>
      </w:r>
      <w:r w:rsidRPr="00300F72">
        <w:rPr>
          <w:rFonts w:eastAsia="Times New Roman"/>
          <w:lang w:val="uk-UA"/>
        </w:rPr>
        <w:t>розкриття п</w:t>
      </w:r>
      <w:proofErr w:type="spellStart"/>
      <w:r w:rsidRPr="00300F72">
        <w:rPr>
          <w:rFonts w:eastAsia="Times New Roman"/>
        </w:rPr>
        <w:t>ропозиції</w:t>
      </w:r>
      <w:proofErr w:type="spellEnd"/>
      <w:r w:rsidRPr="00300F72">
        <w:rPr>
          <w:rFonts w:eastAsia="Times New Roman"/>
        </w:rPr>
        <w:t xml:space="preserve"> </w:t>
      </w:r>
      <w:r w:rsidRPr="00300F72">
        <w:rPr>
          <w:rFonts w:eastAsia="Times New Roman"/>
          <w:lang w:val="uk-UA"/>
        </w:rPr>
        <w:t>(дата аукціону)</w:t>
      </w:r>
      <w:r w:rsidRPr="00300F72">
        <w:rPr>
          <w:rFonts w:eastAsia="Times New Roman"/>
        </w:rPr>
        <w:t>.</w:t>
      </w:r>
    </w:p>
    <w:p w:rsidR="004B4C14" w:rsidRPr="00300F72" w:rsidRDefault="004B4C14" w:rsidP="004B4C14">
      <w:pPr>
        <w:suppressAutoHyphens/>
        <w:jc w:val="both"/>
        <w:rPr>
          <w:rFonts w:ascii="Times New Roman CYR" w:hAnsi="Times New Roman CYR"/>
          <w:lang w:val="uk-UA" w:eastAsia="ar-SA"/>
        </w:rPr>
      </w:pPr>
      <w:r w:rsidRPr="00300F72">
        <w:rPr>
          <w:rFonts w:ascii="Times New Roman CYR" w:hAnsi="Times New Roman CYR"/>
          <w:lang w:val="uk-UA" w:eastAsia="ar-SA"/>
        </w:rPr>
        <w:t>Поточним курсом долара США є курс долара США, встановлений НБУ на дату укладення додаткової угоди до Договору. Курс долара США на момент розкриття пропозиції (дата аукціону) становив – __________ грн. за 1 долар США. </w:t>
      </w:r>
    </w:p>
    <w:p w:rsidR="004B4C14" w:rsidRPr="004B4C14" w:rsidRDefault="004B4C14" w:rsidP="004B4C14">
      <w:pPr>
        <w:jc w:val="both"/>
        <w:rPr>
          <w:rFonts w:eastAsia="Times New Roman"/>
        </w:rPr>
      </w:pPr>
      <w:r w:rsidRPr="00300F72">
        <w:rPr>
          <w:rFonts w:eastAsia="Times New Roman"/>
          <w:lang w:val="uk-UA"/>
        </w:rPr>
        <w:t>11.</w:t>
      </w:r>
      <w:r w:rsidRPr="004B4C14">
        <w:rPr>
          <w:rFonts w:eastAsia="Times New Roman"/>
        </w:rPr>
        <w:t>2</w:t>
      </w:r>
      <w:r w:rsidRPr="00300F72">
        <w:rPr>
          <w:rFonts w:eastAsia="Times New Roman"/>
          <w:lang w:val="uk-UA"/>
        </w:rPr>
        <w:t>. Будь-які зміни до договору можливі тільки за взаємною згодою сторін.</w:t>
      </w:r>
    </w:p>
    <w:p w:rsidR="004B4C14" w:rsidRPr="004B4C14" w:rsidRDefault="004B4C14" w:rsidP="004B4C14">
      <w:pPr>
        <w:jc w:val="both"/>
        <w:rPr>
          <w:rFonts w:eastAsia="Times New Roman"/>
        </w:rPr>
      </w:pPr>
    </w:p>
    <w:p w:rsidR="004B4C14" w:rsidRPr="00300F72" w:rsidRDefault="004B4C14" w:rsidP="004B4C14">
      <w:pPr>
        <w:jc w:val="center"/>
        <w:rPr>
          <w:rFonts w:eastAsia="Times New Roman"/>
          <w:b/>
          <w:lang w:val="uk-UA"/>
        </w:rPr>
      </w:pPr>
      <w:r w:rsidRPr="00300F72">
        <w:rPr>
          <w:rFonts w:eastAsia="Times New Roman"/>
          <w:b/>
          <w:lang w:val="uk-UA"/>
        </w:rPr>
        <w:t>XII. Оперативно-господарські санкції</w:t>
      </w:r>
    </w:p>
    <w:p w:rsidR="004B4C14" w:rsidRPr="00300F72" w:rsidRDefault="004B4C14" w:rsidP="004B4C14">
      <w:pPr>
        <w:jc w:val="both"/>
        <w:rPr>
          <w:rFonts w:eastAsia="Times New Roman"/>
          <w:lang w:val="uk-UA"/>
        </w:rPr>
      </w:pPr>
      <w:r w:rsidRPr="00300F72">
        <w:rPr>
          <w:rFonts w:eastAsia="Times New Roman"/>
          <w:lang w:val="uk-UA"/>
        </w:rPr>
        <w:t>12.1.</w:t>
      </w:r>
      <w:r w:rsidRPr="00300F72">
        <w:rPr>
          <w:rFonts w:eastAsia="Times New Roman"/>
          <w:color w:val="000000"/>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B4C14" w:rsidRPr="00300F72" w:rsidRDefault="004B4C14" w:rsidP="004B4C14">
      <w:pPr>
        <w:jc w:val="both"/>
        <w:rPr>
          <w:rFonts w:eastAsia="Times New Roman"/>
          <w:color w:val="000000"/>
          <w:lang w:val="uk-UA"/>
        </w:rPr>
      </w:pPr>
      <w:r w:rsidRPr="00300F72">
        <w:rPr>
          <w:rFonts w:eastAsia="Times New Roman"/>
          <w:lang w:val="uk-UA"/>
        </w:rPr>
        <w:t>12.2.</w:t>
      </w:r>
      <w:r w:rsidRPr="00300F72">
        <w:rPr>
          <w:rFonts w:eastAsia="Times New Roman"/>
          <w:color w:val="000000"/>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B4C14" w:rsidRPr="00300F72" w:rsidRDefault="004B4C14" w:rsidP="004B4C14">
      <w:pPr>
        <w:numPr>
          <w:ilvl w:val="0"/>
          <w:numId w:val="2"/>
        </w:numPr>
        <w:jc w:val="both"/>
        <w:textAlignment w:val="baseline"/>
        <w:rPr>
          <w:rFonts w:eastAsia="Times New Roman"/>
          <w:color w:val="000000"/>
          <w:lang w:val="uk-UA"/>
        </w:rPr>
      </w:pPr>
      <w:r w:rsidRPr="00300F72">
        <w:rPr>
          <w:rFonts w:eastAsia="Times New Roman"/>
          <w:color w:val="000000"/>
          <w:lang w:val="uk-UA"/>
        </w:rPr>
        <w:t>якості поставленого Товару;</w:t>
      </w:r>
    </w:p>
    <w:p w:rsidR="004B4C14" w:rsidRPr="00300F72" w:rsidRDefault="004B4C14" w:rsidP="004B4C14">
      <w:pPr>
        <w:numPr>
          <w:ilvl w:val="0"/>
          <w:numId w:val="2"/>
        </w:numPr>
        <w:jc w:val="both"/>
        <w:textAlignment w:val="baseline"/>
        <w:rPr>
          <w:rFonts w:eastAsia="Times New Roman"/>
          <w:color w:val="000000"/>
          <w:lang w:val="uk-UA"/>
        </w:rPr>
      </w:pPr>
      <w:r w:rsidRPr="00300F72">
        <w:rPr>
          <w:rFonts w:eastAsia="Times New Roman"/>
          <w:color w:val="000000"/>
          <w:lang w:val="uk-UA"/>
        </w:rPr>
        <w:t>розірвання аналогічного за своєю природою Договору з Замовником у разі прострочення строку поставки Товару;</w:t>
      </w:r>
    </w:p>
    <w:p w:rsidR="004B4C14" w:rsidRPr="00300F72" w:rsidRDefault="004B4C14" w:rsidP="004B4C14">
      <w:pPr>
        <w:numPr>
          <w:ilvl w:val="0"/>
          <w:numId w:val="2"/>
        </w:numPr>
        <w:jc w:val="both"/>
        <w:textAlignment w:val="baseline"/>
        <w:rPr>
          <w:rFonts w:eastAsia="Times New Roman"/>
          <w:color w:val="000000"/>
          <w:lang w:val="uk-UA"/>
        </w:rPr>
      </w:pPr>
      <w:r w:rsidRPr="00300F72">
        <w:rPr>
          <w:rFonts w:eastAsia="Times New Roman"/>
          <w:color w:val="000000"/>
          <w:lang w:val="uk-UA"/>
        </w:rPr>
        <w:t>розірвання аналогічного за своєю природою Договору з Замовником у разі прострочення строку усунення дефектів.</w:t>
      </w:r>
    </w:p>
    <w:p w:rsidR="004B4C14" w:rsidRPr="00300F72" w:rsidRDefault="004B4C14" w:rsidP="004B4C14">
      <w:pPr>
        <w:jc w:val="both"/>
        <w:rPr>
          <w:rFonts w:eastAsia="Times New Roman"/>
          <w:color w:val="000000"/>
          <w:lang w:val="uk-UA"/>
        </w:rPr>
      </w:pPr>
      <w:r w:rsidRPr="00300F72">
        <w:rPr>
          <w:rFonts w:eastAsia="Times New Roman"/>
          <w:color w:val="000000"/>
          <w:lang w:val="uk-UA"/>
        </w:rPr>
        <w:t>1</w:t>
      </w:r>
      <w:r w:rsidRPr="004B4C14">
        <w:rPr>
          <w:rFonts w:eastAsia="Times New Roman"/>
          <w:color w:val="000000"/>
        </w:rPr>
        <w:t>2</w:t>
      </w:r>
      <w:r w:rsidRPr="00300F72">
        <w:rPr>
          <w:rFonts w:eastAsia="Times New Roman"/>
          <w:color w:val="000000"/>
          <w:lang w:val="uk-UA"/>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B4C14" w:rsidRPr="00300F72" w:rsidRDefault="004B4C14" w:rsidP="004B4C14">
      <w:pPr>
        <w:jc w:val="both"/>
        <w:rPr>
          <w:rFonts w:eastAsia="Times New Roman"/>
          <w:lang w:val="uk-UA"/>
        </w:rPr>
      </w:pPr>
      <w:r w:rsidRPr="00300F72">
        <w:rPr>
          <w:rFonts w:eastAsia="Times New Roman"/>
          <w:color w:val="000000"/>
          <w:lang w:val="uk-UA"/>
        </w:rPr>
        <w:t>1</w:t>
      </w:r>
      <w:r w:rsidRPr="004B4C14">
        <w:rPr>
          <w:rFonts w:eastAsia="Times New Roman"/>
          <w:color w:val="000000"/>
        </w:rPr>
        <w:t>2</w:t>
      </w:r>
      <w:r w:rsidRPr="00300F72">
        <w:rPr>
          <w:rFonts w:eastAsia="Times New Roman"/>
          <w:color w:val="000000"/>
          <w:lang w:val="uk-UA"/>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w:t>
      </w:r>
      <w:r w:rsidRPr="00300F72">
        <w:rPr>
          <w:rFonts w:eastAsia="Times New Roman"/>
          <w:color w:val="000000"/>
        </w:rPr>
        <w:t xml:space="preserve"> ?</w:t>
      </w:r>
      <w:r w:rsidRPr="00300F72">
        <w:rPr>
          <w:rFonts w:eastAsia="Times New Roman"/>
          <w:color w:val="000000"/>
          <w:lang w:val="uk-UA"/>
        </w:rPr>
        <w:t xml:space="preserve">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300F72">
        <w:rPr>
          <w:rFonts w:eastAsia="Times New Roman"/>
          <w:color w:val="000000"/>
          <w:lang w:val="uk-UA"/>
        </w:rPr>
        <w:t>т.і</w:t>
      </w:r>
      <w:proofErr w:type="spellEnd"/>
      <w:r w:rsidRPr="00300F72">
        <w:rPr>
          <w:rFonts w:eastAsia="Times New Roman"/>
          <w:color w:val="000000"/>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w:t>
      </w:r>
      <w:r w:rsidRPr="00300F72">
        <w:rPr>
          <w:rFonts w:eastAsia="Times New Roman"/>
          <w:color w:val="000000"/>
          <w:lang w:val="uk-UA"/>
        </w:rPr>
        <w:lastRenderedPageBreak/>
        <w:t>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4B4C14" w:rsidRPr="004B4C14" w:rsidRDefault="004B4C14" w:rsidP="004B4C14">
      <w:pPr>
        <w:jc w:val="both"/>
        <w:rPr>
          <w:rFonts w:eastAsia="Times New Roman"/>
        </w:rPr>
      </w:pPr>
    </w:p>
    <w:p w:rsidR="004B4C14" w:rsidRPr="004B4C14" w:rsidRDefault="004B4C14" w:rsidP="004B4C14">
      <w:pPr>
        <w:jc w:val="both"/>
        <w:rPr>
          <w:rFonts w:eastAsia="Times New Roman"/>
        </w:rPr>
      </w:pPr>
    </w:p>
    <w:p w:rsidR="004B4C14" w:rsidRPr="004B4C14" w:rsidRDefault="004B4C14" w:rsidP="004B4C14">
      <w:pPr>
        <w:jc w:val="both"/>
        <w:rPr>
          <w:rFonts w:eastAsia="Times New Roman"/>
        </w:rPr>
      </w:pPr>
    </w:p>
    <w:p w:rsidR="000B2108" w:rsidRPr="00F348A9" w:rsidRDefault="000B2108" w:rsidP="000B2108">
      <w:pPr>
        <w:widowControl w:val="0"/>
        <w:autoSpaceDE w:val="0"/>
        <w:autoSpaceDN w:val="0"/>
        <w:ind w:firstLine="567"/>
        <w:jc w:val="center"/>
        <w:rPr>
          <w:rFonts w:ascii="Times New Roman CYR" w:hAnsi="Times New Roman CYR" w:cs="Times New Roman CYR"/>
          <w:b/>
        </w:rPr>
      </w:pPr>
      <w:r w:rsidRPr="00123046">
        <w:rPr>
          <w:rFonts w:eastAsia="Times New Roman"/>
          <w:b/>
        </w:rPr>
        <w:t xml:space="preserve">          </w:t>
      </w:r>
      <w:proofErr w:type="gramStart"/>
      <w:r w:rsidRPr="00F348A9">
        <w:rPr>
          <w:rFonts w:ascii="Times New Roman CYR" w:hAnsi="Times New Roman CYR" w:cs="Times New Roman CYR"/>
          <w:b/>
        </w:rPr>
        <w:t>Х</w:t>
      </w:r>
      <w:proofErr w:type="gramEnd"/>
      <w:r>
        <w:rPr>
          <w:rFonts w:ascii="Times New Roman CYR" w:hAnsi="Times New Roman CYR" w:cs="Times New Roman CYR"/>
          <w:b/>
          <w:lang w:val="en-US"/>
        </w:rPr>
        <w:t>II</w:t>
      </w:r>
      <w:r w:rsidRPr="00F348A9">
        <w:rPr>
          <w:rFonts w:ascii="Times New Roman CYR" w:hAnsi="Times New Roman CYR" w:cs="Times New Roman CYR"/>
          <w:b/>
        </w:rPr>
        <w:t>І. АНТИКОРУПЦІЙНІ ЗАСТЕРЕЖЕННЯ</w:t>
      </w:r>
    </w:p>
    <w:p w:rsidR="000B2108" w:rsidRPr="004152C1" w:rsidRDefault="000B2108" w:rsidP="000B2108">
      <w:pPr>
        <w:widowControl w:val="0"/>
        <w:autoSpaceDE w:val="0"/>
        <w:autoSpaceDN w:val="0"/>
        <w:ind w:firstLine="567"/>
        <w:jc w:val="both"/>
        <w:rPr>
          <w:rFonts w:ascii="Times New Roman CYR" w:hAnsi="Times New Roman CYR" w:cs="Times New Roman CYR"/>
        </w:rPr>
      </w:pPr>
      <w:r w:rsidRPr="004152C1">
        <w:rPr>
          <w:rFonts w:ascii="Times New Roman CYR" w:hAnsi="Times New Roman CYR" w:cs="Times New Roman CYR"/>
        </w:rPr>
        <w:t>1</w:t>
      </w:r>
      <w:r w:rsidRPr="00E96293">
        <w:rPr>
          <w:rFonts w:ascii="Times New Roman CYR" w:hAnsi="Times New Roman CYR" w:cs="Times New Roman CYR"/>
        </w:rPr>
        <w:t>3</w:t>
      </w:r>
      <w:r w:rsidRPr="004152C1">
        <w:rPr>
          <w:rFonts w:ascii="Times New Roman CYR" w:hAnsi="Times New Roman CYR" w:cs="Times New Roman CYR"/>
        </w:rPr>
        <w:t xml:space="preserve">.1. </w:t>
      </w:r>
      <w:proofErr w:type="spellStart"/>
      <w:r w:rsidRPr="004152C1">
        <w:rPr>
          <w:rFonts w:ascii="Times New Roman CYR" w:hAnsi="Times New Roman CYR" w:cs="Times New Roman CYR"/>
        </w:rPr>
        <w:t>Сторони</w:t>
      </w:r>
      <w:proofErr w:type="spellEnd"/>
      <w:r w:rsidRPr="004152C1">
        <w:rPr>
          <w:rFonts w:ascii="Times New Roman CYR" w:hAnsi="Times New Roman CYR" w:cs="Times New Roman CYR"/>
        </w:rPr>
        <w:t xml:space="preserve"> </w:t>
      </w:r>
      <w:proofErr w:type="spellStart"/>
      <w:proofErr w:type="gramStart"/>
      <w:r w:rsidRPr="004152C1">
        <w:rPr>
          <w:rFonts w:ascii="Times New Roman CYR" w:hAnsi="Times New Roman CYR" w:cs="Times New Roman CYR"/>
        </w:rPr>
        <w:t>п</w:t>
      </w:r>
      <w:proofErr w:type="gramEnd"/>
      <w:r w:rsidRPr="004152C1">
        <w:rPr>
          <w:rFonts w:ascii="Times New Roman CYR" w:hAnsi="Times New Roman CYR" w:cs="Times New Roman CYR"/>
        </w:rPr>
        <w:t>ідтверджують</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що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під</w:t>
      </w:r>
      <w:proofErr w:type="spellEnd"/>
      <w:r w:rsidRPr="004152C1">
        <w:rPr>
          <w:rFonts w:ascii="Times New Roman CYR" w:hAnsi="Times New Roman CYR" w:cs="Times New Roman CYR"/>
        </w:rPr>
        <w:t xml:space="preserve"> час </w:t>
      </w:r>
      <w:proofErr w:type="spellStart"/>
      <w:r w:rsidRPr="004152C1">
        <w:rPr>
          <w:rFonts w:ascii="Times New Roman CYR" w:hAnsi="Times New Roman CYR" w:cs="Times New Roman CYR"/>
        </w:rPr>
        <w:t>виконання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зобов'язань</w:t>
      </w:r>
      <w:proofErr w:type="spellEnd"/>
      <w:r w:rsidRPr="004152C1">
        <w:rPr>
          <w:rFonts w:ascii="Times New Roman CYR" w:hAnsi="Times New Roman CYR" w:cs="Times New Roman CYR"/>
        </w:rPr>
        <w:t xml:space="preserve"> за </w:t>
      </w:r>
      <w:proofErr w:type="spellStart"/>
      <w:r w:rsidRPr="004152C1">
        <w:rPr>
          <w:rFonts w:ascii="Times New Roman CYR" w:hAnsi="Times New Roman CYR" w:cs="Times New Roman CYR"/>
        </w:rPr>
        <w:t>цим</w:t>
      </w:r>
      <w:proofErr w:type="spellEnd"/>
      <w:r w:rsidRPr="004152C1">
        <w:rPr>
          <w:rFonts w:ascii="Times New Roman CYR" w:hAnsi="Times New Roman CYR" w:cs="Times New Roman CYR"/>
        </w:rPr>
        <w:t xml:space="preserve"> Договором </w:t>
      </w:r>
      <w:proofErr w:type="spellStart"/>
      <w:r w:rsidRPr="004152C1">
        <w:rPr>
          <w:rFonts w:ascii="Times New Roman CYR" w:hAnsi="Times New Roman CYR" w:cs="Times New Roman CYR"/>
        </w:rPr>
        <w:t>Сторони</w:t>
      </w:r>
      <w:proofErr w:type="spellEnd"/>
      <w:r w:rsidRPr="004152C1">
        <w:rPr>
          <w:rFonts w:ascii="Times New Roman CYR" w:hAnsi="Times New Roman CYR" w:cs="Times New Roman CYR"/>
        </w:rPr>
        <w:t xml:space="preserve">, а </w:t>
      </w:r>
      <w:proofErr w:type="spellStart"/>
      <w:r w:rsidRPr="004152C1">
        <w:rPr>
          <w:rFonts w:ascii="Times New Roman CYR" w:hAnsi="Times New Roman CYR" w:cs="Times New Roman CYR"/>
        </w:rPr>
        <w:t>також</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їх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афілійовані</w:t>
      </w:r>
      <w:proofErr w:type="spellEnd"/>
      <w:r w:rsidRPr="004152C1">
        <w:rPr>
          <w:rFonts w:ascii="Times New Roman CYR" w:hAnsi="Times New Roman CYR" w:cs="Times New Roman CYR"/>
        </w:rPr>
        <w:t xml:space="preserve"> особи, та </w:t>
      </w:r>
      <w:proofErr w:type="spellStart"/>
      <w:r w:rsidRPr="004152C1">
        <w:rPr>
          <w:rFonts w:ascii="Times New Roman CYR" w:hAnsi="Times New Roman CYR" w:cs="Times New Roman CYR"/>
        </w:rPr>
        <w:t>працівники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зобов’язуються</w:t>
      </w:r>
      <w:proofErr w:type="spellEnd"/>
      <w:r w:rsidRPr="004152C1">
        <w:rPr>
          <w:rFonts w:ascii="Times New Roman CYR" w:hAnsi="Times New Roman CYR" w:cs="Times New Roman CYR"/>
        </w:rPr>
        <w:t>:</w:t>
      </w:r>
    </w:p>
    <w:p w:rsidR="000B2108" w:rsidRPr="004152C1" w:rsidRDefault="000B2108" w:rsidP="000B2108">
      <w:pPr>
        <w:widowControl w:val="0"/>
        <w:autoSpaceDE w:val="0"/>
        <w:autoSpaceDN w:val="0"/>
        <w:ind w:firstLine="567"/>
        <w:jc w:val="both"/>
        <w:rPr>
          <w:rFonts w:ascii="Times New Roman CYR" w:hAnsi="Times New Roman CYR" w:cs="Times New Roman CYR"/>
        </w:rPr>
      </w:pPr>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дотримуватись</w:t>
      </w:r>
      <w:proofErr w:type="spellEnd"/>
      <w:r w:rsidRPr="004152C1">
        <w:rPr>
          <w:rFonts w:ascii="Times New Roman CYR" w:hAnsi="Times New Roman CYR" w:cs="Times New Roman CYR"/>
        </w:rPr>
        <w:t xml:space="preserve"> </w:t>
      </w:r>
      <w:proofErr w:type="gramStart"/>
      <w:r w:rsidRPr="004152C1">
        <w:rPr>
          <w:rFonts w:ascii="Times New Roman CYR" w:hAnsi="Times New Roman CYR" w:cs="Times New Roman CYR"/>
        </w:rPr>
        <w:t>чинного</w:t>
      </w:r>
      <w:proofErr w:type="gram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законодавства</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України</w:t>
      </w:r>
      <w:proofErr w:type="spellEnd"/>
      <w:r w:rsidRPr="004152C1">
        <w:rPr>
          <w:rFonts w:ascii="Times New Roman CYR" w:hAnsi="Times New Roman CYR" w:cs="Times New Roman CYR"/>
        </w:rPr>
        <w:t xml:space="preserve"> та </w:t>
      </w:r>
      <w:proofErr w:type="spellStart"/>
      <w:r w:rsidRPr="004152C1">
        <w:rPr>
          <w:rFonts w:ascii="Times New Roman CYR" w:hAnsi="Times New Roman CYR" w:cs="Times New Roman CYR"/>
        </w:rPr>
        <w:t>відповідних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міжнародно-правових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актів</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щодо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запобігання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виявлення</w:t>
      </w:r>
      <w:proofErr w:type="spellEnd"/>
      <w:r w:rsidRPr="004152C1">
        <w:rPr>
          <w:rFonts w:ascii="Times New Roman CYR" w:hAnsi="Times New Roman CYR" w:cs="Times New Roman CYR"/>
        </w:rPr>
        <w:t xml:space="preserve"> та </w:t>
      </w:r>
      <w:proofErr w:type="spellStart"/>
      <w:r w:rsidRPr="004152C1">
        <w:rPr>
          <w:rFonts w:ascii="Times New Roman CYR" w:hAnsi="Times New Roman CYR" w:cs="Times New Roman CYR"/>
        </w:rPr>
        <w:t>протидії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корупції</w:t>
      </w:r>
      <w:proofErr w:type="spellEnd"/>
      <w:r w:rsidRPr="004152C1">
        <w:rPr>
          <w:rFonts w:ascii="Times New Roman CYR" w:hAnsi="Times New Roman CYR" w:cs="Times New Roman CYR"/>
        </w:rPr>
        <w:t xml:space="preserve">, а </w:t>
      </w:r>
      <w:proofErr w:type="spellStart"/>
      <w:r w:rsidRPr="004152C1">
        <w:rPr>
          <w:rFonts w:ascii="Times New Roman CYR" w:hAnsi="Times New Roman CYR" w:cs="Times New Roman CYR"/>
        </w:rPr>
        <w:t>також</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запобігання</w:t>
      </w:r>
      <w:proofErr w:type="spellEnd"/>
      <w:r w:rsidRPr="004152C1">
        <w:rPr>
          <w:rFonts w:ascii="Times New Roman CYR" w:hAnsi="Times New Roman CYR" w:cs="Times New Roman CYR"/>
        </w:rPr>
        <w:t xml:space="preserve"> та </w:t>
      </w:r>
      <w:proofErr w:type="spellStart"/>
      <w:r w:rsidRPr="004152C1">
        <w:rPr>
          <w:rFonts w:ascii="Times New Roman CYR" w:hAnsi="Times New Roman CYR" w:cs="Times New Roman CYR"/>
        </w:rPr>
        <w:t>протидії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легалізації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відмиванню</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доходів</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одержаних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злочинним</w:t>
      </w:r>
      <w:proofErr w:type="spellEnd"/>
      <w:r w:rsidRPr="004152C1">
        <w:rPr>
          <w:rFonts w:ascii="Times New Roman CYR" w:hAnsi="Times New Roman CYR" w:cs="Times New Roman CYR"/>
        </w:rPr>
        <w:t xml:space="preserve"> шляхом; </w:t>
      </w:r>
    </w:p>
    <w:p w:rsidR="000B2108" w:rsidRPr="004152C1" w:rsidRDefault="000B2108" w:rsidP="000B2108">
      <w:pPr>
        <w:widowControl w:val="0"/>
        <w:autoSpaceDE w:val="0"/>
        <w:autoSpaceDN w:val="0"/>
        <w:ind w:firstLine="567"/>
        <w:jc w:val="both"/>
        <w:rPr>
          <w:rFonts w:ascii="Times New Roman CYR" w:hAnsi="Times New Roman CYR" w:cs="Times New Roman CYR"/>
        </w:rPr>
      </w:pPr>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вживати</w:t>
      </w:r>
      <w:proofErr w:type="spellEnd"/>
      <w:r w:rsidRPr="004152C1">
        <w:rPr>
          <w:rFonts w:ascii="Times New Roman CYR" w:hAnsi="Times New Roman CYR" w:cs="Times New Roman CYR"/>
        </w:rPr>
        <w:t xml:space="preserve"> </w:t>
      </w:r>
      <w:proofErr w:type="spellStart"/>
      <w:proofErr w:type="gramStart"/>
      <w:r w:rsidRPr="004152C1">
        <w:rPr>
          <w:rFonts w:ascii="Times New Roman CYR" w:hAnsi="Times New Roman CYR" w:cs="Times New Roman CYR"/>
        </w:rPr>
        <w:t>вс</w:t>
      </w:r>
      <w:proofErr w:type="gramEnd"/>
      <w:r w:rsidRPr="004152C1">
        <w:rPr>
          <w:rFonts w:ascii="Times New Roman CYR" w:hAnsi="Times New Roman CYR" w:cs="Times New Roman CYR"/>
        </w:rPr>
        <w:t>іх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можливих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заходів</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які</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є</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необхідними</w:t>
      </w:r>
      <w:proofErr w:type="spellEnd"/>
      <w:r w:rsidRPr="004152C1">
        <w:rPr>
          <w:rFonts w:ascii="Times New Roman CYR" w:hAnsi="Times New Roman CYR" w:cs="Times New Roman CYR"/>
        </w:rPr>
        <w:t xml:space="preserve"> та </w:t>
      </w:r>
      <w:proofErr w:type="spellStart"/>
      <w:r w:rsidRPr="004152C1">
        <w:rPr>
          <w:rFonts w:ascii="Times New Roman CYR" w:hAnsi="Times New Roman CYR" w:cs="Times New Roman CYR"/>
        </w:rPr>
        <w:t>достатніми</w:t>
      </w:r>
      <w:proofErr w:type="spellEnd"/>
      <w:r w:rsidRPr="004152C1">
        <w:rPr>
          <w:rFonts w:ascii="Times New Roman CYR" w:hAnsi="Times New Roman CYR" w:cs="Times New Roman CYR"/>
        </w:rPr>
        <w:t xml:space="preserve"> для </w:t>
      </w:r>
      <w:proofErr w:type="spellStart"/>
      <w:r w:rsidRPr="004152C1">
        <w:rPr>
          <w:rFonts w:ascii="Times New Roman CYR" w:hAnsi="Times New Roman CYR" w:cs="Times New Roman CYR"/>
        </w:rPr>
        <w:t>запобігання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виявлення</w:t>
      </w:r>
      <w:proofErr w:type="spellEnd"/>
      <w:r w:rsidRPr="004152C1">
        <w:rPr>
          <w:rFonts w:ascii="Times New Roman CYR" w:hAnsi="Times New Roman CYR" w:cs="Times New Roman CYR"/>
        </w:rPr>
        <w:t xml:space="preserve"> та </w:t>
      </w:r>
      <w:proofErr w:type="spellStart"/>
      <w:r w:rsidRPr="004152C1">
        <w:rPr>
          <w:rFonts w:ascii="Times New Roman CYR" w:hAnsi="Times New Roman CYR" w:cs="Times New Roman CYR"/>
        </w:rPr>
        <w:t>протидії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корупції</w:t>
      </w:r>
      <w:proofErr w:type="spellEnd"/>
      <w:r w:rsidRPr="004152C1">
        <w:rPr>
          <w:rFonts w:ascii="Times New Roman CYR" w:hAnsi="Times New Roman CYR" w:cs="Times New Roman CYR"/>
        </w:rPr>
        <w:t xml:space="preserve"> у </w:t>
      </w:r>
      <w:proofErr w:type="spellStart"/>
      <w:r w:rsidRPr="004152C1">
        <w:rPr>
          <w:rFonts w:ascii="Times New Roman CYR" w:hAnsi="Times New Roman CYR" w:cs="Times New Roman CYR"/>
        </w:rPr>
        <w:t>своїй</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діяльності</w:t>
      </w:r>
      <w:proofErr w:type="spellEnd"/>
      <w:r w:rsidRPr="004152C1">
        <w:rPr>
          <w:rFonts w:ascii="Times New Roman CYR" w:hAnsi="Times New Roman CYR" w:cs="Times New Roman CYR"/>
        </w:rPr>
        <w:t>;</w:t>
      </w:r>
    </w:p>
    <w:p w:rsidR="000B2108" w:rsidRPr="004152C1" w:rsidRDefault="000B2108" w:rsidP="000B2108">
      <w:pPr>
        <w:widowControl w:val="0"/>
        <w:autoSpaceDE w:val="0"/>
        <w:autoSpaceDN w:val="0"/>
        <w:ind w:firstLine="567"/>
        <w:jc w:val="both"/>
        <w:rPr>
          <w:rFonts w:ascii="Times New Roman CYR" w:hAnsi="Times New Roman CYR" w:cs="Times New Roman CYR"/>
        </w:rPr>
      </w:pPr>
      <w:r w:rsidRPr="004152C1">
        <w:rPr>
          <w:rFonts w:ascii="Times New Roman CYR" w:hAnsi="Times New Roman CYR" w:cs="Times New Roman CYR"/>
        </w:rPr>
        <w:t xml:space="preserve">- не </w:t>
      </w:r>
      <w:proofErr w:type="spellStart"/>
      <w:r w:rsidRPr="004152C1">
        <w:rPr>
          <w:rFonts w:ascii="Times New Roman CYR" w:hAnsi="Times New Roman CYR" w:cs="Times New Roman CYR"/>
        </w:rPr>
        <w:t>пропонувати</w:t>
      </w:r>
      <w:proofErr w:type="spellEnd"/>
      <w:r w:rsidRPr="004152C1">
        <w:rPr>
          <w:rFonts w:ascii="Times New Roman CYR" w:hAnsi="Times New Roman CYR" w:cs="Times New Roman CYR"/>
        </w:rPr>
        <w:t xml:space="preserve">, не </w:t>
      </w:r>
      <w:proofErr w:type="spellStart"/>
      <w:r w:rsidRPr="004152C1">
        <w:rPr>
          <w:rFonts w:ascii="Times New Roman CYR" w:hAnsi="Times New Roman CYR" w:cs="Times New Roman CYR"/>
        </w:rPr>
        <w:t>обіцяти</w:t>
      </w:r>
      <w:proofErr w:type="spellEnd"/>
      <w:r w:rsidRPr="004152C1">
        <w:rPr>
          <w:rFonts w:ascii="Times New Roman CYR" w:hAnsi="Times New Roman CYR" w:cs="Times New Roman CYR"/>
        </w:rPr>
        <w:t xml:space="preserve">, не </w:t>
      </w:r>
      <w:proofErr w:type="spellStart"/>
      <w:r w:rsidRPr="004152C1">
        <w:rPr>
          <w:rFonts w:ascii="Times New Roman CYR" w:hAnsi="Times New Roman CYR" w:cs="Times New Roman CYR"/>
        </w:rPr>
        <w:t>надавати</w:t>
      </w:r>
      <w:proofErr w:type="spellEnd"/>
      <w:r w:rsidRPr="004152C1">
        <w:rPr>
          <w:rFonts w:ascii="Times New Roman CYR" w:hAnsi="Times New Roman CYR" w:cs="Times New Roman CYR"/>
        </w:rPr>
        <w:t xml:space="preserve">, не </w:t>
      </w:r>
      <w:proofErr w:type="spellStart"/>
      <w:r w:rsidRPr="004152C1">
        <w:rPr>
          <w:rFonts w:ascii="Times New Roman CYR" w:hAnsi="Times New Roman CYR" w:cs="Times New Roman CYR"/>
        </w:rPr>
        <w:t>приймати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пропозицій</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обіцянок</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чи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надання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неправомірної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вигоди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грошових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коштів</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або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іншого</w:t>
      </w:r>
      <w:proofErr w:type="spellEnd"/>
      <w:r w:rsidRPr="004152C1">
        <w:rPr>
          <w:rFonts w:ascii="Times New Roman CYR" w:hAnsi="Times New Roman CYR" w:cs="Times New Roman CYR"/>
        </w:rPr>
        <w:t xml:space="preserve"> майна, </w:t>
      </w:r>
      <w:proofErr w:type="spellStart"/>
      <w:r w:rsidRPr="004152C1">
        <w:rPr>
          <w:rFonts w:ascii="Times New Roman CYR" w:hAnsi="Times New Roman CYR" w:cs="Times New Roman CYR"/>
        </w:rPr>
        <w:t>переваг</w:t>
      </w:r>
      <w:proofErr w:type="spellEnd"/>
      <w:r w:rsidRPr="004152C1">
        <w:rPr>
          <w:rFonts w:ascii="Times New Roman CYR" w:hAnsi="Times New Roman CYR" w:cs="Times New Roman CYR"/>
        </w:rPr>
        <w:t xml:space="preserve">, </w:t>
      </w:r>
      <w:proofErr w:type="spellStart"/>
      <w:proofErr w:type="gramStart"/>
      <w:r w:rsidRPr="004152C1">
        <w:rPr>
          <w:rFonts w:ascii="Times New Roman CYR" w:hAnsi="Times New Roman CYR" w:cs="Times New Roman CYR"/>
        </w:rPr>
        <w:t>п</w:t>
      </w:r>
      <w:proofErr w:type="gramEnd"/>
      <w:r w:rsidRPr="004152C1">
        <w:rPr>
          <w:rFonts w:ascii="Times New Roman CYR" w:hAnsi="Times New Roman CYR" w:cs="Times New Roman CYR"/>
        </w:rPr>
        <w:t>ільг</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послуг</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нематеріальних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активів</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будь-якої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іншої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вигоди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нематеріального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чи</w:t>
      </w:r>
      <w:proofErr w:type="spellEnd"/>
      <w:r w:rsidRPr="004152C1">
        <w:rPr>
          <w:rFonts w:ascii="Times New Roman CYR" w:hAnsi="Times New Roman CYR" w:cs="Times New Roman CYR"/>
        </w:rPr>
        <w:t xml:space="preserve"> негрошового характеру) прямо </w:t>
      </w:r>
      <w:proofErr w:type="spellStart"/>
      <w:r w:rsidRPr="004152C1">
        <w:rPr>
          <w:rFonts w:ascii="Times New Roman CYR" w:hAnsi="Times New Roman CYR" w:cs="Times New Roman CYR"/>
        </w:rPr>
        <w:t>або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опосередковано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будь-яким</w:t>
      </w:r>
      <w:proofErr w:type="spellEnd"/>
      <w:r w:rsidRPr="004152C1">
        <w:rPr>
          <w:rFonts w:ascii="Times New Roman CYR" w:hAnsi="Times New Roman CYR" w:cs="Times New Roman CYR"/>
        </w:rPr>
        <w:t xml:space="preserve"> особам/</w:t>
      </w:r>
      <w:proofErr w:type="spellStart"/>
      <w:r w:rsidRPr="004152C1">
        <w:rPr>
          <w:rFonts w:ascii="Times New Roman CYR" w:hAnsi="Times New Roman CYR" w:cs="Times New Roman CYR"/>
        </w:rPr>
        <w:t>від</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будь-яких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осіб</w:t>
      </w:r>
      <w:proofErr w:type="spellEnd"/>
      <w:r w:rsidRPr="004152C1">
        <w:rPr>
          <w:rFonts w:ascii="Times New Roman CYR" w:hAnsi="Times New Roman CYR" w:cs="Times New Roman CYR"/>
        </w:rPr>
        <w:t xml:space="preserve"> за </w:t>
      </w:r>
      <w:proofErr w:type="spellStart"/>
      <w:r w:rsidRPr="004152C1">
        <w:rPr>
          <w:rFonts w:ascii="Times New Roman CYR" w:hAnsi="Times New Roman CYR" w:cs="Times New Roman CYR"/>
        </w:rPr>
        <w:t>вчинене</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або</w:t>
      </w:r>
      <w:proofErr w:type="spellEnd"/>
      <w:r w:rsidRPr="004152C1">
        <w:rPr>
          <w:rFonts w:ascii="Times New Roman CYR" w:hAnsi="Times New Roman CYR" w:cs="Times New Roman CYR"/>
        </w:rPr>
        <w:t xml:space="preserve"> не </w:t>
      </w:r>
      <w:proofErr w:type="spellStart"/>
      <w:r w:rsidRPr="004152C1">
        <w:rPr>
          <w:rFonts w:ascii="Times New Roman CYR" w:hAnsi="Times New Roman CYR" w:cs="Times New Roman CYR"/>
        </w:rPr>
        <w:t>вчинене</w:t>
      </w:r>
      <w:proofErr w:type="spellEnd"/>
      <w:r w:rsidRPr="004152C1">
        <w:rPr>
          <w:rFonts w:ascii="Times New Roman CYR" w:hAnsi="Times New Roman CYR" w:cs="Times New Roman CYR"/>
        </w:rPr>
        <w:t xml:space="preserve"> особою </w:t>
      </w:r>
      <w:proofErr w:type="spellStart"/>
      <w:r w:rsidRPr="004152C1">
        <w:rPr>
          <w:rFonts w:ascii="Times New Roman CYR" w:hAnsi="Times New Roman CYR" w:cs="Times New Roman CYR"/>
        </w:rPr>
        <w:t>будь-яких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дій</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w:t>
      </w:r>
      <w:proofErr w:type="spellEnd"/>
      <w:r w:rsidRPr="004152C1">
        <w:rPr>
          <w:rFonts w:ascii="Times New Roman CYR" w:hAnsi="Times New Roman CYR" w:cs="Times New Roman CYR"/>
        </w:rPr>
        <w:t xml:space="preserve"> метою </w:t>
      </w:r>
      <w:proofErr w:type="spellStart"/>
      <w:r w:rsidRPr="004152C1">
        <w:rPr>
          <w:rFonts w:ascii="Times New Roman CYR" w:hAnsi="Times New Roman CYR" w:cs="Times New Roman CYR"/>
        </w:rPr>
        <w:t>отримання</w:t>
      </w:r>
      <w:proofErr w:type="spellEnd"/>
      <w:r w:rsidRPr="004152C1">
        <w:rPr>
          <w:rFonts w:ascii="Times New Roman CYR" w:hAnsi="Times New Roman CYR" w:cs="Times New Roman CYR"/>
        </w:rPr>
        <w:t xml:space="preserve"> </w:t>
      </w:r>
      <w:proofErr w:type="spellStart"/>
      <w:proofErr w:type="gramStart"/>
      <w:r w:rsidRPr="004152C1">
        <w:rPr>
          <w:rFonts w:ascii="Times New Roman CYR" w:hAnsi="Times New Roman CYR" w:cs="Times New Roman CYR"/>
        </w:rPr>
        <w:t>неправом</w:t>
      </w:r>
      <w:proofErr w:type="gramEnd"/>
      <w:r w:rsidRPr="004152C1">
        <w:rPr>
          <w:rFonts w:ascii="Times New Roman CYR" w:hAnsi="Times New Roman CYR" w:cs="Times New Roman CYR"/>
        </w:rPr>
        <w:t>ірної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вигоди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обіцянки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неправомірної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вигоди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від</w:t>
      </w:r>
      <w:proofErr w:type="spellEnd"/>
      <w:r w:rsidRPr="004152C1">
        <w:rPr>
          <w:rFonts w:ascii="Times New Roman CYR" w:hAnsi="Times New Roman CYR" w:cs="Times New Roman CYR"/>
        </w:rPr>
        <w:t xml:space="preserve"> таких </w:t>
      </w:r>
      <w:proofErr w:type="spellStart"/>
      <w:r w:rsidRPr="004152C1">
        <w:rPr>
          <w:rFonts w:ascii="Times New Roman CYR" w:hAnsi="Times New Roman CYR" w:cs="Times New Roman CYR"/>
        </w:rPr>
        <w:t>осіб</w:t>
      </w:r>
      <w:proofErr w:type="spellEnd"/>
      <w:r w:rsidRPr="004152C1">
        <w:rPr>
          <w:rFonts w:ascii="Times New Roman CYR" w:hAnsi="Times New Roman CYR" w:cs="Times New Roman CYR"/>
        </w:rPr>
        <w:t xml:space="preserve">. </w:t>
      </w:r>
    </w:p>
    <w:p w:rsidR="000B2108" w:rsidRPr="004152C1" w:rsidRDefault="000B2108" w:rsidP="000B2108">
      <w:pPr>
        <w:widowControl w:val="0"/>
        <w:autoSpaceDE w:val="0"/>
        <w:autoSpaceDN w:val="0"/>
        <w:ind w:firstLine="567"/>
        <w:jc w:val="both"/>
        <w:rPr>
          <w:rFonts w:ascii="Times New Roman CYR" w:hAnsi="Times New Roman CYR" w:cs="Times New Roman CYR"/>
        </w:rPr>
      </w:pPr>
      <w:r w:rsidRPr="004152C1">
        <w:rPr>
          <w:rFonts w:ascii="Times New Roman CYR" w:hAnsi="Times New Roman CYR" w:cs="Times New Roman CYR"/>
        </w:rPr>
        <w:t>1</w:t>
      </w:r>
      <w:r w:rsidRPr="00E96293">
        <w:rPr>
          <w:rFonts w:ascii="Times New Roman CYR" w:hAnsi="Times New Roman CYR" w:cs="Times New Roman CYR"/>
        </w:rPr>
        <w:t>3</w:t>
      </w:r>
      <w:r w:rsidRPr="004152C1">
        <w:rPr>
          <w:rFonts w:ascii="Times New Roman CYR" w:hAnsi="Times New Roman CYR" w:cs="Times New Roman CYR"/>
        </w:rPr>
        <w:t xml:space="preserve">.2. У </w:t>
      </w:r>
      <w:proofErr w:type="spellStart"/>
      <w:r w:rsidRPr="004152C1">
        <w:rPr>
          <w:rFonts w:ascii="Times New Roman CYR" w:hAnsi="Times New Roman CYR" w:cs="Times New Roman CYR"/>
        </w:rPr>
        <w:t>разі</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виникнення</w:t>
      </w:r>
      <w:proofErr w:type="spellEnd"/>
      <w:r w:rsidRPr="004152C1">
        <w:rPr>
          <w:rFonts w:ascii="Times New Roman CYR" w:hAnsi="Times New Roman CYR" w:cs="Times New Roman CYR"/>
        </w:rPr>
        <w:t xml:space="preserve"> у </w:t>
      </w:r>
      <w:proofErr w:type="spellStart"/>
      <w:r w:rsidRPr="004152C1">
        <w:rPr>
          <w:rFonts w:ascii="Times New Roman CYR" w:hAnsi="Times New Roman CYR" w:cs="Times New Roman CYR"/>
        </w:rPr>
        <w:t>Сторони</w:t>
      </w:r>
      <w:proofErr w:type="spellEnd"/>
      <w:r w:rsidRPr="004152C1">
        <w:rPr>
          <w:rFonts w:ascii="Times New Roman CYR" w:hAnsi="Times New Roman CYR" w:cs="Times New Roman CYR"/>
        </w:rPr>
        <w:t xml:space="preserve"> </w:t>
      </w:r>
      <w:proofErr w:type="spellStart"/>
      <w:proofErr w:type="gramStart"/>
      <w:r w:rsidRPr="004152C1">
        <w:rPr>
          <w:rFonts w:ascii="Times New Roman CYR" w:hAnsi="Times New Roman CYR" w:cs="Times New Roman CYR"/>
        </w:rPr>
        <w:t>п</w:t>
      </w:r>
      <w:proofErr w:type="gramEnd"/>
      <w:r w:rsidRPr="004152C1">
        <w:rPr>
          <w:rFonts w:ascii="Times New Roman CYR" w:hAnsi="Times New Roman CYR" w:cs="Times New Roman CYR"/>
        </w:rPr>
        <w:t>ідозр</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що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відбулося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або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може</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відбутися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порушення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будь-яких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антикорупційних</w:t>
      </w:r>
      <w:proofErr w:type="spellEnd"/>
      <w:r w:rsidRPr="004152C1">
        <w:rPr>
          <w:rFonts w:ascii="Times New Roman CYR" w:hAnsi="Times New Roman CYR" w:cs="Times New Roman CYR"/>
        </w:rPr>
        <w:t xml:space="preserve"> умов, Сторона </w:t>
      </w:r>
      <w:proofErr w:type="spellStart"/>
      <w:r w:rsidRPr="004152C1">
        <w:rPr>
          <w:rFonts w:ascii="Times New Roman CYR" w:hAnsi="Times New Roman CYR" w:cs="Times New Roman CYR"/>
        </w:rPr>
        <w:t>зобов'язується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повідомити</w:t>
      </w:r>
      <w:proofErr w:type="spellEnd"/>
      <w:r w:rsidRPr="004152C1">
        <w:rPr>
          <w:rFonts w:ascii="Times New Roman CYR" w:hAnsi="Times New Roman CYR" w:cs="Times New Roman CYR"/>
        </w:rPr>
        <w:t xml:space="preserve"> про </w:t>
      </w:r>
      <w:proofErr w:type="spellStart"/>
      <w:r w:rsidRPr="004152C1">
        <w:rPr>
          <w:rFonts w:ascii="Times New Roman CYR" w:hAnsi="Times New Roman CYR" w:cs="Times New Roman CYR"/>
        </w:rPr>
        <w:t>це</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іншу</w:t>
      </w:r>
      <w:proofErr w:type="spellEnd"/>
      <w:r w:rsidRPr="004152C1">
        <w:rPr>
          <w:rFonts w:ascii="Times New Roman CYR" w:hAnsi="Times New Roman CYR" w:cs="Times New Roman CYR"/>
        </w:rPr>
        <w:t xml:space="preserve"> Сторону в </w:t>
      </w:r>
      <w:proofErr w:type="spellStart"/>
      <w:r w:rsidRPr="004152C1">
        <w:rPr>
          <w:rFonts w:ascii="Times New Roman CYR" w:hAnsi="Times New Roman CYR" w:cs="Times New Roman CYR"/>
        </w:rPr>
        <w:t>письмовій</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формі</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Після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письмового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повідомлення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відповідна</w:t>
      </w:r>
      <w:proofErr w:type="spellEnd"/>
      <w:r w:rsidRPr="004152C1">
        <w:rPr>
          <w:rFonts w:ascii="Times New Roman CYR" w:hAnsi="Times New Roman CYR" w:cs="Times New Roman CYR"/>
        </w:rPr>
        <w:t xml:space="preserve"> Сторона </w:t>
      </w:r>
      <w:proofErr w:type="spellStart"/>
      <w:r w:rsidRPr="004152C1">
        <w:rPr>
          <w:rFonts w:ascii="Times New Roman CYR" w:hAnsi="Times New Roman CYR" w:cs="Times New Roman CYR"/>
        </w:rPr>
        <w:t>має</w:t>
      </w:r>
      <w:proofErr w:type="spellEnd"/>
      <w:r w:rsidRPr="004152C1">
        <w:rPr>
          <w:rFonts w:ascii="Times New Roman CYR" w:hAnsi="Times New Roman CYR" w:cs="Times New Roman CYR"/>
        </w:rPr>
        <w:t xml:space="preserve"> право </w:t>
      </w:r>
      <w:proofErr w:type="spellStart"/>
      <w:r w:rsidRPr="004152C1">
        <w:rPr>
          <w:rFonts w:ascii="Times New Roman CYR" w:hAnsi="Times New Roman CYR" w:cs="Times New Roman CYR"/>
        </w:rPr>
        <w:t>призупинити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виконання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зобов'язань</w:t>
      </w:r>
      <w:proofErr w:type="spellEnd"/>
      <w:r w:rsidRPr="004152C1">
        <w:rPr>
          <w:rFonts w:ascii="Times New Roman CYR" w:hAnsi="Times New Roman CYR" w:cs="Times New Roman CYR"/>
        </w:rPr>
        <w:t xml:space="preserve"> за </w:t>
      </w:r>
      <w:proofErr w:type="spellStart"/>
      <w:r w:rsidRPr="004152C1">
        <w:rPr>
          <w:rFonts w:ascii="Times New Roman CYR" w:hAnsi="Times New Roman CYR" w:cs="Times New Roman CYR"/>
        </w:rPr>
        <w:t>цим</w:t>
      </w:r>
      <w:proofErr w:type="spellEnd"/>
      <w:r w:rsidRPr="004152C1">
        <w:rPr>
          <w:rFonts w:ascii="Times New Roman CYR" w:hAnsi="Times New Roman CYR" w:cs="Times New Roman CYR"/>
        </w:rPr>
        <w:t xml:space="preserve"> Договором до </w:t>
      </w:r>
      <w:proofErr w:type="spellStart"/>
      <w:r w:rsidRPr="004152C1">
        <w:rPr>
          <w:rFonts w:ascii="Times New Roman CYR" w:hAnsi="Times New Roman CYR" w:cs="Times New Roman CYR"/>
        </w:rPr>
        <w:t>отримання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підтвердження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що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порушення</w:t>
      </w:r>
      <w:proofErr w:type="spellEnd"/>
      <w:r w:rsidRPr="004152C1">
        <w:rPr>
          <w:rFonts w:ascii="Times New Roman CYR" w:hAnsi="Times New Roman CYR" w:cs="Times New Roman CYR"/>
        </w:rPr>
        <w:t xml:space="preserve"> не </w:t>
      </w:r>
      <w:proofErr w:type="spellStart"/>
      <w:r w:rsidRPr="004152C1">
        <w:rPr>
          <w:rFonts w:ascii="Times New Roman CYR" w:hAnsi="Times New Roman CYR" w:cs="Times New Roman CYR"/>
        </w:rPr>
        <w:t>відбулося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або</w:t>
      </w:r>
      <w:proofErr w:type="spellEnd"/>
      <w:r w:rsidRPr="004152C1">
        <w:rPr>
          <w:rFonts w:ascii="Times New Roman CYR" w:hAnsi="Times New Roman CYR" w:cs="Times New Roman CYR"/>
        </w:rPr>
        <w:t xml:space="preserve"> не </w:t>
      </w:r>
      <w:proofErr w:type="spellStart"/>
      <w:r w:rsidRPr="004152C1">
        <w:rPr>
          <w:rFonts w:ascii="Times New Roman CYR" w:hAnsi="Times New Roman CYR" w:cs="Times New Roman CYR"/>
        </w:rPr>
        <w:t>відбудеться</w:t>
      </w:r>
      <w:proofErr w:type="spellEnd"/>
      <w:r w:rsidRPr="004152C1">
        <w:rPr>
          <w:rFonts w:ascii="Times New Roman CYR" w:hAnsi="Times New Roman CYR" w:cs="Times New Roman CYR"/>
        </w:rPr>
        <w:t>.</w:t>
      </w:r>
    </w:p>
    <w:p w:rsidR="000B2108" w:rsidRPr="004152C1" w:rsidRDefault="000B2108" w:rsidP="000B2108">
      <w:pPr>
        <w:widowControl w:val="0"/>
        <w:autoSpaceDE w:val="0"/>
        <w:autoSpaceDN w:val="0"/>
        <w:ind w:firstLine="567"/>
        <w:jc w:val="both"/>
        <w:rPr>
          <w:rFonts w:ascii="Times New Roman CYR" w:hAnsi="Times New Roman CYR" w:cs="Times New Roman CYR"/>
        </w:rPr>
      </w:pPr>
      <w:r w:rsidRPr="004152C1">
        <w:rPr>
          <w:rFonts w:ascii="Times New Roman CYR" w:hAnsi="Times New Roman CYR" w:cs="Times New Roman CYR"/>
        </w:rPr>
        <w:t xml:space="preserve">У </w:t>
      </w:r>
      <w:proofErr w:type="spellStart"/>
      <w:r w:rsidRPr="004152C1">
        <w:rPr>
          <w:rFonts w:ascii="Times New Roman CYR" w:hAnsi="Times New Roman CYR" w:cs="Times New Roman CYR"/>
        </w:rPr>
        <w:t>письмовому</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повідомленні</w:t>
      </w:r>
      <w:proofErr w:type="spellEnd"/>
      <w:r w:rsidRPr="004152C1">
        <w:rPr>
          <w:rFonts w:ascii="Times New Roman CYR" w:hAnsi="Times New Roman CYR" w:cs="Times New Roman CYR"/>
        </w:rPr>
        <w:t xml:space="preserve"> Сторона </w:t>
      </w:r>
      <w:proofErr w:type="spellStart"/>
      <w:r w:rsidRPr="004152C1">
        <w:rPr>
          <w:rFonts w:ascii="Times New Roman CYR" w:hAnsi="Times New Roman CYR" w:cs="Times New Roman CYR"/>
        </w:rPr>
        <w:t>зобов'язана</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зазначити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факти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або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надати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матеріали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які</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достовірно</w:t>
      </w:r>
      <w:proofErr w:type="spellEnd"/>
      <w:r w:rsidRPr="004152C1">
        <w:rPr>
          <w:rFonts w:ascii="Times New Roman CYR" w:hAnsi="Times New Roman CYR" w:cs="Times New Roman CYR"/>
        </w:rPr>
        <w:t xml:space="preserve"> </w:t>
      </w:r>
      <w:proofErr w:type="spellStart"/>
      <w:proofErr w:type="gramStart"/>
      <w:r w:rsidRPr="004152C1">
        <w:rPr>
          <w:rFonts w:ascii="Times New Roman CYR" w:hAnsi="Times New Roman CYR" w:cs="Times New Roman CYR"/>
        </w:rPr>
        <w:t>п</w:t>
      </w:r>
      <w:proofErr w:type="gramEnd"/>
      <w:r w:rsidRPr="004152C1">
        <w:rPr>
          <w:rFonts w:ascii="Times New Roman CYR" w:hAnsi="Times New Roman CYR" w:cs="Times New Roman CYR"/>
        </w:rPr>
        <w:t>ідтверджують</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або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дають</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підставу</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припускати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що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відбулося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або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може</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відбутися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порушення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будь-яких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положень</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антикорупційних</w:t>
      </w:r>
      <w:proofErr w:type="spellEnd"/>
      <w:r w:rsidRPr="004152C1">
        <w:rPr>
          <w:rFonts w:ascii="Times New Roman CYR" w:hAnsi="Times New Roman CYR" w:cs="Times New Roman CYR"/>
        </w:rPr>
        <w:t xml:space="preserve"> умов Сторонами, </w:t>
      </w:r>
      <w:proofErr w:type="spellStart"/>
      <w:r w:rsidRPr="004152C1">
        <w:rPr>
          <w:rFonts w:ascii="Times New Roman CYR" w:hAnsi="Times New Roman CYR" w:cs="Times New Roman CYR"/>
        </w:rPr>
        <w:t>їх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афілійованими</w:t>
      </w:r>
      <w:proofErr w:type="spellEnd"/>
      <w:r w:rsidRPr="004152C1">
        <w:rPr>
          <w:rFonts w:ascii="Times New Roman CYR" w:hAnsi="Times New Roman CYR" w:cs="Times New Roman CYR"/>
        </w:rPr>
        <w:t xml:space="preserve"> особами, </w:t>
      </w:r>
      <w:proofErr w:type="spellStart"/>
      <w:r w:rsidRPr="004152C1">
        <w:rPr>
          <w:rFonts w:ascii="Times New Roman CYR" w:hAnsi="Times New Roman CYR" w:cs="Times New Roman CYR"/>
        </w:rPr>
        <w:t>працівниками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що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виражається</w:t>
      </w:r>
      <w:proofErr w:type="spellEnd"/>
      <w:r w:rsidRPr="004152C1">
        <w:rPr>
          <w:rFonts w:ascii="Times New Roman CYR" w:hAnsi="Times New Roman CYR" w:cs="Times New Roman CYR"/>
        </w:rPr>
        <w:t xml:space="preserve"> в </w:t>
      </w:r>
      <w:proofErr w:type="spellStart"/>
      <w:r w:rsidRPr="004152C1">
        <w:rPr>
          <w:rFonts w:ascii="Times New Roman CYR" w:hAnsi="Times New Roman CYR" w:cs="Times New Roman CYR"/>
        </w:rPr>
        <w:t>діях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які</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кваліфікуються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законодавством</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України</w:t>
      </w:r>
      <w:proofErr w:type="spellEnd"/>
      <w:r w:rsidRPr="004152C1">
        <w:rPr>
          <w:rFonts w:ascii="Times New Roman CYR" w:hAnsi="Times New Roman CYR" w:cs="Times New Roman CYR"/>
        </w:rPr>
        <w:t xml:space="preserve"> як </w:t>
      </w:r>
      <w:proofErr w:type="spellStart"/>
      <w:r w:rsidRPr="004152C1">
        <w:rPr>
          <w:rFonts w:ascii="Times New Roman CYR" w:hAnsi="Times New Roman CYR" w:cs="Times New Roman CYR"/>
        </w:rPr>
        <w:t>давання</w:t>
      </w:r>
      <w:proofErr w:type="spellEnd"/>
      <w:r w:rsidRPr="004152C1">
        <w:rPr>
          <w:rFonts w:ascii="Times New Roman CYR" w:hAnsi="Times New Roman CYR" w:cs="Times New Roman CYR"/>
        </w:rPr>
        <w:t>/</w:t>
      </w:r>
      <w:proofErr w:type="spellStart"/>
      <w:r w:rsidRPr="004152C1">
        <w:rPr>
          <w:rFonts w:ascii="Times New Roman CYR" w:hAnsi="Times New Roman CYR" w:cs="Times New Roman CYR"/>
        </w:rPr>
        <w:t>одержання</w:t>
      </w:r>
      <w:proofErr w:type="spellEnd"/>
      <w:r w:rsidRPr="004152C1">
        <w:rPr>
          <w:rFonts w:ascii="Times New Roman CYR" w:hAnsi="Times New Roman CYR" w:cs="Times New Roman CYR"/>
        </w:rPr>
        <w:t xml:space="preserve"> хабара, </w:t>
      </w:r>
      <w:proofErr w:type="spellStart"/>
      <w:r w:rsidRPr="004152C1">
        <w:rPr>
          <w:rFonts w:ascii="Times New Roman CYR" w:hAnsi="Times New Roman CYR" w:cs="Times New Roman CYR"/>
        </w:rPr>
        <w:t>комерційний</w:t>
      </w:r>
      <w:proofErr w:type="spellEnd"/>
      <w:r w:rsidRPr="004152C1">
        <w:rPr>
          <w:rFonts w:ascii="Times New Roman CYR" w:hAnsi="Times New Roman CYR" w:cs="Times New Roman CYR"/>
        </w:rPr>
        <w:t xml:space="preserve"> </w:t>
      </w:r>
      <w:proofErr w:type="spellStart"/>
      <w:proofErr w:type="gramStart"/>
      <w:r w:rsidRPr="004152C1">
        <w:rPr>
          <w:rFonts w:ascii="Times New Roman CYR" w:hAnsi="Times New Roman CYR" w:cs="Times New Roman CYR"/>
        </w:rPr>
        <w:t>п</w:t>
      </w:r>
      <w:proofErr w:type="gramEnd"/>
      <w:r w:rsidRPr="004152C1">
        <w:rPr>
          <w:rFonts w:ascii="Times New Roman CYR" w:hAnsi="Times New Roman CYR" w:cs="Times New Roman CYR"/>
        </w:rPr>
        <w:t>ідкуп</w:t>
      </w:r>
      <w:proofErr w:type="spellEnd"/>
      <w:r w:rsidRPr="004152C1">
        <w:rPr>
          <w:rFonts w:ascii="Times New Roman CYR" w:hAnsi="Times New Roman CYR" w:cs="Times New Roman CYR"/>
        </w:rPr>
        <w:t xml:space="preserve">, а </w:t>
      </w:r>
      <w:proofErr w:type="spellStart"/>
      <w:r w:rsidRPr="004152C1">
        <w:rPr>
          <w:rFonts w:ascii="Times New Roman CYR" w:hAnsi="Times New Roman CYR" w:cs="Times New Roman CYR"/>
        </w:rPr>
        <w:t>також</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діях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які</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порушують</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вимоги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законодавства</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України</w:t>
      </w:r>
      <w:proofErr w:type="spellEnd"/>
      <w:r w:rsidRPr="004152C1">
        <w:rPr>
          <w:rFonts w:ascii="Times New Roman CYR" w:hAnsi="Times New Roman CYR" w:cs="Times New Roman CYR"/>
        </w:rPr>
        <w:t xml:space="preserve"> та </w:t>
      </w:r>
      <w:proofErr w:type="spellStart"/>
      <w:r w:rsidRPr="004152C1">
        <w:rPr>
          <w:rFonts w:ascii="Times New Roman CYR" w:hAnsi="Times New Roman CYR" w:cs="Times New Roman CYR"/>
        </w:rPr>
        <w:t>міжнародних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актів</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щодо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протидії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легалізації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відмиванню</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доходів</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одержаних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злочинним</w:t>
      </w:r>
      <w:proofErr w:type="spellEnd"/>
      <w:r w:rsidRPr="004152C1">
        <w:rPr>
          <w:rFonts w:ascii="Times New Roman CYR" w:hAnsi="Times New Roman CYR" w:cs="Times New Roman CYR"/>
        </w:rPr>
        <w:t xml:space="preserve"> шляхом.</w:t>
      </w:r>
    </w:p>
    <w:p w:rsidR="000B2108" w:rsidRPr="004152C1" w:rsidRDefault="000B2108" w:rsidP="000B2108">
      <w:pPr>
        <w:widowControl w:val="0"/>
        <w:autoSpaceDE w:val="0"/>
        <w:autoSpaceDN w:val="0"/>
        <w:ind w:firstLine="567"/>
        <w:jc w:val="both"/>
        <w:rPr>
          <w:rFonts w:ascii="Times New Roman CYR" w:hAnsi="Times New Roman CYR" w:cs="Times New Roman CYR"/>
          <w:b/>
          <w:bCs/>
        </w:rPr>
      </w:pPr>
      <w:r w:rsidRPr="004152C1">
        <w:rPr>
          <w:rFonts w:ascii="Times New Roman CYR" w:hAnsi="Times New Roman CYR" w:cs="Times New Roman CYR"/>
        </w:rPr>
        <w:t>1</w:t>
      </w:r>
      <w:r w:rsidRPr="00E96293">
        <w:rPr>
          <w:rFonts w:ascii="Times New Roman CYR" w:hAnsi="Times New Roman CYR" w:cs="Times New Roman CYR"/>
        </w:rPr>
        <w:t>3</w:t>
      </w:r>
      <w:r w:rsidRPr="004152C1">
        <w:rPr>
          <w:rFonts w:ascii="Times New Roman CYR" w:hAnsi="Times New Roman CYR" w:cs="Times New Roman CYR"/>
        </w:rPr>
        <w:t xml:space="preserve">.3. </w:t>
      </w:r>
      <w:proofErr w:type="spellStart"/>
      <w:r w:rsidRPr="004152C1">
        <w:rPr>
          <w:rFonts w:ascii="Times New Roman CYR" w:hAnsi="Times New Roman CYR" w:cs="Times New Roman CYR"/>
        </w:rPr>
        <w:t>Зазначене</w:t>
      </w:r>
      <w:proofErr w:type="spellEnd"/>
      <w:r w:rsidRPr="004152C1">
        <w:rPr>
          <w:rFonts w:ascii="Times New Roman CYR" w:hAnsi="Times New Roman CYR" w:cs="Times New Roman CYR"/>
        </w:rPr>
        <w:t xml:space="preserve"> у </w:t>
      </w:r>
      <w:proofErr w:type="spellStart"/>
      <w:r w:rsidRPr="004152C1">
        <w:rPr>
          <w:rFonts w:ascii="Times New Roman CYR" w:hAnsi="Times New Roman CYR" w:cs="Times New Roman CYR"/>
        </w:rPr>
        <w:t>цьому</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розділі</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антикорупційне</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застереження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є</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істотною</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умовою</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цього</w:t>
      </w:r>
      <w:proofErr w:type="spellEnd"/>
      <w:r w:rsidRPr="004152C1">
        <w:rPr>
          <w:rFonts w:ascii="Times New Roman CYR" w:hAnsi="Times New Roman CYR" w:cs="Times New Roman CYR"/>
        </w:rPr>
        <w:t xml:space="preserve"> Договору </w:t>
      </w:r>
      <w:proofErr w:type="spellStart"/>
      <w:r w:rsidRPr="004152C1">
        <w:rPr>
          <w:rFonts w:ascii="Times New Roman CYR" w:hAnsi="Times New Roman CYR" w:cs="Times New Roman CYR"/>
        </w:rPr>
        <w:t>відповідно</w:t>
      </w:r>
      <w:proofErr w:type="spellEnd"/>
      <w:r w:rsidRPr="004152C1">
        <w:rPr>
          <w:rFonts w:ascii="Times New Roman CYR" w:hAnsi="Times New Roman CYR" w:cs="Times New Roman CYR"/>
        </w:rPr>
        <w:t xml:space="preserve"> до </w:t>
      </w:r>
      <w:proofErr w:type="spellStart"/>
      <w:r w:rsidRPr="004152C1">
        <w:rPr>
          <w:rFonts w:ascii="Times New Roman CYR" w:hAnsi="Times New Roman CYR" w:cs="Times New Roman CYR"/>
        </w:rPr>
        <w:t>частини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першої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статті</w:t>
      </w:r>
      <w:proofErr w:type="spellEnd"/>
      <w:r w:rsidRPr="004152C1">
        <w:rPr>
          <w:rFonts w:ascii="Times New Roman CYR" w:hAnsi="Times New Roman CYR" w:cs="Times New Roman CYR"/>
        </w:rPr>
        <w:t xml:space="preserve"> 638 </w:t>
      </w:r>
      <w:proofErr w:type="spellStart"/>
      <w:r w:rsidRPr="004152C1">
        <w:rPr>
          <w:rFonts w:ascii="Times New Roman CYR" w:hAnsi="Times New Roman CYR" w:cs="Times New Roman CYR"/>
        </w:rPr>
        <w:t>Цивільного</w:t>
      </w:r>
      <w:proofErr w:type="spellEnd"/>
      <w:r w:rsidRPr="004152C1">
        <w:rPr>
          <w:rFonts w:ascii="Times New Roman CYR" w:hAnsi="Times New Roman CYR" w:cs="Times New Roman CYR"/>
        </w:rPr>
        <w:t xml:space="preserve"> кодексу </w:t>
      </w:r>
      <w:proofErr w:type="spellStart"/>
      <w:r w:rsidRPr="004152C1">
        <w:rPr>
          <w:rFonts w:ascii="Times New Roman CYR" w:hAnsi="Times New Roman CYR" w:cs="Times New Roman CYR"/>
        </w:rPr>
        <w:t>України</w:t>
      </w:r>
      <w:proofErr w:type="spellEnd"/>
      <w:r w:rsidRPr="004152C1">
        <w:rPr>
          <w:rFonts w:ascii="Times New Roman CYR" w:hAnsi="Times New Roman CYR" w:cs="Times New Roman CYR"/>
        </w:rPr>
        <w:t>.</w:t>
      </w:r>
    </w:p>
    <w:p w:rsidR="004B4C14" w:rsidRPr="004B4C14" w:rsidRDefault="000B2108" w:rsidP="00E96293">
      <w:pPr>
        <w:widowControl w:val="0"/>
        <w:autoSpaceDE w:val="0"/>
        <w:autoSpaceDN w:val="0"/>
        <w:ind w:firstLine="567"/>
        <w:jc w:val="both"/>
        <w:rPr>
          <w:rFonts w:eastAsia="Times New Roman"/>
        </w:rPr>
      </w:pPr>
      <w:r w:rsidRPr="00123046">
        <w:rPr>
          <w:rFonts w:eastAsia="Times New Roman"/>
          <w:b/>
        </w:rPr>
        <w:t xml:space="preserve">                                    </w:t>
      </w:r>
    </w:p>
    <w:p w:rsidR="004B4C14" w:rsidRPr="00300F72" w:rsidRDefault="004B4C14" w:rsidP="004B4C14">
      <w:pPr>
        <w:jc w:val="center"/>
        <w:rPr>
          <w:lang w:val="uk-UA"/>
        </w:rPr>
      </w:pPr>
      <w:r w:rsidRPr="00300F72">
        <w:rPr>
          <w:rFonts w:eastAsia="Times New Roman"/>
          <w:b/>
          <w:lang w:val="uk-UA"/>
        </w:rPr>
        <w:t>XI</w:t>
      </w:r>
      <w:r w:rsidR="000B2108">
        <w:rPr>
          <w:rFonts w:eastAsia="Times New Roman"/>
          <w:b/>
          <w:lang w:val="en-US"/>
        </w:rPr>
        <w:t>V</w:t>
      </w:r>
      <w:r w:rsidRPr="00300F72">
        <w:rPr>
          <w:rFonts w:eastAsia="Times New Roman"/>
          <w:b/>
          <w:lang w:val="uk-UA"/>
        </w:rPr>
        <w:t>. Додатки до договору</w:t>
      </w:r>
    </w:p>
    <w:p w:rsidR="004B4C14" w:rsidRPr="00300F72" w:rsidRDefault="004B4C14" w:rsidP="004B4C14">
      <w:pPr>
        <w:rPr>
          <w:rFonts w:eastAsia="Times New Roman"/>
          <w:lang w:val="uk-UA"/>
        </w:rPr>
      </w:pPr>
      <w:r w:rsidRPr="00300F72">
        <w:rPr>
          <w:rFonts w:eastAsia="Times New Roman"/>
          <w:lang w:val="uk-UA"/>
        </w:rPr>
        <w:t>Невід'ємною частиною цього Договору є:</w:t>
      </w:r>
    </w:p>
    <w:p w:rsidR="004B4C14" w:rsidRPr="00300F72" w:rsidRDefault="004B4C14" w:rsidP="004B4C14">
      <w:pPr>
        <w:rPr>
          <w:rFonts w:eastAsia="Times New Roman"/>
          <w:lang w:val="uk-UA"/>
        </w:rPr>
      </w:pPr>
      <w:r w:rsidRPr="00300F72">
        <w:rPr>
          <w:rFonts w:eastAsia="Times New Roman"/>
          <w:lang w:val="uk-UA"/>
        </w:rPr>
        <w:t>Додаток №1  Специфікація  № 1.</w:t>
      </w:r>
    </w:p>
    <w:p w:rsidR="004B4C14" w:rsidRPr="004B4C14" w:rsidRDefault="004B4C14" w:rsidP="004B4C14">
      <w:pPr>
        <w:jc w:val="center"/>
        <w:rPr>
          <w:rFonts w:eastAsia="Times New Roman"/>
          <w:b/>
          <w:lang w:val="uk-UA"/>
        </w:rPr>
      </w:pPr>
      <w:r w:rsidRPr="00300F72">
        <w:rPr>
          <w:rFonts w:eastAsia="Times New Roman"/>
          <w:b/>
          <w:lang w:val="uk-UA"/>
        </w:rPr>
        <w:t xml:space="preserve">       </w:t>
      </w:r>
      <w:r w:rsidRPr="00300F72">
        <w:rPr>
          <w:rFonts w:eastAsia="Times New Roman"/>
          <w:b/>
          <w:lang w:val="en-US"/>
        </w:rPr>
        <w:t>IV</w:t>
      </w:r>
      <w:r w:rsidRPr="00300F72">
        <w:rPr>
          <w:rFonts w:eastAsia="Times New Roman"/>
          <w:b/>
          <w:lang w:val="uk-UA"/>
        </w:rPr>
        <w:t>. Місцезнаходження та банківські реквізити Сторін</w:t>
      </w:r>
    </w:p>
    <w:tbl>
      <w:tblPr>
        <w:tblW w:w="10671" w:type="dxa"/>
        <w:tblInd w:w="-215" w:type="dxa"/>
        <w:tblLayout w:type="fixed"/>
        <w:tblLook w:val="04A0"/>
      </w:tblPr>
      <w:tblGrid>
        <w:gridCol w:w="4927"/>
        <w:gridCol w:w="5744"/>
      </w:tblGrid>
      <w:tr w:rsidR="004B4C14" w:rsidRPr="00300F72" w:rsidTr="00371E23">
        <w:tc>
          <w:tcPr>
            <w:tcW w:w="4927" w:type="dxa"/>
            <w:tcBorders>
              <w:top w:val="single" w:sz="4" w:space="0" w:color="000000"/>
              <w:left w:val="single" w:sz="4" w:space="0" w:color="000000"/>
              <w:bottom w:val="single" w:sz="4" w:space="0" w:color="000000"/>
              <w:right w:val="nil"/>
            </w:tcBorders>
          </w:tcPr>
          <w:p w:rsidR="004B4C14" w:rsidRPr="00300F72" w:rsidRDefault="004B4C14" w:rsidP="00371E23">
            <w:pPr>
              <w:snapToGrid w:val="0"/>
              <w:spacing w:line="276" w:lineRule="auto"/>
              <w:jc w:val="center"/>
              <w:rPr>
                <w:b/>
                <w:bCs/>
                <w:lang w:val="uk-UA"/>
              </w:rPr>
            </w:pPr>
            <w:r w:rsidRPr="00300F72">
              <w:rPr>
                <w:b/>
                <w:lang w:val="uk-UA"/>
              </w:rPr>
              <w:t>Постачальник</w:t>
            </w:r>
          </w:p>
        </w:tc>
        <w:tc>
          <w:tcPr>
            <w:tcW w:w="5744" w:type="dxa"/>
            <w:tcBorders>
              <w:top w:val="single" w:sz="4" w:space="0" w:color="000000"/>
              <w:left w:val="single" w:sz="4" w:space="0" w:color="000000"/>
              <w:bottom w:val="single" w:sz="4" w:space="0" w:color="000000"/>
              <w:right w:val="single" w:sz="4" w:space="0" w:color="000000"/>
            </w:tcBorders>
          </w:tcPr>
          <w:p w:rsidR="004B4C14" w:rsidRPr="00300F72" w:rsidRDefault="004B4C14" w:rsidP="00371E23">
            <w:pPr>
              <w:snapToGrid w:val="0"/>
              <w:spacing w:line="276" w:lineRule="auto"/>
              <w:jc w:val="center"/>
            </w:pPr>
            <w:r w:rsidRPr="00300F72">
              <w:rPr>
                <w:b/>
                <w:bCs/>
                <w:lang w:val="uk-UA"/>
              </w:rPr>
              <w:t>Замовник</w:t>
            </w:r>
          </w:p>
        </w:tc>
      </w:tr>
      <w:tr w:rsidR="004B4C14" w:rsidRPr="00300F72" w:rsidTr="00371E23">
        <w:trPr>
          <w:trHeight w:val="60"/>
        </w:trPr>
        <w:tc>
          <w:tcPr>
            <w:tcW w:w="4927" w:type="dxa"/>
            <w:tcBorders>
              <w:top w:val="nil"/>
              <w:left w:val="single" w:sz="4" w:space="0" w:color="000000"/>
              <w:bottom w:val="single" w:sz="4" w:space="0" w:color="000000"/>
              <w:right w:val="nil"/>
            </w:tcBorders>
          </w:tcPr>
          <w:p w:rsidR="004B4C14" w:rsidRPr="00300F72" w:rsidRDefault="004B4C14" w:rsidP="00371E23">
            <w:pPr>
              <w:spacing w:line="276" w:lineRule="auto"/>
              <w:rPr>
                <w:lang w:val="uk-UA"/>
              </w:rPr>
            </w:pPr>
          </w:p>
        </w:tc>
        <w:tc>
          <w:tcPr>
            <w:tcW w:w="5744" w:type="dxa"/>
            <w:tcBorders>
              <w:top w:val="nil"/>
              <w:left w:val="single" w:sz="4" w:space="0" w:color="000000"/>
              <w:bottom w:val="single" w:sz="4" w:space="0" w:color="000000"/>
              <w:right w:val="single" w:sz="4" w:space="0" w:color="000000"/>
            </w:tcBorders>
          </w:tcPr>
          <w:p w:rsidR="004B4C14" w:rsidRPr="00E80A90" w:rsidRDefault="004B4C14" w:rsidP="00371E23">
            <w:pPr>
              <w:rPr>
                <w:b/>
                <w:lang w:val="uk-UA"/>
              </w:rPr>
            </w:pPr>
            <w:r>
              <w:rPr>
                <w:b/>
                <w:lang w:val="uk-UA"/>
              </w:rPr>
              <w:t>4</w:t>
            </w:r>
            <w:r w:rsidRPr="00E80A90">
              <w:rPr>
                <w:b/>
                <w:lang w:val="uk-UA"/>
              </w:rPr>
              <w:t xml:space="preserve"> ДПРЗ ГУ ДСНС України </w:t>
            </w:r>
          </w:p>
          <w:p w:rsidR="004B4C14" w:rsidRPr="00E80A90" w:rsidRDefault="004B4C14" w:rsidP="00371E23">
            <w:pPr>
              <w:rPr>
                <w:b/>
                <w:lang w:val="uk-UA"/>
              </w:rPr>
            </w:pPr>
            <w:r w:rsidRPr="00E80A90">
              <w:rPr>
                <w:b/>
                <w:lang w:val="uk-UA"/>
              </w:rPr>
              <w:t>у Львівській області</w:t>
            </w:r>
          </w:p>
          <w:p w:rsidR="004B4C14" w:rsidRPr="00E80A90" w:rsidRDefault="004B4C14" w:rsidP="00371E23">
            <w:pPr>
              <w:rPr>
                <w:lang w:val="uk-UA"/>
              </w:rPr>
            </w:pPr>
            <w:r>
              <w:rPr>
                <w:lang w:val="uk-UA"/>
              </w:rPr>
              <w:t>А</w:t>
            </w:r>
            <w:r w:rsidRPr="00E80A90">
              <w:rPr>
                <w:lang w:val="uk-UA"/>
              </w:rPr>
              <w:t xml:space="preserve">дреса: </w:t>
            </w:r>
            <w:r w:rsidRPr="00B61990">
              <w:rPr>
                <w:rFonts w:eastAsia="Times New Roman"/>
                <w:bCs/>
                <w:sz w:val="22"/>
                <w:szCs w:val="22"/>
                <w:lang w:val="uk-UA" w:eastAsia="en-US"/>
              </w:rPr>
              <w:t>80100</w:t>
            </w:r>
            <w:r>
              <w:rPr>
                <w:rFonts w:eastAsia="Times New Roman"/>
                <w:bCs/>
                <w:sz w:val="22"/>
                <w:szCs w:val="22"/>
                <w:lang w:val="uk-UA" w:eastAsia="en-US"/>
              </w:rPr>
              <w:t>,</w:t>
            </w:r>
            <w:r w:rsidRPr="00B61990">
              <w:rPr>
                <w:rFonts w:eastAsia="Times New Roman"/>
                <w:bCs/>
                <w:sz w:val="22"/>
                <w:szCs w:val="22"/>
                <w:lang w:val="uk-UA" w:eastAsia="en-US"/>
              </w:rPr>
              <w:t xml:space="preserve"> Львівська обл.,</w:t>
            </w:r>
            <w:r>
              <w:rPr>
                <w:rFonts w:eastAsia="Times New Roman"/>
                <w:bCs/>
                <w:sz w:val="22"/>
                <w:szCs w:val="22"/>
                <w:lang w:val="uk-UA" w:eastAsia="en-US"/>
              </w:rPr>
              <w:t xml:space="preserve"> Червоноградський район, м.</w:t>
            </w:r>
            <w:r w:rsidRPr="00B61990">
              <w:rPr>
                <w:rFonts w:eastAsia="Times New Roman"/>
                <w:bCs/>
                <w:sz w:val="22"/>
                <w:szCs w:val="22"/>
                <w:lang w:val="uk-UA" w:eastAsia="en-US"/>
              </w:rPr>
              <w:t xml:space="preserve"> Червоноград</w:t>
            </w:r>
            <w:r>
              <w:rPr>
                <w:rFonts w:eastAsia="Times New Roman"/>
                <w:bCs/>
                <w:sz w:val="22"/>
                <w:szCs w:val="22"/>
                <w:lang w:val="uk-UA" w:eastAsia="en-US"/>
              </w:rPr>
              <w:t xml:space="preserve">,  </w:t>
            </w:r>
            <w:r w:rsidRPr="00B61990">
              <w:rPr>
                <w:rFonts w:eastAsia="Times New Roman"/>
                <w:bCs/>
                <w:sz w:val="22"/>
                <w:szCs w:val="22"/>
                <w:lang w:val="uk-UA" w:eastAsia="en-US"/>
              </w:rPr>
              <w:t>вул. Б.Хмельницького, 30</w:t>
            </w:r>
            <w:r w:rsidRPr="00300F72">
              <w:rPr>
                <w:bCs/>
                <w:lang w:val="uk-UA"/>
              </w:rPr>
              <w:t xml:space="preserve">.                </w:t>
            </w:r>
          </w:p>
          <w:p w:rsidR="004B4C14" w:rsidRPr="00E80A90" w:rsidRDefault="004B4C14" w:rsidP="00371E23">
            <w:pPr>
              <w:rPr>
                <w:lang w:val="uk-UA"/>
              </w:rPr>
            </w:pPr>
            <w:r w:rsidRPr="00E80A90">
              <w:rPr>
                <w:lang w:val="uk-UA"/>
              </w:rPr>
              <w:t>Код ЄДРПОУ: 383</w:t>
            </w:r>
            <w:r>
              <w:rPr>
                <w:lang w:val="uk-UA"/>
              </w:rPr>
              <w:t>50289</w:t>
            </w:r>
          </w:p>
          <w:p w:rsidR="004B4C14" w:rsidRDefault="004B4C14" w:rsidP="00371E23">
            <w:pPr>
              <w:rPr>
                <w:lang w:val="uk-UA"/>
              </w:rPr>
            </w:pPr>
            <w:r>
              <w:rPr>
                <w:lang w:val="uk-UA"/>
              </w:rPr>
              <w:t>IBAN</w:t>
            </w:r>
            <w:r w:rsidRPr="00E80A90">
              <w:rPr>
                <w:lang w:val="uk-UA"/>
              </w:rPr>
              <w:t xml:space="preserve"> UA</w:t>
            </w:r>
            <w:r>
              <w:rPr>
                <w:lang w:val="uk-UA"/>
              </w:rPr>
              <w:t xml:space="preserve">838201720343151001200083289; </w:t>
            </w:r>
          </w:p>
          <w:p w:rsidR="004B4C14" w:rsidRDefault="004B4C14" w:rsidP="00371E23">
            <w:pPr>
              <w:rPr>
                <w:lang w:val="uk-UA"/>
              </w:rPr>
            </w:pPr>
            <w:r>
              <w:rPr>
                <w:lang w:val="uk-UA"/>
              </w:rPr>
              <w:t>IBAN</w:t>
            </w:r>
            <w:r w:rsidRPr="00E80A90">
              <w:rPr>
                <w:lang w:val="uk-UA"/>
              </w:rPr>
              <w:t xml:space="preserve"> UA</w:t>
            </w:r>
            <w:r>
              <w:rPr>
                <w:lang w:val="uk-UA"/>
              </w:rPr>
              <w:t xml:space="preserve">948201720343191001600083289  </w:t>
            </w:r>
          </w:p>
          <w:p w:rsidR="004B4C14" w:rsidRPr="00E80A90" w:rsidRDefault="004B4C14" w:rsidP="00371E23">
            <w:pPr>
              <w:rPr>
                <w:lang w:val="uk-UA"/>
              </w:rPr>
            </w:pPr>
            <w:r>
              <w:rPr>
                <w:lang w:val="uk-UA"/>
              </w:rPr>
              <w:t xml:space="preserve">в </w:t>
            </w:r>
            <w:r w:rsidRPr="00E80A90">
              <w:rPr>
                <w:lang w:val="uk-UA"/>
              </w:rPr>
              <w:t xml:space="preserve">ДКСУ м. Київ, </w:t>
            </w:r>
          </w:p>
          <w:p w:rsidR="004B4C14" w:rsidRPr="00E80A90" w:rsidRDefault="004B4C14" w:rsidP="00371E23">
            <w:pPr>
              <w:rPr>
                <w:lang w:val="uk-UA"/>
              </w:rPr>
            </w:pPr>
            <w:r w:rsidRPr="00E80A90">
              <w:rPr>
                <w:lang w:val="uk-UA"/>
              </w:rPr>
              <w:t xml:space="preserve">МФО 820172, </w:t>
            </w:r>
          </w:p>
          <w:p w:rsidR="004B4C14" w:rsidRPr="00E80A90" w:rsidRDefault="004B4C14" w:rsidP="00371E23">
            <w:pPr>
              <w:rPr>
                <w:lang w:val="uk-UA"/>
              </w:rPr>
            </w:pPr>
            <w:r w:rsidRPr="00E80A90">
              <w:rPr>
                <w:lang w:val="uk-UA"/>
              </w:rPr>
              <w:t>Тел. (032</w:t>
            </w:r>
            <w:r>
              <w:rPr>
                <w:lang w:val="uk-UA"/>
              </w:rPr>
              <w:t>49</w:t>
            </w:r>
            <w:r w:rsidRPr="00E80A90">
              <w:rPr>
                <w:lang w:val="uk-UA"/>
              </w:rPr>
              <w:t xml:space="preserve">) </w:t>
            </w:r>
            <w:r>
              <w:rPr>
                <w:lang w:val="uk-UA"/>
              </w:rPr>
              <w:t>3</w:t>
            </w:r>
            <w:r w:rsidRPr="00E80A90">
              <w:rPr>
                <w:lang w:val="uk-UA"/>
              </w:rPr>
              <w:t>-</w:t>
            </w:r>
            <w:r>
              <w:rPr>
                <w:lang w:val="uk-UA"/>
              </w:rPr>
              <w:t>12</w:t>
            </w:r>
            <w:r w:rsidRPr="00E80A90">
              <w:rPr>
                <w:lang w:val="uk-UA"/>
              </w:rPr>
              <w:t>-</w:t>
            </w:r>
            <w:r>
              <w:rPr>
                <w:lang w:val="uk-UA"/>
              </w:rPr>
              <w:t>62</w:t>
            </w:r>
          </w:p>
          <w:p w:rsidR="004B4C14" w:rsidRPr="00300F72" w:rsidRDefault="004B4C14" w:rsidP="00371E23">
            <w:pPr>
              <w:spacing w:line="276" w:lineRule="auto"/>
              <w:rPr>
                <w:lang w:val="uk-UA"/>
              </w:rPr>
            </w:pPr>
            <w:r w:rsidRPr="00E80A90">
              <w:rPr>
                <w:lang w:val="uk-UA"/>
              </w:rPr>
              <w:t>e-</w:t>
            </w:r>
            <w:proofErr w:type="spellStart"/>
            <w:r w:rsidRPr="00E80A90">
              <w:rPr>
                <w:lang w:val="uk-UA"/>
              </w:rPr>
              <w:t>mail</w:t>
            </w:r>
            <w:proofErr w:type="spellEnd"/>
            <w:r w:rsidRPr="00E80A90">
              <w:rPr>
                <w:lang w:val="uk-UA"/>
              </w:rPr>
              <w:t>:</w:t>
            </w:r>
            <w:r>
              <w:rPr>
                <w:lang w:val="uk-UA"/>
              </w:rPr>
              <w:t xml:space="preserve"> </w:t>
            </w:r>
            <w:hyperlink r:id="rId7" w:history="1">
              <w:r w:rsidRPr="000D6227">
                <w:rPr>
                  <w:lang w:val="uk-UA"/>
                </w:rPr>
                <w:t>4dprz@lv.dsns.gov.ua</w:t>
              </w:r>
            </w:hyperlink>
          </w:p>
          <w:p w:rsidR="004B4C14" w:rsidRDefault="004B4C14" w:rsidP="00371E23">
            <w:pPr>
              <w:spacing w:line="276" w:lineRule="auto"/>
              <w:rPr>
                <w:lang w:val="uk-UA"/>
              </w:rPr>
            </w:pPr>
          </w:p>
          <w:p w:rsidR="004B4C14" w:rsidRPr="00E80A90" w:rsidRDefault="004B4C14" w:rsidP="00371E23">
            <w:pPr>
              <w:spacing w:line="276" w:lineRule="auto"/>
              <w:rPr>
                <w:b/>
                <w:lang w:val="uk-UA"/>
              </w:rPr>
            </w:pPr>
            <w:r w:rsidRPr="00E80A90">
              <w:rPr>
                <w:b/>
                <w:lang w:val="uk-UA"/>
              </w:rPr>
              <w:t xml:space="preserve">Начальник </w:t>
            </w:r>
          </w:p>
          <w:p w:rsidR="004B4C14" w:rsidRPr="00300F72" w:rsidRDefault="004B4C14" w:rsidP="00371E23">
            <w:pPr>
              <w:spacing w:line="276" w:lineRule="auto"/>
              <w:rPr>
                <w:lang w:val="uk-UA"/>
              </w:rPr>
            </w:pPr>
          </w:p>
          <w:p w:rsidR="004B4C14" w:rsidRDefault="004B4C14" w:rsidP="00371E23">
            <w:pPr>
              <w:spacing w:line="276" w:lineRule="auto"/>
              <w:rPr>
                <w:lang w:val="uk-UA"/>
              </w:rPr>
            </w:pPr>
            <w:r>
              <w:rPr>
                <w:lang w:val="uk-UA"/>
              </w:rPr>
              <w:t>________________________</w:t>
            </w:r>
            <w:r>
              <w:rPr>
                <w:b/>
                <w:lang w:val="uk-UA"/>
              </w:rPr>
              <w:t>Олексій СКРЕБІНЕЦЬ</w:t>
            </w:r>
          </w:p>
          <w:p w:rsidR="004B4C14" w:rsidRPr="00300F72" w:rsidRDefault="004B4C14" w:rsidP="00371E23">
            <w:pPr>
              <w:spacing w:line="276" w:lineRule="auto"/>
              <w:rPr>
                <w:lang w:val="uk-UA"/>
              </w:rPr>
            </w:pPr>
            <w:r w:rsidRPr="00300F72">
              <w:rPr>
                <w:lang w:val="uk-UA"/>
              </w:rPr>
              <w:t xml:space="preserve">          </w:t>
            </w:r>
          </w:p>
        </w:tc>
      </w:tr>
    </w:tbl>
    <w:p w:rsidR="004B4C14" w:rsidRPr="00300F72" w:rsidRDefault="004B4C14" w:rsidP="004B4C14">
      <w:pPr>
        <w:rPr>
          <w:b/>
          <w:bCs/>
          <w:i/>
          <w:color w:val="000000"/>
          <w:sz w:val="20"/>
          <w:szCs w:val="20"/>
          <w:shd w:val="clear" w:color="auto" w:fill="FFFFFF"/>
          <w:lang w:val="uk-UA"/>
        </w:rPr>
      </w:pPr>
    </w:p>
    <w:p w:rsidR="004B4C14" w:rsidRPr="00300F72" w:rsidRDefault="004B4C14" w:rsidP="004B4C14">
      <w:pPr>
        <w:rPr>
          <w:b/>
          <w:bCs/>
          <w:i/>
          <w:color w:val="000000"/>
          <w:sz w:val="20"/>
          <w:szCs w:val="20"/>
          <w:shd w:val="clear" w:color="auto" w:fill="FFFFFF"/>
          <w:lang w:val="uk-UA"/>
        </w:rPr>
      </w:pPr>
    </w:p>
    <w:p w:rsidR="004B4C14" w:rsidRPr="00300F72" w:rsidRDefault="004B4C14" w:rsidP="004B4C14">
      <w:pPr>
        <w:rPr>
          <w:b/>
          <w:bCs/>
          <w:i/>
          <w:color w:val="000000"/>
          <w:sz w:val="20"/>
          <w:szCs w:val="20"/>
          <w:shd w:val="clear" w:color="auto" w:fill="FFFFFF"/>
          <w:lang w:val="uk-UA"/>
        </w:rPr>
      </w:pPr>
    </w:p>
    <w:p w:rsidR="004B4C14" w:rsidRPr="00300F72" w:rsidRDefault="004B4C14" w:rsidP="004B4C14">
      <w:pPr>
        <w:rPr>
          <w:b/>
          <w:bCs/>
          <w:i/>
          <w:color w:val="000000"/>
          <w:sz w:val="20"/>
          <w:szCs w:val="20"/>
          <w:shd w:val="clear" w:color="auto" w:fill="FFFFFF"/>
          <w:lang w:val="uk-UA"/>
        </w:rPr>
      </w:pPr>
    </w:p>
    <w:p w:rsidR="004B4C14" w:rsidRPr="00300F72" w:rsidRDefault="004B4C14" w:rsidP="004B4C14">
      <w:pPr>
        <w:rPr>
          <w:b/>
          <w:bCs/>
          <w:i/>
          <w:color w:val="000000"/>
          <w:sz w:val="20"/>
          <w:szCs w:val="20"/>
          <w:shd w:val="clear" w:color="auto" w:fill="FFFFFF"/>
          <w:lang w:val="uk-UA"/>
        </w:rPr>
      </w:pPr>
    </w:p>
    <w:p w:rsidR="004B4C14" w:rsidRPr="00E80A90" w:rsidRDefault="004B4C14" w:rsidP="004B4C14">
      <w:pPr>
        <w:rPr>
          <w:b/>
          <w:bCs/>
          <w:i/>
          <w:color w:val="000000"/>
          <w:sz w:val="20"/>
          <w:szCs w:val="20"/>
          <w:shd w:val="clear" w:color="auto" w:fill="FFFFFF"/>
          <w:lang w:val="uk-UA"/>
        </w:rPr>
      </w:pPr>
    </w:p>
    <w:p w:rsidR="004B4C14" w:rsidRPr="00300F72" w:rsidRDefault="004B4C14" w:rsidP="004B4C14">
      <w:pPr>
        <w:ind w:left="4956" w:firstLine="708"/>
        <w:rPr>
          <w:bCs/>
          <w:color w:val="000000"/>
          <w:shd w:val="clear" w:color="auto" w:fill="FFFFFF"/>
          <w:lang w:val="uk-UA"/>
        </w:rPr>
      </w:pPr>
      <w:r>
        <w:rPr>
          <w:bCs/>
          <w:color w:val="000000"/>
          <w:shd w:val="clear" w:color="auto" w:fill="FFFFFF"/>
          <w:lang w:val="uk-UA"/>
        </w:rPr>
        <w:t xml:space="preserve">  </w:t>
      </w:r>
      <w:r w:rsidR="005B69D3">
        <w:rPr>
          <w:bCs/>
          <w:color w:val="000000"/>
          <w:shd w:val="clear" w:color="auto" w:fill="FFFFFF"/>
          <w:lang w:val="uk-UA"/>
        </w:rPr>
        <w:t xml:space="preserve">    </w:t>
      </w:r>
      <w:r>
        <w:rPr>
          <w:bCs/>
          <w:color w:val="000000"/>
          <w:shd w:val="clear" w:color="auto" w:fill="FFFFFF"/>
          <w:lang w:val="uk-UA"/>
        </w:rPr>
        <w:t xml:space="preserve">                   </w:t>
      </w:r>
      <w:r w:rsidRPr="00300F72">
        <w:rPr>
          <w:bCs/>
          <w:color w:val="000000"/>
          <w:shd w:val="clear" w:color="auto" w:fill="FFFFFF"/>
          <w:lang w:val="uk-UA"/>
        </w:rPr>
        <w:t>Додаток №1</w:t>
      </w:r>
    </w:p>
    <w:p w:rsidR="004B4C14" w:rsidRPr="00300F72" w:rsidRDefault="004B4C14" w:rsidP="004B4C14">
      <w:pPr>
        <w:jc w:val="center"/>
        <w:rPr>
          <w:bCs/>
          <w:color w:val="000000"/>
          <w:shd w:val="clear" w:color="auto" w:fill="FFFFFF"/>
          <w:lang w:val="uk-UA"/>
        </w:rPr>
      </w:pPr>
      <w:r w:rsidRPr="00300F72">
        <w:rPr>
          <w:bCs/>
          <w:color w:val="000000"/>
          <w:shd w:val="clear" w:color="auto" w:fill="FFFFFF"/>
          <w:lang w:val="uk-UA"/>
        </w:rPr>
        <w:t xml:space="preserve">                                                                                  до договору </w:t>
      </w:r>
    </w:p>
    <w:p w:rsidR="004B4C14" w:rsidRPr="00300F72" w:rsidRDefault="004B4C14" w:rsidP="004B4C14">
      <w:pPr>
        <w:jc w:val="center"/>
        <w:rPr>
          <w:bCs/>
          <w:color w:val="000000"/>
          <w:shd w:val="clear" w:color="auto" w:fill="FFFFFF"/>
          <w:lang w:val="uk-UA"/>
        </w:rPr>
      </w:pPr>
      <w:r w:rsidRPr="00300F72">
        <w:rPr>
          <w:bCs/>
          <w:color w:val="000000"/>
          <w:shd w:val="clear" w:color="auto" w:fill="FFFFFF"/>
          <w:lang w:val="uk-UA"/>
        </w:rPr>
        <w:t xml:space="preserve">                                                                                                              </w:t>
      </w:r>
      <w:r>
        <w:rPr>
          <w:bCs/>
          <w:color w:val="000000"/>
          <w:shd w:val="clear" w:color="auto" w:fill="FFFFFF"/>
          <w:lang w:val="uk-UA"/>
        </w:rPr>
        <w:t>від ________2022</w:t>
      </w:r>
      <w:r w:rsidRPr="00300F72">
        <w:rPr>
          <w:bCs/>
          <w:color w:val="000000"/>
          <w:shd w:val="clear" w:color="auto" w:fill="FFFFFF"/>
          <w:lang w:val="uk-UA"/>
        </w:rPr>
        <w:t xml:space="preserve"> р. № _____</w:t>
      </w:r>
    </w:p>
    <w:p w:rsidR="004B4C14" w:rsidRPr="00300F72" w:rsidRDefault="004B4C14" w:rsidP="004B4C14">
      <w:pPr>
        <w:rPr>
          <w:b/>
          <w:bCs/>
          <w:i/>
          <w:color w:val="000000"/>
          <w:sz w:val="20"/>
          <w:szCs w:val="20"/>
          <w:shd w:val="clear" w:color="auto" w:fill="FFFFFF"/>
          <w:lang w:val="uk-UA"/>
        </w:rPr>
      </w:pPr>
      <w:r w:rsidRPr="00300F72">
        <w:rPr>
          <w:b/>
          <w:bCs/>
          <w:i/>
          <w:color w:val="000000"/>
          <w:sz w:val="20"/>
          <w:szCs w:val="20"/>
          <w:shd w:val="clear" w:color="auto" w:fill="FFFFFF"/>
          <w:lang w:val="uk-UA"/>
        </w:rPr>
        <w:t xml:space="preserve"> </w:t>
      </w:r>
    </w:p>
    <w:p w:rsidR="004B4C14" w:rsidRPr="00300F72" w:rsidRDefault="004B4C14" w:rsidP="004B4C14">
      <w:pPr>
        <w:rPr>
          <w:b/>
          <w:bCs/>
          <w:color w:val="000000"/>
          <w:shd w:val="clear" w:color="auto" w:fill="FFFFFF"/>
          <w:lang w:val="uk-UA"/>
        </w:rPr>
      </w:pPr>
      <w:r w:rsidRPr="00300F72">
        <w:rPr>
          <w:b/>
          <w:bCs/>
          <w:i/>
          <w:color w:val="000000"/>
          <w:shd w:val="clear" w:color="auto" w:fill="FFFFFF"/>
          <w:lang w:val="uk-UA"/>
        </w:rPr>
        <w:t xml:space="preserve">                                                               </w:t>
      </w:r>
      <w:r w:rsidRPr="00300F72">
        <w:rPr>
          <w:b/>
          <w:bCs/>
          <w:color w:val="000000"/>
          <w:shd w:val="clear" w:color="auto" w:fill="FFFFFF"/>
          <w:lang w:val="uk-UA"/>
        </w:rPr>
        <w:t>СПЕЦИФІКАЦІЯ № 1</w:t>
      </w:r>
    </w:p>
    <w:p w:rsidR="004B4C14" w:rsidRPr="00300F72" w:rsidRDefault="004B4C14" w:rsidP="004B4C14">
      <w:pPr>
        <w:jc w:val="center"/>
        <w:rPr>
          <w:b/>
          <w:bCs/>
          <w:i/>
          <w:color w:val="000000"/>
          <w:sz w:val="20"/>
          <w:szCs w:val="20"/>
          <w:shd w:val="clear" w:color="auto" w:fill="FFFFFF"/>
          <w:lang w:val="uk-UA"/>
        </w:rPr>
      </w:pPr>
      <w:r w:rsidRPr="00300F72">
        <w:rPr>
          <w:bCs/>
          <w:color w:val="000000"/>
          <w:shd w:val="clear" w:color="auto" w:fill="FFFFFF"/>
          <w:lang w:val="uk-UA"/>
        </w:rPr>
        <w:t>щодо закупівлі предмета закупівлі товару</w:t>
      </w:r>
      <w:r>
        <w:rPr>
          <w:bCs/>
          <w:color w:val="000000"/>
          <w:shd w:val="clear" w:color="auto" w:fill="FFFFFF"/>
          <w:lang w:val="uk-UA"/>
        </w:rPr>
        <w:t>:</w:t>
      </w:r>
      <w:r w:rsidRPr="00300F72">
        <w:rPr>
          <w:bCs/>
          <w:lang w:val="uk-UA"/>
        </w:rPr>
        <w:t xml:space="preserve"> </w:t>
      </w:r>
      <w:r>
        <w:rPr>
          <w:bCs/>
          <w:lang w:val="uk-UA"/>
        </w:rPr>
        <w:t xml:space="preserve">бензин </w:t>
      </w:r>
      <w:r w:rsidRPr="002A17A7">
        <w:rPr>
          <w:bCs/>
          <w:lang w:val="uk-UA"/>
        </w:rPr>
        <w:t>в талонах/</w:t>
      </w:r>
      <w:proofErr w:type="spellStart"/>
      <w:r w:rsidRPr="002A17A7">
        <w:rPr>
          <w:bCs/>
          <w:lang w:val="uk-UA"/>
        </w:rPr>
        <w:t>скретч</w:t>
      </w:r>
      <w:proofErr w:type="spellEnd"/>
      <w:r w:rsidRPr="002A17A7">
        <w:rPr>
          <w:bCs/>
          <w:lang w:val="uk-UA"/>
        </w:rPr>
        <w:t xml:space="preserve"> картках та дизельне паливо в талонах/</w:t>
      </w:r>
      <w:proofErr w:type="spellStart"/>
      <w:r w:rsidRPr="002A17A7">
        <w:rPr>
          <w:bCs/>
          <w:lang w:val="uk-UA"/>
        </w:rPr>
        <w:t>скретч</w:t>
      </w:r>
      <w:proofErr w:type="spellEnd"/>
      <w:r w:rsidRPr="002A17A7">
        <w:rPr>
          <w:bCs/>
          <w:lang w:val="uk-UA"/>
        </w:rPr>
        <w:t xml:space="preserve"> картках за </w:t>
      </w:r>
      <w:proofErr w:type="spellStart"/>
      <w:r w:rsidRPr="002A17A7">
        <w:rPr>
          <w:bCs/>
          <w:lang w:val="uk-UA"/>
        </w:rPr>
        <w:t>ДК</w:t>
      </w:r>
      <w:proofErr w:type="spellEnd"/>
      <w:r w:rsidRPr="002A17A7">
        <w:rPr>
          <w:bCs/>
          <w:lang w:val="uk-UA"/>
        </w:rPr>
        <w:t xml:space="preserve"> 021:2015 - 09130000-9 - Нафта і дистиляти</w:t>
      </w:r>
      <w:r w:rsidRPr="002A17A7">
        <w:rPr>
          <w:bCs/>
        </w:rPr>
        <w:t>.</w:t>
      </w:r>
    </w:p>
    <w:p w:rsidR="004B4C14" w:rsidRPr="00300F72" w:rsidRDefault="004B4C14" w:rsidP="004B4C14">
      <w:pPr>
        <w:rPr>
          <w:b/>
          <w:bCs/>
          <w:i/>
          <w:color w:val="000000"/>
          <w:sz w:val="20"/>
          <w:szCs w:val="20"/>
          <w:shd w:val="clear" w:color="auto" w:fill="FFFFFF"/>
          <w:lang w:val="uk-UA"/>
        </w:rPr>
      </w:pPr>
    </w:p>
    <w:tbl>
      <w:tblPr>
        <w:tblW w:w="10239" w:type="dxa"/>
        <w:tblInd w:w="-28" w:type="dxa"/>
        <w:tblLayout w:type="fixed"/>
        <w:tblCellMar>
          <w:left w:w="0" w:type="dxa"/>
        </w:tblCellMar>
        <w:tblLook w:val="0000"/>
      </w:tblPr>
      <w:tblGrid>
        <w:gridCol w:w="5562"/>
        <w:gridCol w:w="708"/>
        <w:gridCol w:w="1134"/>
        <w:gridCol w:w="1276"/>
        <w:gridCol w:w="1559"/>
      </w:tblGrid>
      <w:tr w:rsidR="00E96293" w:rsidRPr="00300F72" w:rsidTr="00E96293">
        <w:trPr>
          <w:cantSplit/>
          <w:trHeight w:hRule="exact" w:val="1917"/>
        </w:trPr>
        <w:tc>
          <w:tcPr>
            <w:tcW w:w="5562" w:type="dxa"/>
            <w:tcBorders>
              <w:top w:val="single" w:sz="4" w:space="0" w:color="00000A"/>
              <w:left w:val="single" w:sz="4" w:space="0" w:color="00000A"/>
              <w:bottom w:val="single" w:sz="4" w:space="0" w:color="00000A"/>
            </w:tcBorders>
            <w:shd w:val="clear" w:color="auto" w:fill="FFFFFF"/>
            <w:vAlign w:val="center"/>
          </w:tcPr>
          <w:p w:rsidR="00E96293" w:rsidRPr="00300F72" w:rsidRDefault="00E96293" w:rsidP="00371E23">
            <w:pPr>
              <w:jc w:val="center"/>
            </w:pPr>
            <w:proofErr w:type="spellStart"/>
            <w:r w:rsidRPr="00300F72">
              <w:rPr>
                <w:rFonts w:eastAsia="Times New Roman"/>
              </w:rPr>
              <w:t>Найменування</w:t>
            </w:r>
            <w:proofErr w:type="spellEnd"/>
            <w:r w:rsidRPr="00300F72">
              <w:rPr>
                <w:rFonts w:eastAsia="Times New Roman"/>
              </w:rPr>
              <w:t xml:space="preserve"> предмету </w:t>
            </w:r>
            <w:proofErr w:type="spellStart"/>
            <w:r w:rsidRPr="00300F72">
              <w:rPr>
                <w:rFonts w:eastAsia="Times New Roman"/>
              </w:rPr>
              <w:t>закупі</w:t>
            </w:r>
            <w:proofErr w:type="gramStart"/>
            <w:r w:rsidRPr="00300F72">
              <w:rPr>
                <w:rFonts w:eastAsia="Times New Roman"/>
              </w:rPr>
              <w:t>вл</w:t>
            </w:r>
            <w:proofErr w:type="gramEnd"/>
            <w:r w:rsidRPr="00300F72">
              <w:rPr>
                <w:rFonts w:eastAsia="Times New Roman"/>
              </w:rPr>
              <w:t>і</w:t>
            </w:r>
            <w:proofErr w:type="spellEnd"/>
            <w:r w:rsidRPr="00300F72">
              <w:rPr>
                <w:rFonts w:eastAsia="Times New Roman"/>
              </w:rPr>
              <w:t xml:space="preserve">  </w:t>
            </w:r>
            <w:proofErr w:type="spellStart"/>
            <w:r w:rsidRPr="00300F72">
              <w:rPr>
                <w:rFonts w:eastAsia="Times New Roman"/>
              </w:rPr>
              <w:t>відповідно</w:t>
            </w:r>
            <w:proofErr w:type="spellEnd"/>
            <w:r w:rsidRPr="00300F72">
              <w:rPr>
                <w:rFonts w:eastAsia="Times New Roman"/>
              </w:rPr>
              <w:t xml:space="preserve"> до </w:t>
            </w:r>
            <w:proofErr w:type="spellStart"/>
            <w:r w:rsidRPr="00300F72">
              <w:rPr>
                <w:rFonts w:eastAsia="Times New Roman"/>
              </w:rPr>
              <w:t>тендерної</w:t>
            </w:r>
            <w:proofErr w:type="spellEnd"/>
            <w:r w:rsidRPr="00300F72">
              <w:rPr>
                <w:rFonts w:eastAsia="Times New Roman"/>
              </w:rPr>
              <w:t xml:space="preserve"> </w:t>
            </w:r>
            <w:proofErr w:type="spellStart"/>
            <w:r w:rsidRPr="00300F72">
              <w:rPr>
                <w:rFonts w:eastAsia="Times New Roman"/>
              </w:rPr>
              <w:t>документації</w:t>
            </w:r>
            <w:proofErr w:type="spellEnd"/>
          </w:p>
        </w:tc>
        <w:tc>
          <w:tcPr>
            <w:tcW w:w="708" w:type="dxa"/>
            <w:tcBorders>
              <w:top w:val="single" w:sz="4" w:space="0" w:color="00000A"/>
              <w:left w:val="single" w:sz="4" w:space="0" w:color="00000A"/>
              <w:bottom w:val="single" w:sz="4" w:space="0" w:color="00000A"/>
            </w:tcBorders>
            <w:shd w:val="clear" w:color="auto" w:fill="FFFFFF"/>
            <w:textDirection w:val="btLr"/>
            <w:vAlign w:val="center"/>
          </w:tcPr>
          <w:p w:rsidR="00E96293" w:rsidRPr="00300F72" w:rsidRDefault="00E96293" w:rsidP="00371E23">
            <w:pPr>
              <w:jc w:val="center"/>
            </w:pPr>
            <w:proofErr w:type="spellStart"/>
            <w:r w:rsidRPr="00300F72">
              <w:rPr>
                <w:rFonts w:eastAsia="Times New Roman"/>
              </w:rPr>
              <w:t>Одиниця</w:t>
            </w:r>
            <w:proofErr w:type="spellEnd"/>
            <w:r w:rsidRPr="00300F72">
              <w:rPr>
                <w:rFonts w:eastAsia="Times New Roman"/>
              </w:rPr>
              <w:t xml:space="preserve"> </w:t>
            </w:r>
            <w:proofErr w:type="spellStart"/>
            <w:r w:rsidRPr="00300F72">
              <w:rPr>
                <w:rFonts w:eastAsia="Times New Roman"/>
              </w:rPr>
              <w:t>виміру</w:t>
            </w:r>
            <w:proofErr w:type="spellEnd"/>
          </w:p>
        </w:tc>
        <w:tc>
          <w:tcPr>
            <w:tcW w:w="1134" w:type="dxa"/>
            <w:tcBorders>
              <w:top w:val="single" w:sz="4" w:space="0" w:color="00000A"/>
              <w:left w:val="single" w:sz="4" w:space="0" w:color="00000A"/>
              <w:bottom w:val="single" w:sz="4" w:space="0" w:color="00000A"/>
            </w:tcBorders>
            <w:shd w:val="clear" w:color="auto" w:fill="FFFFFF"/>
            <w:textDirection w:val="btLr"/>
            <w:vAlign w:val="center"/>
          </w:tcPr>
          <w:p w:rsidR="00E96293" w:rsidRPr="00300F72" w:rsidRDefault="00E96293" w:rsidP="00371E23">
            <w:pPr>
              <w:ind w:firstLine="360"/>
              <w:jc w:val="center"/>
            </w:pPr>
            <w:proofErr w:type="spellStart"/>
            <w:r w:rsidRPr="00300F72">
              <w:rPr>
                <w:rFonts w:eastAsia="Times New Roman"/>
              </w:rPr>
              <w:t>Кількість</w:t>
            </w:r>
            <w:proofErr w:type="spellEnd"/>
          </w:p>
        </w:tc>
        <w:tc>
          <w:tcPr>
            <w:tcW w:w="1276" w:type="dxa"/>
            <w:tcBorders>
              <w:top w:val="single" w:sz="4" w:space="0" w:color="00000A"/>
              <w:left w:val="single" w:sz="4" w:space="0" w:color="00000A"/>
              <w:bottom w:val="single" w:sz="4" w:space="0" w:color="00000A"/>
            </w:tcBorders>
            <w:shd w:val="clear" w:color="auto" w:fill="FFFFFF"/>
            <w:vAlign w:val="center"/>
          </w:tcPr>
          <w:p w:rsidR="00E96293" w:rsidRPr="00300F72" w:rsidRDefault="00E96293" w:rsidP="00371E23">
            <w:pPr>
              <w:jc w:val="center"/>
            </w:pPr>
            <w:proofErr w:type="spellStart"/>
            <w:r w:rsidRPr="00300F72">
              <w:rPr>
                <w:rFonts w:eastAsia="Times New Roman"/>
              </w:rPr>
              <w:t>Ціна</w:t>
            </w:r>
            <w:proofErr w:type="spellEnd"/>
            <w:r w:rsidRPr="00300F72">
              <w:rPr>
                <w:rFonts w:eastAsia="Times New Roman"/>
              </w:rPr>
              <w:t xml:space="preserve"> за </w:t>
            </w:r>
            <w:proofErr w:type="spellStart"/>
            <w:r w:rsidRPr="00300F72">
              <w:rPr>
                <w:rFonts w:eastAsia="Times New Roman"/>
              </w:rPr>
              <w:t>одиницю</w:t>
            </w:r>
            <w:proofErr w:type="spellEnd"/>
            <w:r w:rsidRPr="00300F72">
              <w:rPr>
                <w:rFonts w:eastAsia="Times New Roman"/>
              </w:rPr>
              <w:t xml:space="preserve"> товару без ПДВ (грн.)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96293" w:rsidRPr="00300F72" w:rsidRDefault="00E96293" w:rsidP="00371E23">
            <w:pPr>
              <w:jc w:val="center"/>
            </w:pPr>
            <w:r w:rsidRPr="00300F72">
              <w:rPr>
                <w:rFonts w:eastAsia="Times New Roman"/>
              </w:rPr>
              <w:t xml:space="preserve">Сума  товару </w:t>
            </w:r>
            <w:proofErr w:type="spellStart"/>
            <w:r w:rsidRPr="00300F72">
              <w:rPr>
                <w:rFonts w:eastAsia="Times New Roman"/>
              </w:rPr>
              <w:t>з</w:t>
            </w:r>
            <w:proofErr w:type="spellEnd"/>
            <w:r w:rsidRPr="00300F72">
              <w:rPr>
                <w:rFonts w:eastAsia="Times New Roman"/>
              </w:rPr>
              <w:t xml:space="preserve"> ПДВ</w:t>
            </w:r>
            <w:r w:rsidRPr="00300F72">
              <w:rPr>
                <w:rFonts w:eastAsia="Times New Roman"/>
                <w:vertAlign w:val="superscript"/>
                <w:lang w:val="uk-UA"/>
              </w:rPr>
              <w:t xml:space="preserve"> </w:t>
            </w:r>
            <w:r w:rsidRPr="00300F72">
              <w:rPr>
                <w:rFonts w:eastAsia="Times New Roman"/>
              </w:rPr>
              <w:t>(</w:t>
            </w:r>
            <w:proofErr w:type="spellStart"/>
            <w:r w:rsidRPr="00300F72">
              <w:rPr>
                <w:rFonts w:eastAsia="Times New Roman"/>
              </w:rPr>
              <w:t>грн</w:t>
            </w:r>
            <w:proofErr w:type="spellEnd"/>
            <w:r w:rsidRPr="00300F72">
              <w:rPr>
                <w:rFonts w:eastAsia="Times New Roman"/>
              </w:rPr>
              <w:t>.)</w:t>
            </w:r>
          </w:p>
        </w:tc>
      </w:tr>
      <w:tr w:rsidR="00E96293" w:rsidRPr="00300F72" w:rsidTr="00E96293">
        <w:trPr>
          <w:cantSplit/>
          <w:trHeight w:hRule="exact" w:val="381"/>
        </w:trPr>
        <w:tc>
          <w:tcPr>
            <w:tcW w:w="5562" w:type="dxa"/>
            <w:tcBorders>
              <w:top w:val="single" w:sz="4" w:space="0" w:color="00000A"/>
              <w:left w:val="single" w:sz="4" w:space="0" w:color="00000A"/>
              <w:bottom w:val="single" w:sz="4" w:space="0" w:color="00000A"/>
            </w:tcBorders>
            <w:shd w:val="clear" w:color="auto" w:fill="FFFFFF"/>
          </w:tcPr>
          <w:p w:rsidR="00E96293" w:rsidRPr="00300F72" w:rsidRDefault="00E96293" w:rsidP="00371E23">
            <w:pPr>
              <w:ind w:firstLine="360"/>
              <w:jc w:val="center"/>
            </w:pPr>
            <w:r w:rsidRPr="00300F72">
              <w:rPr>
                <w:rFonts w:eastAsia="Times New Roman"/>
              </w:rPr>
              <w:t>1</w:t>
            </w:r>
          </w:p>
        </w:tc>
        <w:tc>
          <w:tcPr>
            <w:tcW w:w="708" w:type="dxa"/>
            <w:tcBorders>
              <w:top w:val="single" w:sz="4" w:space="0" w:color="00000A"/>
              <w:left w:val="single" w:sz="4" w:space="0" w:color="00000A"/>
              <w:bottom w:val="single" w:sz="4" w:space="0" w:color="00000A"/>
            </w:tcBorders>
            <w:shd w:val="clear" w:color="auto" w:fill="FFFFFF"/>
          </w:tcPr>
          <w:p w:rsidR="00E96293" w:rsidRPr="00300F72" w:rsidRDefault="00E96293" w:rsidP="00371E23">
            <w:pPr>
              <w:rPr>
                <w:lang w:val="uk-UA"/>
              </w:rPr>
            </w:pPr>
            <w:r w:rsidRPr="00300F72">
              <w:rPr>
                <w:rFonts w:eastAsia="Times New Roman"/>
                <w:lang w:val="uk-UA"/>
              </w:rPr>
              <w:t xml:space="preserve">    2</w:t>
            </w:r>
          </w:p>
        </w:tc>
        <w:tc>
          <w:tcPr>
            <w:tcW w:w="1134" w:type="dxa"/>
            <w:tcBorders>
              <w:top w:val="single" w:sz="4" w:space="0" w:color="00000A"/>
              <w:left w:val="single" w:sz="4" w:space="0" w:color="00000A"/>
              <w:bottom w:val="single" w:sz="4" w:space="0" w:color="00000A"/>
            </w:tcBorders>
            <w:shd w:val="clear" w:color="auto" w:fill="FFFFFF"/>
          </w:tcPr>
          <w:p w:rsidR="00E96293" w:rsidRPr="00300F72" w:rsidRDefault="00E96293" w:rsidP="00371E23">
            <w:pPr>
              <w:rPr>
                <w:lang w:val="uk-UA"/>
              </w:rPr>
            </w:pPr>
            <w:r w:rsidRPr="00300F72">
              <w:rPr>
                <w:rFonts w:eastAsia="Times New Roman"/>
                <w:lang w:val="uk-UA"/>
              </w:rPr>
              <w:t xml:space="preserve">       3</w:t>
            </w:r>
          </w:p>
        </w:tc>
        <w:tc>
          <w:tcPr>
            <w:tcW w:w="1276" w:type="dxa"/>
            <w:tcBorders>
              <w:top w:val="single" w:sz="4" w:space="0" w:color="00000A"/>
              <w:left w:val="single" w:sz="4" w:space="0" w:color="00000A"/>
              <w:bottom w:val="single" w:sz="4" w:space="0" w:color="00000A"/>
            </w:tcBorders>
            <w:shd w:val="clear" w:color="auto" w:fill="FFFFFF"/>
          </w:tcPr>
          <w:p w:rsidR="00E96293" w:rsidRPr="00300F72" w:rsidRDefault="00E96293" w:rsidP="00371E23">
            <w:pPr>
              <w:ind w:firstLine="360"/>
              <w:rPr>
                <w:lang w:val="uk-UA"/>
              </w:rPr>
            </w:pPr>
            <w:r w:rsidRPr="00300F72">
              <w:rPr>
                <w:rFonts w:eastAsia="Times New Roman"/>
                <w:lang w:val="uk-UA"/>
              </w:rPr>
              <w:t xml:space="preserve">  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E96293" w:rsidRPr="00300F72" w:rsidRDefault="00E96293" w:rsidP="00371E23">
            <w:pPr>
              <w:ind w:firstLine="360"/>
              <w:rPr>
                <w:rFonts w:eastAsia="Times New Roman"/>
                <w:lang w:val="uk-UA"/>
              </w:rPr>
            </w:pPr>
            <w:r w:rsidRPr="00300F72">
              <w:rPr>
                <w:rFonts w:eastAsia="Times New Roman"/>
                <w:lang w:val="uk-UA"/>
              </w:rPr>
              <w:t xml:space="preserve">  6</w:t>
            </w:r>
          </w:p>
          <w:p w:rsidR="00E96293" w:rsidRPr="00300F72" w:rsidRDefault="00E96293" w:rsidP="00371E23">
            <w:pPr>
              <w:ind w:firstLine="360"/>
              <w:jc w:val="center"/>
              <w:rPr>
                <w:rFonts w:eastAsia="Times New Roman"/>
              </w:rPr>
            </w:pPr>
          </w:p>
          <w:p w:rsidR="00E96293" w:rsidRPr="00300F72" w:rsidRDefault="00E96293" w:rsidP="00371E23">
            <w:pPr>
              <w:ind w:firstLine="360"/>
              <w:jc w:val="center"/>
            </w:pPr>
          </w:p>
        </w:tc>
      </w:tr>
      <w:tr w:rsidR="00E96293" w:rsidRPr="00300F72" w:rsidTr="00E96293">
        <w:trPr>
          <w:cantSplit/>
          <w:trHeight w:val="70"/>
        </w:trPr>
        <w:tc>
          <w:tcPr>
            <w:tcW w:w="5562" w:type="dxa"/>
            <w:tcBorders>
              <w:top w:val="single" w:sz="4" w:space="0" w:color="00000A"/>
              <w:left w:val="single" w:sz="4" w:space="0" w:color="00000A"/>
              <w:bottom w:val="single" w:sz="4" w:space="0" w:color="00000A"/>
            </w:tcBorders>
            <w:shd w:val="clear" w:color="auto" w:fill="FFFFFF"/>
            <w:vAlign w:val="center"/>
          </w:tcPr>
          <w:p w:rsidR="00E96293" w:rsidRPr="00300F72" w:rsidRDefault="00E96293" w:rsidP="005B69D3">
            <w:pPr>
              <w:snapToGrid w:val="0"/>
              <w:jc w:val="both"/>
              <w:rPr>
                <w:lang w:val="uk-UA"/>
              </w:rPr>
            </w:pPr>
            <w:r>
              <w:rPr>
                <w:lang w:val="uk-UA"/>
              </w:rPr>
              <w:t xml:space="preserve">Бензин </w:t>
            </w:r>
            <w:r w:rsidR="00D1724A">
              <w:rPr>
                <w:lang w:val="uk-UA"/>
              </w:rPr>
              <w:t>А - 95</w:t>
            </w:r>
          </w:p>
        </w:tc>
        <w:tc>
          <w:tcPr>
            <w:tcW w:w="708" w:type="dxa"/>
            <w:tcBorders>
              <w:top w:val="single" w:sz="4" w:space="0" w:color="00000A"/>
              <w:left w:val="single" w:sz="4" w:space="0" w:color="00000A"/>
              <w:bottom w:val="single" w:sz="4" w:space="0" w:color="00000A"/>
            </w:tcBorders>
            <w:shd w:val="clear" w:color="auto" w:fill="FFFFFF"/>
            <w:vAlign w:val="center"/>
          </w:tcPr>
          <w:p w:rsidR="00E96293" w:rsidRPr="00300F72" w:rsidRDefault="00E96293" w:rsidP="00371E23">
            <w:pPr>
              <w:snapToGrid w:val="0"/>
              <w:ind w:right="10" w:firstLine="135"/>
              <w:jc w:val="center"/>
              <w:rPr>
                <w:lang w:val="uk-UA"/>
              </w:rPr>
            </w:pPr>
            <w:r>
              <w:rPr>
                <w:lang w:val="uk-UA"/>
              </w:rPr>
              <w:t>л</w:t>
            </w:r>
          </w:p>
        </w:tc>
        <w:tc>
          <w:tcPr>
            <w:tcW w:w="1134" w:type="dxa"/>
            <w:tcBorders>
              <w:top w:val="single" w:sz="4" w:space="0" w:color="00000A"/>
              <w:left w:val="single" w:sz="4" w:space="0" w:color="00000A"/>
              <w:bottom w:val="single" w:sz="4" w:space="0" w:color="00000A"/>
            </w:tcBorders>
            <w:shd w:val="clear" w:color="auto" w:fill="FFFFFF"/>
            <w:vAlign w:val="center"/>
          </w:tcPr>
          <w:p w:rsidR="00E96293" w:rsidRPr="008D3B70" w:rsidRDefault="00E96293" w:rsidP="005B69D3">
            <w:pPr>
              <w:snapToGrid w:val="0"/>
              <w:ind w:firstLine="165"/>
              <w:jc w:val="center"/>
              <w:rPr>
                <w:lang w:val="uk-UA"/>
              </w:rPr>
            </w:pPr>
            <w:r>
              <w:rPr>
                <w:lang w:val="uk-UA"/>
              </w:rPr>
              <w:t>7 000</w:t>
            </w:r>
          </w:p>
        </w:tc>
        <w:tc>
          <w:tcPr>
            <w:tcW w:w="1276" w:type="dxa"/>
            <w:tcBorders>
              <w:top w:val="single" w:sz="4" w:space="0" w:color="00000A"/>
              <w:left w:val="single" w:sz="4" w:space="0" w:color="00000A"/>
              <w:bottom w:val="single" w:sz="4" w:space="0" w:color="00000A"/>
            </w:tcBorders>
            <w:shd w:val="clear" w:color="auto" w:fill="FFFFFF"/>
            <w:vAlign w:val="center"/>
          </w:tcPr>
          <w:p w:rsidR="00E96293" w:rsidRPr="00300F72" w:rsidRDefault="00E96293" w:rsidP="00371E23">
            <w:pPr>
              <w:snapToGrid w:val="0"/>
              <w:ind w:firstLine="360"/>
              <w:jc w:val="both"/>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E96293" w:rsidRPr="00300F72" w:rsidRDefault="00E96293" w:rsidP="00371E23">
            <w:pPr>
              <w:snapToGrid w:val="0"/>
              <w:ind w:firstLine="360"/>
              <w:jc w:val="both"/>
            </w:pPr>
          </w:p>
        </w:tc>
      </w:tr>
      <w:tr w:rsidR="00E96293" w:rsidRPr="00300F72" w:rsidTr="00E96293">
        <w:trPr>
          <w:cantSplit/>
          <w:trHeight w:val="70"/>
        </w:trPr>
        <w:tc>
          <w:tcPr>
            <w:tcW w:w="5562" w:type="dxa"/>
            <w:tcBorders>
              <w:top w:val="single" w:sz="4" w:space="0" w:color="00000A"/>
              <w:left w:val="single" w:sz="4" w:space="0" w:color="00000A"/>
              <w:bottom w:val="single" w:sz="4" w:space="0" w:color="00000A"/>
            </w:tcBorders>
            <w:shd w:val="clear" w:color="auto" w:fill="FFFFFF"/>
            <w:vAlign w:val="center"/>
          </w:tcPr>
          <w:p w:rsidR="00E96293" w:rsidRPr="00300F72" w:rsidRDefault="00E96293" w:rsidP="00371E23">
            <w:pPr>
              <w:snapToGrid w:val="0"/>
              <w:jc w:val="both"/>
              <w:rPr>
                <w:lang w:val="uk-UA"/>
              </w:rPr>
            </w:pPr>
            <w:r>
              <w:rPr>
                <w:lang w:val="uk-UA"/>
              </w:rPr>
              <w:t>Дизельне паливо</w:t>
            </w:r>
          </w:p>
        </w:tc>
        <w:tc>
          <w:tcPr>
            <w:tcW w:w="708" w:type="dxa"/>
            <w:tcBorders>
              <w:top w:val="single" w:sz="4" w:space="0" w:color="00000A"/>
              <w:left w:val="single" w:sz="4" w:space="0" w:color="00000A"/>
              <w:bottom w:val="single" w:sz="4" w:space="0" w:color="00000A"/>
            </w:tcBorders>
            <w:shd w:val="clear" w:color="auto" w:fill="FFFFFF"/>
            <w:vAlign w:val="center"/>
          </w:tcPr>
          <w:p w:rsidR="00E96293" w:rsidRPr="00300F72" w:rsidRDefault="00E96293" w:rsidP="00371E23">
            <w:pPr>
              <w:snapToGrid w:val="0"/>
              <w:jc w:val="center"/>
              <w:rPr>
                <w:lang w:val="uk-UA"/>
              </w:rPr>
            </w:pPr>
            <w:r>
              <w:rPr>
                <w:lang w:val="uk-UA"/>
              </w:rPr>
              <w:t xml:space="preserve">  л</w:t>
            </w:r>
          </w:p>
        </w:tc>
        <w:tc>
          <w:tcPr>
            <w:tcW w:w="1134" w:type="dxa"/>
            <w:tcBorders>
              <w:top w:val="single" w:sz="4" w:space="0" w:color="00000A"/>
              <w:left w:val="single" w:sz="4" w:space="0" w:color="00000A"/>
              <w:bottom w:val="single" w:sz="4" w:space="0" w:color="00000A"/>
            </w:tcBorders>
            <w:shd w:val="clear" w:color="auto" w:fill="FFFFFF"/>
            <w:vAlign w:val="center"/>
          </w:tcPr>
          <w:p w:rsidR="00E96293" w:rsidRPr="008D3B70" w:rsidRDefault="00E96293" w:rsidP="005B69D3">
            <w:pPr>
              <w:snapToGrid w:val="0"/>
              <w:jc w:val="center"/>
              <w:rPr>
                <w:lang w:val="uk-UA"/>
              </w:rPr>
            </w:pPr>
            <w:r>
              <w:rPr>
                <w:lang w:val="uk-UA"/>
              </w:rPr>
              <w:t xml:space="preserve">  2 500</w:t>
            </w:r>
          </w:p>
        </w:tc>
        <w:tc>
          <w:tcPr>
            <w:tcW w:w="1276" w:type="dxa"/>
            <w:tcBorders>
              <w:top w:val="single" w:sz="4" w:space="0" w:color="00000A"/>
              <w:left w:val="single" w:sz="4" w:space="0" w:color="00000A"/>
              <w:bottom w:val="single" w:sz="4" w:space="0" w:color="00000A"/>
            </w:tcBorders>
            <w:shd w:val="clear" w:color="auto" w:fill="FFFFFF"/>
            <w:vAlign w:val="center"/>
          </w:tcPr>
          <w:p w:rsidR="00E96293" w:rsidRPr="00300F72" w:rsidRDefault="00E96293" w:rsidP="00371E23">
            <w:pPr>
              <w:snapToGrid w:val="0"/>
              <w:ind w:firstLine="360"/>
              <w:jc w:val="both"/>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E96293" w:rsidRPr="00300F72" w:rsidRDefault="00E96293" w:rsidP="00371E23">
            <w:pPr>
              <w:snapToGrid w:val="0"/>
              <w:ind w:firstLine="360"/>
              <w:jc w:val="both"/>
            </w:pPr>
          </w:p>
        </w:tc>
      </w:tr>
      <w:tr w:rsidR="004B4C14" w:rsidRPr="00300F72" w:rsidTr="00E96293">
        <w:trPr>
          <w:trHeight w:val="230"/>
        </w:trPr>
        <w:tc>
          <w:tcPr>
            <w:tcW w:w="8680" w:type="dxa"/>
            <w:gridSpan w:val="4"/>
            <w:tcBorders>
              <w:top w:val="single" w:sz="4" w:space="0" w:color="00000A"/>
              <w:left w:val="single" w:sz="4" w:space="0" w:color="00000A"/>
              <w:bottom w:val="single" w:sz="4" w:space="0" w:color="00000A"/>
            </w:tcBorders>
            <w:shd w:val="clear" w:color="auto" w:fill="FFFFFF"/>
            <w:vAlign w:val="center"/>
          </w:tcPr>
          <w:p w:rsidR="004B4C14" w:rsidRPr="00300F72" w:rsidRDefault="004B4C14" w:rsidP="00371E23">
            <w:pPr>
              <w:jc w:val="both"/>
            </w:pPr>
            <w:proofErr w:type="spellStart"/>
            <w:r w:rsidRPr="00300F72">
              <w:rPr>
                <w:rFonts w:eastAsia="Times New Roman"/>
              </w:rPr>
              <w:t>Загальна</w:t>
            </w:r>
            <w:proofErr w:type="spellEnd"/>
            <w:r w:rsidRPr="00300F72">
              <w:rPr>
                <w:rFonts w:eastAsia="Times New Roman"/>
              </w:rPr>
              <w:t xml:space="preserve"> </w:t>
            </w:r>
            <w:proofErr w:type="spellStart"/>
            <w:r w:rsidRPr="00300F72">
              <w:rPr>
                <w:rFonts w:eastAsia="Times New Roman"/>
              </w:rPr>
              <w:t>вартість</w:t>
            </w:r>
            <w:proofErr w:type="spellEnd"/>
            <w:r w:rsidRPr="00300F72">
              <w:rPr>
                <w:rFonts w:eastAsia="Times New Roman"/>
              </w:rPr>
              <w:t xml:space="preserve"> товару без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B4C14" w:rsidRPr="00300F72" w:rsidRDefault="004B4C14" w:rsidP="00371E23">
            <w:pPr>
              <w:snapToGrid w:val="0"/>
              <w:ind w:firstLine="360"/>
              <w:jc w:val="both"/>
            </w:pPr>
          </w:p>
        </w:tc>
      </w:tr>
    </w:tbl>
    <w:p w:rsidR="004B4C14" w:rsidRPr="00300F72" w:rsidRDefault="004B4C14" w:rsidP="004B4C14">
      <w:pPr>
        <w:jc w:val="both"/>
        <w:rPr>
          <w:rFonts w:eastAsia="Times New Roman"/>
        </w:rPr>
      </w:pPr>
    </w:p>
    <w:p w:rsidR="004B4C14" w:rsidRPr="00300F72" w:rsidRDefault="004B4C14" w:rsidP="004B4C14">
      <w:pPr>
        <w:rPr>
          <w:b/>
          <w:bCs/>
          <w:i/>
          <w:color w:val="000000"/>
          <w:sz w:val="20"/>
          <w:szCs w:val="20"/>
          <w:shd w:val="clear" w:color="auto" w:fill="FFFFFF"/>
          <w:lang w:val="uk-UA"/>
        </w:rPr>
      </w:pPr>
    </w:p>
    <w:tbl>
      <w:tblPr>
        <w:tblW w:w="0" w:type="auto"/>
        <w:tblInd w:w="108" w:type="dxa"/>
        <w:tblLayout w:type="fixed"/>
        <w:tblLook w:val="04A0"/>
      </w:tblPr>
      <w:tblGrid>
        <w:gridCol w:w="4604"/>
        <w:gridCol w:w="5602"/>
      </w:tblGrid>
      <w:tr w:rsidR="004B4C14" w:rsidRPr="00300F72" w:rsidTr="00371E23">
        <w:tc>
          <w:tcPr>
            <w:tcW w:w="4604" w:type="dxa"/>
            <w:tcBorders>
              <w:top w:val="single" w:sz="4" w:space="0" w:color="000000"/>
              <w:left w:val="single" w:sz="4" w:space="0" w:color="000000"/>
              <w:bottom w:val="single" w:sz="4" w:space="0" w:color="000000"/>
              <w:right w:val="nil"/>
            </w:tcBorders>
          </w:tcPr>
          <w:p w:rsidR="004B4C14" w:rsidRPr="00300F72" w:rsidRDefault="004B4C14" w:rsidP="00371E23">
            <w:pPr>
              <w:snapToGrid w:val="0"/>
              <w:spacing w:line="276" w:lineRule="auto"/>
              <w:jc w:val="center"/>
              <w:rPr>
                <w:b/>
                <w:bCs/>
                <w:lang w:val="uk-UA"/>
              </w:rPr>
            </w:pPr>
            <w:r w:rsidRPr="00300F72">
              <w:rPr>
                <w:b/>
                <w:lang w:val="uk-UA"/>
              </w:rPr>
              <w:t>Постачальник</w:t>
            </w:r>
          </w:p>
        </w:tc>
        <w:tc>
          <w:tcPr>
            <w:tcW w:w="5602" w:type="dxa"/>
            <w:tcBorders>
              <w:top w:val="single" w:sz="4" w:space="0" w:color="000000"/>
              <w:left w:val="single" w:sz="4" w:space="0" w:color="000000"/>
              <w:bottom w:val="single" w:sz="4" w:space="0" w:color="000000"/>
              <w:right w:val="single" w:sz="4" w:space="0" w:color="000000"/>
            </w:tcBorders>
          </w:tcPr>
          <w:p w:rsidR="004B4C14" w:rsidRPr="00300F72" w:rsidRDefault="004B4C14" w:rsidP="00371E23">
            <w:pPr>
              <w:snapToGrid w:val="0"/>
              <w:spacing w:line="276" w:lineRule="auto"/>
              <w:jc w:val="center"/>
            </w:pPr>
            <w:r w:rsidRPr="00300F72">
              <w:rPr>
                <w:b/>
                <w:bCs/>
                <w:lang w:val="uk-UA"/>
              </w:rPr>
              <w:t>Замовник</w:t>
            </w:r>
          </w:p>
        </w:tc>
      </w:tr>
      <w:tr w:rsidR="004B4C14" w:rsidRPr="003B7193" w:rsidTr="00371E23">
        <w:trPr>
          <w:trHeight w:val="60"/>
        </w:trPr>
        <w:tc>
          <w:tcPr>
            <w:tcW w:w="4604" w:type="dxa"/>
            <w:tcBorders>
              <w:top w:val="nil"/>
              <w:left w:val="single" w:sz="4" w:space="0" w:color="000000"/>
              <w:bottom w:val="single" w:sz="4" w:space="0" w:color="000000"/>
              <w:right w:val="nil"/>
            </w:tcBorders>
          </w:tcPr>
          <w:p w:rsidR="004B4C14" w:rsidRPr="00300F72" w:rsidRDefault="004B4C14" w:rsidP="00371E23">
            <w:pPr>
              <w:spacing w:line="276" w:lineRule="auto"/>
              <w:rPr>
                <w:lang w:val="uk-UA"/>
              </w:rPr>
            </w:pPr>
          </w:p>
        </w:tc>
        <w:tc>
          <w:tcPr>
            <w:tcW w:w="5602" w:type="dxa"/>
            <w:tcBorders>
              <w:top w:val="nil"/>
              <w:left w:val="single" w:sz="4" w:space="0" w:color="000000"/>
              <w:bottom w:val="single" w:sz="4" w:space="0" w:color="000000"/>
              <w:right w:val="single" w:sz="4" w:space="0" w:color="000000"/>
            </w:tcBorders>
          </w:tcPr>
          <w:p w:rsidR="004B4C14" w:rsidRPr="00E80A90" w:rsidRDefault="004B4C14" w:rsidP="00371E23">
            <w:pPr>
              <w:rPr>
                <w:b/>
                <w:lang w:val="uk-UA"/>
              </w:rPr>
            </w:pPr>
            <w:r>
              <w:rPr>
                <w:b/>
                <w:lang w:val="uk-UA"/>
              </w:rPr>
              <w:t>4</w:t>
            </w:r>
            <w:r w:rsidRPr="00E80A90">
              <w:rPr>
                <w:b/>
                <w:lang w:val="uk-UA"/>
              </w:rPr>
              <w:t xml:space="preserve"> ДПРЗ ГУ ДСНС України </w:t>
            </w:r>
          </w:p>
          <w:p w:rsidR="004B4C14" w:rsidRPr="00E80A90" w:rsidRDefault="004B4C14" w:rsidP="00371E23">
            <w:pPr>
              <w:rPr>
                <w:b/>
                <w:lang w:val="uk-UA"/>
              </w:rPr>
            </w:pPr>
            <w:r w:rsidRPr="00E80A90">
              <w:rPr>
                <w:b/>
                <w:lang w:val="uk-UA"/>
              </w:rPr>
              <w:t>у Львівській області</w:t>
            </w:r>
          </w:p>
          <w:p w:rsidR="004B4C14" w:rsidRPr="00E80A90" w:rsidRDefault="004B4C14" w:rsidP="00371E23">
            <w:pPr>
              <w:rPr>
                <w:lang w:val="uk-UA"/>
              </w:rPr>
            </w:pPr>
            <w:r>
              <w:rPr>
                <w:lang w:val="uk-UA"/>
              </w:rPr>
              <w:t>А</w:t>
            </w:r>
            <w:r w:rsidRPr="00E80A90">
              <w:rPr>
                <w:lang w:val="uk-UA"/>
              </w:rPr>
              <w:t xml:space="preserve">дреса: </w:t>
            </w:r>
            <w:r w:rsidRPr="00B61990">
              <w:rPr>
                <w:rFonts w:eastAsia="Times New Roman"/>
                <w:bCs/>
                <w:sz w:val="22"/>
                <w:szCs w:val="22"/>
                <w:lang w:val="uk-UA" w:eastAsia="en-US"/>
              </w:rPr>
              <w:t>80100</w:t>
            </w:r>
            <w:r>
              <w:rPr>
                <w:rFonts w:eastAsia="Times New Roman"/>
                <w:bCs/>
                <w:sz w:val="22"/>
                <w:szCs w:val="22"/>
                <w:lang w:val="uk-UA" w:eastAsia="en-US"/>
              </w:rPr>
              <w:t>,</w:t>
            </w:r>
            <w:r w:rsidRPr="00B61990">
              <w:rPr>
                <w:rFonts w:eastAsia="Times New Roman"/>
                <w:bCs/>
                <w:sz w:val="22"/>
                <w:szCs w:val="22"/>
                <w:lang w:val="uk-UA" w:eastAsia="en-US"/>
              </w:rPr>
              <w:t xml:space="preserve"> Львівська обл.,</w:t>
            </w:r>
            <w:r>
              <w:rPr>
                <w:rFonts w:eastAsia="Times New Roman"/>
                <w:bCs/>
                <w:sz w:val="22"/>
                <w:szCs w:val="22"/>
                <w:lang w:val="uk-UA" w:eastAsia="en-US"/>
              </w:rPr>
              <w:t xml:space="preserve"> Червоноградський район, м.</w:t>
            </w:r>
            <w:r w:rsidRPr="00B61990">
              <w:rPr>
                <w:rFonts w:eastAsia="Times New Roman"/>
                <w:bCs/>
                <w:sz w:val="22"/>
                <w:szCs w:val="22"/>
                <w:lang w:val="uk-UA" w:eastAsia="en-US"/>
              </w:rPr>
              <w:t xml:space="preserve"> Червоноград</w:t>
            </w:r>
            <w:r>
              <w:rPr>
                <w:rFonts w:eastAsia="Times New Roman"/>
                <w:bCs/>
                <w:sz w:val="22"/>
                <w:szCs w:val="22"/>
                <w:lang w:val="uk-UA" w:eastAsia="en-US"/>
              </w:rPr>
              <w:t xml:space="preserve">,  </w:t>
            </w:r>
            <w:r w:rsidRPr="00B61990">
              <w:rPr>
                <w:rFonts w:eastAsia="Times New Roman"/>
                <w:bCs/>
                <w:sz w:val="22"/>
                <w:szCs w:val="22"/>
                <w:lang w:val="uk-UA" w:eastAsia="en-US"/>
              </w:rPr>
              <w:t>вул. Б.Хмельницького, 30</w:t>
            </w:r>
            <w:r w:rsidRPr="00300F72">
              <w:rPr>
                <w:bCs/>
                <w:lang w:val="uk-UA"/>
              </w:rPr>
              <w:t xml:space="preserve">.                </w:t>
            </w:r>
          </w:p>
          <w:p w:rsidR="004B4C14" w:rsidRPr="00E80A90" w:rsidRDefault="004B4C14" w:rsidP="00371E23">
            <w:pPr>
              <w:rPr>
                <w:lang w:val="uk-UA"/>
              </w:rPr>
            </w:pPr>
            <w:r w:rsidRPr="00E80A90">
              <w:rPr>
                <w:lang w:val="uk-UA"/>
              </w:rPr>
              <w:t>Код ЄДРПОУ: 383</w:t>
            </w:r>
            <w:r>
              <w:rPr>
                <w:lang w:val="uk-UA"/>
              </w:rPr>
              <w:t>50289</w:t>
            </w:r>
          </w:p>
          <w:p w:rsidR="004B4C14" w:rsidRDefault="004B4C14" w:rsidP="00371E23">
            <w:pPr>
              <w:rPr>
                <w:lang w:val="uk-UA"/>
              </w:rPr>
            </w:pPr>
            <w:r>
              <w:rPr>
                <w:lang w:val="uk-UA"/>
              </w:rPr>
              <w:t>IBAN</w:t>
            </w:r>
            <w:r w:rsidRPr="00E80A90">
              <w:rPr>
                <w:lang w:val="uk-UA"/>
              </w:rPr>
              <w:t xml:space="preserve"> UA</w:t>
            </w:r>
            <w:r>
              <w:rPr>
                <w:lang w:val="uk-UA"/>
              </w:rPr>
              <w:t xml:space="preserve">838201720343151001200083289; </w:t>
            </w:r>
          </w:p>
          <w:p w:rsidR="004B4C14" w:rsidRDefault="004B4C14" w:rsidP="00371E23">
            <w:pPr>
              <w:rPr>
                <w:lang w:val="uk-UA"/>
              </w:rPr>
            </w:pPr>
            <w:r>
              <w:rPr>
                <w:lang w:val="uk-UA"/>
              </w:rPr>
              <w:t>IBAN</w:t>
            </w:r>
            <w:r w:rsidRPr="00E80A90">
              <w:rPr>
                <w:lang w:val="uk-UA"/>
              </w:rPr>
              <w:t xml:space="preserve"> UA</w:t>
            </w:r>
            <w:r>
              <w:rPr>
                <w:lang w:val="uk-UA"/>
              </w:rPr>
              <w:t xml:space="preserve">948201720343191001600083289  </w:t>
            </w:r>
          </w:p>
          <w:p w:rsidR="004B4C14" w:rsidRPr="00E80A90" w:rsidRDefault="004B4C14" w:rsidP="00371E23">
            <w:pPr>
              <w:rPr>
                <w:lang w:val="uk-UA"/>
              </w:rPr>
            </w:pPr>
            <w:r>
              <w:rPr>
                <w:lang w:val="uk-UA"/>
              </w:rPr>
              <w:t xml:space="preserve">в </w:t>
            </w:r>
            <w:r w:rsidRPr="00E80A90">
              <w:rPr>
                <w:lang w:val="uk-UA"/>
              </w:rPr>
              <w:t xml:space="preserve">ДКСУ м. Київ, </w:t>
            </w:r>
          </w:p>
          <w:p w:rsidR="004B4C14" w:rsidRPr="00E80A90" w:rsidRDefault="004B4C14" w:rsidP="00371E23">
            <w:pPr>
              <w:rPr>
                <w:lang w:val="uk-UA"/>
              </w:rPr>
            </w:pPr>
            <w:r w:rsidRPr="00E80A90">
              <w:rPr>
                <w:lang w:val="uk-UA"/>
              </w:rPr>
              <w:t xml:space="preserve">МФО 820172, </w:t>
            </w:r>
          </w:p>
          <w:p w:rsidR="004B4C14" w:rsidRPr="00E80A90" w:rsidRDefault="004B4C14" w:rsidP="00371E23">
            <w:pPr>
              <w:rPr>
                <w:lang w:val="uk-UA"/>
              </w:rPr>
            </w:pPr>
            <w:r w:rsidRPr="00E80A90">
              <w:rPr>
                <w:lang w:val="uk-UA"/>
              </w:rPr>
              <w:t>Тел. (032</w:t>
            </w:r>
            <w:r>
              <w:rPr>
                <w:lang w:val="uk-UA"/>
              </w:rPr>
              <w:t>49</w:t>
            </w:r>
            <w:r w:rsidRPr="00E80A90">
              <w:rPr>
                <w:lang w:val="uk-UA"/>
              </w:rPr>
              <w:t xml:space="preserve">) </w:t>
            </w:r>
            <w:r>
              <w:rPr>
                <w:lang w:val="uk-UA"/>
              </w:rPr>
              <w:t>3</w:t>
            </w:r>
            <w:r w:rsidRPr="00E80A90">
              <w:rPr>
                <w:lang w:val="uk-UA"/>
              </w:rPr>
              <w:t>-</w:t>
            </w:r>
            <w:r>
              <w:rPr>
                <w:lang w:val="uk-UA"/>
              </w:rPr>
              <w:t>12</w:t>
            </w:r>
            <w:r w:rsidRPr="00E80A90">
              <w:rPr>
                <w:lang w:val="uk-UA"/>
              </w:rPr>
              <w:t>-</w:t>
            </w:r>
            <w:r>
              <w:rPr>
                <w:lang w:val="uk-UA"/>
              </w:rPr>
              <w:t>62</w:t>
            </w:r>
          </w:p>
          <w:p w:rsidR="004B4C14" w:rsidRPr="00300F72" w:rsidRDefault="004B4C14" w:rsidP="00371E23">
            <w:pPr>
              <w:spacing w:line="276" w:lineRule="auto"/>
              <w:rPr>
                <w:lang w:val="uk-UA"/>
              </w:rPr>
            </w:pPr>
            <w:r w:rsidRPr="00E80A90">
              <w:rPr>
                <w:lang w:val="uk-UA"/>
              </w:rPr>
              <w:t>e-</w:t>
            </w:r>
            <w:proofErr w:type="spellStart"/>
            <w:r w:rsidRPr="00E80A90">
              <w:rPr>
                <w:lang w:val="uk-UA"/>
              </w:rPr>
              <w:t>mail</w:t>
            </w:r>
            <w:proofErr w:type="spellEnd"/>
            <w:r w:rsidRPr="00E80A90">
              <w:rPr>
                <w:lang w:val="uk-UA"/>
              </w:rPr>
              <w:t>:</w:t>
            </w:r>
            <w:r>
              <w:rPr>
                <w:lang w:val="uk-UA"/>
              </w:rPr>
              <w:t xml:space="preserve"> </w:t>
            </w:r>
            <w:hyperlink r:id="rId8" w:history="1">
              <w:r w:rsidRPr="000D6227">
                <w:rPr>
                  <w:lang w:val="uk-UA"/>
                </w:rPr>
                <w:t>4dprz@lv.dsns.gov.ua</w:t>
              </w:r>
            </w:hyperlink>
          </w:p>
          <w:p w:rsidR="004B4C14" w:rsidRDefault="004B4C14" w:rsidP="00371E23">
            <w:pPr>
              <w:spacing w:line="276" w:lineRule="auto"/>
              <w:rPr>
                <w:lang w:val="uk-UA"/>
              </w:rPr>
            </w:pPr>
          </w:p>
          <w:p w:rsidR="004B4C14" w:rsidRPr="00E80A90" w:rsidRDefault="004B4C14" w:rsidP="00371E23">
            <w:pPr>
              <w:spacing w:line="276" w:lineRule="auto"/>
              <w:rPr>
                <w:b/>
                <w:lang w:val="uk-UA"/>
              </w:rPr>
            </w:pPr>
            <w:r w:rsidRPr="00E80A90">
              <w:rPr>
                <w:b/>
                <w:lang w:val="uk-UA"/>
              </w:rPr>
              <w:t xml:space="preserve">Начальник </w:t>
            </w:r>
          </w:p>
          <w:p w:rsidR="004B4C14" w:rsidRPr="00300F72" w:rsidRDefault="004B4C14" w:rsidP="00371E23">
            <w:pPr>
              <w:spacing w:line="276" w:lineRule="auto"/>
              <w:rPr>
                <w:lang w:val="uk-UA"/>
              </w:rPr>
            </w:pPr>
          </w:p>
          <w:p w:rsidR="004B4C14" w:rsidRDefault="004B4C14" w:rsidP="00371E23">
            <w:pPr>
              <w:spacing w:line="276" w:lineRule="auto"/>
              <w:rPr>
                <w:lang w:val="uk-UA"/>
              </w:rPr>
            </w:pPr>
            <w:r>
              <w:rPr>
                <w:lang w:val="uk-UA"/>
              </w:rPr>
              <w:t>_______________________</w:t>
            </w:r>
            <w:r>
              <w:rPr>
                <w:b/>
                <w:lang w:val="uk-UA"/>
              </w:rPr>
              <w:t>Олексій СКРЕБІНЕЦЬ</w:t>
            </w:r>
          </w:p>
          <w:p w:rsidR="004B4C14" w:rsidRPr="003B7193" w:rsidRDefault="004B4C14" w:rsidP="00371E23">
            <w:pPr>
              <w:spacing w:line="276" w:lineRule="auto"/>
              <w:rPr>
                <w:lang w:val="uk-UA"/>
              </w:rPr>
            </w:pPr>
          </w:p>
        </w:tc>
      </w:tr>
    </w:tbl>
    <w:p w:rsidR="004B4C14" w:rsidRDefault="004B4C14" w:rsidP="004B4C14">
      <w:pPr>
        <w:rPr>
          <w:b/>
          <w:bCs/>
          <w:i/>
          <w:color w:val="000000"/>
          <w:sz w:val="20"/>
          <w:szCs w:val="20"/>
          <w:shd w:val="clear" w:color="auto" w:fill="FFFFFF"/>
          <w:lang w:val="uk-UA"/>
        </w:rPr>
      </w:pPr>
    </w:p>
    <w:p w:rsidR="00212E53" w:rsidRDefault="00BF1805"/>
    <w:sectPr w:rsidR="00212E53" w:rsidSect="000B2108">
      <w:headerReference w:type="even" r:id="rId9"/>
      <w:footerReference w:type="default" r:id="rId10"/>
      <w:footerReference w:type="first" r:id="rId11"/>
      <w:pgSz w:w="11906" w:h="16838"/>
      <w:pgMar w:top="567" w:right="851" w:bottom="567" w:left="1418"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805" w:rsidRDefault="00BF1805" w:rsidP="00EF09AA">
      <w:r>
        <w:separator/>
      </w:r>
    </w:p>
  </w:endnote>
  <w:endnote w:type="continuationSeparator" w:id="0">
    <w:p w:rsidR="00BF1805" w:rsidRDefault="00BF1805" w:rsidP="00EF0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21" w:rsidRDefault="00563385" w:rsidP="009D7171">
    <w:pPr>
      <w:pStyle w:val="a6"/>
      <w:jc w:val="center"/>
    </w:pPr>
    <w:r>
      <w:fldChar w:fldCharType="begin"/>
    </w:r>
    <w:r w:rsidR="004B4C14">
      <w:instrText>PAGE   \* MERGEFORMAT</w:instrText>
    </w:r>
    <w:r>
      <w:fldChar w:fldCharType="separate"/>
    </w:r>
    <w:r w:rsidR="00A167FE">
      <w:rPr>
        <w:noProof/>
      </w:rPr>
      <w:t>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21" w:rsidRPr="002B4C36" w:rsidRDefault="00BF1805" w:rsidP="00663496">
    <w:pPr>
      <w:pStyle w:val="a6"/>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805" w:rsidRDefault="00BF1805" w:rsidP="00EF09AA">
      <w:r>
        <w:separator/>
      </w:r>
    </w:p>
  </w:footnote>
  <w:footnote w:type="continuationSeparator" w:id="0">
    <w:p w:rsidR="00BF1805" w:rsidRDefault="00BF1805" w:rsidP="00EF0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21" w:rsidRDefault="00563385" w:rsidP="00311B2B">
    <w:pPr>
      <w:pStyle w:val="a3"/>
      <w:framePr w:wrap="around" w:vAnchor="text" w:hAnchor="margin" w:xAlign="center" w:y="1"/>
      <w:rPr>
        <w:rStyle w:val="a5"/>
      </w:rPr>
    </w:pPr>
    <w:r>
      <w:rPr>
        <w:rStyle w:val="a5"/>
      </w:rPr>
      <w:fldChar w:fldCharType="begin"/>
    </w:r>
    <w:r w:rsidR="004B4C14">
      <w:rPr>
        <w:rStyle w:val="a5"/>
      </w:rPr>
      <w:instrText xml:space="preserve">PAGE  </w:instrText>
    </w:r>
    <w:r>
      <w:rPr>
        <w:rStyle w:val="a5"/>
      </w:rPr>
      <w:fldChar w:fldCharType="end"/>
    </w:r>
  </w:p>
  <w:p w:rsidR="00122B21" w:rsidRDefault="00BF180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B4C14"/>
    <w:rsid w:val="000B2108"/>
    <w:rsid w:val="001200FE"/>
    <w:rsid w:val="00197B8D"/>
    <w:rsid w:val="00274EB9"/>
    <w:rsid w:val="003675D7"/>
    <w:rsid w:val="004B0762"/>
    <w:rsid w:val="004B4C14"/>
    <w:rsid w:val="00563385"/>
    <w:rsid w:val="005B69D3"/>
    <w:rsid w:val="00661382"/>
    <w:rsid w:val="006748D1"/>
    <w:rsid w:val="009F2805"/>
    <w:rsid w:val="00A167FE"/>
    <w:rsid w:val="00B76939"/>
    <w:rsid w:val="00BA0240"/>
    <w:rsid w:val="00BF1805"/>
    <w:rsid w:val="00C60F5E"/>
    <w:rsid w:val="00D1724A"/>
    <w:rsid w:val="00DC04E6"/>
    <w:rsid w:val="00DF5C49"/>
    <w:rsid w:val="00E96293"/>
    <w:rsid w:val="00EF0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C1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4C14"/>
    <w:pPr>
      <w:tabs>
        <w:tab w:val="center" w:pos="4677"/>
        <w:tab w:val="right" w:pos="9355"/>
      </w:tabs>
    </w:pPr>
  </w:style>
  <w:style w:type="character" w:customStyle="1" w:styleId="a4">
    <w:name w:val="Верхний колонтитул Знак"/>
    <w:basedOn w:val="a0"/>
    <w:link w:val="a3"/>
    <w:rsid w:val="004B4C14"/>
    <w:rPr>
      <w:rFonts w:ascii="Times New Roman" w:eastAsia="Calibri" w:hAnsi="Times New Roman" w:cs="Times New Roman"/>
      <w:sz w:val="24"/>
      <w:szCs w:val="24"/>
      <w:lang w:eastAsia="ru-RU"/>
    </w:rPr>
  </w:style>
  <w:style w:type="character" w:styleId="a5">
    <w:name w:val="page number"/>
    <w:basedOn w:val="a0"/>
    <w:rsid w:val="004B4C14"/>
  </w:style>
  <w:style w:type="paragraph" w:styleId="a6">
    <w:name w:val="footer"/>
    <w:basedOn w:val="a"/>
    <w:link w:val="a7"/>
    <w:rsid w:val="004B4C14"/>
    <w:pPr>
      <w:tabs>
        <w:tab w:val="center" w:pos="4677"/>
        <w:tab w:val="right" w:pos="9355"/>
      </w:tabs>
    </w:pPr>
  </w:style>
  <w:style w:type="character" w:customStyle="1" w:styleId="a7">
    <w:name w:val="Нижний колонтитул Знак"/>
    <w:basedOn w:val="a0"/>
    <w:link w:val="a6"/>
    <w:rsid w:val="004B4C14"/>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dprz@lv.dsns.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4dprz@lv.dsns.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2892</Words>
  <Characters>16490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roman</cp:lastModifiedBy>
  <cp:revision>8</cp:revision>
  <dcterms:created xsi:type="dcterms:W3CDTF">2022-02-28T11:01:00Z</dcterms:created>
  <dcterms:modified xsi:type="dcterms:W3CDTF">2022-08-05T12:55:00Z</dcterms:modified>
</cp:coreProperties>
</file>