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11AD" w14:textId="77777777" w:rsidR="00E76678" w:rsidRDefault="00E76678" w:rsidP="00E76678">
      <w:pPr>
        <w:jc w:val="center"/>
        <w:rPr>
          <w:b/>
          <w:lang w:val="uk-UA"/>
        </w:rPr>
      </w:pPr>
    </w:p>
    <w:p w14:paraId="6D65E6DF" w14:textId="77777777" w:rsidR="00E76678" w:rsidRDefault="00E76678" w:rsidP="00E76678">
      <w:pPr>
        <w:tabs>
          <w:tab w:val="left" w:pos="1072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Ознайомлена:</w:t>
      </w:r>
    </w:p>
    <w:p w14:paraId="7956EEB9" w14:textId="77777777" w:rsidR="00E76678" w:rsidRDefault="00E76678" w:rsidP="00E76678">
      <w:pPr>
        <w:tabs>
          <w:tab w:val="left" w:pos="10725"/>
        </w:tabs>
        <w:jc w:val="right"/>
        <w:rPr>
          <w:b/>
          <w:lang w:val="uk-UA"/>
        </w:rPr>
      </w:pPr>
    </w:p>
    <w:p w14:paraId="171116D6" w14:textId="77777777" w:rsidR="00E76678" w:rsidRDefault="00E76678" w:rsidP="00E76678">
      <w:pPr>
        <w:tabs>
          <w:tab w:val="left" w:pos="10725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Директор_________________Віра</w:t>
      </w:r>
      <w:proofErr w:type="spellEnd"/>
      <w:r>
        <w:rPr>
          <w:b/>
          <w:lang w:val="uk-UA"/>
        </w:rPr>
        <w:t xml:space="preserve"> КУПРАС</w:t>
      </w:r>
    </w:p>
    <w:p w14:paraId="05A5CB50" w14:textId="77777777" w:rsidR="00E76678" w:rsidRPr="002E74D2" w:rsidRDefault="00E76678" w:rsidP="00E76678">
      <w:pPr>
        <w:jc w:val="center"/>
        <w:rPr>
          <w:b/>
          <w:lang w:val="uk-UA"/>
        </w:rPr>
      </w:pPr>
      <w:r w:rsidRPr="002E74D2">
        <w:rPr>
          <w:b/>
          <w:lang w:val="uk-UA"/>
        </w:rPr>
        <w:t>ІНФОРМАЦІЯ</w:t>
      </w:r>
    </w:p>
    <w:p w14:paraId="44757F0C" w14:textId="77777777" w:rsidR="00E76678" w:rsidRPr="00DF3002" w:rsidRDefault="00E76678" w:rsidP="00E76678">
      <w:pPr>
        <w:jc w:val="center"/>
        <w:rPr>
          <w:lang w:val="uk-UA"/>
        </w:rPr>
      </w:pPr>
      <w:r>
        <w:rPr>
          <w:b/>
          <w:lang w:val="uk-UA"/>
        </w:rPr>
        <w:t xml:space="preserve">про закупівлю товарів за державні кошти по системі </w:t>
      </w:r>
      <w:proofErr w:type="spellStart"/>
      <w:r>
        <w:rPr>
          <w:b/>
          <w:lang w:val="uk-UA"/>
        </w:rPr>
        <w:t>ProZorro</w:t>
      </w:r>
      <w:proofErr w:type="spellEnd"/>
    </w:p>
    <w:p w14:paraId="6A97D808" w14:textId="77777777" w:rsidR="00E76678" w:rsidRDefault="00E76678" w:rsidP="00E76678">
      <w:pPr>
        <w:tabs>
          <w:tab w:val="left" w:pos="1072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</w:t>
      </w:r>
    </w:p>
    <w:p w14:paraId="5E47A197" w14:textId="77777777" w:rsidR="00E76678" w:rsidRPr="002E74D2" w:rsidRDefault="00E76678" w:rsidP="00E76678">
      <w:pPr>
        <w:rPr>
          <w:b/>
          <w:lang w:val="uk-UA"/>
        </w:rPr>
      </w:pPr>
    </w:p>
    <w:p w14:paraId="7D0F1344" w14:textId="77777777" w:rsidR="00E76678" w:rsidRPr="002E74D2" w:rsidRDefault="00E76678" w:rsidP="00E76678">
      <w:pPr>
        <w:rPr>
          <w:lang w:val="uk-UA"/>
        </w:rPr>
      </w:pPr>
      <w:r w:rsidRPr="002E74D2">
        <w:rPr>
          <w:lang w:val="uk-UA"/>
        </w:rPr>
        <w:t>1. Замовник:</w:t>
      </w:r>
      <w:r>
        <w:rPr>
          <w:lang w:val="uk-UA"/>
        </w:rPr>
        <w:t xml:space="preserve"> </w:t>
      </w:r>
    </w:p>
    <w:p w14:paraId="466309BE" w14:textId="77777777" w:rsidR="00E76678" w:rsidRPr="00A6718F" w:rsidRDefault="00E76678" w:rsidP="00E76678">
      <w:pPr>
        <w:rPr>
          <w:b/>
          <w:lang w:val="uk-UA"/>
        </w:rPr>
      </w:pPr>
      <w:r w:rsidRPr="002E74D2">
        <w:rPr>
          <w:lang w:val="uk-UA"/>
        </w:rPr>
        <w:t>1.1. Найменування:</w:t>
      </w:r>
      <w:r w:rsidRPr="00D617C7">
        <w:rPr>
          <w:lang w:val="uk-UA"/>
        </w:rPr>
        <w:t xml:space="preserve"> </w:t>
      </w:r>
      <w:r w:rsidRPr="00DF3002">
        <w:rPr>
          <w:b/>
          <w:lang w:val="uk-UA"/>
        </w:rPr>
        <w:t>КЗО</w:t>
      </w:r>
      <w:r>
        <w:rPr>
          <w:lang w:val="uk-UA"/>
        </w:rPr>
        <w:t xml:space="preserve"> </w:t>
      </w:r>
      <w:r w:rsidRPr="00A6718F">
        <w:rPr>
          <w:b/>
          <w:lang w:val="uk-UA"/>
        </w:rPr>
        <w:t>«</w:t>
      </w:r>
      <w:r>
        <w:rPr>
          <w:b/>
          <w:lang w:val="uk-UA"/>
        </w:rPr>
        <w:t>Спеціальна школа №12</w:t>
      </w:r>
      <w:r w:rsidRPr="00A6718F">
        <w:rPr>
          <w:b/>
          <w:lang w:val="uk-UA"/>
        </w:rPr>
        <w:t>» Дніпропетровської обласної ради»</w:t>
      </w:r>
      <w:r>
        <w:rPr>
          <w:b/>
          <w:lang w:val="uk-UA"/>
        </w:rPr>
        <w:t>.</w:t>
      </w:r>
    </w:p>
    <w:p w14:paraId="6079A98B" w14:textId="77777777" w:rsidR="00E76678" w:rsidRPr="00A6718F" w:rsidRDefault="00E76678" w:rsidP="00E76678">
      <w:pPr>
        <w:rPr>
          <w:b/>
          <w:lang w:val="uk-UA"/>
        </w:rPr>
      </w:pPr>
      <w:r w:rsidRPr="002E74D2">
        <w:rPr>
          <w:lang w:val="uk-UA"/>
        </w:rPr>
        <w:t xml:space="preserve">1.2. Ідентифікаційний код за ЄДРПОУ: </w:t>
      </w:r>
      <w:r w:rsidRPr="00A6718F">
        <w:rPr>
          <w:b/>
          <w:lang w:val="uk-UA"/>
        </w:rPr>
        <w:t>20199239</w:t>
      </w:r>
      <w:r>
        <w:rPr>
          <w:b/>
          <w:lang w:val="uk-UA"/>
        </w:rPr>
        <w:t>.</w:t>
      </w:r>
    </w:p>
    <w:p w14:paraId="366A2C70" w14:textId="77777777" w:rsidR="00E76678" w:rsidRPr="00A6718F" w:rsidRDefault="00E76678" w:rsidP="00E76678">
      <w:pPr>
        <w:rPr>
          <w:b/>
          <w:lang w:val="uk-UA"/>
        </w:rPr>
      </w:pPr>
      <w:r w:rsidRPr="002E74D2">
        <w:rPr>
          <w:lang w:val="uk-UA"/>
        </w:rPr>
        <w:t xml:space="preserve">1.3. Місцезнаходження: </w:t>
      </w:r>
      <w:smartTag w:uri="urn:schemas-microsoft-com:office:smarttags" w:element="metricconverter">
        <w:smartTagPr>
          <w:attr w:name="ProductID" w:val="49021, м"/>
        </w:smartTagPr>
        <w:r w:rsidRPr="00A6718F">
          <w:rPr>
            <w:b/>
            <w:lang w:val="uk-UA"/>
          </w:rPr>
          <w:t>49021, м</w:t>
        </w:r>
      </w:smartTag>
      <w:r>
        <w:rPr>
          <w:b/>
          <w:lang w:val="uk-UA"/>
        </w:rPr>
        <w:t>. Дніпро</w:t>
      </w:r>
      <w:r w:rsidRPr="00A6718F">
        <w:rPr>
          <w:b/>
          <w:lang w:val="uk-UA"/>
        </w:rPr>
        <w:t>, вул. Саранська,6</w:t>
      </w:r>
    </w:p>
    <w:p w14:paraId="22379098" w14:textId="77777777" w:rsidR="00E76678" w:rsidRPr="00671EC0" w:rsidRDefault="00E76678" w:rsidP="00E76678">
      <w:pPr>
        <w:rPr>
          <w:u w:val="single"/>
          <w:lang w:val="uk-UA"/>
        </w:rPr>
      </w:pPr>
      <w:r w:rsidRPr="002E74D2">
        <w:rPr>
          <w:lang w:val="uk-UA"/>
        </w:rPr>
        <w:t xml:space="preserve">1.4. Реєстраційний рахунок замовника: </w:t>
      </w:r>
      <w:r>
        <w:rPr>
          <w:lang w:val="en-US"/>
        </w:rPr>
        <w:t>UA</w:t>
      </w:r>
      <w:r>
        <w:rPr>
          <w:lang w:val="uk-UA"/>
        </w:rPr>
        <w:t>058201720344280006000028526</w:t>
      </w:r>
    </w:p>
    <w:p w14:paraId="48B2CAC5" w14:textId="77777777" w:rsidR="00E76678" w:rsidRPr="002E74D2" w:rsidRDefault="00E76678" w:rsidP="00E76678">
      <w:pPr>
        <w:jc w:val="both"/>
        <w:rPr>
          <w:lang w:val="uk-UA"/>
        </w:rPr>
      </w:pPr>
      <w:r w:rsidRPr="002E74D2">
        <w:rPr>
          <w:lang w:val="uk-UA"/>
        </w:rPr>
        <w:t>1.5. Головний розпорядник коштів (повне найменування та ідентифікаційний код за ЄДРПОУ).</w:t>
      </w:r>
    </w:p>
    <w:p w14:paraId="0E19C036" w14:textId="77777777" w:rsidR="00E76678" w:rsidRPr="00A6718F" w:rsidRDefault="00E76678" w:rsidP="00E76678">
      <w:pPr>
        <w:rPr>
          <w:b/>
          <w:lang w:val="uk-UA"/>
        </w:rPr>
      </w:pPr>
      <w:r>
        <w:rPr>
          <w:lang w:val="uk-UA"/>
        </w:rPr>
        <w:t xml:space="preserve"> </w:t>
      </w:r>
      <w:r w:rsidRPr="00DF3002">
        <w:rPr>
          <w:b/>
          <w:lang w:val="uk-UA"/>
        </w:rPr>
        <w:t>Департамент освіти і науки</w:t>
      </w:r>
      <w:r w:rsidRPr="00A6718F">
        <w:rPr>
          <w:b/>
          <w:lang w:val="uk-UA"/>
        </w:rPr>
        <w:t xml:space="preserve"> Дніпропетровської обласної державної адміністрації; </w:t>
      </w:r>
      <w:r>
        <w:rPr>
          <w:b/>
          <w:lang w:val="uk-UA"/>
        </w:rPr>
        <w:t xml:space="preserve">ЄДРПОУ </w:t>
      </w:r>
      <w:r w:rsidRPr="00A6718F">
        <w:rPr>
          <w:b/>
          <w:lang w:val="uk-UA"/>
        </w:rPr>
        <w:t>25927519</w:t>
      </w:r>
      <w:r>
        <w:rPr>
          <w:b/>
          <w:lang w:val="uk-UA"/>
        </w:rPr>
        <w:t>.</w:t>
      </w:r>
    </w:p>
    <w:p w14:paraId="0CEF8687" w14:textId="77777777" w:rsidR="00E76678" w:rsidRPr="00A6718F" w:rsidRDefault="00E76678" w:rsidP="00E76678">
      <w:pPr>
        <w:jc w:val="both"/>
        <w:rPr>
          <w:b/>
          <w:i/>
          <w:lang w:val="uk-UA"/>
        </w:rPr>
      </w:pPr>
      <w:r w:rsidRPr="002E74D2">
        <w:rPr>
          <w:lang w:val="uk-UA"/>
        </w:rPr>
        <w:t xml:space="preserve">2. Джерело фінансування </w:t>
      </w:r>
      <w:r>
        <w:rPr>
          <w:lang w:val="uk-UA"/>
        </w:rPr>
        <w:t xml:space="preserve">закупівлі: </w:t>
      </w:r>
      <w:r w:rsidRPr="00A6718F">
        <w:rPr>
          <w:b/>
          <w:lang w:val="uk-UA"/>
        </w:rPr>
        <w:t>обласний бюджет.</w:t>
      </w:r>
      <w:r>
        <w:rPr>
          <w:b/>
          <w:lang w:val="uk-UA"/>
        </w:rPr>
        <w:t>КПКВП-0611022 КЄКВ-2275</w:t>
      </w:r>
    </w:p>
    <w:p w14:paraId="5C089147" w14:textId="77777777" w:rsidR="00E76678" w:rsidRPr="00283B8A" w:rsidRDefault="00E76678" w:rsidP="00E76678">
      <w:pPr>
        <w:jc w:val="both"/>
        <w:rPr>
          <w:b/>
          <w:lang w:val="uk-UA"/>
        </w:rPr>
      </w:pPr>
      <w:r w:rsidRPr="002E74D2">
        <w:rPr>
          <w:lang w:val="uk-UA"/>
        </w:rPr>
        <w:t xml:space="preserve">3. Адреса веб-порталу Міністерства економіки України, на якому розміщується інформація про закупівлю: </w:t>
      </w:r>
      <w:r w:rsidRPr="002D3E21">
        <w:rPr>
          <w:b/>
          <w:lang w:val="uk-UA"/>
        </w:rPr>
        <w:t>https://my.zakupki.prom.ua/</w:t>
      </w:r>
    </w:p>
    <w:p w14:paraId="4FBA3F63" w14:textId="77777777" w:rsidR="00E76678" w:rsidRDefault="00E76678" w:rsidP="00E76678">
      <w:pPr>
        <w:rPr>
          <w:lang w:val="uk-UA"/>
        </w:rPr>
      </w:pPr>
      <w:r>
        <w:rPr>
          <w:lang w:val="uk-UA"/>
        </w:rPr>
        <w:t>4</w:t>
      </w:r>
      <w:r w:rsidRPr="002E74D2">
        <w:rPr>
          <w:lang w:val="uk-UA"/>
        </w:rPr>
        <w:t>. Інформація про предмет закупівлі:</w:t>
      </w:r>
      <w:r w:rsidRPr="003403C1">
        <w:rPr>
          <w:lang w:val="uk-UA"/>
        </w:rPr>
        <w:t xml:space="preserve"> </w:t>
      </w:r>
    </w:p>
    <w:p w14:paraId="371E96B3" w14:textId="77777777" w:rsidR="00E76678" w:rsidRDefault="00E76678" w:rsidP="00E7667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</w:t>
      </w:r>
      <w:r w:rsidRPr="00283B8A">
        <w:rPr>
          <w:rFonts w:ascii="Times New Roman" w:hAnsi="Times New Roman" w:cs="Times New Roman"/>
          <w:sz w:val="24"/>
          <w:szCs w:val="24"/>
          <w:lang w:val="uk-UA"/>
        </w:rPr>
        <w:t>. Найменування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7A8">
        <w:rPr>
          <w:rFonts w:ascii="Times New Roman" w:hAnsi="Times New Roman" w:cs="Times New Roman"/>
          <w:sz w:val="24"/>
          <w:szCs w:val="24"/>
          <w:lang w:val="uk-UA"/>
        </w:rPr>
        <w:t>Утилізація сміття та поводження зі сміттям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776"/>
        <w:gridCol w:w="2343"/>
        <w:gridCol w:w="4111"/>
        <w:gridCol w:w="2551"/>
        <w:gridCol w:w="2222"/>
        <w:gridCol w:w="1016"/>
        <w:gridCol w:w="1156"/>
        <w:gridCol w:w="1418"/>
      </w:tblGrid>
      <w:tr w:rsidR="00E76678" w:rsidRPr="00191D28" w14:paraId="1FC1542B" w14:textId="77777777" w:rsidTr="00335087">
        <w:trPr>
          <w:trHeight w:val="465"/>
        </w:trPr>
        <w:tc>
          <w:tcPr>
            <w:tcW w:w="776" w:type="dxa"/>
            <w:noWrap/>
            <w:vAlign w:val="bottom"/>
          </w:tcPr>
          <w:p w14:paraId="2B8833C9" w14:textId="77777777" w:rsidR="00E76678" w:rsidRPr="00191D28" w:rsidRDefault="00E76678" w:rsidP="00335087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3768EF" w14:textId="77777777" w:rsidR="00E76678" w:rsidRPr="00191D28" w:rsidRDefault="00E76678" w:rsidP="00335087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E76678" w:rsidRPr="00FE3748" w14:paraId="53507C65" w14:textId="77777777" w:rsidTr="00335087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CA10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BCDA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C665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E4E65">
              <w:rPr>
                <w:b/>
                <w:bCs/>
                <w:lang w:val="uk-UA" w:eastAsia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EA4E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Код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класифікатора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9577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Термін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val="uk-UA"/>
              </w:rPr>
              <w:t>надання послуги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5DC0F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од.вим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7FF84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6383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закупівлі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(сума)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val="uk-UA"/>
              </w:rPr>
              <w:t>, грн.</w:t>
            </w:r>
          </w:p>
        </w:tc>
      </w:tr>
      <w:tr w:rsidR="00E76678" w:rsidRPr="00FE3748" w14:paraId="4BC9D9E4" w14:textId="77777777" w:rsidTr="00335087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066F" w14:textId="77777777" w:rsidR="00E76678" w:rsidRDefault="00E76678" w:rsidP="00335087">
            <w:pPr>
              <w:spacing w:line="25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9EB2" w14:textId="77777777" w:rsidR="00E76678" w:rsidRPr="00191D28" w:rsidRDefault="00E76678" w:rsidP="00335087">
            <w:pPr>
              <w:spacing w:line="256" w:lineRule="auto"/>
              <w:rPr>
                <w:lang w:val="uk-UA"/>
              </w:rPr>
            </w:pPr>
            <w:r w:rsidRPr="00191D28">
              <w:rPr>
                <w:lang w:val="uk-UA"/>
              </w:rPr>
              <w:t xml:space="preserve">Послуга із вивезення відходів і їх утилізації та знешкодження, у тому числі </w:t>
            </w:r>
            <w:proofErr w:type="spellStart"/>
            <w:r w:rsidRPr="00191D28">
              <w:rPr>
                <w:lang w:val="uk-UA"/>
              </w:rPr>
              <w:t>біовідходів</w:t>
            </w:r>
            <w:proofErr w:type="spellEnd"/>
            <w:r w:rsidRPr="00191D28">
              <w:rPr>
                <w:lang w:val="uk-UA"/>
              </w:rPr>
              <w:t>, твердих побутових відходів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512B7" w14:textId="77777777" w:rsidR="00E76678" w:rsidRPr="00191D28" w:rsidRDefault="00E76678" w:rsidP="00335087">
            <w:pPr>
              <w:spacing w:line="256" w:lineRule="auto"/>
              <w:jc w:val="both"/>
              <w:rPr>
                <w:lang w:val="uk-UA"/>
              </w:rPr>
            </w:pPr>
            <w:r w:rsidRPr="00191D28">
              <w:rPr>
                <w:lang w:val="uk-UA"/>
              </w:rPr>
              <w:t xml:space="preserve">Вивозити тверді побутові відходи контейнером об`ємом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91D28">
                <w:rPr>
                  <w:lang w:val="uk-UA"/>
                </w:rPr>
                <w:t>1,1 м</w:t>
              </w:r>
            </w:smartTag>
            <w:r w:rsidRPr="005276E0">
              <w:rPr>
                <w:vertAlign w:val="superscript"/>
                <w:lang w:val="uk-UA"/>
              </w:rPr>
              <w:t>3</w:t>
            </w:r>
            <w:r w:rsidRPr="00191D28">
              <w:rPr>
                <w:lang w:val="uk-UA"/>
              </w:rPr>
              <w:t xml:space="preserve"> в кількості 1 шт., з місць накопичення згідно дислокації закладу та частотою вивезення ТПВ чотири рази на тиждень (всього 200 </w:t>
            </w:r>
            <w:r>
              <w:rPr>
                <w:lang w:val="uk-UA"/>
              </w:rPr>
              <w:t>м</w:t>
            </w:r>
            <w:r w:rsidRPr="005276E0">
              <w:rPr>
                <w:vertAlign w:val="superscript"/>
                <w:lang w:val="uk-UA"/>
              </w:rPr>
              <w:t>3</w:t>
            </w:r>
            <w:r w:rsidRPr="00191D28">
              <w:rPr>
                <w:lang w:val="uk-UA"/>
              </w:rPr>
              <w:t xml:space="preserve"> за рік</w:t>
            </w:r>
            <w:r>
              <w:rPr>
                <w:lang w:val="uk-UA"/>
              </w:rPr>
              <w:t xml:space="preserve"> </w:t>
            </w:r>
            <w:r w:rsidRPr="00191D28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191D28">
              <w:rPr>
                <w:lang w:val="uk-UA"/>
              </w:rPr>
              <w:t>вівторок, середа, четвер</w:t>
            </w:r>
            <w:r>
              <w:rPr>
                <w:lang w:val="uk-UA"/>
              </w:rPr>
              <w:t xml:space="preserve">, </w:t>
            </w:r>
            <w:r w:rsidRPr="00191D28">
              <w:rPr>
                <w:lang w:val="uk-UA"/>
              </w:rPr>
              <w:t xml:space="preserve">п`ятниця)  їх утилізацію та знешкодження, у тому числі </w:t>
            </w:r>
            <w:proofErr w:type="spellStart"/>
            <w:r w:rsidRPr="00191D28">
              <w:rPr>
                <w:lang w:val="uk-UA"/>
              </w:rPr>
              <w:t>біовідходів</w:t>
            </w:r>
            <w:proofErr w:type="spellEnd"/>
            <w:r w:rsidRPr="00191D28">
              <w:rPr>
                <w:lang w:val="uk-UA"/>
              </w:rPr>
              <w:t>. Технічно справні контейнера (на</w:t>
            </w:r>
            <w:r>
              <w:rPr>
                <w:lang w:val="uk-UA"/>
              </w:rPr>
              <w:t xml:space="preserve"> </w:t>
            </w:r>
            <w:r w:rsidRPr="00191D28">
              <w:rPr>
                <w:lang w:val="uk-UA"/>
              </w:rPr>
              <w:t xml:space="preserve">коліщатах, закритого </w:t>
            </w:r>
            <w:r w:rsidRPr="00191D28">
              <w:rPr>
                <w:lang w:val="uk-UA"/>
              </w:rPr>
              <w:lastRenderedPageBreak/>
              <w:t>типу)</w:t>
            </w:r>
            <w:r>
              <w:rPr>
                <w:lang w:val="uk-UA"/>
              </w:rPr>
              <w:t xml:space="preserve"> </w:t>
            </w:r>
            <w:r w:rsidRPr="00191D28">
              <w:rPr>
                <w:lang w:val="uk-UA"/>
              </w:rPr>
              <w:t>16,66667</w:t>
            </w:r>
            <w:r>
              <w:rPr>
                <w:lang w:val="uk-UA"/>
              </w:rPr>
              <w:t xml:space="preserve"> </w:t>
            </w:r>
            <w:r w:rsidRPr="005276E0">
              <w:rPr>
                <w:lang w:val="uk-UA"/>
              </w:rPr>
              <w:t>м</w:t>
            </w:r>
            <w:r w:rsidRPr="005276E0">
              <w:rPr>
                <w:vertAlign w:val="superscript"/>
                <w:lang w:val="uk-UA"/>
              </w:rPr>
              <w:t>3</w:t>
            </w:r>
            <w:r w:rsidRPr="005276E0">
              <w:rPr>
                <w:lang w:val="uk-UA"/>
              </w:rPr>
              <w:t xml:space="preserve"> </w:t>
            </w:r>
            <w:r w:rsidRPr="00191D28">
              <w:rPr>
                <w:lang w:val="uk-UA"/>
              </w:rPr>
              <w:t>*152,31 грн *12м-ців. Оплата здійснюється за наявності бюджетних асигнувань.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BE0A7" w14:textId="77777777" w:rsidR="00E76678" w:rsidRPr="00191D28" w:rsidRDefault="00E76678" w:rsidP="00335087">
            <w:pPr>
              <w:spacing w:line="256" w:lineRule="auto"/>
              <w:jc w:val="center"/>
              <w:rPr>
                <w:lang w:val="uk-UA"/>
              </w:rPr>
            </w:pPr>
            <w:r w:rsidRPr="00191D28">
              <w:rPr>
                <w:lang w:val="uk-UA"/>
              </w:rPr>
              <w:lastRenderedPageBreak/>
              <w:t xml:space="preserve">90510000-5 Утилізація сміття та поводження зі сміттям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4F57" w14:textId="77777777" w:rsidR="00E76678" w:rsidRPr="00191D28" w:rsidRDefault="00E76678" w:rsidP="0033508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Pr="00191D28">
              <w:rPr>
                <w:lang w:val="uk-UA"/>
              </w:rPr>
              <w:t xml:space="preserve"> 31.12.202</w:t>
            </w:r>
            <w:r>
              <w:rPr>
                <w:lang w:val="uk-UA"/>
              </w:rPr>
              <w:t>3</w:t>
            </w:r>
            <w:r w:rsidRPr="00191D28">
              <w:rPr>
                <w:lang w:val="uk-UA"/>
              </w:rPr>
              <w:t xml:space="preserve"> 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EB34B" w14:textId="77777777" w:rsidR="00E76678" w:rsidRPr="00191D28" w:rsidRDefault="00E76678" w:rsidP="00335087">
            <w:pPr>
              <w:spacing w:line="256" w:lineRule="auto"/>
              <w:jc w:val="center"/>
              <w:rPr>
                <w:lang w:val="uk-UA"/>
              </w:rPr>
            </w:pPr>
            <w:r w:rsidRPr="00191D28">
              <w:rPr>
                <w:lang w:val="uk-UA"/>
              </w:rPr>
              <w:t>послуга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1134C" w14:textId="77777777" w:rsidR="00E76678" w:rsidRPr="00191D28" w:rsidRDefault="00E76678" w:rsidP="00335087">
            <w:pPr>
              <w:spacing w:line="256" w:lineRule="auto"/>
              <w:jc w:val="center"/>
              <w:rPr>
                <w:lang w:val="uk-UA"/>
              </w:rPr>
            </w:pPr>
            <w:r w:rsidRPr="00191D28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164B" w14:textId="77777777" w:rsidR="00E76678" w:rsidRPr="00191D28" w:rsidRDefault="00E76678" w:rsidP="00335087">
            <w:pPr>
              <w:spacing w:line="256" w:lineRule="auto"/>
              <w:jc w:val="center"/>
              <w:rPr>
                <w:lang w:val="uk-UA"/>
              </w:rPr>
            </w:pPr>
            <w:r w:rsidRPr="00191D28">
              <w:rPr>
                <w:lang w:val="uk-UA"/>
              </w:rPr>
              <w:t>30462,00</w:t>
            </w:r>
          </w:p>
        </w:tc>
      </w:tr>
    </w:tbl>
    <w:p w14:paraId="19B8E4D6" w14:textId="77777777" w:rsidR="00E76678" w:rsidRDefault="00E76678" w:rsidP="00E76678">
      <w:pPr>
        <w:jc w:val="both"/>
        <w:rPr>
          <w:lang w:val="uk-UA"/>
        </w:rPr>
      </w:pPr>
    </w:p>
    <w:p w14:paraId="652F9EFC" w14:textId="77777777" w:rsidR="00E76678" w:rsidRPr="006E4E65" w:rsidRDefault="00E76678" w:rsidP="00E76678">
      <w:pPr>
        <w:rPr>
          <w:bCs/>
          <w:lang w:val="uk-UA"/>
        </w:rPr>
      </w:pPr>
      <w:r w:rsidRPr="006E4E65">
        <w:rPr>
          <w:lang w:val="uk-UA"/>
        </w:rPr>
        <w:t>4.2 Умови оплати-</w:t>
      </w:r>
      <w:r w:rsidRPr="006E4E65">
        <w:rPr>
          <w:b/>
          <w:lang w:val="uk-UA"/>
        </w:rPr>
        <w:t xml:space="preserve"> </w:t>
      </w:r>
      <w:r w:rsidRPr="006E4E65">
        <w:rPr>
          <w:bCs/>
          <w:lang w:val="uk-UA"/>
        </w:rPr>
        <w:t xml:space="preserve">Оплата проводиться після пред’явлення Постачальником рахунку на оплату товару, видаткової накладної на товар та акту  приймання-передачі товару, але не пізніше ніж через </w:t>
      </w:r>
      <w:r w:rsidRPr="00DC13A1">
        <w:rPr>
          <w:bCs/>
          <w:color w:val="FF0000"/>
          <w:lang w:val="uk-UA"/>
        </w:rPr>
        <w:t>30 днів</w:t>
      </w:r>
      <w:r w:rsidRPr="006E4E65">
        <w:rPr>
          <w:bCs/>
          <w:lang w:val="uk-UA"/>
        </w:rPr>
        <w:t xml:space="preserve"> з дня отримання товару Замовником. Оплата Товару здійснюється Замовником в національній валюті України в безготівковій формі, шляхом перерахування коштів на рахунок Постачальника.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 Фінансування здійснюється за кошти місцевого (обласного) бюджету.</w:t>
      </w:r>
    </w:p>
    <w:p w14:paraId="6EF3210E" w14:textId="4486D33F" w:rsidR="00E76678" w:rsidRPr="006E4E65" w:rsidRDefault="00E76678" w:rsidP="00E76678">
      <w:pPr>
        <w:jc w:val="both"/>
        <w:rPr>
          <w:b/>
          <w:lang w:val="uk-UA"/>
        </w:rPr>
      </w:pPr>
      <w:r w:rsidRPr="006E4E65">
        <w:rPr>
          <w:bCs/>
          <w:lang w:val="uk-UA"/>
        </w:rPr>
        <w:t xml:space="preserve">   4.3 </w:t>
      </w:r>
      <w:r w:rsidRPr="006E4E65">
        <w:rPr>
          <w:lang w:val="uk-UA"/>
        </w:rPr>
        <w:t xml:space="preserve">Період уточнення інформації про закупівлю: </w:t>
      </w:r>
      <w:r w:rsidRPr="006E4E65">
        <w:rPr>
          <w:b/>
          <w:color w:val="FF0000"/>
          <w:lang w:val="uk-UA"/>
        </w:rPr>
        <w:t xml:space="preserve">до </w:t>
      </w:r>
      <w:r>
        <w:rPr>
          <w:b/>
          <w:color w:val="FF0000"/>
          <w:lang w:val="uk-UA"/>
        </w:rPr>
        <w:t>2</w:t>
      </w:r>
      <w:r w:rsidR="007B1CCC">
        <w:rPr>
          <w:b/>
          <w:color w:val="FF0000"/>
          <w:lang w:val="uk-UA"/>
        </w:rPr>
        <w:t>6</w:t>
      </w:r>
      <w:r>
        <w:rPr>
          <w:b/>
          <w:color w:val="FF0000"/>
          <w:lang w:val="uk-UA"/>
        </w:rPr>
        <w:t>.01.2023 08-00год</w:t>
      </w:r>
    </w:p>
    <w:p w14:paraId="00480B6E" w14:textId="77777777" w:rsidR="00E76678" w:rsidRPr="006E4E65" w:rsidRDefault="00E76678" w:rsidP="00E76678">
      <w:pPr>
        <w:jc w:val="both"/>
        <w:rPr>
          <w:lang w:val="uk-UA"/>
        </w:rPr>
      </w:pPr>
      <w:r w:rsidRPr="006E4E65">
        <w:rPr>
          <w:lang w:val="uk-UA"/>
        </w:rPr>
        <w:t xml:space="preserve">   4.4 Кінцевий строк подання пропозицій: </w:t>
      </w:r>
      <w:r w:rsidRPr="006E4E65">
        <w:rPr>
          <w:b/>
          <w:color w:val="FF0000"/>
          <w:lang w:val="uk-UA"/>
        </w:rPr>
        <w:t xml:space="preserve">до </w:t>
      </w:r>
      <w:r>
        <w:rPr>
          <w:b/>
          <w:color w:val="FF0000"/>
          <w:lang w:val="uk-UA"/>
        </w:rPr>
        <w:t>31.01.2023 08-00</w:t>
      </w:r>
      <w:r w:rsidRPr="006E4E65">
        <w:rPr>
          <w:b/>
          <w:color w:val="FF0000"/>
          <w:lang w:val="uk-UA"/>
        </w:rPr>
        <w:t xml:space="preserve"> год.</w:t>
      </w:r>
      <w:r w:rsidRPr="006E4E65">
        <w:rPr>
          <w:lang w:val="uk-UA"/>
        </w:rPr>
        <w:t xml:space="preserve"> </w:t>
      </w:r>
    </w:p>
    <w:p w14:paraId="66EB1974" w14:textId="77777777" w:rsidR="00E76678" w:rsidRPr="006E4E65" w:rsidRDefault="00E76678" w:rsidP="00E76678">
      <w:pPr>
        <w:jc w:val="both"/>
        <w:rPr>
          <w:b/>
          <w:lang w:val="uk-UA"/>
        </w:rPr>
      </w:pPr>
      <w:r w:rsidRPr="006E4E65">
        <w:rPr>
          <w:lang w:val="uk-UA"/>
        </w:rPr>
        <w:t xml:space="preserve">   4.5 Перелік критеріїв та методика оцінки пропозицій із зазначенням питомої ваги критеріїв: </w:t>
      </w:r>
      <w:r w:rsidRPr="006E4E65">
        <w:rPr>
          <w:b/>
          <w:lang w:val="uk-UA"/>
        </w:rPr>
        <w:t>ціна.</w:t>
      </w:r>
    </w:p>
    <w:p w14:paraId="643C7492" w14:textId="77777777" w:rsidR="00E76678" w:rsidRPr="006E4E65" w:rsidRDefault="00E76678" w:rsidP="00E76678">
      <w:pPr>
        <w:jc w:val="both"/>
        <w:rPr>
          <w:b/>
          <w:lang w:val="uk-UA"/>
        </w:rPr>
      </w:pPr>
      <w:r w:rsidRPr="006E4E65">
        <w:rPr>
          <w:bCs/>
          <w:lang w:val="uk-UA"/>
        </w:rPr>
        <w:t xml:space="preserve">   4.6 Розмір</w:t>
      </w:r>
      <w:r w:rsidRPr="006E4E65">
        <w:rPr>
          <w:lang w:val="uk-UA"/>
        </w:rPr>
        <w:t xml:space="preserve"> та умови надання забезпечення пропозицій учасників: </w:t>
      </w:r>
      <w:r w:rsidRPr="006E4E65">
        <w:rPr>
          <w:b/>
          <w:lang w:val="uk-UA"/>
        </w:rPr>
        <w:t>не вимагається.</w:t>
      </w:r>
    </w:p>
    <w:p w14:paraId="7E50EFCF" w14:textId="77777777" w:rsidR="00E76678" w:rsidRPr="006E4E65" w:rsidRDefault="00E76678" w:rsidP="00E76678">
      <w:pPr>
        <w:jc w:val="both"/>
        <w:rPr>
          <w:b/>
          <w:lang w:val="uk-UA"/>
        </w:rPr>
      </w:pPr>
      <w:r w:rsidRPr="006E4E65">
        <w:rPr>
          <w:lang w:val="uk-UA"/>
        </w:rPr>
        <w:t xml:space="preserve">   4.7 Розмір та умови надання забезпечення виконання договору про закупівлю:  </w:t>
      </w:r>
      <w:r w:rsidRPr="006E4E65">
        <w:rPr>
          <w:b/>
          <w:lang w:val="uk-UA"/>
        </w:rPr>
        <w:t>не вимагається.</w:t>
      </w:r>
    </w:p>
    <w:p w14:paraId="020CD230" w14:textId="77777777" w:rsidR="00E76678" w:rsidRPr="006E4E65" w:rsidRDefault="00E76678" w:rsidP="00E76678">
      <w:pPr>
        <w:jc w:val="both"/>
        <w:rPr>
          <w:bCs/>
          <w:lang w:val="uk-UA"/>
        </w:rPr>
      </w:pPr>
      <w:r w:rsidRPr="006E4E65">
        <w:rPr>
          <w:lang w:val="uk-UA"/>
        </w:rPr>
        <w:t xml:space="preserve">   4.8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6E4E65">
        <w:rPr>
          <w:b/>
          <w:lang w:val="uk-UA"/>
        </w:rPr>
        <w:t>0,5%</w:t>
      </w:r>
    </w:p>
    <w:p w14:paraId="40E823D3" w14:textId="77777777" w:rsidR="00E76678" w:rsidRPr="006E4E65" w:rsidRDefault="00E76678" w:rsidP="00E76678">
      <w:pPr>
        <w:jc w:val="both"/>
        <w:rPr>
          <w:lang w:val="uk-UA"/>
        </w:rPr>
      </w:pPr>
      <w:r w:rsidRPr="006E4E65">
        <w:rPr>
          <w:lang w:val="uk-UA"/>
        </w:rPr>
        <w:t xml:space="preserve">   4.9 Місце поставки товарів, виконання робіт, надання послуг: </w:t>
      </w:r>
      <w:smartTag w:uri="urn:schemas-microsoft-com:office:smarttags" w:element="metricconverter">
        <w:smartTagPr>
          <w:attr w:name="ProductID" w:val="49021, м"/>
        </w:smartTagPr>
        <w:r w:rsidRPr="006E4E65">
          <w:rPr>
            <w:b/>
            <w:i/>
            <w:color w:val="000000"/>
            <w:lang w:val="uk-UA"/>
          </w:rPr>
          <w:t>49021, м</w:t>
        </w:r>
      </w:smartTag>
      <w:r w:rsidRPr="006E4E65">
        <w:rPr>
          <w:b/>
          <w:i/>
          <w:color w:val="000000"/>
          <w:lang w:val="uk-UA"/>
        </w:rPr>
        <w:t>. Дніпро, вул. Саранська,6</w:t>
      </w:r>
    </w:p>
    <w:p w14:paraId="24B32BD3" w14:textId="77777777" w:rsidR="00E76678" w:rsidRPr="006E4E65" w:rsidRDefault="00E76678" w:rsidP="00E76678">
      <w:pPr>
        <w:rPr>
          <w:b/>
          <w:lang w:val="uk-UA"/>
        </w:rPr>
      </w:pPr>
      <w:r w:rsidRPr="006E4E65">
        <w:rPr>
          <w:lang w:val="uk-UA"/>
        </w:rPr>
        <w:t xml:space="preserve">5. Очікувана вартість предмета закупівлі </w:t>
      </w:r>
      <w:r w:rsidRPr="006E4E65">
        <w:rPr>
          <w:b/>
          <w:lang w:val="uk-UA"/>
        </w:rPr>
        <w:t>:</w:t>
      </w:r>
      <w:r>
        <w:rPr>
          <w:b/>
          <w:color w:val="FF0000"/>
          <w:lang w:val="uk-UA"/>
        </w:rPr>
        <w:t>30 462,00</w:t>
      </w:r>
      <w:r w:rsidRPr="00DC13A1">
        <w:rPr>
          <w:b/>
          <w:color w:val="FF0000"/>
          <w:lang w:val="uk-UA"/>
        </w:rPr>
        <w:t xml:space="preserve"> грн. з ПДВ</w:t>
      </w:r>
    </w:p>
    <w:p w14:paraId="08A503CA" w14:textId="77777777" w:rsidR="00E76678" w:rsidRPr="006E4E65" w:rsidRDefault="00E76678" w:rsidP="00E76678">
      <w:pPr>
        <w:rPr>
          <w:lang w:val="uk-UA"/>
        </w:rPr>
      </w:pPr>
      <w:r w:rsidRPr="006E4E65">
        <w:rPr>
          <w:lang w:val="uk-UA"/>
        </w:rPr>
        <w:t xml:space="preserve">6. Постачальник надає копії документів завірені підписом та живою печаткою (які здійснюють свою діяльність з печаткою)  : </w:t>
      </w:r>
    </w:p>
    <w:p w14:paraId="3D8F1075" w14:textId="77777777" w:rsidR="00E76678" w:rsidRPr="006E4E65" w:rsidRDefault="00E76678" w:rsidP="00E76678">
      <w:pPr>
        <w:rPr>
          <w:lang w:val="uk-UA"/>
        </w:rPr>
      </w:pPr>
      <w:r w:rsidRPr="006E4E65">
        <w:rPr>
          <w:lang w:val="uk-UA"/>
        </w:rPr>
        <w:t xml:space="preserve">   6.1 Довідку, яка повинна містити контактні дані учасника(із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 -батькові, посада, контактний телефон)).</w:t>
      </w:r>
    </w:p>
    <w:p w14:paraId="34773B8F" w14:textId="77777777" w:rsidR="00E76678" w:rsidRPr="006E4E65" w:rsidRDefault="00E76678" w:rsidP="00E76678">
      <w:pPr>
        <w:rPr>
          <w:lang w:val="uk-UA" w:eastAsia="uk-UA"/>
        </w:rPr>
      </w:pPr>
      <w:r w:rsidRPr="006E4E65">
        <w:rPr>
          <w:lang w:val="uk-UA"/>
        </w:rPr>
        <w:t xml:space="preserve">   6.2 Сертифікат якості або лист в довільній формі з вказанням підстав про його відсутність.</w:t>
      </w:r>
    </w:p>
    <w:p w14:paraId="5D34BBBB" w14:textId="77777777" w:rsidR="00E76678" w:rsidRPr="006E4E65" w:rsidRDefault="00E76678" w:rsidP="00E76678">
      <w:pPr>
        <w:rPr>
          <w:lang w:val="uk-UA" w:eastAsia="uk-UA"/>
        </w:rPr>
      </w:pPr>
      <w:r w:rsidRPr="006E4E65">
        <w:rPr>
          <w:lang w:val="uk-UA" w:eastAsia="uk-UA"/>
        </w:rPr>
        <w:t xml:space="preserve">   6.3 Ліцензію або лист в довільній формі  з обґрунтуванням її відсутності;</w:t>
      </w:r>
    </w:p>
    <w:p w14:paraId="4B12EC85" w14:textId="77777777" w:rsidR="00E76678" w:rsidRPr="006E4E65" w:rsidRDefault="00E76678" w:rsidP="00E76678">
      <w:pPr>
        <w:rPr>
          <w:lang w:val="uk-UA"/>
        </w:rPr>
      </w:pPr>
      <w:r w:rsidRPr="006E4E65">
        <w:rPr>
          <w:lang w:val="uk-UA" w:eastAsia="uk-UA"/>
        </w:rPr>
        <w:t xml:space="preserve">   6.4 В</w:t>
      </w:r>
      <w:r w:rsidRPr="006E4E65">
        <w:rPr>
          <w:lang w:val="uk-UA"/>
        </w:rPr>
        <w:t>исновок про державну реєстрацію</w:t>
      </w:r>
    </w:p>
    <w:p w14:paraId="30088043" w14:textId="77777777" w:rsidR="00E76678" w:rsidRPr="006E4E65" w:rsidRDefault="00E76678" w:rsidP="00E76678">
      <w:pPr>
        <w:rPr>
          <w:lang w:val="uk-UA"/>
        </w:rPr>
      </w:pPr>
      <w:r w:rsidRPr="006E4E65">
        <w:rPr>
          <w:lang w:val="uk-UA"/>
        </w:rPr>
        <w:t xml:space="preserve">   6.5 Цінова пропозиція;</w:t>
      </w:r>
    </w:p>
    <w:p w14:paraId="512D4AED" w14:textId="77777777" w:rsidR="00E76678" w:rsidRPr="006E4E65" w:rsidRDefault="00E76678" w:rsidP="00E76678">
      <w:pPr>
        <w:rPr>
          <w:lang w:val="uk-UA"/>
        </w:rPr>
      </w:pPr>
      <w:r w:rsidRPr="006E4E65">
        <w:rPr>
          <w:lang w:val="uk-UA"/>
        </w:rPr>
        <w:t xml:space="preserve">   6.6 Статут (1,2 і остання сторінка);</w:t>
      </w:r>
    </w:p>
    <w:p w14:paraId="51A055F7" w14:textId="77777777" w:rsidR="00E76678" w:rsidRPr="006E4E65" w:rsidRDefault="00E76678" w:rsidP="00E76678">
      <w:pPr>
        <w:autoSpaceDE w:val="0"/>
        <w:autoSpaceDN w:val="0"/>
        <w:adjustRightInd w:val="0"/>
        <w:jc w:val="both"/>
        <w:rPr>
          <w:lang w:val="uk-UA"/>
        </w:rPr>
      </w:pPr>
      <w:r w:rsidRPr="006E4E65">
        <w:rPr>
          <w:lang w:val="uk-UA"/>
        </w:rPr>
        <w:t xml:space="preserve">   6.7 Копія свідоцтва про державну реєстрацію(для юридичних осіб та суб’єктів підприємницької діяльності) (у разі наявності) або Виписка з Єдиного державного реєстру юридичної та фізичних осіб – підприємств із зазначенням відповідних відомостей.</w:t>
      </w:r>
    </w:p>
    <w:p w14:paraId="0F0EC5D7" w14:textId="77777777" w:rsidR="00E76678" w:rsidRPr="006E4E65" w:rsidRDefault="00E76678" w:rsidP="00E76678">
      <w:pPr>
        <w:autoSpaceDE w:val="0"/>
        <w:autoSpaceDN w:val="0"/>
        <w:adjustRightInd w:val="0"/>
        <w:jc w:val="both"/>
        <w:rPr>
          <w:lang w:val="uk-UA"/>
        </w:rPr>
      </w:pPr>
      <w:r w:rsidRPr="006E4E65">
        <w:rPr>
          <w:lang w:val="uk-UA"/>
        </w:rPr>
        <w:t xml:space="preserve">   6.8 Копія довідки ЄДРПОУ (для юридичних осіб)</w:t>
      </w:r>
    </w:p>
    <w:p w14:paraId="44C88C2B" w14:textId="77777777" w:rsidR="00E76678" w:rsidRPr="006E4E65" w:rsidRDefault="00E76678" w:rsidP="00E76678">
      <w:pPr>
        <w:autoSpaceDE w:val="0"/>
        <w:autoSpaceDN w:val="0"/>
        <w:adjustRightInd w:val="0"/>
        <w:jc w:val="both"/>
        <w:rPr>
          <w:lang w:val="uk-UA"/>
        </w:rPr>
      </w:pPr>
      <w:r w:rsidRPr="006E4E65">
        <w:rPr>
          <w:lang w:val="uk-UA"/>
        </w:rPr>
        <w:t xml:space="preserve">   6.9 Копія довідки про присвоєння ідентифікаційного коду (для фізичних осіб)</w:t>
      </w:r>
    </w:p>
    <w:p w14:paraId="5CB616E6" w14:textId="77777777" w:rsidR="00E76678" w:rsidRPr="006E4E65" w:rsidRDefault="00E76678" w:rsidP="00E76678">
      <w:pPr>
        <w:autoSpaceDE w:val="0"/>
        <w:autoSpaceDN w:val="0"/>
        <w:adjustRightInd w:val="0"/>
        <w:jc w:val="both"/>
        <w:rPr>
          <w:lang w:val="uk-UA"/>
        </w:rPr>
      </w:pPr>
      <w:r w:rsidRPr="006E4E65">
        <w:rPr>
          <w:lang w:val="uk-UA"/>
        </w:rPr>
        <w:t xml:space="preserve">   6.10 Копія довідки про взяття на облік платника податків.</w:t>
      </w:r>
    </w:p>
    <w:p w14:paraId="5099681F" w14:textId="77777777" w:rsidR="00E76678" w:rsidRPr="006E4E65" w:rsidRDefault="00E76678" w:rsidP="00E76678">
      <w:pPr>
        <w:rPr>
          <w:lang w:val="uk-UA" w:eastAsia="uk-UA"/>
        </w:rPr>
      </w:pPr>
      <w:r w:rsidRPr="006E4E65">
        <w:rPr>
          <w:lang w:val="uk-UA" w:eastAsia="uk-UA"/>
        </w:rPr>
        <w:t xml:space="preserve">   6.11Ліцензію або лист в довільній формі  з обґрунтуванням її відсутності;</w:t>
      </w:r>
    </w:p>
    <w:p w14:paraId="283C3CB0" w14:textId="77777777" w:rsidR="00E76678" w:rsidRPr="006E4E65" w:rsidRDefault="00E76678" w:rsidP="00E76678">
      <w:pPr>
        <w:rPr>
          <w:lang w:val="uk-UA" w:eastAsia="uk-UA"/>
        </w:rPr>
      </w:pPr>
      <w:r w:rsidRPr="006E4E65">
        <w:rPr>
          <w:lang w:val="uk-UA" w:eastAsia="uk-UA"/>
        </w:rPr>
        <w:t>7. Підписаний проект договору</w:t>
      </w:r>
      <w:r>
        <w:rPr>
          <w:lang w:val="uk-UA" w:eastAsia="uk-UA"/>
        </w:rPr>
        <w:t>.</w:t>
      </w:r>
    </w:p>
    <w:p w14:paraId="29F0F418" w14:textId="77777777" w:rsidR="00E76678" w:rsidRPr="006E4E65" w:rsidRDefault="00E76678" w:rsidP="00E76678">
      <w:pPr>
        <w:pStyle w:val="1"/>
        <w:jc w:val="both"/>
        <w:rPr>
          <w:color w:val="auto"/>
          <w:sz w:val="24"/>
          <w:szCs w:val="24"/>
          <w:lang w:val="uk-UA"/>
        </w:rPr>
      </w:pPr>
      <w:r w:rsidRPr="006E4E65">
        <w:rPr>
          <w:sz w:val="24"/>
          <w:szCs w:val="24"/>
          <w:lang w:val="uk-UA" w:eastAsia="uk-UA"/>
        </w:rPr>
        <w:lastRenderedPageBreak/>
        <w:t xml:space="preserve">8. Документ, що підтверджує повноваження щодо підпису </w:t>
      </w:r>
      <w:r w:rsidRPr="006E4E65">
        <w:rPr>
          <w:color w:val="auto"/>
          <w:sz w:val="24"/>
          <w:szCs w:val="24"/>
          <w:lang w:val="uk-UA"/>
        </w:rPr>
        <w:t>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14:paraId="1BD1137D" w14:textId="77777777" w:rsidR="00E76678" w:rsidRPr="006E4E65" w:rsidRDefault="00E76678" w:rsidP="00E76678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9</w:t>
      </w:r>
      <w:r w:rsidRPr="006E4E65">
        <w:rPr>
          <w:lang w:val="uk-UA"/>
        </w:rPr>
        <w:t xml:space="preserve">. Документи викладені на майданчику електронної системи публічних </w:t>
      </w:r>
      <w:proofErr w:type="spellStart"/>
      <w:r w:rsidRPr="006E4E65">
        <w:rPr>
          <w:lang w:val="uk-UA"/>
        </w:rPr>
        <w:t>закупівель</w:t>
      </w:r>
      <w:proofErr w:type="spellEnd"/>
      <w:r w:rsidRPr="006E4E65">
        <w:rPr>
          <w:lang w:val="uk-UA"/>
        </w:rPr>
        <w:t xml:space="preserve"> України </w:t>
      </w:r>
      <w:proofErr w:type="spellStart"/>
      <w:r w:rsidRPr="006E4E65">
        <w:rPr>
          <w:lang w:val="uk-UA"/>
        </w:rPr>
        <w:t>ProZorro</w:t>
      </w:r>
      <w:proofErr w:type="spellEnd"/>
      <w:r w:rsidRPr="006E4E65">
        <w:rPr>
          <w:lang w:val="uk-UA"/>
        </w:rPr>
        <w:t>, повинні бути підтверджені УЕП або КЕП .</w:t>
      </w:r>
    </w:p>
    <w:p w14:paraId="3EE562EC" w14:textId="77777777" w:rsidR="00E76678" w:rsidRPr="006E4E65" w:rsidRDefault="00E76678" w:rsidP="00E76678">
      <w:pPr>
        <w:rPr>
          <w:lang w:val="uk-UA"/>
        </w:rPr>
      </w:pPr>
      <w:r>
        <w:rPr>
          <w:lang w:val="uk-UA"/>
        </w:rPr>
        <w:t>10</w:t>
      </w:r>
      <w:r w:rsidRPr="006E4E65">
        <w:rPr>
          <w:lang w:val="uk-UA"/>
        </w:rPr>
        <w:t xml:space="preserve">. Додаткова інформація: контактні телефони 097-364-50-47 </w:t>
      </w:r>
      <w:proofErr w:type="spellStart"/>
      <w:r w:rsidRPr="006E4E65">
        <w:rPr>
          <w:lang w:val="uk-UA"/>
        </w:rPr>
        <w:t>Клюшник</w:t>
      </w:r>
      <w:proofErr w:type="spellEnd"/>
      <w:r w:rsidRPr="006E4E65">
        <w:rPr>
          <w:lang w:val="uk-UA"/>
        </w:rPr>
        <w:t xml:space="preserve"> Марина Олександрівна</w:t>
      </w:r>
    </w:p>
    <w:p w14:paraId="0110E0A3" w14:textId="77777777" w:rsidR="00E76678" w:rsidRPr="006E4E65" w:rsidRDefault="00E76678" w:rsidP="00E76678">
      <w:pPr>
        <w:rPr>
          <w:b/>
          <w:lang w:val="uk-UA"/>
        </w:rPr>
      </w:pPr>
    </w:p>
    <w:p w14:paraId="348A3A65" w14:textId="27662974" w:rsidR="003932E6" w:rsidRDefault="00E76678" w:rsidP="00E76678">
      <w:r w:rsidRPr="006E4E65">
        <w:rPr>
          <w:b/>
          <w:lang w:val="uk-UA"/>
        </w:rPr>
        <w:t xml:space="preserve">особа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Pr="006E4E65">
        <w:rPr>
          <w:b/>
          <w:lang w:val="uk-UA"/>
        </w:rPr>
        <w:t xml:space="preserve">     </w:t>
      </w:r>
      <w:r>
        <w:rPr>
          <w:b/>
          <w:lang w:val="uk-UA"/>
        </w:rPr>
        <w:t>Марина КЛЮШНИК</w:t>
      </w:r>
    </w:p>
    <w:sectPr w:rsidR="003932E6" w:rsidSect="00E7667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21"/>
    <w:rsid w:val="003932E6"/>
    <w:rsid w:val="007B1CCC"/>
    <w:rsid w:val="00E76678"/>
    <w:rsid w:val="00E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7EC8D"/>
  <w15:chartTrackingRefBased/>
  <w15:docId w15:val="{7809161D-C34B-4B84-840C-31924100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6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7667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Обычный1"/>
    <w:rsid w:val="00E766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3404</Words>
  <Characters>1941</Characters>
  <Application>Microsoft Office Word</Application>
  <DocSecurity>0</DocSecurity>
  <Lines>16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2023-01-20T06:57:00Z</dcterms:created>
  <dcterms:modified xsi:type="dcterms:W3CDTF">2023-01-20T07:09:00Z</dcterms:modified>
</cp:coreProperties>
</file>