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58" w:rsidRPr="00FD4E19" w:rsidRDefault="006D6158" w:rsidP="006D6158">
      <w:pPr>
        <w:pageBreakBefore/>
        <w:adjustRightInd w:val="0"/>
        <w:jc w:val="center"/>
        <w:rPr>
          <w:b/>
          <w:bCs/>
          <w:caps/>
          <w:sz w:val="24"/>
          <w:szCs w:val="24"/>
        </w:rPr>
      </w:pPr>
      <w:r>
        <w:rPr>
          <w:b/>
          <w:bCs/>
          <w:caps/>
          <w:sz w:val="24"/>
          <w:szCs w:val="24"/>
        </w:rPr>
        <w:t xml:space="preserve">                                                                    </w:t>
      </w:r>
      <w:r w:rsidRPr="00FD4E19">
        <w:rPr>
          <w:b/>
          <w:bCs/>
          <w:caps/>
          <w:sz w:val="24"/>
          <w:szCs w:val="24"/>
        </w:rPr>
        <w:t>Додаток 4</w:t>
      </w:r>
    </w:p>
    <w:p w:rsidR="006D6158" w:rsidRPr="00FD4E19" w:rsidRDefault="006D6158" w:rsidP="006D6158">
      <w:pPr>
        <w:tabs>
          <w:tab w:val="left" w:pos="7065"/>
        </w:tabs>
        <w:adjustRightInd w:val="0"/>
        <w:spacing w:after="200" w:line="276" w:lineRule="auto"/>
        <w:rPr>
          <w:b/>
          <w:bCs/>
          <w:i/>
          <w:iCs/>
          <w:lang w:val="ru-RU"/>
        </w:rPr>
      </w:pPr>
      <w:r w:rsidRPr="00FD4E19">
        <w:rPr>
          <w:b/>
          <w:bCs/>
          <w:i/>
          <w:iCs/>
          <w:lang w:val="ru-RU"/>
        </w:rPr>
        <w:t xml:space="preserve">                                                                                                              </w:t>
      </w:r>
      <w:r w:rsidRPr="00FD4E19">
        <w:rPr>
          <w:i/>
          <w:iCs/>
          <w:sz w:val="24"/>
          <w:szCs w:val="24"/>
          <w:lang w:val="ru-RU"/>
        </w:rPr>
        <w:t>до тендерної документації</w:t>
      </w:r>
    </w:p>
    <w:p w:rsidR="006D6158" w:rsidRDefault="006D6158" w:rsidP="001834A0">
      <w:pPr>
        <w:pStyle w:val="1"/>
        <w:tabs>
          <w:tab w:val="left" w:pos="7780"/>
        </w:tabs>
        <w:spacing w:before="65" w:line="242" w:lineRule="auto"/>
        <w:ind w:left="3627" w:right="2543" w:hanging="468"/>
      </w:pPr>
    </w:p>
    <w:p w:rsidR="00E312C9" w:rsidRPr="00174EF9" w:rsidRDefault="00E312C9" w:rsidP="001834A0">
      <w:pPr>
        <w:pStyle w:val="1"/>
        <w:tabs>
          <w:tab w:val="left" w:pos="7780"/>
        </w:tabs>
        <w:spacing w:before="65" w:line="242" w:lineRule="auto"/>
        <w:ind w:left="3627" w:right="2543" w:hanging="468"/>
      </w:pPr>
      <w:r w:rsidRPr="00174EF9">
        <w:t>ПРОЕКТ ДОГОВОРУ</w:t>
      </w:r>
    </w:p>
    <w:p w:rsidR="001834A0" w:rsidRDefault="00E312C9" w:rsidP="001834A0">
      <w:pPr>
        <w:pStyle w:val="1"/>
        <w:tabs>
          <w:tab w:val="left" w:pos="7780"/>
        </w:tabs>
        <w:spacing w:before="65" w:line="242" w:lineRule="auto"/>
        <w:ind w:left="3627" w:right="2543" w:hanging="468"/>
      </w:pPr>
      <w:r w:rsidRPr="00174EF9">
        <w:t xml:space="preserve">на </w:t>
      </w:r>
      <w:r w:rsidR="001834A0" w:rsidRPr="00174EF9">
        <w:t>постачання</w:t>
      </w:r>
      <w:r w:rsidR="001834A0" w:rsidRPr="00174EF9">
        <w:rPr>
          <w:spacing w:val="-4"/>
        </w:rPr>
        <w:t xml:space="preserve"> </w:t>
      </w:r>
      <w:r w:rsidR="001834A0" w:rsidRPr="00174EF9">
        <w:t>природного</w:t>
      </w:r>
      <w:r w:rsidR="001834A0" w:rsidRPr="00174EF9">
        <w:rPr>
          <w:spacing w:val="-1"/>
        </w:rPr>
        <w:t xml:space="preserve"> </w:t>
      </w:r>
      <w:r w:rsidR="001834A0" w:rsidRPr="00174EF9">
        <w:t>газу</w:t>
      </w:r>
    </w:p>
    <w:p w:rsidR="001834A0" w:rsidRDefault="001834A0" w:rsidP="001834A0">
      <w:pPr>
        <w:pStyle w:val="a3"/>
        <w:ind w:left="0" w:firstLine="0"/>
        <w:jc w:val="left"/>
        <w:rPr>
          <w:b/>
          <w:sz w:val="30"/>
        </w:rPr>
      </w:pPr>
    </w:p>
    <w:p w:rsidR="001834A0" w:rsidRDefault="001834A0" w:rsidP="001834A0">
      <w:pPr>
        <w:pStyle w:val="a3"/>
        <w:spacing w:before="6"/>
        <w:ind w:left="0" w:firstLine="0"/>
        <w:jc w:val="left"/>
        <w:rPr>
          <w:b/>
          <w:sz w:val="41"/>
        </w:rPr>
      </w:pPr>
    </w:p>
    <w:p w:rsidR="001834A0" w:rsidRDefault="001834A0" w:rsidP="001834A0">
      <w:pPr>
        <w:pStyle w:val="2"/>
        <w:tabs>
          <w:tab w:val="left" w:pos="7191"/>
          <w:tab w:val="left" w:pos="7792"/>
          <w:tab w:val="left" w:pos="8867"/>
        </w:tabs>
        <w:ind w:left="338" w:firstLine="0"/>
      </w:pPr>
      <w:r>
        <w:rPr>
          <w:noProof/>
          <w:lang w:val="ru-RU" w:eastAsia="ru-RU"/>
        </w:rPr>
        <mc:AlternateContent>
          <mc:Choice Requires="wps">
            <w:drawing>
              <wp:anchor distT="0" distB="0" distL="114300" distR="114300" simplePos="0" relativeHeight="251660288" behindDoc="0" locked="0" layoutInCell="1" allowOverlap="1" wp14:anchorId="13277228" wp14:editId="6B531E2D">
                <wp:simplePos x="0" y="0"/>
                <wp:positionH relativeFrom="column">
                  <wp:posOffset>5881370</wp:posOffset>
                </wp:positionH>
                <wp:positionV relativeFrom="paragraph">
                  <wp:posOffset>149860</wp:posOffset>
                </wp:positionV>
                <wp:extent cx="174625" cy="0"/>
                <wp:effectExtent l="0" t="0" r="158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46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B03368A"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1pt,11.8pt" to="47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b66wEAAOkDAAAOAAAAZHJzL2Uyb0RvYy54bWysU82O0zAQviPxDpbvNGkEuyhquoddwQVB&#10;xc8DeB27tfCfbNOkN+CM1EfgFTiAtNICz+C8EWM3za4AIYS4OOOZ+b6ZbzxZnPVKoi1zXhjd4Pms&#10;xIhpalqh1w1+9fLRvYcY+UB0S6TRrME75vHZ8u6dRWdrVpmNkS1zCEi0rzvb4E0Iti4KTzdMET8z&#10;lmkIcuMUCXB166J1pAN2JYuqLE+KzrjWOkOZ9+C9OATxMvNzzmh4xrlnAckGQ28hny6fl+kslgtS&#10;rx2xG0HHNsg/dKGI0FB0oroggaA3TvxCpQR1xhseZtSownAuKMsaQM28/EnNiw2xLGuB4Xg7jcn/&#10;P1r6dLtySLQNrjDSRMETxY/D22Efv8ZPwx4N7+L3+CV+jlfxW7wa3oN9PXwAOwXj9ejeoypNsrO+&#10;BsJzvXLjzduVS2PpuVPpC4JRn6e/m6bP+oAoOOen90+qBxjRY6i4wVnnw2NmFEpGg6XQaS6kJtsn&#10;PkAtSD2mJLfUqAPC6rTML1ykxg6tZCvsJDukPWccxKfimS6vHTuXDm0JLEz7ep5kAbnUkJkgXEg5&#10;gco/g8bcBGN5Ff8WOGXnikaHCaiENu53VUN/bJUf8qHtW1qTeWnaXX6YHIB9ysrG3U8Le/ue4Td/&#10;6PIHAAAA//8DAFBLAwQUAAYACAAAACEA5S+Qx+AAAAAJAQAADwAAAGRycy9kb3ducmV2LnhtbEyP&#10;wW7CMAyG75P2DpEncRvpAnTQNUUIhsQkLqMcdgyNaTsap2pC6d5+mXbYjrY//f7+dDmYhvXYudqS&#10;hKdxBAypsLqmUsIx3z7OgTmvSKvGEkr4QgfL7P4uVYm2N3rH/uBLFkLIJUpC5X2bcO6KCo1yY9si&#10;hdvZdkb5MHYl1526hXDTcBFFMTeqpvChUi2uKywuh6uR0H9ON8buz2/bfP+Rrza7C4npq5Sjh2H1&#10;Aszj4P9g+NEP6pAFp5O9knaskbAQsQioBDGJgQVgMZs8Azv9LniW8v8Nsm8AAAD//wMAUEsBAi0A&#10;FAAGAAgAAAAhALaDOJL+AAAA4QEAABMAAAAAAAAAAAAAAAAAAAAAAFtDb250ZW50X1R5cGVzXS54&#10;bWxQSwECLQAUAAYACAAAACEAOP0h/9YAAACUAQAACwAAAAAAAAAAAAAAAAAvAQAAX3JlbHMvLnJl&#10;bHNQSwECLQAUAAYACAAAACEAZnLG+usBAADpAwAADgAAAAAAAAAAAAAAAAAuAgAAZHJzL2Uyb0Rv&#10;Yy54bWxQSwECLQAUAAYACAAAACEA5S+Qx+AAAAAJAQAADwAAAAAAAAAAAAAAAABFBAAAZHJzL2Rv&#10;d25yZXYueG1sUEsFBgAAAAAEAAQA8wAAAFIFAAAAAA==&#10;" strokecolor="black [3040]" strokeweight="1pt"/>
            </w:pict>
          </mc:Fallback>
        </mc:AlternateContent>
      </w:r>
      <w:r>
        <w:tab/>
        <w:t>«</w:t>
      </w:r>
      <w:r>
        <w:rPr>
          <w:u w:val="single"/>
        </w:rPr>
        <w:tab/>
      </w:r>
      <w:r>
        <w:t>»</w:t>
      </w:r>
      <w:r>
        <w:rPr>
          <w:u w:val="single"/>
        </w:rPr>
        <w:tab/>
      </w:r>
      <w:r>
        <w:t>202</w:t>
      </w:r>
      <w:r w:rsidRPr="006D6158">
        <w:t xml:space="preserve">  </w:t>
      </w:r>
      <w:r>
        <w:t xml:space="preserve"> </w:t>
      </w:r>
      <w:r w:rsidRPr="006D6158">
        <w:t xml:space="preserve">   </w:t>
      </w:r>
      <w:r>
        <w:t>року</w:t>
      </w:r>
    </w:p>
    <w:p w:rsidR="001834A0" w:rsidRDefault="001834A0" w:rsidP="001834A0">
      <w:pPr>
        <w:pStyle w:val="a3"/>
        <w:ind w:left="0" w:firstLine="0"/>
        <w:jc w:val="left"/>
        <w:rPr>
          <w:b/>
          <w:sz w:val="26"/>
        </w:rPr>
      </w:pPr>
      <w:r>
        <w:rPr>
          <w:b/>
          <w:noProof/>
          <w:sz w:val="26"/>
          <w:lang w:val="ru-RU" w:eastAsia="ru-RU"/>
        </w:rPr>
        <mc:AlternateContent>
          <mc:Choice Requires="wps">
            <w:drawing>
              <wp:anchor distT="0" distB="0" distL="114300" distR="114300" simplePos="0" relativeHeight="251659264" behindDoc="0" locked="0" layoutInCell="1" allowOverlap="1" wp14:anchorId="633B0359" wp14:editId="69FC4D76">
                <wp:simplePos x="0" y="0"/>
                <wp:positionH relativeFrom="column">
                  <wp:posOffset>228600</wp:posOffset>
                </wp:positionH>
                <wp:positionV relativeFrom="paragraph">
                  <wp:posOffset>14964</wp:posOffset>
                </wp:positionV>
                <wp:extent cx="1089025" cy="0"/>
                <wp:effectExtent l="0" t="0" r="158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89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ED73BD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pt" to="10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Lr6wEAAOoDAAAOAAAAZHJzL2Uyb0RvYy54bWysU82O0zAQviPxDpbvNGmlRbtR0z3sCi4I&#10;Kn4ewOvYjYX/ZJsmvQFnpD4Cr8ABpJUWeAbnjRi7aXYFCCHExRnPzPfNzOfJ8rxXEm2Z88LoGs9n&#10;JUZMU9MIvanxq5ePHpxi5APRDZFGsxrvmMfnq/v3lp2t2MK0RjbMISDRvupsjdsQbFUUnrZMET8z&#10;lmkIcuMUCXB1m6JxpAN2JYtFWT4sOuMa6wxl3oP38hDEq8zPOaPhGeeeBSRrDL2FfLp8XqWzWC1J&#10;tXHEtoKObZB/6EIRoaHoRHVJAkFvnPiFSgnqjDc8zKhRheFcUJZngGnm5U/TvGiJZXkWEMfbSSb/&#10;/2jp0+3aIdHA22GkiYInih+Ht8M+fo2fhj0a3sXv8Uv8HK/jt3g9vAf7ZvgAdgrGm9G9R/OkZGd9&#10;BYQXeu3Gm7drl2TpuVPpCwOjPqu/m9RnfUAUnPPy9KxcnGBEj7HiFmidD4+ZUSgZNZZCJ2FIRbZP&#10;fIBikHpMSW6pUQeMZ+VJfuIidXboJVthJ9kh7TnjMH2qnuny3rEL6dCWwMY0r/NcQC41ZCYIF1JO&#10;oPLPoDE3wVjexb8FTtm5otFhAiqhjftd1dAfW+WHfNDkzqzJvDLNLr9MDsBCZdnG5U8be/ee4be/&#10;6OoHAAAA//8DAFBLAwQUAAYACAAAACEAMkxDKtkAAAAGAQAADwAAAGRycy9kb3ducmV2LnhtbEyP&#10;wU6EQBBE7yb+w6RNvLmNrO4apNkYDRcPRtGN11mmBSLTQ5hZwL939KLHSlWqXuW7xfZq4tF3Tggu&#10;VwkoltqZThqCt9fy4gaUD1qM7p0wwRd72BWnJ7nOjJvlhacqNCqWiM80QRvCkCH6umWr/coNLNH7&#10;cKPVIcqxQTPqOZbbHtMk2aDVncSFVg9833L9WR0tAT4+4FQ5rsrn9/lpzXssDSLR+dlydwsq8BL+&#10;wvCDH9GhiEwHdxTjVU+w3sQrgSC9AhXtNNlegzr8aixy/I9ffAMAAP//AwBQSwECLQAUAAYACAAA&#10;ACEAtoM4kv4AAADhAQAAEwAAAAAAAAAAAAAAAAAAAAAAW0NvbnRlbnRfVHlwZXNdLnhtbFBLAQIt&#10;ABQABgAIAAAAIQA4/SH/1gAAAJQBAAALAAAAAAAAAAAAAAAAAC8BAABfcmVscy8ucmVsc1BLAQIt&#10;ABQABgAIAAAAIQBDxgLr6wEAAOoDAAAOAAAAAAAAAAAAAAAAAC4CAABkcnMvZTJvRG9jLnhtbFBL&#10;AQItABQABgAIAAAAIQAyTEMq2QAAAAYBAAAPAAAAAAAAAAAAAAAAAEUEAABkcnMvZG93bnJldi54&#10;bWxQSwUGAAAAAAQABADzAAAASwUAAAAA&#10;" strokecolor="black [3040]" strokeweight="1.5pt"/>
            </w:pict>
          </mc:Fallback>
        </mc:AlternateContent>
      </w:r>
    </w:p>
    <w:p w:rsidR="001834A0" w:rsidRDefault="001834A0" w:rsidP="001834A0">
      <w:pPr>
        <w:pStyle w:val="a3"/>
        <w:spacing w:before="1"/>
        <w:ind w:left="0" w:firstLine="0"/>
        <w:jc w:val="left"/>
        <w:rPr>
          <w:b/>
          <w:sz w:val="22"/>
        </w:rPr>
      </w:pPr>
    </w:p>
    <w:p w:rsidR="001834A0" w:rsidRPr="006D6158" w:rsidRDefault="001834A0" w:rsidP="001834A0">
      <w:pPr>
        <w:ind w:left="348" w:right="315" w:firstLine="662"/>
        <w:jc w:val="both"/>
        <w:rPr>
          <w:b/>
          <w:sz w:val="28"/>
        </w:rPr>
      </w:pPr>
      <w:r>
        <w:rPr>
          <w:b/>
          <w:noProof/>
          <w:sz w:val="28"/>
          <w:lang w:val="ru-RU" w:eastAsia="ru-RU"/>
        </w:rPr>
        <mc:AlternateContent>
          <mc:Choice Requires="wps">
            <w:drawing>
              <wp:anchor distT="0" distB="0" distL="114300" distR="114300" simplePos="0" relativeHeight="251661312" behindDoc="0" locked="0" layoutInCell="1" allowOverlap="1" wp14:anchorId="4E03507E" wp14:editId="7033C89D">
                <wp:simplePos x="0" y="0"/>
                <wp:positionH relativeFrom="column">
                  <wp:posOffset>355820</wp:posOffset>
                </wp:positionH>
                <wp:positionV relativeFrom="paragraph">
                  <wp:posOffset>140887</wp:posOffset>
                </wp:positionV>
                <wp:extent cx="5979381" cy="15903"/>
                <wp:effectExtent l="0" t="0" r="21590" b="2222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979381"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6410C1B" id="Прямая соединительная линия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8pt,11.1pt" to="498.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Ak8AEAAOcDAAAOAAAAZHJzL2Uyb0RvYy54bWysU82O0zAQviPxDpbvNMlWC9uo6R52BRcE&#10;FX93r2M3Fv6TbZr2BpyR+gi8AgeQVlrgGZI3YuykAfEjIcTFmt9v5psZL893SqItc14YXeFilmPE&#10;NDW10JsKP392/84ZRj4QXRNpNKvwnnl8vrp9a9nakp2YxsiaOQQg2petrXATgi2zzNOGKeJnxjIN&#10;Tm6cIgFUt8lqR1pAVzI7yfO7WWtcbZ2hzHuwXg5OvEr4nDMaHnPuWUCywtBbSK9L71V8s9WSlBtH&#10;bCPo2Ab5hy4UERqKTlCXJBD0yolfoJSgznjDw4walRnOBWWJA7Ap8p/YPG2IZYkLDMfbaUz+/8HS&#10;R9u1Q6Ku8BwjTRSsqHvfv+4P3efuQ39A/Zvua/ep+9hdd1+66/4tyDf9O5Cjs7sZzQc0j5NsrS8B&#10;8EKv3ah5u3ZxLDvuFOJS2BdwJGlQQB3t0h720x7YLiAKxtPFvcX8rMCIgq84XeQJPRtgIpx1Pjxg&#10;RqEoVFgKHcdESrJ96AOUhtBjCCixraGRJIW9ZDFY6ieMA3UoOLSUjo5dSIe2BM6lfllEUoCVImMK&#10;F1JOSXkq+cekMTamsXSIf5s4RaeKRocpUQlt3O+qht2xVT7EH1kPXCPtK1Pv01rSOOCaErPx8uO5&#10;/qin9O//c/UNAAD//wMAUEsDBBQABgAIAAAAIQDhB/0q3gAAAAgBAAAPAAAAZHJzL2Rvd25yZXYu&#10;eG1sTI/BTsMwEETvSPyDtUhcKupg0aQNcSpUiQs9AIUPcGKTRNjrELup+/dsT3CcndXMm2qbnGWz&#10;mcLgUcL9MgNmsPV6wE7C58fz3RpYiAq1sh6NhLMJsK2vrypVan/CdzMfYscoBEOpJPQxjiXnoe2N&#10;U2HpR4PkffnJqUhy6rie1InCneUiy3Lu1IDU0KvR7HrTfh+OTsLL69viLFK++ClWzS7Na5v2wUp5&#10;e5OeHoFFk+LfM1zwCR1qYmr8EXVgVsIqpylRghACGPmbTZEDa+jwUACvK/5/QP0LAAD//wMAUEsB&#10;Ai0AFAAGAAgAAAAhALaDOJL+AAAA4QEAABMAAAAAAAAAAAAAAAAAAAAAAFtDb250ZW50X1R5cGVz&#10;XS54bWxQSwECLQAUAAYACAAAACEAOP0h/9YAAACUAQAACwAAAAAAAAAAAAAAAAAvAQAAX3JlbHMv&#10;LnJlbHNQSwECLQAUAAYACAAAACEA6fNgJPABAADnAwAADgAAAAAAAAAAAAAAAAAuAgAAZHJzL2Uy&#10;b0RvYy54bWxQSwECLQAUAAYACAAAACEA4Qf9Kt4AAAAIAQAADwAAAAAAAAAAAAAAAABKBAAAZHJz&#10;L2Rvd25yZXYueG1sUEsFBgAAAAAEAAQA8wAAAFUFAAAAAA==&#10;" strokecolor="black [3040]"/>
            </w:pict>
          </mc:Fallback>
        </mc:AlternateContent>
      </w:r>
    </w:p>
    <w:p w:rsidR="001834A0" w:rsidRDefault="00E312C9" w:rsidP="001834A0">
      <w:pPr>
        <w:ind w:left="348" w:right="315" w:firstLine="662"/>
        <w:jc w:val="both"/>
        <w:rPr>
          <w:sz w:val="24"/>
        </w:rPr>
      </w:pPr>
      <w:r>
        <w:rPr>
          <w:b/>
          <w:noProof/>
          <w:sz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4714875</wp:posOffset>
                </wp:positionH>
                <wp:positionV relativeFrom="paragraph">
                  <wp:posOffset>370205</wp:posOffset>
                </wp:positionV>
                <wp:extent cx="16859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BC9AF42" id="Прямая соединительная линия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25pt,29.15pt" to="7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5T4wEAANsDAAAOAAAAZHJzL2Uyb0RvYy54bWysU82O0zAQviPxDpbvNGmlXS1R0z3sCi4I&#10;Kn4ewOvYjYX/ZJsmvQFnpD4Cr8ABpJV24RmcN2LsplkECCHExZnxzDcz3+fJ8rxXEm2Z88LoGs9n&#10;JUZMU9MIvanxq5ePHpxh5APRDZFGsxrvmMfnq/v3lp2t2MK0RjbMISiifdXZGrch2KooPG2ZIn5m&#10;LNMQ5MYpEsB1m6JxpIPqShaLsjwtOuMa6wxl3sPt5SGIV7k+54yGZ5x7FpCsMcwW8unyeZXOYrUk&#10;1cYR2wo6jkH+YQpFhIamU6lLEgh648QvpZSgznjDw4waVRjOBWWZA7CZlz+xedESyzIXEMfbSSb/&#10;/8rSp9u1Q6KBt5tjpImCN4ofh7fDPt7GT8MeDe/it/glfo7X8Wu8Ht6DfTN8ADsF4814vUcABy07&#10;6ysoeaHXbvS8XbskTM+dSl+gjPqs/27Sn/UBUbicn56dPFycYESPseIOaJ0Pj5lRKBk1lkInaUhF&#10;tk98gGaQekwBJw1yaJ2tsJMsJUv9nHGgm5pldF40diEd2hJYkeZ1pgG1cmaCcCHlBCr/DBpzE4zl&#10;5ftb4JSdOxodJqAS2rjfdQ39cVR+yD+yPnBNtK9Ms8sPkeWADcoqjdueVvRHP8Pv/snVdwAAAP//&#10;AwBQSwMEFAAGAAgAAAAhAHh06greAAAACgEAAA8AAABkcnMvZG93bnJldi54bWxMj01PwzAMhu9I&#10;/IfISNxYwmCsKk0nxMdpHErhwDFrTFutcaoma8t+PZ44wNH2q8fPm21m14kRh9B60nC9UCCQKm9b&#10;qjV8vL9cJSBCNGRN5wk1fGOATX5+lpnU+onecCxjLRhCITUamhj7VMpQNehMWPgeiW9ffnAm8jjU&#10;0g5mYrjr5FKpO+lMS/yhMT0+Nljty4PTsH7elkU/Pb0eC7mWRTH6mOw/tb68mB/uQUSc418YTvqs&#10;Djk77fyBbBAdM26XK45qWCU3IE4BpRJut/vdyDyT/yvkPwAAAP//AwBQSwECLQAUAAYACAAAACEA&#10;toM4kv4AAADhAQAAEwAAAAAAAAAAAAAAAAAAAAAAW0NvbnRlbnRfVHlwZXNdLnhtbFBLAQItABQA&#10;BgAIAAAAIQA4/SH/1gAAAJQBAAALAAAAAAAAAAAAAAAAAC8BAABfcmVscy8ucmVsc1BLAQItABQA&#10;BgAIAAAAIQDGEt5T4wEAANsDAAAOAAAAAAAAAAAAAAAAAC4CAABkcnMvZTJvRG9jLnhtbFBLAQIt&#10;ABQABgAIAAAAIQB4dOoK3gAAAAoBAAAPAAAAAAAAAAAAAAAAAD0EAABkcnMvZG93bnJldi54bWxQ&#10;SwUGAAAAAAQABADzAAAASAUAAAAA&#10;" strokecolor="black [3040]"/>
            </w:pict>
          </mc:Fallback>
        </mc:AlternateContent>
      </w:r>
      <w:r w:rsidR="001834A0">
        <w:rPr>
          <w:b/>
          <w:noProof/>
          <w:sz w:val="28"/>
          <w:lang w:val="ru-RU" w:eastAsia="ru-RU"/>
        </w:rPr>
        <mc:AlternateContent>
          <mc:Choice Requires="wps">
            <w:drawing>
              <wp:anchor distT="0" distB="0" distL="114300" distR="114300" simplePos="0" relativeHeight="251663360" behindDoc="0" locked="0" layoutInCell="1" allowOverlap="1" wp14:anchorId="6BF4C884" wp14:editId="28BD558F">
                <wp:simplePos x="0" y="0"/>
                <wp:positionH relativeFrom="column">
                  <wp:posOffset>3043362</wp:posOffset>
                </wp:positionH>
                <wp:positionV relativeFrom="paragraph">
                  <wp:posOffset>167005</wp:posOffset>
                </wp:positionV>
                <wp:extent cx="18288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EBC054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9.65pt,13.15pt" to="38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LE4QEAANkDAAAOAAAAZHJzL2Uyb0RvYy54bWysU82O0zAQviPxDpbvNGmlRVXUdA+7gguC&#10;ip8H8Dp2Y+E/2aZJb8AZqY/AK3AAaaVdeAbnjRi7aRYBQghxcWY8830z33iyOu+VRDvmvDC6xvNZ&#10;iRHT1DRCb2v86uWjB0uMfCC6IdJoVuM98/h8ff/eqrMVW5jWyIY5BCTaV52tcRuCrYrC05Yp4mfG&#10;Mg1BbpwiAVy3LRpHOmBXsliU5cOiM66xzlDmPdxeHoN4nfk5ZzQ849yzgGSNobeQT5fPq3QW6xWp&#10;to7YVtCxDfIPXSgiNBSdqC5JIOiNE79QKUGd8YaHGTWqMJwLyrIGUDMvf1LzoiWWZS0wHG+nMfn/&#10;R0uf7jYOiabGZxhpouCJ4sfh7XCIt/HTcEDDu/gtfomf43X8Gq+H92DfDB/ATsF4M14f0FmaZGd9&#10;BYQXeuNGz9uNS2PpuVPpC4JRn6e/n6bP+oAoXM6Xi+WyhEeip1hxB7TOh8fMKJSMGkuh02BIRXZP&#10;fIBikHpKASc1ciydrbCXLCVL/ZxxEJuKZXReM3YhHdoRWJDm9TzJAK6cmSBcSDmByj+DxtwEY3n1&#10;/hY4ZeeKRocJqIQ27ndVQ39qlR/zT6qPWpPsK9Ps80PkccD+ZGXjrqcF/dHP8Ls/cv0dAAD//wMA&#10;UEsDBBQABgAIAAAAIQBxFhOG3QAAAAkBAAAPAAAAZHJzL2Rvd25yZXYueG1sTI9NT4QwEIbvJv6H&#10;Zky8ucXV0BUpG+PHSQ+IHjx26Qhk6ZTQLqC/3jF70NN8vXnfZ/Lt4nox4Rg6TxouVwkIpNrbjhoN&#10;729PFxsQIRqypveEGr4wwLY4PclNZv1MrzhVsRFsQiEzGtoYh0zKULfoTFj5AYlvn350JvI4NtKO&#10;ZmZz18t1kqTSmY44oTUD3rdY76uD06Aen6tymB9evkupZFlOPm72H1qfny13tyAiLvFPDL/4jA4F&#10;M+38gWwQvYZrdXPFUg3rlCsLVKq42R0Xssjl/w+KHwAAAP//AwBQSwECLQAUAAYACAAAACEAtoM4&#10;kv4AAADhAQAAEwAAAAAAAAAAAAAAAAAAAAAAW0NvbnRlbnRfVHlwZXNdLnhtbFBLAQItABQABgAI&#10;AAAAIQA4/SH/1gAAAJQBAAALAAAAAAAAAAAAAAAAAC8BAABfcmVscy8ucmVsc1BLAQItABQABgAI&#10;AAAAIQC2SlLE4QEAANkDAAAOAAAAAAAAAAAAAAAAAC4CAABkcnMvZTJvRG9jLnhtbFBLAQItABQA&#10;BgAIAAAAIQBxFhOG3QAAAAkBAAAPAAAAAAAAAAAAAAAAADsEAABkcnMvZG93bnJldi54bWxQSwUG&#10;AAAAAAQABADzAAAARQUAAAAA&#10;" strokecolor="black [3040]"/>
            </w:pict>
          </mc:Fallback>
        </mc:AlternateContent>
      </w:r>
      <w:r w:rsidR="001834A0">
        <w:rPr>
          <w:b/>
          <w:noProof/>
          <w:sz w:val="28"/>
          <w:lang w:val="ru-RU" w:eastAsia="ru-RU"/>
        </w:rPr>
        <mc:AlternateContent>
          <mc:Choice Requires="wps">
            <w:drawing>
              <wp:anchor distT="0" distB="0" distL="114300" distR="114300" simplePos="0" relativeHeight="251662336" behindDoc="0" locked="0" layoutInCell="1" allowOverlap="1" wp14:anchorId="02880E1E" wp14:editId="38924D18">
                <wp:simplePos x="0" y="0"/>
                <wp:positionH relativeFrom="column">
                  <wp:posOffset>300162</wp:posOffset>
                </wp:positionH>
                <wp:positionV relativeFrom="paragraph">
                  <wp:posOffset>167005</wp:posOffset>
                </wp:positionV>
                <wp:extent cx="1916264" cy="7951"/>
                <wp:effectExtent l="0" t="0" r="27305" b="3048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91626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A683B64"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3.65pt,13.15pt" to="17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n7AEAAOYDAAAOAAAAZHJzL2Uyb0RvYy54bWysU82O0zAQviPxDpbvNEm1FDZquoddwQVB&#10;xd/d69iNhf9kmza9AWekPgKvsAeQVlrgGZI3YuykAQFCCHGxxp75vplvZrw8a5VEW+a8MLrCxSzH&#10;iGlqaqE3FX7x/MGd+xj5QHRNpNGswnvm8dnq9q3lzpZsbhoja+YQkGhf7myFmxBsmWWeNkwRPzOW&#10;aXBy4xQJcHWbrHZkB+xKZvM8X2Q742rrDGXew+vF4MSrxM85o+EJ554FJCsMtYV0unRexjNbLUm5&#10;ccQ2go5lkH+oQhGhIelEdUECQa+d+IVKCeqMNzzMqFGZ4VxQljSAmiL/Sc2zhliWtEBzvJ3a5P8f&#10;LX28XTsk6gqfYKSJghF1H/o3/aH73F31B9S/7b52n7qP3XX3pbvu34F9078HOzq7m/H5gE5iJ3fW&#10;l0B4rtduvHm7drEtLXcKcSnsS1iS1CiQjto0h/00B9YGROGxOC0W8wUURMF37/RuEcmzgSWyWefD&#10;Q2YUikaFpdCxS6Qk20c+DKHHEMDFqoY6khX2ksVgqZ8yDspjvoROO8fOpUNbAttSvzqmTZERwoWU&#10;Eyj/M2iMjTCW9vBvgVN0ymh0mIBKaON+lzW0x1L5EH9UPWiNsi9NvU9TSe2AZUoNHRc/buuP9wT/&#10;/j1X3wAAAP//AwBQSwMEFAAGAAgAAAAhAEa1dgvfAAAACAEAAA8AAABkcnMvZG93bnJldi54bWxM&#10;j8FOwzAQRO9I/IO1SFwq6jQtSQlxKlSJCxyAwgc4yZJE2OsQu6n79ywnOK12ZzT7ptxFa8SMkx8c&#10;KVgtExBIjWsH6hR8vD/ebEH4oKnVxhEqOKOHXXV5UeqidSd6w/kQOsEh5AutoA9hLKT0TY9W+6Ub&#10;kVj7dJPVgdepk+2kTxxujUyTJJNWD8Qfej3ivsfm63C0Cp5eXhfnNGaL7/y23sd5a+KzN0pdX8WH&#10;exABY/gzwy8+o0PFTLU7UuuFUbDJ1+xUkGY8WV9v7lYgaj7kGciqlP8LVD8AAAD//wMAUEsBAi0A&#10;FAAGAAgAAAAhALaDOJL+AAAA4QEAABMAAAAAAAAAAAAAAAAAAAAAAFtDb250ZW50X1R5cGVzXS54&#10;bWxQSwECLQAUAAYACAAAACEAOP0h/9YAAACUAQAACwAAAAAAAAAAAAAAAAAvAQAAX3JlbHMvLnJl&#10;bHNQSwECLQAUAAYACAAAACEA/mF95+wBAADmAwAADgAAAAAAAAAAAAAAAAAuAgAAZHJzL2Uyb0Rv&#10;Yy54bWxQSwECLQAUAAYACAAAACEARrV2C98AAAAIAQAADwAAAAAAAAAAAAAAAABGBAAAZHJzL2Rv&#10;d25yZXYueG1sUEsFBgAAAAAEAAQA8wAAAFIFAAAAAA==&#10;" strokecolor="black [3040]"/>
            </w:pict>
          </mc:Fallback>
        </mc:AlternateContent>
      </w:r>
      <w:r w:rsidR="001834A0" w:rsidRPr="006D6158">
        <w:rPr>
          <w:b/>
          <w:sz w:val="28"/>
        </w:rPr>
        <w:t xml:space="preserve">                                     </w:t>
      </w:r>
      <w:r w:rsidR="001834A0">
        <w:rPr>
          <w:b/>
          <w:sz w:val="28"/>
        </w:rPr>
        <w:t>,ЕІС-код</w:t>
      </w:r>
      <w:r w:rsidR="001834A0" w:rsidRPr="006D6158">
        <w:rPr>
          <w:b/>
          <w:sz w:val="28"/>
        </w:rPr>
        <w:t xml:space="preserve">                                          </w:t>
      </w:r>
      <w:r w:rsidR="001834A0">
        <w:rPr>
          <w:sz w:val="24"/>
        </w:rPr>
        <w:t>, юридична особа,</w:t>
      </w:r>
      <w:r w:rsidR="001834A0">
        <w:rPr>
          <w:spacing w:val="1"/>
          <w:sz w:val="24"/>
        </w:rPr>
        <w:t xml:space="preserve"> </w:t>
      </w:r>
      <w:r w:rsidR="001834A0">
        <w:rPr>
          <w:sz w:val="24"/>
        </w:rPr>
        <w:t xml:space="preserve">що створена та діє відповідно до законодавства України, діє на </w:t>
      </w:r>
      <w:r w:rsidR="009E5988">
        <w:rPr>
          <w:sz w:val="24"/>
        </w:rPr>
        <w:t>підставі</w:t>
      </w:r>
    </w:p>
    <w:p w:rsidR="00E312C9" w:rsidRPr="006D6158" w:rsidRDefault="00E312C9" w:rsidP="001834A0">
      <w:pPr>
        <w:ind w:left="348" w:right="315" w:firstLine="662"/>
        <w:jc w:val="both"/>
        <w:rPr>
          <w:sz w:val="24"/>
        </w:rPr>
      </w:pPr>
      <w:r>
        <w:rPr>
          <w:noProof/>
          <w:sz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152400</wp:posOffset>
                </wp:positionV>
                <wp:extent cx="61722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F46F56B" id="Прямая соединительная линия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Rl4gEAANsDAAAOAAAAZHJzL2Uyb0RvYy54bWysU0uO1DAQ3SNxB8t7OkkvBhR1ehYzgg2C&#10;Fp8DeBy7Y+GfbNNJ74A1Uh+BK7AAaaQBzuDciLI7nUGAEEJsHJer3qt6VZXV+aAk2jHnhdENrhYl&#10;RkxT0wq9bfDLFw/vPcDIB6JbIo1mDd4zj8/Xd++seluzpemMbJlDQKJ93dsGdyHYuig87ZgifmEs&#10;0+DkxikSwHTbonWkB3Yli2VZnhW9ca11hjLv4fXy6MTrzM85o+Ep554FJBsMtYV8unxepbNYr0i9&#10;dcR2gk5lkH+oQhGhIelMdUkCQa+d+IVKCeqMNzwsqFGF4VxQljWAmqr8Sc3zjliWtUBzvJ3b5P8f&#10;LX2y2zgkWpjdEiNNFMwofhjfjIf4JX4cD2h8G7/Fz/FTvI5f4/X4Du4343u4J2e8mZ4PCODQy976&#10;Gigv9MZNlrcblxozcKfSFySjIfd/P/efDQFReDyr7i9hqBjRk6+4BVrnwyNmFEqXBkuhU2tITXaP&#10;fYBkEHoKASMVckydb2EvWQqW+hnjIBeSVRmdF41dSId2BFakfVUlGcCVIxOECylnUPln0BSbYCwv&#10;398C5+ic0egwA5XQxv0uaxhOpfJj/En1UWuSfWXafR5EbgdsUFY2bXta0R/tDL/9J9ffAQAA//8D&#10;AFBLAwQUAAYACAAAACEAzXRh+N0AAAAJAQAADwAAAGRycy9kb3ducmV2LnhtbEyPy07DMBBF90j8&#10;gzVI7KhNQW2UxqkQjxUs0sCCpRtPk6jxOIrdJPD1TMUCVvO4ozvnZtvZdWLEIbSeNNwuFAikytuW&#10;ag0f7y83CYgQDVnTeUINXxhgm19eZCa1fqIdjmWsBZtQSI2GJsY+lTJUDToTFr5HYu3gB2cij0Mt&#10;7WAmNnedXCq1ks60xB8a0+Njg9WxPDkN6+fXsuinp7fvQq5lUYw+JsdPra+v5ocNiIhz/DuGMz6j&#10;Q85Me38iG0Sn4W7FUaKG5T3Xs65Uwt3+dyPzTP5PkP8AAAD//wMAUEsBAi0AFAAGAAgAAAAhALaD&#10;OJL+AAAA4QEAABMAAAAAAAAAAAAAAAAAAAAAAFtDb250ZW50X1R5cGVzXS54bWxQSwECLQAUAAYA&#10;CAAAACEAOP0h/9YAAACUAQAACwAAAAAAAAAAAAAAAAAvAQAAX3JlbHMvLnJlbHNQSwECLQAUAAYA&#10;CAAAACEA9JrkZeIBAADbAwAADgAAAAAAAAAAAAAAAAAuAgAAZHJzL2Uyb0RvYy54bWxQSwECLQAU&#10;AAYACAAAACEAzXRh+N0AAAAJAQAADwAAAAAAAAAAAAAAAAA8BAAAZHJzL2Rvd25yZXYueG1sUEsF&#10;BgAAAAAEAAQA8wAAAEYFAAAAAA==&#10;" strokecolor="black [3040]"/>
            </w:pict>
          </mc:Fallback>
        </mc:AlternateContent>
      </w:r>
    </w:p>
    <w:p w:rsidR="001834A0" w:rsidRPr="00756D7F" w:rsidRDefault="001834A0" w:rsidP="001834A0">
      <w:pPr>
        <w:ind w:left="348" w:right="315" w:firstLine="662"/>
        <w:jc w:val="both"/>
        <w:rPr>
          <w:b/>
          <w:sz w:val="24"/>
          <w:lang w:val="ru-RU"/>
        </w:rPr>
      </w:pPr>
      <w:r>
        <w:rPr>
          <w:noProof/>
          <w:sz w:val="24"/>
          <w:lang w:val="ru-RU" w:eastAsia="ru-RU"/>
        </w:rPr>
        <mc:AlternateContent>
          <mc:Choice Requires="wps">
            <w:drawing>
              <wp:anchor distT="0" distB="0" distL="114300" distR="114300" simplePos="0" relativeHeight="251665408" behindDoc="0" locked="0" layoutInCell="1" allowOverlap="1" wp14:anchorId="4312665D" wp14:editId="33EDDA8C">
                <wp:simplePos x="0" y="0"/>
                <wp:positionH relativeFrom="column">
                  <wp:posOffset>3857624</wp:posOffset>
                </wp:positionH>
                <wp:positionV relativeFrom="paragraph">
                  <wp:posOffset>120015</wp:posOffset>
                </wp:positionV>
                <wp:extent cx="25431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5FF8E8C" id="Прямая соединительная линия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75pt,9.45pt" to="7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Z85AEAANkDAAAOAAAAZHJzL2Uyb0RvYy54bWysU82O0zAQviPxDpbvNElhKYqa7mFXcEFQ&#10;8fMAXsduLPwn2zTpDTgj9RF4BQ4grbTsPkPyRozdNIsAIYS4ODOe+b6ZbzxZnnZKoi1zXhhd4WKW&#10;Y8Q0NbXQmwq/fvX43iOMfCC6JtJoVuEd8/h0dffOsrUlm5vGyJo5BCTal62tcBOCLbPM04Yp4mfG&#10;Mg1BbpwiAVy3yWpHWmBXMpvn+cOsNa62zlDmPdyeH4J4lfg5ZzQ859yzgGSFobeQTpfOi3hmqyUp&#10;N47YRtCxDfIPXSgiNBSdqM5JIOitE79QKUGd8YaHGTUqM5wLypIGUFPkP6l52RDLkhYYjrfTmPz/&#10;o6XPtmuHRF3hBUaaKHii/tPwbtj33/rPwx4N7/ub/mv/pb/sr/vL4QPYV8NHsGOwvxqv92gRJ9la&#10;XwLhmV670fN27eJYOu5U/IJg1KXp76bpsy4gCpfzkwf3i8UJRvQYy26B1vnwhBmFolFhKXQcDCnJ&#10;9qkPUAxSjyngxEYOpZMVdpLFZKlfMA5ioViR0GnN2Jl0aEtgQeo3RZQBXCkzQriQcgLlfwaNuRHG&#10;0ur9LXDKThWNDhNQCW3c76qG7tgqP+QfVR+0RtkXpt6lh0jjgP1JysZdjwv6o5/gt3/k6jsAAAD/&#10;/wMAUEsDBBQABgAIAAAAIQDE8t6a3QAAAAoBAAAPAAAAZHJzL2Rvd25yZXYueG1sTI/NTsMwEITv&#10;SLyDtUjcqA0STRriVIifExxC4NCjGy9J1HgdxW4SeHq24gDHnfk0O5NvF9eLCcfQedJwvVIgkGpv&#10;O2o0fLw/X6UgQjRkTe8JNXxhgG1xfpabzPqZ3nCqYiM4hEJmNLQxDpmUoW7RmbDyAxJ7n350JvI5&#10;NtKOZuZw18sbpdbSmY74Q2sGfGixPlRHpyF5eqnKYX58/S5lIsty8jE97LS+vFju70BEXOIfDKf6&#10;XB0K7rT3R7JB9BrWKrlllI10A+IEKJXyuv2vIotc/p9Q/AAAAP//AwBQSwECLQAUAAYACAAAACEA&#10;toM4kv4AAADhAQAAEwAAAAAAAAAAAAAAAAAAAAAAW0NvbnRlbnRfVHlwZXNdLnhtbFBLAQItABQA&#10;BgAIAAAAIQA4/SH/1gAAAJQBAAALAAAAAAAAAAAAAAAAAC8BAABfcmVscy8ucmVsc1BLAQItABQA&#10;BgAIAAAAIQA9VeZ85AEAANkDAAAOAAAAAAAAAAAAAAAAAC4CAABkcnMvZTJvRG9jLnhtbFBLAQIt&#10;ABQABgAIAAAAIQDE8t6a3QAAAAoBAAAPAAAAAAAAAAAAAAAAAD4EAABkcnMvZG93bnJldi54bWxQ&#10;SwUGAAAAAAQABADzAAAASAUAAAAA&#10;" strokecolor="black [3040]"/>
            </w:pict>
          </mc:Fallback>
        </mc:AlternateContent>
      </w:r>
      <w:r>
        <w:rPr>
          <w:noProof/>
          <w:sz w:val="24"/>
          <w:lang w:val="ru-RU" w:eastAsia="ru-RU"/>
        </w:rPr>
        <mc:AlternateContent>
          <mc:Choice Requires="wps">
            <w:drawing>
              <wp:anchor distT="0" distB="0" distL="114300" distR="114300" simplePos="0" relativeHeight="251664384" behindDoc="0" locked="0" layoutInCell="1" allowOverlap="1" wp14:anchorId="46E601C1" wp14:editId="00DE1B3D">
                <wp:simplePos x="0" y="0"/>
                <wp:positionH relativeFrom="column">
                  <wp:posOffset>228600</wp:posOffset>
                </wp:positionH>
                <wp:positionV relativeFrom="paragraph">
                  <wp:posOffset>120567</wp:posOffset>
                </wp:positionV>
                <wp:extent cx="1414780" cy="0"/>
                <wp:effectExtent l="0" t="0" r="1397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41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3B5AA4C"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9.5pt" to="12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dB4gEAANkDAAAOAAAAZHJzL2Uyb0RvYy54bWysU82O0zAQviPxDpbvNMlqVVZR0z3sCi4I&#10;Kn4ewOvYjYX/ZJumvQFnpD4Cr8ABpJV24RmcN2LsplkECCHExZnxzPfNfOPJ4nyrJNow54XRDa5m&#10;JUZMU9MKvW7wq5ePHpxh5APRLZFGswbvmMfny/v3Fr2t2YnpjGyZQ0Cifd3bBnch2LooPO2YIn5m&#10;LNMQ5MYpEsB166J1pAd2JYuTspwXvXGtdYYy7+H28hDEy8zPOaPhGeeeBSQbDL2FfLp8XqWzWC5I&#10;vXbEdoKObZB/6EIRoaHoRHVJAkFvnPiFSgnqjDc8zKhRheFcUJY1gJqq/EnNi45YlrXAcLydxuT/&#10;Hy19ulk5JNoGzzHSRMETxY/D22Efb+OnYY+Gd/Fb/BI/x+v4NV4P78G+GT6AnYLxZrzeo3maZG99&#10;DYQXeuVGz9uVS2PZcqfSFwSjbZ7+bpo+2wZE4bI6rU4fnsEj0WOsuANa58NjZhRKRoOl0GkwpCab&#10;Jz5AMUg9poCTGjmUzlbYSZaSpX7OOIhNxTI6rxm7kA5tCCxI+7pKMoArZyYIF1JOoPLPoDE3wVhe&#10;vb8FTtm5otFhAiqhjftd1bA9tsoP+UfVB61J9pVpd/kh8jhgf7KycdfTgv7oZ/jdH7n8DgAA//8D&#10;AFBLAwQUAAYACAAAACEAJttJ1d0AAAAIAQAADwAAAGRycy9kb3ducmV2LnhtbEyPzU7DMBCE70h9&#10;B2srcaNOi2jTEKeq+DnBIQQOPbrxkkSN11HsJoGnZ1EPcFrtzGr2m3Q32VYM2PvGkYLlIgKBVDrT&#10;UKXg4/35JgbhgyajW0eo4As97LLZVaoT40Z6w6EIleAQ8olWUIfQJVL6skar/cJ1SOx9ut7qwGtf&#10;SdPrkcNtK1dRtJZWN8Qfat3hQ43lqThbBZunlyLvxsfX71xuZJ4PLsSng1LX82l/DyLgFP6O4Ref&#10;0SFjpqM7k/GiVXC75iqB9S1P9ld3MVc5XgSZpfJ/gewHAAD//wMAUEsBAi0AFAAGAAgAAAAhALaD&#10;OJL+AAAA4QEAABMAAAAAAAAAAAAAAAAAAAAAAFtDb250ZW50X1R5cGVzXS54bWxQSwECLQAUAAYA&#10;CAAAACEAOP0h/9YAAACUAQAACwAAAAAAAAAAAAAAAAAvAQAAX3JlbHMvLnJlbHNQSwECLQAUAAYA&#10;CAAAACEAfVMnQeIBAADZAwAADgAAAAAAAAAAAAAAAAAuAgAAZHJzL2Uyb0RvYy54bWxQSwECLQAU&#10;AAYACAAAACEAJttJ1d0AAAAIAQAADwAAAAAAAAAAAAAAAAA8BAAAZHJzL2Rvd25yZXYueG1sUEsF&#10;BgAAAAAEAAQA8wAAAEYFAAAAAA==&#10;" strokecolor="black [3040]"/>
            </w:pict>
          </mc:Fallback>
        </mc:AlternateContent>
      </w:r>
      <w:r w:rsidRPr="006D6158">
        <w:rPr>
          <w:sz w:val="24"/>
        </w:rPr>
        <w:t xml:space="preserve">                           </w:t>
      </w:r>
      <w:r>
        <w:rPr>
          <w:sz w:val="24"/>
        </w:rPr>
        <w:t>), надалі – Постачальник, в особі</w:t>
      </w:r>
      <w:r w:rsidRPr="00802F81">
        <w:rPr>
          <w:b/>
          <w:sz w:val="24"/>
          <w:lang w:val="ru-RU"/>
        </w:rPr>
        <w:t xml:space="preserve">                                                            </w:t>
      </w:r>
    </w:p>
    <w:p w:rsidR="001834A0" w:rsidRPr="00756D7F" w:rsidRDefault="001834A0" w:rsidP="001834A0">
      <w:pPr>
        <w:ind w:left="348" w:right="315" w:firstLine="662"/>
        <w:jc w:val="both"/>
        <w:rPr>
          <w:sz w:val="24"/>
        </w:rPr>
      </w:pPr>
      <w:r>
        <w:rPr>
          <w:b/>
          <w:noProof/>
          <w:sz w:val="24"/>
          <w:lang w:val="ru-RU" w:eastAsia="ru-RU"/>
        </w:rPr>
        <mc:AlternateContent>
          <mc:Choice Requires="wps">
            <w:drawing>
              <wp:anchor distT="0" distB="0" distL="114300" distR="114300" simplePos="0" relativeHeight="251667456" behindDoc="0" locked="0" layoutInCell="1" allowOverlap="1" wp14:anchorId="7DC387B6" wp14:editId="513A50F2">
                <wp:simplePos x="0" y="0"/>
                <wp:positionH relativeFrom="column">
                  <wp:posOffset>3857626</wp:posOffset>
                </wp:positionH>
                <wp:positionV relativeFrom="paragraph">
                  <wp:posOffset>144780</wp:posOffset>
                </wp:positionV>
                <wp:extent cx="1809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E86AC62" id="Прямая соединительная линия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75pt,11.4pt" to="446.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Qn4gEAANkDAAAOAAAAZHJzL2Uyb0RvYy54bWysU82O0zAQviPxDpbvNOlKwDZquoddwQVB&#10;xc8DeB27sfCfbNOkN+CM1EfgFTiw0koLPIPzRozdNIsAIYS4ODOe+b6ZbzxZnvVKoi1zXhhd4/ms&#10;xIhpahqhNzV+9fLRvVOMfCC6IdJoVuMd8/hsdffOsrMVOzGtkQ1zCEi0rzpb4zYEWxWFpy1TxM+M&#10;ZRqC3DhFArhuUzSOdMCuZHFSlg+KzrjGOkOZ93B7cQjiVebnnNHwjHPPApI1ht5CPl0+L9NZrJak&#10;2jhiW0HHNsg/dKGI0FB0oroggaA3TvxCpQR1xhseZtSownAuKMsaQM28/EnNi5ZYlrXAcLydxuT/&#10;Hy19ul07JJoaLzDSRMETxY/D22Efv8RPwx4N7+K3eBU/x+v4NV4P78G+GT6AnYLxZrzeo0WaZGd9&#10;BYTneu1Gz9u1S2PpuVPpC4JRn6e/m6bP+oAoXM5Py8XD+/BI9BgrboHW+fCYGYWSUWMpdBoMqcj2&#10;iQ9QDFKPKeCkRg6lsxV2kqVkqZ8zDmJTsYzOa8bOpUNbAgvSvJ4nGcCVMxOECyknUPln0JibYCyv&#10;3t8Cp+xc0egwAZXQxv2uauiPrfJD/lH1QWuSfWmaXX6IPA7Yn6xs3PW0oD/6GX77R66+AwAA//8D&#10;AFBLAwQUAAYACAAAACEAUDqwm9wAAAAJAQAADwAAAGRycy9kb3ducmV2LnhtbEyPTU+DQBCG7yb9&#10;D5sx8WYXSVoQWZpG60kPiB48btkRSNlZwm4B/fWO8aDHeefJ+5HvFtuLCUffOVJws45AINXOdNQo&#10;eHt9vE5B+KDJ6N4RKvhED7tidZHrzLiZXnCqQiPYhHymFbQhDJmUvm7Rar92AxL/PtxodeBzbKQZ&#10;9czmtpdxFG2l1R1xQqsHvG+xPlVnqyA5PFXlMD88f5UykWU5uZCe3pW6ulz2dyACLuEPhp/6XB0K&#10;7nR0ZzJe9Aq2UbJhVEEc8wQG0tuYheOvIItc/l9QfAMAAP//AwBQSwECLQAUAAYACAAAACEAtoM4&#10;kv4AAADhAQAAEwAAAAAAAAAAAAAAAAAAAAAAW0NvbnRlbnRfVHlwZXNdLnhtbFBLAQItABQABgAI&#10;AAAAIQA4/SH/1gAAAJQBAAALAAAAAAAAAAAAAAAAAC8BAABfcmVscy8ucmVsc1BLAQItABQABgAI&#10;AAAAIQAhbAQn4gEAANkDAAAOAAAAAAAAAAAAAAAAAC4CAABkcnMvZTJvRG9jLnhtbFBLAQItABQA&#10;BgAIAAAAIQBQOrCb3AAAAAkBAAAPAAAAAAAAAAAAAAAAADwEAABkcnMvZG93bnJldi54bWxQSwUG&#10;AAAAAAQABADzAAAARQUAAAAA&#10;" strokecolor="black [3040]"/>
            </w:pict>
          </mc:Fallback>
        </mc:AlternateContent>
      </w:r>
      <w:r>
        <w:rPr>
          <w:b/>
          <w:noProof/>
          <w:sz w:val="24"/>
          <w:lang w:val="ru-RU" w:eastAsia="ru-RU"/>
        </w:rPr>
        <mc:AlternateContent>
          <mc:Choice Requires="wps">
            <w:drawing>
              <wp:anchor distT="0" distB="0" distL="114300" distR="114300" simplePos="0" relativeHeight="251666432" behindDoc="0" locked="0" layoutInCell="1" allowOverlap="1" wp14:anchorId="4540291C" wp14:editId="4975DECE">
                <wp:simplePos x="0" y="0"/>
                <wp:positionH relativeFrom="column">
                  <wp:posOffset>228600</wp:posOffset>
                </wp:positionH>
                <wp:positionV relativeFrom="paragraph">
                  <wp:posOffset>136138</wp:posOffset>
                </wp:positionV>
                <wp:extent cx="2146852" cy="7952"/>
                <wp:effectExtent l="0" t="0" r="25400" b="3048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14685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C1DA3C3"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10.7pt" to="187.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i5QEAANwDAAAOAAAAZHJzL2Uyb0RvYy54bWysU0uO1DAQ3SNxB8t7OkkLhibq9CxmBBsE&#10;LT4H8Dh2x8I/2abTvQPWSH0ErsACpJGGmTMkN6LspDMIEEKIjVO2672q91xZnu6URFvmvDC6wsUs&#10;x4hpamqhNxV+/erxvQVGPhBdE2k0q/CeeXy6untn2dqSzU1jZM0cAhLty9ZWuAnBllnmacMU8TNj&#10;mYZLbpwiAbZuk9WOtMCuZDbP85OsNa62zlDmPZyeD5d4lfg5ZzQ859yzgGSFobeQVpfWi7hmqyUp&#10;N47YRtCxDfIPXSgiNBSdqM5JIOitE79QKUGd8YaHGTUqM5wLypIGUFPkP6l52RDLkhYwx9vJJv//&#10;aOmz7dohUVcYHkoTBU/Uferf9YfuW/e5P6D+fXfTfe2+dJfddXfZf4D4qv8IcbzsrsbjA1pEJ1vr&#10;SyA802s37rxdu2jLjjsVvyAY7ZL7+8l9tguIwuG8uH+yeDDHiMLdw0cQAUl2i7XOhyfMKBSDCkuh&#10;ozekJNunPgypxxTAxV6G6ikKe8listQvGAe9UK9I6DRp7Ew6tCUwI/WbYiybMiOECyknUP5n0Jgb&#10;YSxN398Cp+xU0egwAZXQxv2uatgdW+VD/lH1oDXKvjD1Pr1FsgNGKBk6jnuc0R/3CX77U66+AwAA&#10;//8DAFBLAwQUAAYACAAAACEAbzwcIt8AAAAIAQAADwAAAGRycy9kb3ducmV2LnhtbEyPT0+DQBDF&#10;7yZ+h82YeLMLtCkNZWmMf056QPTQ45YdgZSdJewW0E/veNLjmzd57/fyw2J7MeHoO0cK4lUEAql2&#10;pqNGwcf7890OhA+ajO4doYIv9HAorq9ynRk30xtOVWgEh5DPtII2hCGT0tctWu1XbkBi79ONVgeW&#10;YyPNqGcOt71Momgrre6IG1o94EOL9bm6WAXp00tVDvPj63cpU1mWkwu781Gp25vlfg8i4BL+nuEX&#10;n9GhYKaTu5Dxolew3vKUoCCJNyDYX6ebGMSJD0kKssjl/wHFDwAAAP//AwBQSwECLQAUAAYACAAA&#10;ACEAtoM4kv4AAADhAQAAEwAAAAAAAAAAAAAAAAAAAAAAW0NvbnRlbnRfVHlwZXNdLnhtbFBLAQIt&#10;ABQABgAIAAAAIQA4/SH/1gAAAJQBAAALAAAAAAAAAAAAAAAAAC8BAABfcmVscy8ucmVsc1BLAQIt&#10;ABQABgAIAAAAIQD+GZ7i5QEAANwDAAAOAAAAAAAAAAAAAAAAAC4CAABkcnMvZTJvRG9jLnhtbFBL&#10;AQItABQABgAIAAAAIQBvPBwi3wAAAAgBAAAPAAAAAAAAAAAAAAAAAD8EAABkcnMvZG93bnJldi54&#10;bWxQSwUGAAAAAAQABADzAAAASwUAAAAA&#10;" strokecolor="black [3040]"/>
            </w:pict>
          </mc:Fallback>
        </mc:AlternateContent>
      </w:r>
      <w:r w:rsidRPr="00802F81">
        <w:rPr>
          <w:b/>
          <w:sz w:val="24"/>
          <w:lang w:val="ru-RU"/>
        </w:rPr>
        <w:t xml:space="preserve">                                                </w:t>
      </w:r>
      <w:r>
        <w:rPr>
          <w:sz w:val="24"/>
        </w:rPr>
        <w:t>, який</w:t>
      </w:r>
      <w:r>
        <w:rPr>
          <w:spacing w:val="1"/>
          <w:sz w:val="24"/>
        </w:rPr>
        <w:t xml:space="preserve"> </w:t>
      </w:r>
      <w:r>
        <w:rPr>
          <w:sz w:val="24"/>
        </w:rPr>
        <w:t>діє</w:t>
      </w:r>
      <w:r>
        <w:rPr>
          <w:spacing w:val="-1"/>
          <w:sz w:val="24"/>
        </w:rPr>
        <w:t xml:space="preserve"> </w:t>
      </w:r>
      <w:r>
        <w:rPr>
          <w:sz w:val="24"/>
        </w:rPr>
        <w:t>на</w:t>
      </w:r>
      <w:r>
        <w:rPr>
          <w:spacing w:val="-1"/>
          <w:sz w:val="24"/>
        </w:rPr>
        <w:t xml:space="preserve"> </w:t>
      </w:r>
      <w:r>
        <w:rPr>
          <w:sz w:val="24"/>
        </w:rPr>
        <w:t>підставі                                                 та Статуту,</w:t>
      </w:r>
      <w:r>
        <w:rPr>
          <w:spacing w:val="-1"/>
          <w:sz w:val="24"/>
        </w:rPr>
        <w:t xml:space="preserve"> </w:t>
      </w:r>
      <w:r>
        <w:rPr>
          <w:sz w:val="24"/>
        </w:rPr>
        <w:t>з однієї</w:t>
      </w:r>
      <w:r>
        <w:rPr>
          <w:spacing w:val="1"/>
          <w:sz w:val="24"/>
        </w:rPr>
        <w:t xml:space="preserve"> </w:t>
      </w:r>
      <w:r>
        <w:rPr>
          <w:sz w:val="24"/>
        </w:rPr>
        <w:t>сторони,</w:t>
      </w:r>
      <w:r>
        <w:rPr>
          <w:spacing w:val="-1"/>
          <w:sz w:val="24"/>
        </w:rPr>
        <w:t xml:space="preserve"> </w:t>
      </w:r>
      <w:r>
        <w:rPr>
          <w:sz w:val="24"/>
        </w:rPr>
        <w:t>та Чорноморський національний університет імені Петра Могили,</w:t>
      </w:r>
    </w:p>
    <w:p w:rsidR="001834A0" w:rsidRPr="00A5303D" w:rsidRDefault="001834A0" w:rsidP="00A5303D">
      <w:pPr>
        <w:pStyle w:val="a3"/>
        <w:tabs>
          <w:tab w:val="left" w:pos="5828"/>
          <w:tab w:val="left" w:pos="9741"/>
          <w:tab w:val="left" w:pos="9947"/>
        </w:tabs>
        <w:spacing w:before="1"/>
        <w:ind w:right="316" w:firstLine="0"/>
      </w:pPr>
      <w:r>
        <w:rPr>
          <w:b/>
          <w:sz w:val="28"/>
        </w:rPr>
        <w:t>ЕІС-код</w:t>
      </w:r>
      <w:r w:rsidR="00107E26">
        <w:rPr>
          <w:b/>
          <w:sz w:val="28"/>
        </w:rPr>
        <w:t xml:space="preserve"> 56</w:t>
      </w:r>
      <w:r w:rsidR="00107E26">
        <w:rPr>
          <w:b/>
          <w:sz w:val="28"/>
          <w:lang w:val="en-US"/>
        </w:rPr>
        <w:t>X</w:t>
      </w:r>
      <w:r w:rsidR="000E33AF">
        <w:rPr>
          <w:b/>
          <w:sz w:val="28"/>
          <w:lang w:val="en-US"/>
        </w:rPr>
        <w:t>S</w:t>
      </w:r>
      <w:r w:rsidR="00107E26" w:rsidRPr="00107E26">
        <w:rPr>
          <w:b/>
          <w:sz w:val="28"/>
        </w:rPr>
        <w:t>0000</w:t>
      </w:r>
      <w:r w:rsidR="00107E26">
        <w:rPr>
          <w:b/>
          <w:sz w:val="28"/>
          <w:lang w:val="en-US"/>
        </w:rPr>
        <w:t>NHBD</w:t>
      </w:r>
      <w:r w:rsidR="00107E26" w:rsidRPr="00107E26">
        <w:rPr>
          <w:b/>
          <w:sz w:val="28"/>
        </w:rPr>
        <w:t>3001</w:t>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1"/>
        </w:rPr>
        <w:t xml:space="preserve"> </w:t>
      </w:r>
      <w:r>
        <w:t>до</w:t>
      </w:r>
      <w:r>
        <w:rPr>
          <w:spacing w:val="-10"/>
        </w:rPr>
        <w:t xml:space="preserve"> </w:t>
      </w:r>
      <w:r>
        <w:t>законодавства</w:t>
      </w:r>
      <w:r>
        <w:rPr>
          <w:spacing w:val="-10"/>
        </w:rPr>
        <w:t xml:space="preserve"> </w:t>
      </w:r>
      <w:r>
        <w:t>України</w:t>
      </w:r>
      <w:r>
        <w:rPr>
          <w:spacing w:val="-9"/>
        </w:rPr>
        <w:t xml:space="preserve"> </w:t>
      </w:r>
      <w:r>
        <w:t>і</w:t>
      </w:r>
      <w:r>
        <w:rPr>
          <w:spacing w:val="-10"/>
        </w:rPr>
        <w:t xml:space="preserve"> </w:t>
      </w:r>
      <w:r>
        <w:t>є</w:t>
      </w:r>
      <w:r>
        <w:rPr>
          <w:spacing w:val="-10"/>
        </w:rPr>
        <w:t xml:space="preserve"> </w:t>
      </w:r>
      <w:r>
        <w:rPr>
          <w:b/>
          <w:sz w:val="28"/>
        </w:rPr>
        <w:t>бюджетною</w:t>
      </w:r>
      <w:r>
        <w:rPr>
          <w:b/>
          <w:spacing w:val="-11"/>
          <w:sz w:val="28"/>
        </w:rPr>
        <w:t xml:space="preserve"> </w:t>
      </w:r>
      <w:r>
        <w:rPr>
          <w:b/>
          <w:sz w:val="28"/>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 заступника ректора, проректора з АГР  Ляшенко Миколи Васильовича</w:t>
      </w:r>
      <w:r>
        <w:rPr>
          <w:spacing w:val="-1"/>
        </w:rPr>
        <w:t>,</w:t>
      </w:r>
      <w:r>
        <w:rPr>
          <w:spacing w:val="-57"/>
        </w:rPr>
        <w:t xml:space="preserve"> </w:t>
      </w:r>
      <w:r w:rsidR="009E5988">
        <w:t>який</w:t>
      </w:r>
      <w:r w:rsidR="009E5988">
        <w:rPr>
          <w:spacing w:val="49"/>
        </w:rPr>
        <w:t xml:space="preserve"> </w:t>
      </w:r>
      <w:r>
        <w:t>діє</w:t>
      </w:r>
      <w:r>
        <w:rPr>
          <w:spacing w:val="50"/>
        </w:rPr>
        <w:t xml:space="preserve"> </w:t>
      </w:r>
      <w:r>
        <w:t>на</w:t>
      </w:r>
      <w:r>
        <w:rPr>
          <w:spacing w:val="48"/>
        </w:rPr>
        <w:t xml:space="preserve"> </w:t>
      </w:r>
      <w:r>
        <w:t>підставі Наказу №20 АГД від 21 лютого 2022 року,</w:t>
      </w:r>
      <w:r>
        <w:rPr>
          <w:spacing w:val="37"/>
        </w:rPr>
        <w:t xml:space="preserve"> </w:t>
      </w:r>
      <w:r>
        <w:t>з</w:t>
      </w:r>
      <w:r>
        <w:rPr>
          <w:spacing w:val="-57"/>
        </w:rPr>
        <w:t xml:space="preserve"> </w:t>
      </w:r>
      <w:r>
        <w:t>іншої</w:t>
      </w:r>
      <w:r>
        <w:rPr>
          <w:spacing w:val="55"/>
        </w:rPr>
        <w:t xml:space="preserve"> </w:t>
      </w:r>
      <w:r>
        <w:t>сторони,</w:t>
      </w:r>
      <w:r>
        <w:rPr>
          <w:spacing w:val="51"/>
        </w:rPr>
        <w:t xml:space="preserve"> </w:t>
      </w:r>
      <w:r>
        <w:t>в</w:t>
      </w:r>
      <w:r>
        <w:rPr>
          <w:spacing w:val="54"/>
        </w:rPr>
        <w:t xml:space="preserve"> </w:t>
      </w:r>
      <w:r>
        <w:t>подальшому</w:t>
      </w:r>
      <w:r>
        <w:rPr>
          <w:spacing w:val="47"/>
        </w:rPr>
        <w:t xml:space="preserve"> </w:t>
      </w:r>
      <w:r>
        <w:t>разом</w:t>
      </w:r>
      <w:r>
        <w:rPr>
          <w:spacing w:val="54"/>
        </w:rPr>
        <w:t xml:space="preserve"> </w:t>
      </w:r>
      <w:r>
        <w:t>іменовані</w:t>
      </w:r>
      <w:r>
        <w:rPr>
          <w:spacing w:val="57"/>
        </w:rPr>
        <w:t xml:space="preserve"> </w:t>
      </w:r>
      <w:r>
        <w:t>«Сторони»,</w:t>
      </w:r>
      <w:r>
        <w:rPr>
          <w:spacing w:val="54"/>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8"/>
        </w:rPr>
        <w:t xml:space="preserve"> </w:t>
      </w:r>
      <w:r>
        <w:t>«Сторона»,</w:t>
      </w:r>
      <w:r w:rsidR="009E5988">
        <w:t xml:space="preserve"> </w:t>
      </w:r>
      <w:r>
        <w:t>«керуючись Законом України «Про ринок природного газу», Постановою Кабінету Міністрів</w:t>
      </w:r>
      <w:r>
        <w:rPr>
          <w:spacing w:val="1"/>
        </w:rPr>
        <w:t xml:space="preserve"> </w:t>
      </w:r>
      <w:r>
        <w:t>України від 19.07.2022 № 812 «Про затвердження Положення про покладення спеціальних</w:t>
      </w:r>
      <w:r>
        <w:rPr>
          <w:spacing w:val="1"/>
        </w:rPr>
        <w:t xml:space="preserve"> </w:t>
      </w:r>
      <w:r>
        <w:t>обов’язків на суб’єктів ринку природного газу для забезпечення загальносуспільних інтересів</w:t>
      </w:r>
      <w:r w:rsidR="009E5988">
        <w:rPr>
          <w:spacing w:val="-57"/>
        </w:rPr>
        <w:t xml:space="preserve"> </w:t>
      </w:r>
      <w:r>
        <w:t>у процесі функціонування ринку природного газу щодо особливостей постачання природного</w:t>
      </w:r>
      <w:r>
        <w:rPr>
          <w:spacing w:val="-57"/>
        </w:rPr>
        <w:t xml:space="preserve"> </w:t>
      </w:r>
      <w:r>
        <w:t>газу виробникам теплової енергії та бюджетним установам» (Із змінами і доповненнями,</w:t>
      </w:r>
      <w:r>
        <w:rPr>
          <w:spacing w:val="1"/>
        </w:rPr>
        <w:t xml:space="preserve"> </w:t>
      </w:r>
      <w:r>
        <w:t>внесеними</w:t>
      </w:r>
      <w:r>
        <w:rPr>
          <w:spacing w:val="1"/>
        </w:rPr>
        <w:t xml:space="preserve"> </w:t>
      </w:r>
      <w:r>
        <w:t>постановою</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29.07.2022</w:t>
      </w:r>
      <w:r>
        <w:rPr>
          <w:spacing w:val="1"/>
        </w:rPr>
        <w:t xml:space="preserve"> </w:t>
      </w:r>
      <w:r>
        <w:t>N</w:t>
      </w:r>
      <w:r>
        <w:rPr>
          <w:spacing w:val="1"/>
        </w:rPr>
        <w:t xml:space="preserve"> </w:t>
      </w:r>
      <w:r>
        <w:t>839),</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3"/>
        </w:rPr>
        <w:t xml:space="preserve"> </w:t>
      </w:r>
      <w:r>
        <w:rPr>
          <w:spacing w:val="-1"/>
        </w:rPr>
        <w:t>що</w:t>
      </w:r>
      <w:r>
        <w:rPr>
          <w:spacing w:val="-15"/>
        </w:rPr>
        <w:t xml:space="preserve"> </w:t>
      </w:r>
      <w:r>
        <w:rPr>
          <w:spacing w:val="-1"/>
        </w:rPr>
        <w:t>здійснює</w:t>
      </w:r>
      <w:r>
        <w:rPr>
          <w:spacing w:val="-14"/>
        </w:rPr>
        <w:t xml:space="preserve"> </w:t>
      </w:r>
      <w:r>
        <w:rPr>
          <w:spacing w:val="-1"/>
        </w:rPr>
        <w:t>державне</w:t>
      </w:r>
      <w:r>
        <w:rPr>
          <w:spacing w:val="-16"/>
        </w:rPr>
        <w:t xml:space="preserve"> </w:t>
      </w:r>
      <w:r>
        <w:t>регулювання</w:t>
      </w:r>
      <w:r>
        <w:rPr>
          <w:spacing w:val="-11"/>
        </w:rPr>
        <w:t xml:space="preserve"> </w:t>
      </w:r>
      <w:r>
        <w:t>у</w:t>
      </w:r>
      <w:r>
        <w:rPr>
          <w:spacing w:val="-20"/>
        </w:rPr>
        <w:t xml:space="preserve"> </w:t>
      </w:r>
      <w:r>
        <w:t>сферах</w:t>
      </w:r>
      <w:r>
        <w:rPr>
          <w:spacing w:val="-12"/>
        </w:rPr>
        <w:t xml:space="preserve"> </w:t>
      </w:r>
      <w:r>
        <w:t>енергетики</w:t>
      </w:r>
      <w:r>
        <w:rPr>
          <w:spacing w:val="-16"/>
        </w:rPr>
        <w:t xml:space="preserve"> </w:t>
      </w:r>
      <w:r>
        <w:t>та</w:t>
      </w:r>
      <w:r>
        <w:rPr>
          <w:spacing w:val="-14"/>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7"/>
        </w:rPr>
        <w:t xml:space="preserve"> </w:t>
      </w:r>
      <w:r>
        <w:t>систем»</w:t>
      </w:r>
      <w:r>
        <w:rPr>
          <w:spacing w:val="1"/>
        </w:rPr>
        <w:t xml:space="preserve"> </w:t>
      </w:r>
      <w:r>
        <w:t>(далі</w:t>
      </w:r>
      <w:r>
        <w:rPr>
          <w:spacing w:val="12"/>
        </w:rPr>
        <w:t xml:space="preserve"> </w:t>
      </w:r>
      <w:r>
        <w:t>–</w:t>
      </w:r>
      <w:r>
        <w:rPr>
          <w:spacing w:val="5"/>
        </w:rPr>
        <w:t xml:space="preserve"> </w:t>
      </w:r>
      <w:r>
        <w:t>Кодекс</w:t>
      </w:r>
      <w:r>
        <w:rPr>
          <w:spacing w:val="5"/>
        </w:rPr>
        <w:t xml:space="preserve"> </w:t>
      </w:r>
      <w:r>
        <w:t>ГРМ),</w:t>
      </w:r>
      <w:r>
        <w:rPr>
          <w:spacing w:val="5"/>
        </w:rPr>
        <w:t xml:space="preserve"> </w:t>
      </w:r>
      <w:r>
        <w:t>Постановою</w:t>
      </w:r>
      <w:r>
        <w:rPr>
          <w:spacing w:val="8"/>
        </w:rPr>
        <w:t xml:space="preserve"> </w:t>
      </w:r>
      <w:r>
        <w:t>НКРЕКП</w:t>
      </w:r>
      <w:r>
        <w:rPr>
          <w:spacing w:val="5"/>
        </w:rPr>
        <w:t xml:space="preserve"> </w:t>
      </w:r>
      <w:r>
        <w:t>від</w:t>
      </w:r>
      <w:r>
        <w:rPr>
          <w:spacing w:val="6"/>
        </w:rPr>
        <w:t xml:space="preserve"> </w:t>
      </w:r>
      <w:r>
        <w:t>24.12.2019</w:t>
      </w:r>
      <w:r>
        <w:rPr>
          <w:spacing w:val="8"/>
        </w:rPr>
        <w:t xml:space="preserve"> </w:t>
      </w:r>
      <w:r>
        <w:t>№</w:t>
      </w:r>
      <w:r>
        <w:rPr>
          <w:spacing w:val="4"/>
        </w:rPr>
        <w:t xml:space="preserve"> </w:t>
      </w:r>
      <w:r>
        <w:t>3013</w:t>
      </w:r>
      <w:r w:rsidR="009E5988">
        <w:t xml:space="preserve"> </w:t>
      </w: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rPr>
          <w:spacing w:val="-1"/>
        </w:rPr>
        <w:t>транспортування</w:t>
      </w:r>
      <w:r>
        <w:rPr>
          <w:spacing w:val="-10"/>
        </w:rPr>
        <w:t xml:space="preserve"> </w:t>
      </w:r>
      <w:r>
        <w:t>природного</w:t>
      </w:r>
      <w:r>
        <w:rPr>
          <w:spacing w:val="-10"/>
        </w:rPr>
        <w:t xml:space="preserve"> </w:t>
      </w:r>
      <w:r>
        <w:t>газу</w:t>
      </w:r>
      <w:r>
        <w:rPr>
          <w:spacing w:val="-17"/>
        </w:rPr>
        <w:t xml:space="preserve"> </w:t>
      </w:r>
      <w:r>
        <w:t>для</w:t>
      </w:r>
      <w:r>
        <w:rPr>
          <w:spacing w:val="-9"/>
        </w:rPr>
        <w:t xml:space="preserve"> </w:t>
      </w:r>
      <w:r>
        <w:t>точок</w:t>
      </w:r>
      <w:r>
        <w:rPr>
          <w:spacing w:val="-9"/>
        </w:rPr>
        <w:t xml:space="preserve"> </w:t>
      </w:r>
      <w:r>
        <w:t>входу</w:t>
      </w:r>
      <w:r>
        <w:rPr>
          <w:spacing w:val="-15"/>
        </w:rPr>
        <w:t xml:space="preserve"> </w:t>
      </w:r>
      <w:r>
        <w:t>і</w:t>
      </w:r>
      <w:r>
        <w:rPr>
          <w:spacing w:val="-10"/>
        </w:rPr>
        <w:t xml:space="preserve"> </w:t>
      </w:r>
      <w:r>
        <w:t>точок</w:t>
      </w:r>
      <w:r>
        <w:rPr>
          <w:spacing w:val="-8"/>
        </w:rPr>
        <w:t xml:space="preserve"> </w:t>
      </w:r>
      <w:r>
        <w:t>виходу</w:t>
      </w:r>
      <w:r>
        <w:rPr>
          <w:spacing w:val="-13"/>
        </w:rPr>
        <w:t xml:space="preserve"> </w:t>
      </w:r>
      <w:r>
        <w:t>на</w:t>
      </w:r>
      <w:r>
        <w:rPr>
          <w:spacing w:val="-11"/>
        </w:rPr>
        <w:t xml:space="preserve"> </w:t>
      </w:r>
      <w:r>
        <w:t>регуляторний</w:t>
      </w:r>
      <w:r>
        <w:rPr>
          <w:spacing w:val="-12"/>
        </w:rPr>
        <w:t xml:space="preserve"> </w:t>
      </w:r>
      <w:r>
        <w:t>період</w:t>
      </w:r>
      <w:r>
        <w:rPr>
          <w:spacing w:val="-9"/>
        </w:rPr>
        <w:t xml:space="preserve"> </w:t>
      </w:r>
      <w:r>
        <w:t>2020</w:t>
      </w:r>
      <w:r w:rsidR="00A5303D" w:rsidRPr="00A5303D">
        <w:rPr>
          <w:lang w:val="ru-RU"/>
        </w:rPr>
        <w:t>-</w:t>
      </w:r>
      <w:r w:rsidRPr="00A5303D">
        <w:t>2024 роки» та іншими нормативно-правовими актами України, що регулюють відносини у</w:t>
      </w:r>
      <w:r w:rsidRPr="00A5303D">
        <w:rPr>
          <w:spacing w:val="1"/>
        </w:rPr>
        <w:t xml:space="preserve"> </w:t>
      </w:r>
      <w:r w:rsidRPr="00A5303D">
        <w:t>сфері постачання природного газу, уклали цей Договір постачання природного газу (надалі –</w:t>
      </w:r>
      <w:r w:rsidRPr="00A5303D">
        <w:rPr>
          <w:spacing w:val="1"/>
        </w:rPr>
        <w:t xml:space="preserve"> </w:t>
      </w:r>
      <w:r w:rsidRPr="00A5303D">
        <w:t>Договір)</w:t>
      </w:r>
      <w:r w:rsidRPr="00A5303D">
        <w:rPr>
          <w:spacing w:val="-1"/>
        </w:rPr>
        <w:t xml:space="preserve"> </w:t>
      </w:r>
      <w:r w:rsidRPr="00A5303D">
        <w:t>про наступне:</w:t>
      </w:r>
    </w:p>
    <w:p w:rsidR="001834A0" w:rsidRPr="004378A4" w:rsidRDefault="001834A0" w:rsidP="004378A4">
      <w:pPr>
        <w:tabs>
          <w:tab w:val="left" w:pos="543"/>
        </w:tabs>
        <w:ind w:left="348" w:right="319"/>
        <w:rPr>
          <w:sz w:val="24"/>
        </w:rPr>
      </w:pPr>
    </w:p>
    <w:tbl>
      <w:tblPr>
        <w:tblW w:w="10747" w:type="dxa"/>
        <w:tblInd w:w="-147" w:type="dxa"/>
        <w:tblCellMar>
          <w:left w:w="113" w:type="dxa"/>
        </w:tblCellMar>
        <w:tblLook w:val="0000" w:firstRow="0" w:lastRow="0" w:firstColumn="0" w:lastColumn="0" w:noHBand="0" w:noVBand="0"/>
      </w:tblPr>
      <w:tblGrid>
        <w:gridCol w:w="10747"/>
      </w:tblGrid>
      <w:tr w:rsidR="001834A0" w:rsidRPr="00BC2778" w:rsidTr="00BE7325">
        <w:tc>
          <w:tcPr>
            <w:tcW w:w="10747" w:type="dxa"/>
            <w:shd w:val="clear" w:color="auto" w:fill="auto"/>
          </w:tcPr>
          <w:p w:rsidR="001834A0" w:rsidRPr="00BC2778" w:rsidRDefault="001834A0" w:rsidP="001834A0">
            <w:pPr>
              <w:pStyle w:val="a5"/>
              <w:widowControl/>
              <w:numPr>
                <w:ilvl w:val="0"/>
                <w:numId w:val="4"/>
              </w:numPr>
              <w:suppressAutoHyphens/>
              <w:autoSpaceDE/>
              <w:autoSpaceDN/>
              <w:ind w:left="45" w:hanging="45"/>
              <w:contextualSpacing/>
              <w:jc w:val="center"/>
              <w:rPr>
                <w:b/>
                <w:sz w:val="24"/>
                <w:szCs w:val="24"/>
              </w:rPr>
            </w:pPr>
            <w:r w:rsidRPr="00BC2778">
              <w:rPr>
                <w:b/>
                <w:sz w:val="24"/>
                <w:szCs w:val="24"/>
              </w:rPr>
              <w:t>Предмет договору</w:t>
            </w:r>
          </w:p>
          <w:p w:rsidR="001834A0" w:rsidRPr="00BC2778" w:rsidRDefault="001834A0" w:rsidP="00BE7325">
            <w:pPr>
              <w:pStyle w:val="a5"/>
              <w:ind w:left="45"/>
              <w:rPr>
                <w:b/>
                <w:sz w:val="24"/>
                <w:szCs w:val="24"/>
              </w:rPr>
            </w:pPr>
          </w:p>
          <w:p w:rsidR="001834A0" w:rsidRPr="00BC2778" w:rsidRDefault="001834A0" w:rsidP="00BE7325">
            <w:pPr>
              <w:pStyle w:val="a6"/>
              <w:spacing w:before="0" w:after="0"/>
              <w:ind w:left="45" w:firstLine="663"/>
              <w:jc w:val="both"/>
            </w:pPr>
            <w:r w:rsidRPr="00BC2778">
              <w:t xml:space="preserve">1.1. Постачальник зобов'язується поставити </w:t>
            </w:r>
            <w:proofErr w:type="gramStart"/>
            <w:r w:rsidRPr="00BC2778">
              <w:t>C</w:t>
            </w:r>
            <w:proofErr w:type="gramEnd"/>
            <w:r w:rsidRPr="00BC2778">
              <w:t xml:space="preserve">поживачеві  природний газ </w:t>
            </w:r>
            <w:r w:rsidRPr="00BC2778">
              <w:rPr>
                <w:lang w:eastAsia="zh-CN"/>
              </w:rPr>
              <w:t>(далі – газ)  за ДК 021:2015 код 09120000-6 «Газове паливо» (природний газ)</w:t>
            </w:r>
            <w:r w:rsidRPr="00BC2778">
              <w:t>, а Споживач зобов'язується прийняти його та оплатити на умовах цього Договору.</w:t>
            </w:r>
          </w:p>
          <w:p w:rsidR="001834A0" w:rsidRPr="00BC2778" w:rsidRDefault="001834A0" w:rsidP="00BE7325">
            <w:pPr>
              <w:ind w:left="45" w:firstLine="663"/>
              <w:contextualSpacing/>
              <w:jc w:val="both"/>
            </w:pPr>
            <w:r w:rsidRPr="00BC2778">
              <w:t xml:space="preserve">1.2. Природний газ, що постачається за цим Договором, використовується Споживачем </w:t>
            </w:r>
            <w:r w:rsidRPr="00BC2778">
              <w:rPr>
                <w:rFonts w:eastAsia="Calibri"/>
              </w:rPr>
              <w:t>для своїх власних потреб.</w:t>
            </w:r>
          </w:p>
          <w:p w:rsidR="001834A0" w:rsidRPr="00BC2778" w:rsidRDefault="001834A0" w:rsidP="00BE7325">
            <w:pPr>
              <w:pStyle w:val="a6"/>
              <w:spacing w:before="0" w:after="0"/>
              <w:ind w:left="45" w:firstLine="663"/>
              <w:jc w:val="both"/>
            </w:pPr>
            <w:r w:rsidRPr="00BC2778">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834A0" w:rsidRPr="00BC2778" w:rsidRDefault="001834A0" w:rsidP="00BE7325">
            <w:pPr>
              <w:pStyle w:val="-11"/>
              <w:widowControl w:val="0"/>
              <w:spacing w:after="0"/>
              <w:ind w:left="45" w:firstLine="663"/>
              <w:jc w:val="both"/>
              <w:rPr>
                <w:rFonts w:ascii="Times New Roman" w:hAnsi="Times New Roman"/>
              </w:rPr>
            </w:pPr>
            <w:r w:rsidRPr="00BC2778">
              <w:rPr>
                <w:rFonts w:ascii="Times New Roman" w:hAnsi="Times New Roman"/>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w:t>
            </w:r>
            <w:r w:rsidRPr="00BC2778">
              <w:rPr>
                <w:rFonts w:ascii="Times New Roman" w:hAnsi="Times New Roman"/>
                <w:lang w:val="uk-UA"/>
              </w:rPr>
              <w:lastRenderedPageBreak/>
              <w:t>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BC2778">
              <w:rPr>
                <w:rFonts w:ascii="Times New Roman" w:hAnsi="Times New Roman"/>
              </w:rPr>
              <w:t>’</w:t>
            </w:r>
            <w:r w:rsidRPr="00BC2778">
              <w:rPr>
                <w:rFonts w:ascii="Times New Roman" w:hAnsi="Times New Roman"/>
                <w:lang w:val="uk-UA"/>
              </w:rPr>
              <w:t>єкти Спо</w:t>
            </w:r>
            <w:r w:rsidRPr="00BC2778">
              <w:rPr>
                <w:rFonts w:ascii="Times New Roman" w:hAnsi="Times New Roman"/>
                <w:u w:val="single"/>
                <w:lang w:val="uk-UA"/>
              </w:rPr>
              <w:t>ж</w:t>
            </w:r>
            <w:r w:rsidRPr="00BC2778">
              <w:rPr>
                <w:rFonts w:ascii="Times New Roman" w:hAnsi="Times New Roman"/>
                <w:lang w:val="uk-UA"/>
              </w:rPr>
              <w:t>ивача безпосередньо приєднані до газотранспортної мережи</w:t>
            </w:r>
            <w:r w:rsidRPr="00BC2778">
              <w:rPr>
                <w:rFonts w:ascii="Times New Roman" w:hAnsi="Times New Roman"/>
              </w:rPr>
              <w:t>)</w:t>
            </w:r>
            <w:r w:rsidRPr="00BC2778">
              <w:rPr>
                <w:rFonts w:ascii="Times New Roman" w:hAnsi="Times New Roman"/>
                <w:lang w:val="uk-UA"/>
              </w:rPr>
              <w:t>.</w:t>
            </w:r>
          </w:p>
          <w:p w:rsidR="001834A0" w:rsidRPr="00BC2778" w:rsidRDefault="001834A0" w:rsidP="00BE7325">
            <w:pPr>
              <w:pStyle w:val="-11"/>
              <w:widowControl w:val="0"/>
              <w:spacing w:after="0"/>
              <w:ind w:left="45" w:firstLine="663"/>
              <w:jc w:val="both"/>
              <w:rPr>
                <w:rFonts w:ascii="Times New Roman" w:hAnsi="Times New Roman"/>
                <w:lang w:val="uk-UA"/>
              </w:rPr>
            </w:pPr>
            <w:r w:rsidRPr="00BC2778">
              <w:rPr>
                <w:rFonts w:ascii="Times New Roman" w:hAnsi="Times New Roman"/>
                <w:lang w:val="uk-UA"/>
              </w:rPr>
              <w:t>Відповідальність за достовірність інформації, зазначеної в  цьому пункті, несе  Споживач.</w:t>
            </w:r>
          </w:p>
          <w:p w:rsidR="001834A0" w:rsidRPr="00BC2778" w:rsidRDefault="001834A0" w:rsidP="00BE7325">
            <w:pPr>
              <w:ind w:left="45" w:firstLine="663"/>
              <w:jc w:val="both"/>
            </w:pPr>
            <w:r w:rsidRPr="00BC2778">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1834A0" w:rsidRPr="00BC2778" w:rsidRDefault="001834A0" w:rsidP="00BE7325">
            <w:pPr>
              <w:ind w:left="45" w:firstLine="663"/>
              <w:jc w:val="both"/>
              <w:rPr>
                <w:b/>
              </w:rPr>
            </w:pPr>
          </w:p>
          <w:p w:rsidR="001834A0" w:rsidRPr="00BC2778" w:rsidRDefault="001834A0" w:rsidP="00BE7325">
            <w:pPr>
              <w:ind w:left="45" w:firstLine="663"/>
              <w:jc w:val="both"/>
              <w:rPr>
                <w:b/>
              </w:rPr>
            </w:pPr>
          </w:p>
        </w:tc>
      </w:tr>
      <w:tr w:rsidR="001834A0" w:rsidRPr="00F44F23" w:rsidTr="00BE7325">
        <w:trPr>
          <w:trHeight w:val="1142"/>
        </w:trPr>
        <w:tc>
          <w:tcPr>
            <w:tcW w:w="10747" w:type="dxa"/>
            <w:shd w:val="clear" w:color="auto" w:fill="auto"/>
          </w:tcPr>
          <w:p w:rsidR="001834A0" w:rsidRPr="00F44F23" w:rsidRDefault="001834A0" w:rsidP="00F44F23">
            <w:pPr>
              <w:ind w:left="45" w:firstLine="663"/>
              <w:jc w:val="center"/>
              <w:rPr>
                <w:b/>
                <w:bCs/>
                <w:sz w:val="24"/>
                <w:szCs w:val="24"/>
                <w:lang w:eastAsia="uk-UA"/>
              </w:rPr>
            </w:pPr>
            <w:r w:rsidRPr="00F44F23">
              <w:rPr>
                <w:b/>
                <w:bCs/>
                <w:sz w:val="24"/>
                <w:szCs w:val="24"/>
                <w:lang w:eastAsia="uk-UA"/>
              </w:rPr>
              <w:lastRenderedPageBreak/>
              <w:t>2. Кількість та фізико-хімічні показники природного газу</w:t>
            </w:r>
          </w:p>
          <w:p w:rsidR="001834A0" w:rsidRPr="00F44F23" w:rsidRDefault="001834A0" w:rsidP="00F44F23">
            <w:pPr>
              <w:pStyle w:val="a6"/>
              <w:spacing w:before="240" w:after="0"/>
              <w:ind w:left="45" w:firstLine="663"/>
              <w:jc w:val="both"/>
              <w:rPr>
                <w:lang w:val="uk-UA"/>
              </w:rPr>
            </w:pPr>
            <w:r w:rsidRPr="00F44F23">
              <w:rPr>
                <w:bCs/>
                <w:lang w:val="uk-UA"/>
              </w:rPr>
              <w:t xml:space="preserve">2.1. Постачальник передає Споживачу на умовах цього Договору замовлений Споживачем обсяг (об’єм) природного газу у період з </w:t>
            </w:r>
            <w:r w:rsidR="00AB14CF" w:rsidRPr="00AB14CF">
              <w:rPr>
                <w:bCs/>
                <w:lang w:val="uk-UA"/>
              </w:rPr>
              <w:t>січня 2023 року по</w:t>
            </w:r>
            <w:r w:rsidR="00CC3F53">
              <w:rPr>
                <w:bCs/>
                <w:lang w:val="uk-UA"/>
              </w:rPr>
              <w:t xml:space="preserve"> березень</w:t>
            </w:r>
            <w:r w:rsidRPr="00AB14CF">
              <w:rPr>
                <w:bCs/>
                <w:lang w:val="uk-UA"/>
              </w:rPr>
              <w:t xml:space="preserve"> 2023 року (включно),</w:t>
            </w:r>
            <w:r w:rsidRPr="00F44F23">
              <w:rPr>
                <w:bCs/>
                <w:lang w:val="uk-UA"/>
              </w:rPr>
              <w:t xml:space="preserve"> в кількості </w:t>
            </w:r>
            <w:r w:rsidRPr="00F44F23">
              <w:rPr>
                <w:bCs/>
                <w:u w:val="single"/>
                <w:lang w:val="uk-UA"/>
              </w:rPr>
              <w:t>189,0</w:t>
            </w:r>
            <w:r w:rsidR="00E312C9">
              <w:rPr>
                <w:bCs/>
                <w:u w:val="single"/>
                <w:lang w:val="uk-UA"/>
              </w:rPr>
              <w:t>0</w:t>
            </w:r>
            <w:r w:rsidRPr="00E312C9">
              <w:rPr>
                <w:bCs/>
                <w:lang w:val="uk-UA"/>
              </w:rPr>
              <w:t xml:space="preserve"> </w:t>
            </w:r>
            <w:r w:rsidR="00E312C9">
              <w:rPr>
                <w:bCs/>
                <w:lang w:val="uk-UA"/>
              </w:rPr>
              <w:t>тис.</w:t>
            </w:r>
            <w:r w:rsidRPr="00E312C9">
              <w:rPr>
                <w:bCs/>
                <w:lang w:val="uk-UA"/>
              </w:rPr>
              <w:t>куб</w:t>
            </w:r>
            <w:r w:rsidRPr="00F44F23">
              <w:rPr>
                <w:bCs/>
                <w:lang w:val="uk-UA"/>
              </w:rPr>
              <w:t>.метрів (сто вісімдесят дев’ять тисяч куб.метрів), в тому числі по місяцям (далі також – розрахункові періоди) (</w:t>
            </w:r>
            <w:r w:rsidR="004378A4">
              <w:rPr>
                <w:bCs/>
                <w:lang w:val="uk-UA"/>
              </w:rPr>
              <w:t>тис.</w:t>
            </w:r>
            <w:r w:rsidRPr="00F44F23">
              <w:rPr>
                <w:bCs/>
                <w:lang w:val="uk-UA"/>
              </w:rPr>
              <w:t>куб.метри):</w:t>
            </w:r>
          </w:p>
          <w:p w:rsidR="001834A0" w:rsidRPr="00F44F23" w:rsidRDefault="001834A0" w:rsidP="00F44F23">
            <w:pPr>
              <w:pStyle w:val="31"/>
              <w:numPr>
                <w:ilvl w:val="0"/>
                <w:numId w:val="0"/>
              </w:numPr>
              <w:ind w:left="45" w:firstLine="663"/>
              <w:contextualSpacing/>
              <w:jc w:val="both"/>
              <w:rPr>
                <w:rFonts w:ascii="Times New Roman" w:hAnsi="Times New Roman" w:cs="Times New Roman"/>
                <w:b w:val="0"/>
                <w:bCs/>
                <w:szCs w:val="24"/>
                <w:lang w:val="uk-UA"/>
              </w:rPr>
            </w:pPr>
          </w:p>
          <w:tbl>
            <w:tblPr>
              <w:tblW w:w="9121" w:type="dxa"/>
              <w:tblInd w:w="279" w:type="dxa"/>
              <w:tblBorders>
                <w:top w:val="single" w:sz="4" w:space="0" w:color="000000"/>
                <w:left w:val="single" w:sz="4"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3867"/>
              <w:gridCol w:w="5254"/>
            </w:tblGrid>
            <w:tr w:rsidR="001834A0" w:rsidRPr="00F44F23" w:rsidTr="00BE7325">
              <w:trPr>
                <w:trHeight w:val="447"/>
              </w:trPr>
              <w:tc>
                <w:tcPr>
                  <w:tcW w:w="3867" w:type="dxa"/>
                  <w:tcBorders>
                    <w:top w:val="single" w:sz="4" w:space="0" w:color="000000"/>
                    <w:left w:val="single" w:sz="4" w:space="0" w:color="000000"/>
                    <w:bottom w:val="single" w:sz="4" w:space="0" w:color="000000"/>
                  </w:tcBorders>
                  <w:shd w:val="clear" w:color="auto" w:fill="auto"/>
                </w:tcPr>
                <w:p w:rsidR="001834A0" w:rsidRPr="00F44F23" w:rsidRDefault="001834A0" w:rsidP="00F44F23">
                  <w:pPr>
                    <w:pStyle w:val="31"/>
                    <w:numPr>
                      <w:ilvl w:val="0"/>
                      <w:numId w:val="0"/>
                    </w:numPr>
                    <w:snapToGrid w:val="0"/>
                    <w:ind w:left="45" w:firstLine="663"/>
                    <w:contextualSpacing/>
                    <w:rPr>
                      <w:rFonts w:ascii="Times New Roman" w:hAnsi="Times New Roman" w:cs="Times New Roman"/>
                      <w:b w:val="0"/>
                      <w:szCs w:val="24"/>
                      <w:lang w:val="uk-UA"/>
                    </w:rPr>
                  </w:pPr>
                </w:p>
                <w:p w:rsidR="001834A0" w:rsidRPr="00F44F23" w:rsidRDefault="001834A0" w:rsidP="00F44F23">
                  <w:pPr>
                    <w:pStyle w:val="31"/>
                    <w:numPr>
                      <w:ilvl w:val="0"/>
                      <w:numId w:val="0"/>
                    </w:numPr>
                    <w:ind w:left="45" w:firstLine="663"/>
                    <w:contextualSpacing/>
                    <w:rPr>
                      <w:rFonts w:ascii="Times New Roman" w:hAnsi="Times New Roman" w:cs="Times New Roman"/>
                      <w:b w:val="0"/>
                      <w:szCs w:val="24"/>
                    </w:rPr>
                  </w:pPr>
                  <w:r w:rsidRPr="00F44F23">
                    <w:rPr>
                      <w:rFonts w:ascii="Times New Roman" w:hAnsi="Times New Roman" w:cs="Times New Roman"/>
                      <w:b w:val="0"/>
                      <w:szCs w:val="24"/>
                    </w:rPr>
                    <w:t>Розрахунковий період</w:t>
                  </w:r>
                </w:p>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rsidR="001834A0" w:rsidRPr="00F44F23" w:rsidRDefault="001834A0" w:rsidP="00F44F23">
                  <w:pPr>
                    <w:pStyle w:val="31"/>
                    <w:numPr>
                      <w:ilvl w:val="0"/>
                      <w:numId w:val="0"/>
                    </w:numPr>
                    <w:snapToGrid w:val="0"/>
                    <w:ind w:left="45" w:firstLine="663"/>
                    <w:contextualSpacing/>
                    <w:rPr>
                      <w:rFonts w:ascii="Times New Roman" w:hAnsi="Times New Roman" w:cs="Times New Roman"/>
                      <w:b w:val="0"/>
                      <w:szCs w:val="24"/>
                    </w:rPr>
                  </w:pPr>
                </w:p>
                <w:p w:rsidR="001834A0" w:rsidRPr="00F44F23" w:rsidRDefault="001834A0" w:rsidP="00F44F23">
                  <w:pPr>
                    <w:pStyle w:val="31"/>
                    <w:numPr>
                      <w:ilvl w:val="0"/>
                      <w:numId w:val="0"/>
                    </w:numPr>
                    <w:ind w:left="45" w:firstLine="663"/>
                    <w:contextualSpacing/>
                    <w:rPr>
                      <w:rFonts w:ascii="Times New Roman" w:hAnsi="Times New Roman" w:cs="Times New Roman"/>
                      <w:b w:val="0"/>
                      <w:szCs w:val="24"/>
                    </w:rPr>
                  </w:pPr>
                  <w:r w:rsidRPr="00F44F23">
                    <w:rPr>
                      <w:rFonts w:ascii="Times New Roman" w:hAnsi="Times New Roman" w:cs="Times New Roman"/>
                      <w:b w:val="0"/>
                      <w:szCs w:val="24"/>
                    </w:rPr>
                    <w:t xml:space="preserve">Замовлений обсяг, </w:t>
                  </w:r>
                  <w:r w:rsidR="00E312C9">
                    <w:rPr>
                      <w:rFonts w:ascii="Times New Roman" w:hAnsi="Times New Roman" w:cs="Times New Roman"/>
                      <w:b w:val="0"/>
                      <w:szCs w:val="24"/>
                      <w:lang w:val="uk-UA"/>
                    </w:rPr>
                    <w:t xml:space="preserve">тис. </w:t>
                  </w:r>
                  <w:r w:rsidRPr="00F44F23">
                    <w:rPr>
                      <w:rFonts w:ascii="Times New Roman" w:hAnsi="Times New Roman" w:cs="Times New Roman"/>
                      <w:b w:val="0"/>
                      <w:szCs w:val="24"/>
                    </w:rPr>
                    <w:t>куб м</w:t>
                  </w:r>
                </w:p>
              </w:tc>
            </w:tr>
            <w:tr w:rsidR="001834A0" w:rsidRPr="00F44F23" w:rsidTr="00BE7325">
              <w:trPr>
                <w:trHeight w:val="271"/>
              </w:trPr>
              <w:tc>
                <w:tcPr>
                  <w:tcW w:w="3867" w:type="dxa"/>
                  <w:tcBorders>
                    <w:top w:val="single" w:sz="4" w:space="0" w:color="000000"/>
                    <w:left w:val="single" w:sz="4" w:space="0" w:color="000000"/>
                    <w:bottom w:val="single" w:sz="4" w:space="0" w:color="000000"/>
                  </w:tcBorders>
                  <w:shd w:val="clear" w:color="auto" w:fill="auto"/>
                </w:tcPr>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rPr>
                  </w:pPr>
                  <w:r w:rsidRPr="00F44F23">
                    <w:rPr>
                      <w:rFonts w:ascii="Times New Roman" w:hAnsi="Times New Roman" w:cs="Times New Roman"/>
                      <w:b w:val="0"/>
                      <w:szCs w:val="24"/>
                    </w:rPr>
                    <w:t>Січень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rsidR="001834A0" w:rsidRPr="00F44F23" w:rsidRDefault="001834A0" w:rsidP="00E34310">
                  <w:pPr>
                    <w:pStyle w:val="31"/>
                    <w:numPr>
                      <w:ilvl w:val="0"/>
                      <w:numId w:val="0"/>
                    </w:numPr>
                    <w:ind w:left="45" w:firstLine="663"/>
                    <w:contextualSpacing/>
                    <w:jc w:val="left"/>
                    <w:rPr>
                      <w:rFonts w:ascii="Times New Roman" w:hAnsi="Times New Roman" w:cs="Times New Roman"/>
                      <w:b w:val="0"/>
                      <w:szCs w:val="24"/>
                      <w:lang w:val="uk-UA"/>
                    </w:rPr>
                  </w:pPr>
                  <w:r w:rsidRPr="00F44F23">
                    <w:rPr>
                      <w:rFonts w:ascii="Times New Roman" w:hAnsi="Times New Roman" w:cs="Times New Roman"/>
                      <w:b w:val="0"/>
                      <w:szCs w:val="24"/>
                      <w:lang w:val="uk-UA"/>
                    </w:rPr>
                    <w:t>67,00</w:t>
                  </w:r>
                </w:p>
              </w:tc>
            </w:tr>
            <w:tr w:rsidR="001834A0" w:rsidRPr="00F44F23" w:rsidTr="00BE7325">
              <w:trPr>
                <w:trHeight w:val="271"/>
              </w:trPr>
              <w:tc>
                <w:tcPr>
                  <w:tcW w:w="3867" w:type="dxa"/>
                  <w:tcBorders>
                    <w:top w:val="single" w:sz="4" w:space="0" w:color="000000"/>
                    <w:left w:val="single" w:sz="4" w:space="0" w:color="000000"/>
                    <w:bottom w:val="single" w:sz="4" w:space="0" w:color="000000"/>
                  </w:tcBorders>
                  <w:shd w:val="clear" w:color="auto" w:fill="auto"/>
                </w:tcPr>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rPr>
                  </w:pPr>
                  <w:r w:rsidRPr="00F44F23">
                    <w:rPr>
                      <w:rFonts w:ascii="Times New Roman" w:hAnsi="Times New Roman" w:cs="Times New Roman"/>
                      <w:b w:val="0"/>
                      <w:szCs w:val="24"/>
                    </w:rPr>
                    <w:t>Лютий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rsidR="001834A0" w:rsidRPr="00F44F23" w:rsidRDefault="001834A0" w:rsidP="00E34310">
                  <w:pPr>
                    <w:pStyle w:val="31"/>
                    <w:numPr>
                      <w:ilvl w:val="0"/>
                      <w:numId w:val="0"/>
                    </w:numPr>
                    <w:ind w:left="45" w:firstLine="663"/>
                    <w:contextualSpacing/>
                    <w:jc w:val="left"/>
                    <w:rPr>
                      <w:rFonts w:ascii="Times New Roman" w:hAnsi="Times New Roman" w:cs="Times New Roman"/>
                      <w:b w:val="0"/>
                      <w:szCs w:val="24"/>
                      <w:lang w:val="uk-UA"/>
                    </w:rPr>
                  </w:pPr>
                  <w:r w:rsidRPr="00F44F23">
                    <w:rPr>
                      <w:rFonts w:ascii="Times New Roman" w:hAnsi="Times New Roman" w:cs="Times New Roman"/>
                      <w:b w:val="0"/>
                      <w:szCs w:val="24"/>
                      <w:lang w:val="uk-UA"/>
                    </w:rPr>
                    <w:t>66,00</w:t>
                  </w:r>
                </w:p>
              </w:tc>
            </w:tr>
            <w:tr w:rsidR="001834A0" w:rsidRPr="00F44F23" w:rsidTr="00BE7325">
              <w:trPr>
                <w:trHeight w:val="271"/>
              </w:trPr>
              <w:tc>
                <w:tcPr>
                  <w:tcW w:w="3867" w:type="dxa"/>
                  <w:tcBorders>
                    <w:top w:val="single" w:sz="4" w:space="0" w:color="000000"/>
                    <w:left w:val="single" w:sz="4" w:space="0" w:color="000000"/>
                    <w:bottom w:val="single" w:sz="4" w:space="0" w:color="000000"/>
                  </w:tcBorders>
                  <w:shd w:val="clear" w:color="auto" w:fill="auto"/>
                </w:tcPr>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rPr>
                  </w:pPr>
                  <w:r w:rsidRPr="00F44F23">
                    <w:rPr>
                      <w:rFonts w:ascii="Times New Roman" w:hAnsi="Times New Roman" w:cs="Times New Roman"/>
                      <w:b w:val="0"/>
                      <w:szCs w:val="24"/>
                    </w:rPr>
                    <w:t>Березень 2023</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rsidR="001834A0" w:rsidRPr="00F44F23" w:rsidRDefault="001834A0" w:rsidP="00E34310">
                  <w:pPr>
                    <w:pStyle w:val="31"/>
                    <w:numPr>
                      <w:ilvl w:val="0"/>
                      <w:numId w:val="0"/>
                    </w:numPr>
                    <w:ind w:left="45" w:firstLine="663"/>
                    <w:contextualSpacing/>
                    <w:jc w:val="left"/>
                    <w:rPr>
                      <w:rFonts w:ascii="Times New Roman" w:hAnsi="Times New Roman" w:cs="Times New Roman"/>
                      <w:b w:val="0"/>
                      <w:szCs w:val="24"/>
                      <w:lang w:val="uk-UA"/>
                    </w:rPr>
                  </w:pPr>
                  <w:r w:rsidRPr="00F44F23">
                    <w:rPr>
                      <w:rFonts w:ascii="Times New Roman" w:hAnsi="Times New Roman" w:cs="Times New Roman"/>
                      <w:b w:val="0"/>
                      <w:szCs w:val="24"/>
                      <w:lang w:val="uk-UA"/>
                    </w:rPr>
                    <w:t>56,00</w:t>
                  </w:r>
                </w:p>
              </w:tc>
            </w:tr>
            <w:tr w:rsidR="001834A0" w:rsidRPr="00F44F23" w:rsidTr="00BE7325">
              <w:trPr>
                <w:trHeight w:val="370"/>
              </w:trPr>
              <w:tc>
                <w:tcPr>
                  <w:tcW w:w="3867" w:type="dxa"/>
                  <w:tcBorders>
                    <w:top w:val="single" w:sz="4" w:space="0" w:color="000000"/>
                    <w:left w:val="single" w:sz="4" w:space="0" w:color="000000"/>
                    <w:bottom w:val="single" w:sz="4" w:space="0" w:color="000000"/>
                  </w:tcBorders>
                  <w:shd w:val="clear" w:color="auto" w:fill="auto"/>
                </w:tcPr>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lang w:val="uk-UA"/>
                    </w:rPr>
                  </w:pPr>
                  <w:r w:rsidRPr="00F44F23">
                    <w:rPr>
                      <w:rFonts w:ascii="Times New Roman" w:hAnsi="Times New Roman" w:cs="Times New Roman"/>
                      <w:b w:val="0"/>
                      <w:szCs w:val="24"/>
                    </w:rPr>
                    <w:t xml:space="preserve">ВСЬОГО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rsidR="001834A0" w:rsidRPr="00F44F23" w:rsidRDefault="001834A0" w:rsidP="00E34310">
                  <w:pPr>
                    <w:pStyle w:val="31"/>
                    <w:numPr>
                      <w:ilvl w:val="0"/>
                      <w:numId w:val="0"/>
                    </w:numPr>
                    <w:ind w:left="45" w:firstLine="663"/>
                    <w:contextualSpacing/>
                    <w:jc w:val="left"/>
                    <w:rPr>
                      <w:rFonts w:ascii="Times New Roman" w:hAnsi="Times New Roman" w:cs="Times New Roman"/>
                      <w:b w:val="0"/>
                      <w:szCs w:val="24"/>
                      <w:lang w:val="uk-UA"/>
                    </w:rPr>
                  </w:pPr>
                  <w:r w:rsidRPr="00F44F23">
                    <w:rPr>
                      <w:rFonts w:ascii="Times New Roman" w:hAnsi="Times New Roman" w:cs="Times New Roman"/>
                      <w:b w:val="0"/>
                      <w:szCs w:val="24"/>
                      <w:lang w:val="uk-UA"/>
                    </w:rPr>
                    <w:t>189,0</w:t>
                  </w:r>
                  <w:r w:rsidR="00E312C9">
                    <w:rPr>
                      <w:rFonts w:ascii="Times New Roman" w:hAnsi="Times New Roman" w:cs="Times New Roman"/>
                      <w:b w:val="0"/>
                      <w:szCs w:val="24"/>
                      <w:lang w:val="uk-UA"/>
                    </w:rPr>
                    <w:t>0</w:t>
                  </w:r>
                </w:p>
              </w:tc>
            </w:tr>
          </w:tbl>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rPr>
            </w:pPr>
          </w:p>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rPr>
            </w:pPr>
            <w:r w:rsidRPr="00F44F23">
              <w:rPr>
                <w:rFonts w:ascii="Times New Roman" w:hAnsi="Times New Roman" w:cs="Times New Roman"/>
                <w:b w:val="0"/>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834A0" w:rsidRPr="00F44F23" w:rsidRDefault="001834A0" w:rsidP="00F44F23">
            <w:pPr>
              <w:pStyle w:val="31"/>
              <w:numPr>
                <w:ilvl w:val="0"/>
                <w:numId w:val="0"/>
              </w:numPr>
              <w:ind w:left="45" w:firstLine="663"/>
              <w:contextualSpacing/>
              <w:jc w:val="both"/>
              <w:rPr>
                <w:rFonts w:ascii="Times New Roman" w:hAnsi="Times New Roman" w:cs="Times New Roman"/>
                <w:b w:val="0"/>
                <w:szCs w:val="24"/>
              </w:rPr>
            </w:pPr>
            <w:r w:rsidRPr="00F44F23">
              <w:rPr>
                <w:rFonts w:ascii="Times New Roman" w:hAnsi="Times New Roman" w:cs="Times New Roman"/>
                <w:b w:val="0"/>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1834A0" w:rsidRPr="00F44F23" w:rsidRDefault="001834A0" w:rsidP="00F44F23">
            <w:pPr>
              <w:pStyle w:val="a6"/>
              <w:spacing w:before="0" w:after="0"/>
              <w:ind w:left="45" w:firstLine="663"/>
              <w:jc w:val="both"/>
              <w:rPr>
                <w:bCs/>
              </w:rPr>
            </w:pPr>
            <w:r w:rsidRPr="00F44F23">
              <w:rPr>
                <w:bCs/>
              </w:rPr>
              <w:t>Відповідальність за правильність визначення замовлених обсягів газу покладається виключно на Споживача.</w:t>
            </w:r>
          </w:p>
          <w:p w:rsidR="001834A0" w:rsidRPr="00F44F23" w:rsidRDefault="001834A0" w:rsidP="00F44F23">
            <w:pPr>
              <w:pStyle w:val="a6"/>
              <w:spacing w:before="0" w:after="0"/>
              <w:ind w:left="45" w:firstLine="663"/>
              <w:jc w:val="both"/>
              <w:rPr>
                <w:bCs/>
              </w:rPr>
            </w:pPr>
            <w:r w:rsidRPr="00F44F23">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1834A0" w:rsidRPr="00F44F23" w:rsidRDefault="001834A0" w:rsidP="00F44F23">
            <w:pPr>
              <w:ind w:left="45" w:firstLine="663"/>
              <w:jc w:val="both"/>
              <w:rPr>
                <w:sz w:val="24"/>
                <w:szCs w:val="24"/>
              </w:rPr>
            </w:pPr>
            <w:r w:rsidRPr="00F44F23">
              <w:rPr>
                <w:bCs/>
                <w:sz w:val="24"/>
                <w:szCs w:val="24"/>
                <w:lang w:eastAsia="uk-UA"/>
              </w:rPr>
              <w:t>2.4. Перегля</w:t>
            </w:r>
            <w:r w:rsidRPr="00F44F23">
              <w:rPr>
                <w:bCs/>
                <w:sz w:val="24"/>
                <w:szCs w:val="24"/>
                <w:u w:val="single"/>
                <w:lang w:eastAsia="uk-UA"/>
              </w:rPr>
              <w:t>д</w:t>
            </w:r>
            <w:r w:rsidRPr="00F44F23">
              <w:rPr>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1834A0" w:rsidRPr="00F44F23" w:rsidRDefault="001834A0" w:rsidP="00F44F23">
            <w:pPr>
              <w:ind w:left="45" w:firstLine="663"/>
              <w:jc w:val="both"/>
              <w:rPr>
                <w:bCs/>
                <w:sz w:val="24"/>
                <w:szCs w:val="24"/>
                <w:lang w:eastAsia="uk-UA"/>
              </w:rPr>
            </w:pPr>
            <w:r w:rsidRPr="00F44F23">
              <w:rPr>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834A0" w:rsidRPr="00F44F23" w:rsidRDefault="001834A0" w:rsidP="00F44F23">
            <w:pPr>
              <w:ind w:left="45" w:firstLine="663"/>
              <w:jc w:val="both"/>
              <w:rPr>
                <w:bCs/>
                <w:sz w:val="24"/>
                <w:szCs w:val="24"/>
                <w:lang w:eastAsia="uk-UA"/>
              </w:rPr>
            </w:pPr>
            <w:r w:rsidRPr="00F44F23">
              <w:rPr>
                <w:bCs/>
                <w:sz w:val="24"/>
                <w:szCs w:val="24"/>
                <w:lang w:eastAsia="uk-UA"/>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1834A0" w:rsidRPr="00F44F23" w:rsidRDefault="001834A0" w:rsidP="00F44F23">
            <w:pPr>
              <w:ind w:left="45" w:firstLine="663"/>
              <w:jc w:val="both"/>
              <w:rPr>
                <w:bCs/>
                <w:sz w:val="24"/>
                <w:szCs w:val="24"/>
                <w:lang w:eastAsia="uk-UA"/>
              </w:rPr>
            </w:pPr>
            <w:r w:rsidRPr="00F44F23">
              <w:rPr>
                <w:bCs/>
                <w:sz w:val="24"/>
                <w:szCs w:val="24"/>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1834A0" w:rsidRPr="00F44F23" w:rsidRDefault="001834A0" w:rsidP="00F44F23">
            <w:pPr>
              <w:ind w:left="45" w:firstLine="663"/>
              <w:jc w:val="both"/>
              <w:rPr>
                <w:sz w:val="24"/>
                <w:szCs w:val="24"/>
              </w:rPr>
            </w:pPr>
            <w:r w:rsidRPr="00F44F23">
              <w:rPr>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F44F23">
              <w:rPr>
                <w:bCs/>
                <w:sz w:val="24"/>
                <w:szCs w:val="24"/>
                <w:vertAlign w:val="superscript"/>
                <w:lang w:eastAsia="uk-UA"/>
              </w:rPr>
              <w:t>о</w:t>
            </w:r>
            <w:r w:rsidRPr="00F44F23">
              <w:rPr>
                <w:bCs/>
                <w:sz w:val="24"/>
                <w:szCs w:val="24"/>
                <w:lang w:eastAsia="uk-UA"/>
              </w:rPr>
              <w:t xml:space="preserve">С), тиск газу (Р) 101,325 кПа (760 мм рт. ст.). </w:t>
            </w:r>
          </w:p>
          <w:p w:rsidR="001834A0" w:rsidRPr="00F44F23" w:rsidRDefault="001834A0" w:rsidP="00F44F23">
            <w:pPr>
              <w:ind w:left="45" w:firstLine="663"/>
              <w:jc w:val="both"/>
              <w:rPr>
                <w:bCs/>
                <w:sz w:val="24"/>
                <w:szCs w:val="24"/>
                <w:lang w:eastAsia="uk-UA"/>
              </w:rPr>
            </w:pPr>
            <w:r w:rsidRPr="00F44F23">
              <w:rPr>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F44F23">
              <w:rPr>
                <w:bCs/>
                <w:sz w:val="24"/>
                <w:szCs w:val="24"/>
                <w:u w:val="single"/>
                <w:lang w:eastAsia="uk-UA"/>
              </w:rPr>
              <w:t>к</w:t>
            </w:r>
            <w:r w:rsidRPr="00F44F23">
              <w:rPr>
                <w:bCs/>
                <w:sz w:val="24"/>
                <w:szCs w:val="24"/>
                <w:lang w:eastAsia="uk-UA"/>
              </w:rPr>
              <w:t>сом ГРМ.</w:t>
            </w:r>
          </w:p>
          <w:p w:rsidR="001834A0" w:rsidRPr="00F44F23" w:rsidRDefault="001834A0" w:rsidP="00F44F23">
            <w:pPr>
              <w:ind w:left="45" w:firstLine="663"/>
              <w:jc w:val="both"/>
              <w:rPr>
                <w:bCs/>
                <w:sz w:val="24"/>
                <w:szCs w:val="24"/>
                <w:lang w:eastAsia="uk-UA"/>
              </w:rPr>
            </w:pPr>
          </w:p>
          <w:p w:rsidR="001834A0" w:rsidRPr="00F44F23" w:rsidRDefault="001834A0" w:rsidP="00F44F23">
            <w:pPr>
              <w:ind w:left="45" w:firstLine="663"/>
              <w:jc w:val="center"/>
              <w:rPr>
                <w:b/>
                <w:sz w:val="24"/>
                <w:szCs w:val="24"/>
              </w:rPr>
            </w:pPr>
            <w:r w:rsidRPr="00F44F23">
              <w:rPr>
                <w:b/>
                <w:bCs/>
                <w:sz w:val="24"/>
                <w:szCs w:val="24"/>
                <w:lang w:eastAsia="uk-UA"/>
              </w:rPr>
              <w:lastRenderedPageBreak/>
              <w:t>3. Порядок та умови передачі природного газу</w:t>
            </w:r>
          </w:p>
        </w:tc>
      </w:tr>
    </w:tbl>
    <w:p w:rsidR="001834A0" w:rsidRPr="00F44F23" w:rsidRDefault="001834A0" w:rsidP="00F44F23">
      <w:pPr>
        <w:pStyle w:val="a3"/>
        <w:spacing w:before="10"/>
        <w:ind w:left="45" w:firstLine="663"/>
        <w:jc w:val="left"/>
        <w:rPr>
          <w:b/>
        </w:rPr>
      </w:pPr>
    </w:p>
    <w:p w:rsidR="001834A0" w:rsidRPr="00F44F23" w:rsidRDefault="001834A0" w:rsidP="00F44F23">
      <w:pPr>
        <w:pStyle w:val="a5"/>
        <w:numPr>
          <w:ilvl w:val="1"/>
          <w:numId w:val="5"/>
        </w:numPr>
        <w:tabs>
          <w:tab w:val="left" w:pos="1424"/>
        </w:tabs>
        <w:ind w:left="45" w:right="328" w:firstLine="663"/>
        <w:jc w:val="both"/>
        <w:rPr>
          <w:sz w:val="24"/>
          <w:szCs w:val="24"/>
        </w:rPr>
      </w:pPr>
      <w:r w:rsidRPr="00F44F23">
        <w:rPr>
          <w:sz w:val="24"/>
          <w:szCs w:val="24"/>
        </w:rPr>
        <w:t>Постачальник</w:t>
      </w:r>
      <w:r w:rsidRPr="00F44F23">
        <w:rPr>
          <w:spacing w:val="41"/>
          <w:sz w:val="24"/>
          <w:szCs w:val="24"/>
        </w:rPr>
        <w:t xml:space="preserve"> </w:t>
      </w:r>
      <w:r w:rsidRPr="00F44F23">
        <w:rPr>
          <w:sz w:val="24"/>
          <w:szCs w:val="24"/>
        </w:rPr>
        <w:t>передає</w:t>
      </w:r>
      <w:r w:rsidRPr="00F44F23">
        <w:rPr>
          <w:spacing w:val="-10"/>
          <w:sz w:val="24"/>
          <w:szCs w:val="24"/>
        </w:rPr>
        <w:t xml:space="preserve"> </w:t>
      </w:r>
      <w:r w:rsidRPr="00F44F23">
        <w:rPr>
          <w:sz w:val="24"/>
          <w:szCs w:val="24"/>
        </w:rPr>
        <w:t>Споживачу</w:t>
      </w:r>
      <w:r w:rsidRPr="00F44F23">
        <w:rPr>
          <w:spacing w:val="-10"/>
          <w:sz w:val="24"/>
          <w:szCs w:val="24"/>
        </w:rPr>
        <w:t xml:space="preserve"> </w:t>
      </w:r>
      <w:r w:rsidRPr="00F44F23">
        <w:rPr>
          <w:sz w:val="24"/>
          <w:szCs w:val="24"/>
        </w:rPr>
        <w:t>у</w:t>
      </w:r>
      <w:r w:rsidRPr="00F44F23">
        <w:rPr>
          <w:spacing w:val="-14"/>
          <w:sz w:val="24"/>
          <w:szCs w:val="24"/>
        </w:rPr>
        <w:t xml:space="preserve"> </w:t>
      </w:r>
      <w:r w:rsidRPr="00F44F23">
        <w:rPr>
          <w:sz w:val="24"/>
          <w:szCs w:val="24"/>
        </w:rPr>
        <w:t>загальному</w:t>
      </w:r>
      <w:r w:rsidRPr="00F44F23">
        <w:rPr>
          <w:spacing w:val="-14"/>
          <w:sz w:val="24"/>
          <w:szCs w:val="24"/>
        </w:rPr>
        <w:t xml:space="preserve"> </w:t>
      </w:r>
      <w:r w:rsidRPr="00F44F23">
        <w:rPr>
          <w:sz w:val="24"/>
          <w:szCs w:val="24"/>
        </w:rPr>
        <w:t>потоці</w:t>
      </w:r>
      <w:r w:rsidRPr="00F44F23">
        <w:rPr>
          <w:spacing w:val="-9"/>
          <w:sz w:val="24"/>
          <w:szCs w:val="24"/>
        </w:rPr>
        <w:t xml:space="preserve"> </w:t>
      </w:r>
      <w:r w:rsidRPr="00F44F23">
        <w:rPr>
          <w:sz w:val="24"/>
          <w:szCs w:val="24"/>
        </w:rPr>
        <w:t>природний</w:t>
      </w:r>
      <w:r w:rsidRPr="00F44F23">
        <w:rPr>
          <w:spacing w:val="-11"/>
          <w:sz w:val="24"/>
          <w:szCs w:val="24"/>
        </w:rPr>
        <w:t xml:space="preserve"> </w:t>
      </w:r>
      <w:r w:rsidRPr="00F44F23">
        <w:rPr>
          <w:sz w:val="24"/>
          <w:szCs w:val="24"/>
        </w:rPr>
        <w:t>газ</w:t>
      </w:r>
      <w:r w:rsidRPr="00F44F23">
        <w:rPr>
          <w:spacing w:val="-6"/>
          <w:sz w:val="24"/>
          <w:szCs w:val="24"/>
        </w:rPr>
        <w:t xml:space="preserve"> </w:t>
      </w:r>
      <w:r w:rsidRPr="00F44F23">
        <w:rPr>
          <w:sz w:val="24"/>
          <w:szCs w:val="24"/>
        </w:rPr>
        <w:t>у</w:t>
      </w:r>
      <w:r w:rsidRPr="00F44F23">
        <w:rPr>
          <w:spacing w:val="-12"/>
          <w:sz w:val="24"/>
          <w:szCs w:val="24"/>
        </w:rPr>
        <w:t xml:space="preserve"> </w:t>
      </w:r>
      <w:r w:rsidRPr="00F44F23">
        <w:rPr>
          <w:sz w:val="24"/>
          <w:szCs w:val="24"/>
        </w:rPr>
        <w:t>внутрішній</w:t>
      </w:r>
      <w:r w:rsidRPr="00F44F23">
        <w:rPr>
          <w:spacing w:val="-58"/>
          <w:sz w:val="24"/>
          <w:szCs w:val="24"/>
        </w:rPr>
        <w:t xml:space="preserve"> </w:t>
      </w:r>
      <w:r w:rsidRPr="00F44F23">
        <w:rPr>
          <w:sz w:val="24"/>
          <w:szCs w:val="24"/>
        </w:rPr>
        <w:t>точці</w:t>
      </w:r>
      <w:r w:rsidRPr="00F44F23">
        <w:rPr>
          <w:spacing w:val="-1"/>
          <w:sz w:val="24"/>
          <w:szCs w:val="24"/>
        </w:rPr>
        <w:t xml:space="preserve"> </w:t>
      </w:r>
      <w:r w:rsidRPr="00F44F23">
        <w:rPr>
          <w:sz w:val="24"/>
          <w:szCs w:val="24"/>
        </w:rPr>
        <w:t>виходу</w:t>
      </w:r>
      <w:r w:rsidRPr="00F44F23">
        <w:rPr>
          <w:spacing w:val="-8"/>
          <w:sz w:val="24"/>
          <w:szCs w:val="24"/>
        </w:rPr>
        <w:t xml:space="preserve"> </w:t>
      </w:r>
      <w:r w:rsidRPr="00F44F23">
        <w:rPr>
          <w:sz w:val="24"/>
          <w:szCs w:val="24"/>
        </w:rPr>
        <w:t>з газотранспортної системи.</w:t>
      </w:r>
    </w:p>
    <w:p w:rsidR="001834A0" w:rsidRPr="00F44F23" w:rsidRDefault="001834A0" w:rsidP="00F44F23">
      <w:pPr>
        <w:pStyle w:val="a3"/>
        <w:spacing w:before="1"/>
        <w:ind w:left="45" w:right="322" w:firstLine="663"/>
      </w:pPr>
      <w:r w:rsidRPr="00F44F23">
        <w:t>Право власності на природний газ переходить від Постачальника до Споживача після</w:t>
      </w:r>
      <w:r w:rsidRPr="00F44F23">
        <w:rPr>
          <w:spacing w:val="1"/>
        </w:rPr>
        <w:t xml:space="preserve"> </w:t>
      </w:r>
      <w:r w:rsidRPr="00F44F23">
        <w:t>підписання</w:t>
      </w:r>
      <w:r w:rsidRPr="00F44F23">
        <w:rPr>
          <w:spacing w:val="1"/>
        </w:rPr>
        <w:t xml:space="preserve"> </w:t>
      </w:r>
      <w:r w:rsidRPr="00F44F23">
        <w:t>актів</w:t>
      </w:r>
      <w:r w:rsidRPr="00F44F23">
        <w:rPr>
          <w:spacing w:val="1"/>
        </w:rPr>
        <w:t xml:space="preserve"> </w:t>
      </w:r>
      <w:r w:rsidRPr="00F44F23">
        <w:t>приймання-передачі.</w:t>
      </w:r>
      <w:r w:rsidRPr="00F44F23">
        <w:rPr>
          <w:spacing w:val="1"/>
        </w:rPr>
        <w:t xml:space="preserve"> </w:t>
      </w:r>
      <w:r w:rsidRPr="00F44F23">
        <w:t>Після</w:t>
      </w:r>
      <w:r w:rsidRPr="00F44F23">
        <w:rPr>
          <w:spacing w:val="1"/>
        </w:rPr>
        <w:t xml:space="preserve"> </w:t>
      </w:r>
      <w:r w:rsidRPr="00F44F23">
        <w:t>переходу права</w:t>
      </w:r>
      <w:r w:rsidRPr="00F44F23">
        <w:rPr>
          <w:spacing w:val="1"/>
        </w:rPr>
        <w:t xml:space="preserve"> </w:t>
      </w:r>
      <w:r w:rsidRPr="00F44F23">
        <w:t>власності</w:t>
      </w:r>
      <w:r w:rsidRPr="00F44F23">
        <w:rPr>
          <w:spacing w:val="1"/>
        </w:rPr>
        <w:t xml:space="preserve"> </w:t>
      </w:r>
      <w:r w:rsidRPr="00F44F23">
        <w:t>на</w:t>
      </w:r>
      <w:r w:rsidRPr="00F44F23">
        <w:rPr>
          <w:spacing w:val="1"/>
        </w:rPr>
        <w:t xml:space="preserve"> </w:t>
      </w:r>
      <w:r w:rsidRPr="00F44F23">
        <w:t>природний</w:t>
      </w:r>
      <w:r w:rsidRPr="00F44F23">
        <w:rPr>
          <w:spacing w:val="1"/>
        </w:rPr>
        <w:t xml:space="preserve"> </w:t>
      </w:r>
      <w:r w:rsidRPr="00F44F23">
        <w:t>газ</w:t>
      </w:r>
      <w:r w:rsidRPr="00F44F23">
        <w:rPr>
          <w:spacing w:val="1"/>
        </w:rPr>
        <w:t xml:space="preserve"> </w:t>
      </w:r>
      <w:r w:rsidRPr="00F44F23">
        <w:t>Споживач несе всі ризики і бере на себе відповідальність, пов'язану з правом власності на</w:t>
      </w:r>
      <w:r w:rsidRPr="00F44F23">
        <w:rPr>
          <w:spacing w:val="1"/>
        </w:rPr>
        <w:t xml:space="preserve"> </w:t>
      </w:r>
      <w:r w:rsidRPr="00F44F23">
        <w:t>природний</w:t>
      </w:r>
      <w:r w:rsidRPr="00F44F23">
        <w:rPr>
          <w:spacing w:val="-1"/>
        </w:rPr>
        <w:t xml:space="preserve"> </w:t>
      </w:r>
      <w:r w:rsidRPr="00F44F23">
        <w:t>газ.</w:t>
      </w:r>
    </w:p>
    <w:p w:rsidR="001834A0" w:rsidRPr="00F44F23" w:rsidRDefault="001834A0" w:rsidP="00F44F23">
      <w:pPr>
        <w:pStyle w:val="a5"/>
        <w:numPr>
          <w:ilvl w:val="1"/>
          <w:numId w:val="5"/>
        </w:numPr>
        <w:tabs>
          <w:tab w:val="left" w:pos="1479"/>
        </w:tabs>
        <w:ind w:left="45" w:right="314" w:firstLine="663"/>
        <w:jc w:val="both"/>
        <w:rPr>
          <w:sz w:val="24"/>
          <w:szCs w:val="24"/>
        </w:rPr>
      </w:pPr>
      <w:r w:rsidRPr="00F44F23">
        <w:rPr>
          <w:sz w:val="24"/>
          <w:szCs w:val="24"/>
        </w:rPr>
        <w:t>Постачання газу за цим Договором здійснюється Постачальником виключно за</w:t>
      </w:r>
      <w:r w:rsidRPr="00F44F23">
        <w:rPr>
          <w:spacing w:val="1"/>
          <w:sz w:val="24"/>
          <w:szCs w:val="24"/>
        </w:rPr>
        <w:t xml:space="preserve"> </w:t>
      </w:r>
      <w:r w:rsidRPr="00F44F23">
        <w:rPr>
          <w:sz w:val="24"/>
          <w:szCs w:val="24"/>
        </w:rPr>
        <w:t>умови</w:t>
      </w:r>
      <w:r w:rsidRPr="00F44F23">
        <w:rPr>
          <w:spacing w:val="1"/>
          <w:sz w:val="24"/>
          <w:szCs w:val="24"/>
        </w:rPr>
        <w:t xml:space="preserve"> </w:t>
      </w:r>
      <w:r w:rsidRPr="00F44F23">
        <w:rPr>
          <w:sz w:val="24"/>
          <w:szCs w:val="24"/>
        </w:rPr>
        <w:t>включення</w:t>
      </w:r>
      <w:r w:rsidRPr="00F44F23">
        <w:rPr>
          <w:spacing w:val="1"/>
          <w:sz w:val="24"/>
          <w:szCs w:val="24"/>
        </w:rPr>
        <w:t xml:space="preserve"> </w:t>
      </w:r>
      <w:r w:rsidRPr="00F44F23">
        <w:rPr>
          <w:sz w:val="24"/>
          <w:szCs w:val="24"/>
        </w:rPr>
        <w:t>Споживача</w:t>
      </w:r>
      <w:r w:rsidRPr="00F44F23">
        <w:rPr>
          <w:spacing w:val="1"/>
          <w:sz w:val="24"/>
          <w:szCs w:val="24"/>
        </w:rPr>
        <w:t xml:space="preserve"> </w:t>
      </w:r>
      <w:r w:rsidRPr="00F44F23">
        <w:rPr>
          <w:sz w:val="24"/>
          <w:szCs w:val="24"/>
        </w:rPr>
        <w:t>до</w:t>
      </w:r>
      <w:r w:rsidRPr="00F44F23">
        <w:rPr>
          <w:spacing w:val="1"/>
          <w:sz w:val="24"/>
          <w:szCs w:val="24"/>
        </w:rPr>
        <w:t xml:space="preserve"> </w:t>
      </w:r>
      <w:r w:rsidRPr="00F44F23">
        <w:rPr>
          <w:sz w:val="24"/>
          <w:szCs w:val="24"/>
        </w:rPr>
        <w:t>Реєстру</w:t>
      </w:r>
      <w:r w:rsidRPr="00F44F23">
        <w:rPr>
          <w:spacing w:val="1"/>
          <w:sz w:val="24"/>
          <w:szCs w:val="24"/>
        </w:rPr>
        <w:t xml:space="preserve"> </w:t>
      </w:r>
      <w:r w:rsidRPr="00F44F23">
        <w:rPr>
          <w:sz w:val="24"/>
          <w:szCs w:val="24"/>
        </w:rPr>
        <w:t>споживачів</w:t>
      </w:r>
      <w:r w:rsidRPr="00F44F23">
        <w:rPr>
          <w:spacing w:val="1"/>
          <w:sz w:val="24"/>
          <w:szCs w:val="24"/>
        </w:rPr>
        <w:t xml:space="preserve"> </w:t>
      </w:r>
      <w:r w:rsidRPr="00F44F23">
        <w:rPr>
          <w:sz w:val="24"/>
          <w:szCs w:val="24"/>
        </w:rPr>
        <w:t>Постачальника,</w:t>
      </w:r>
      <w:r w:rsidRPr="00F44F23">
        <w:rPr>
          <w:spacing w:val="1"/>
          <w:sz w:val="24"/>
          <w:szCs w:val="24"/>
        </w:rPr>
        <w:t xml:space="preserve"> </w:t>
      </w:r>
      <w:r w:rsidRPr="00F44F23">
        <w:rPr>
          <w:sz w:val="24"/>
          <w:szCs w:val="24"/>
        </w:rPr>
        <w:t>розміщеного</w:t>
      </w:r>
      <w:r w:rsidRPr="00F44F23">
        <w:rPr>
          <w:spacing w:val="1"/>
          <w:sz w:val="24"/>
          <w:szCs w:val="24"/>
        </w:rPr>
        <w:t xml:space="preserve"> </w:t>
      </w:r>
      <w:r w:rsidRPr="00F44F23">
        <w:rPr>
          <w:sz w:val="24"/>
          <w:szCs w:val="24"/>
        </w:rPr>
        <w:t>на</w:t>
      </w:r>
      <w:r w:rsidRPr="00F44F23">
        <w:rPr>
          <w:spacing w:val="1"/>
          <w:sz w:val="24"/>
          <w:szCs w:val="24"/>
        </w:rPr>
        <w:t xml:space="preserve"> </w:t>
      </w:r>
      <w:r w:rsidRPr="00F44F23">
        <w:rPr>
          <w:sz w:val="24"/>
          <w:szCs w:val="24"/>
        </w:rPr>
        <w:t>інформаційній</w:t>
      </w:r>
      <w:r w:rsidRPr="00F44F23">
        <w:rPr>
          <w:spacing w:val="-1"/>
          <w:sz w:val="24"/>
          <w:szCs w:val="24"/>
        </w:rPr>
        <w:t xml:space="preserve"> </w:t>
      </w:r>
      <w:r w:rsidRPr="00F44F23">
        <w:rPr>
          <w:sz w:val="24"/>
          <w:szCs w:val="24"/>
        </w:rPr>
        <w:t>платформі Оператора ГТС.</w:t>
      </w:r>
    </w:p>
    <w:p w:rsidR="001834A0" w:rsidRPr="00F44F23" w:rsidRDefault="001834A0" w:rsidP="00F44F23">
      <w:pPr>
        <w:pStyle w:val="a5"/>
        <w:numPr>
          <w:ilvl w:val="1"/>
          <w:numId w:val="5"/>
        </w:numPr>
        <w:tabs>
          <w:tab w:val="left" w:pos="1537"/>
        </w:tabs>
        <w:ind w:left="45" w:right="314" w:firstLine="663"/>
        <w:jc w:val="both"/>
        <w:rPr>
          <w:sz w:val="24"/>
          <w:szCs w:val="24"/>
        </w:rPr>
      </w:pPr>
      <w:r w:rsidRPr="00F44F23">
        <w:rPr>
          <w:noProof/>
          <w:sz w:val="24"/>
          <w:szCs w:val="24"/>
          <w:lang w:val="ru-RU" w:eastAsia="ru-RU"/>
        </w:rPr>
        <mc:AlternateContent>
          <mc:Choice Requires="wps">
            <w:drawing>
              <wp:anchor distT="0" distB="0" distL="114300" distR="114300" simplePos="0" relativeHeight="251669504" behindDoc="1" locked="0" layoutInCell="1" allowOverlap="1" wp14:anchorId="761A2D9D" wp14:editId="6554D54C">
                <wp:simplePos x="0" y="0"/>
                <wp:positionH relativeFrom="page">
                  <wp:posOffset>2618740</wp:posOffset>
                </wp:positionH>
                <wp:positionV relativeFrom="paragraph">
                  <wp:posOffset>628650</wp:posOffset>
                </wp:positionV>
                <wp:extent cx="41275" cy="7620"/>
                <wp:effectExtent l="0" t="381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64DBEE4" id="Прямоугольник 10" o:spid="_x0000_s1026" style="position:absolute;margin-left:206.2pt;margin-top:49.5pt;width:3.25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Vnmg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CrUDegRpoEbd5837zafuR3e7+dB96W6775uP3c/ua/cNgRMw1iqTwcFrdaVd&#10;zkZdyuKVQUKeV0Qs2KnWsq0YoYAzcv7BnQNuYeAomrdPJYX7yNJKT9661I0LCLSgta/Rzb5GbG1R&#10;AZtJFI+HGBVgGY9iDycg2e6k0sY+ZrJBbpJjDfX3kcnq0liHhGQ7F49c1pzOeF37hV7Mz2uNVsRp&#10;xX8ePCR46FYL5yykO9ZH7HcAINzhbA6qr/3bNIqT8CxOB7PRZDxIZslwkI7DySCM0rN0FCZpcjF7&#10;5wBGSVZxSpm45ILtdBgl96vztiN6BXklojbH6TAe+tzvoDf3S7LhFtqy5k2OJ3smSOaK+khQSJtk&#10;lvC6nwd34XuWgYPd37PiJeCq3qtnLukNKEBLKBLoDh4QmFRSv8GohWbMsXm9JJphVD8RoKI0ShLX&#10;vX6RDMdQd6QPLfNDCxEFhMqxxaifntu+45dK80UFN0WeGCFPQXkl98JwquxRbfUKDecz2D4OrqMP&#10;197r9xM2/QUAAP//AwBQSwMEFAAGAAgAAAAhAEVmznvfAAAACgEAAA8AAABkcnMvZG93bnJldi54&#10;bWxMj8FOwzAQRO9I/IO1SNyonSigJMSpKBJHJFo40JuTLEnUeB1stw18PcsJjqt9mnlTrRc7iRP6&#10;MDrSkKwUCKTWdSP1Gt5en25yECEa6szkCDV8YYB1fXlRmbJzZ9riaRd7wSEUSqNhiHEupQztgNaE&#10;lZuR+PfhvDWRT9/Lzpszh9tJpkrdSWtG4obBzPg4YHvYHa2GTZFvPl8yev7eNnvcvzeH29Qrra+v&#10;lod7EBGX+AfDrz6rQ81OjTtSF8SkIUvSjFENRcGbGMiSvADRMKlUCrKu5P8J9Q8AAAD//wMAUEsB&#10;Ai0AFAAGAAgAAAAhALaDOJL+AAAA4QEAABMAAAAAAAAAAAAAAAAAAAAAAFtDb250ZW50X1R5cGVz&#10;XS54bWxQSwECLQAUAAYACAAAACEAOP0h/9YAAACUAQAACwAAAAAAAAAAAAAAAAAvAQAAX3JlbHMv&#10;LnJlbHNQSwECLQAUAAYACAAAACEA3ZfVZ5oCAAAKBQAADgAAAAAAAAAAAAAAAAAuAgAAZHJzL2Uy&#10;b0RvYy54bWxQSwECLQAUAAYACAAAACEARWbOe98AAAAKAQAADwAAAAAAAAAAAAAAAAD0BAAAZHJz&#10;L2Rvd25yZXYueG1sUEsFBgAAAAAEAAQA8wAAAAAGAAAAAA==&#10;" fillcolor="black" stroked="f">
                <w10:wrap anchorx="page"/>
              </v:rect>
            </w:pict>
          </mc:Fallback>
        </mc:AlternateContent>
      </w:r>
      <w:r w:rsidRPr="00F44F23">
        <w:rPr>
          <w:sz w:val="24"/>
          <w:szCs w:val="24"/>
        </w:rPr>
        <w:t>Постачання</w:t>
      </w:r>
      <w:r w:rsidRPr="00F44F23">
        <w:rPr>
          <w:spacing w:val="1"/>
          <w:sz w:val="24"/>
          <w:szCs w:val="24"/>
        </w:rPr>
        <w:t xml:space="preserve"> </w:t>
      </w:r>
      <w:r w:rsidRPr="00F44F23">
        <w:rPr>
          <w:sz w:val="24"/>
          <w:szCs w:val="24"/>
        </w:rPr>
        <w:t>(включення</w:t>
      </w:r>
      <w:r w:rsidRPr="00F44F23">
        <w:rPr>
          <w:spacing w:val="1"/>
          <w:sz w:val="24"/>
          <w:szCs w:val="24"/>
        </w:rPr>
        <w:t xml:space="preserve"> </w:t>
      </w:r>
      <w:r w:rsidRPr="00F44F23">
        <w:rPr>
          <w:sz w:val="24"/>
          <w:szCs w:val="24"/>
        </w:rPr>
        <w:t>Споживача</w:t>
      </w:r>
      <w:r w:rsidRPr="00F44F23">
        <w:rPr>
          <w:spacing w:val="1"/>
          <w:sz w:val="24"/>
          <w:szCs w:val="24"/>
        </w:rPr>
        <w:t xml:space="preserve"> </w:t>
      </w:r>
      <w:r w:rsidRPr="00F44F23">
        <w:rPr>
          <w:sz w:val="24"/>
          <w:szCs w:val="24"/>
        </w:rPr>
        <w:t>до</w:t>
      </w:r>
      <w:r w:rsidRPr="00F44F23">
        <w:rPr>
          <w:spacing w:val="1"/>
          <w:sz w:val="24"/>
          <w:szCs w:val="24"/>
        </w:rPr>
        <w:t xml:space="preserve"> </w:t>
      </w:r>
      <w:r w:rsidRPr="00F44F23">
        <w:rPr>
          <w:sz w:val="24"/>
          <w:szCs w:val="24"/>
        </w:rPr>
        <w:t>Реєстру</w:t>
      </w:r>
      <w:r w:rsidRPr="00F44F23">
        <w:rPr>
          <w:spacing w:val="1"/>
          <w:sz w:val="24"/>
          <w:szCs w:val="24"/>
        </w:rPr>
        <w:t xml:space="preserve"> </w:t>
      </w:r>
      <w:r w:rsidRPr="00F44F23">
        <w:rPr>
          <w:sz w:val="24"/>
          <w:szCs w:val="24"/>
        </w:rPr>
        <w:t>споживачів</w:t>
      </w:r>
      <w:r w:rsidRPr="00F44F23">
        <w:rPr>
          <w:spacing w:val="1"/>
          <w:sz w:val="24"/>
          <w:szCs w:val="24"/>
        </w:rPr>
        <w:t xml:space="preserve"> </w:t>
      </w:r>
      <w:r w:rsidRPr="00F44F23">
        <w:rPr>
          <w:sz w:val="24"/>
          <w:szCs w:val="24"/>
        </w:rPr>
        <w:t>Постачальника)</w:t>
      </w:r>
      <w:r w:rsidRPr="00F44F23">
        <w:rPr>
          <w:spacing w:val="1"/>
          <w:sz w:val="24"/>
          <w:szCs w:val="24"/>
        </w:rPr>
        <w:t xml:space="preserve"> </w:t>
      </w:r>
      <w:r w:rsidRPr="00F44F23">
        <w:rPr>
          <w:sz w:val="24"/>
          <w:szCs w:val="24"/>
        </w:rPr>
        <w:t>та</w:t>
      </w:r>
      <w:r w:rsidRPr="00F44F23">
        <w:rPr>
          <w:spacing w:val="-57"/>
          <w:sz w:val="24"/>
          <w:szCs w:val="24"/>
        </w:rPr>
        <w:t xml:space="preserve"> </w:t>
      </w:r>
      <w:r w:rsidRPr="00F44F23">
        <w:rPr>
          <w:sz w:val="24"/>
          <w:szCs w:val="24"/>
        </w:rPr>
        <w:t>використання (відбір) природного газу за цим Договором здійснюється за умови дотримання</w:t>
      </w:r>
      <w:r w:rsidRPr="00F44F23">
        <w:rPr>
          <w:spacing w:val="1"/>
          <w:sz w:val="24"/>
          <w:szCs w:val="24"/>
        </w:rPr>
        <w:t xml:space="preserve"> </w:t>
      </w:r>
      <w:r w:rsidRPr="00F44F23">
        <w:rPr>
          <w:sz w:val="24"/>
          <w:szCs w:val="24"/>
        </w:rPr>
        <w:t>Споживачем вимог пункту 5.1 цього Договору щодо остаточного розрахунку за фактично</w:t>
      </w:r>
      <w:r w:rsidRPr="00F44F23">
        <w:rPr>
          <w:spacing w:val="1"/>
          <w:sz w:val="24"/>
          <w:szCs w:val="24"/>
        </w:rPr>
        <w:t xml:space="preserve"> </w:t>
      </w:r>
      <w:r w:rsidRPr="00F44F23">
        <w:rPr>
          <w:sz w:val="24"/>
          <w:szCs w:val="24"/>
        </w:rPr>
        <w:t>переданий</w:t>
      </w:r>
      <w:r w:rsidRPr="00F44F23">
        <w:rPr>
          <w:spacing w:val="-10"/>
          <w:sz w:val="24"/>
          <w:szCs w:val="24"/>
        </w:rPr>
        <w:t xml:space="preserve"> </w:t>
      </w:r>
      <w:r w:rsidRPr="00F44F23">
        <w:rPr>
          <w:sz w:val="24"/>
          <w:szCs w:val="24"/>
        </w:rPr>
        <w:t>природний</w:t>
      </w:r>
      <w:r w:rsidRPr="00F44F23">
        <w:rPr>
          <w:spacing w:val="-8"/>
          <w:sz w:val="24"/>
          <w:szCs w:val="24"/>
        </w:rPr>
        <w:t xml:space="preserve"> </w:t>
      </w:r>
      <w:r w:rsidRPr="00F44F23">
        <w:rPr>
          <w:sz w:val="24"/>
          <w:szCs w:val="24"/>
        </w:rPr>
        <w:t>газ.».</w:t>
      </w:r>
    </w:p>
    <w:p w:rsidR="001834A0" w:rsidRPr="00F44F23" w:rsidRDefault="001834A0" w:rsidP="00F44F23">
      <w:pPr>
        <w:pStyle w:val="a5"/>
        <w:numPr>
          <w:ilvl w:val="1"/>
          <w:numId w:val="5"/>
        </w:numPr>
        <w:tabs>
          <w:tab w:val="left" w:pos="1434"/>
        </w:tabs>
        <w:ind w:left="45" w:right="315" w:firstLine="663"/>
        <w:jc w:val="both"/>
        <w:rPr>
          <w:sz w:val="24"/>
          <w:szCs w:val="24"/>
        </w:rPr>
      </w:pPr>
      <w:r w:rsidRPr="00F44F23">
        <w:rPr>
          <w:sz w:val="24"/>
          <w:szCs w:val="24"/>
        </w:rPr>
        <w:t>Постачальник із застосуванням ресурсів Інформаційної платформи Оператора ГТС</w:t>
      </w:r>
      <w:r w:rsidRPr="00F44F23">
        <w:rPr>
          <w:spacing w:val="-57"/>
          <w:sz w:val="24"/>
          <w:szCs w:val="24"/>
        </w:rPr>
        <w:t xml:space="preserve"> </w:t>
      </w:r>
      <w:r w:rsidRPr="00F44F23">
        <w:rPr>
          <w:sz w:val="24"/>
          <w:szCs w:val="24"/>
        </w:rPr>
        <w:t>та Споживач здійснюють щоденний моніторинг фактично відібраного Споживачем обсягу</w:t>
      </w:r>
      <w:r w:rsidRPr="00F44F23">
        <w:rPr>
          <w:spacing w:val="1"/>
          <w:sz w:val="24"/>
          <w:szCs w:val="24"/>
        </w:rPr>
        <w:t xml:space="preserve"> </w:t>
      </w:r>
      <w:r w:rsidRPr="00F44F23">
        <w:rPr>
          <w:sz w:val="24"/>
          <w:szCs w:val="24"/>
        </w:rPr>
        <w:t>природного</w:t>
      </w:r>
      <w:r w:rsidRPr="00F44F23">
        <w:rPr>
          <w:spacing w:val="-1"/>
          <w:sz w:val="24"/>
          <w:szCs w:val="24"/>
        </w:rPr>
        <w:t xml:space="preserve"> </w:t>
      </w:r>
      <w:r w:rsidRPr="00F44F23">
        <w:rPr>
          <w:sz w:val="24"/>
          <w:szCs w:val="24"/>
        </w:rPr>
        <w:t>газу.</w:t>
      </w:r>
    </w:p>
    <w:p w:rsidR="001834A0" w:rsidRPr="00F44F23" w:rsidRDefault="001834A0" w:rsidP="00F44F23">
      <w:pPr>
        <w:pStyle w:val="a3"/>
        <w:ind w:left="45" w:right="315" w:firstLine="663"/>
      </w:pPr>
      <w:r w:rsidRPr="00F44F23">
        <w:t>На запит Постачальника Споживач надає інформацію щодо планового використання</w:t>
      </w:r>
      <w:r w:rsidRPr="00F44F23">
        <w:rPr>
          <w:spacing w:val="1"/>
        </w:rPr>
        <w:t xml:space="preserve"> </w:t>
      </w:r>
      <w:r w:rsidRPr="00F44F23">
        <w:t>газу за розрахунковий період (місяць) в розрізі добових обсягів та до 13:00 поточної доби –</w:t>
      </w:r>
      <w:r w:rsidRPr="00F44F23">
        <w:rPr>
          <w:spacing w:val="1"/>
        </w:rPr>
        <w:t xml:space="preserve"> </w:t>
      </w:r>
      <w:r w:rsidRPr="00F44F23">
        <w:t>оперативну</w:t>
      </w:r>
      <w:r w:rsidRPr="00F44F23">
        <w:rPr>
          <w:spacing w:val="-13"/>
        </w:rPr>
        <w:t xml:space="preserve"> </w:t>
      </w:r>
      <w:r w:rsidRPr="00F44F23">
        <w:t>інформацію</w:t>
      </w:r>
      <w:r w:rsidRPr="00F44F23">
        <w:rPr>
          <w:spacing w:val="-5"/>
        </w:rPr>
        <w:t xml:space="preserve"> </w:t>
      </w:r>
      <w:r w:rsidRPr="00F44F23">
        <w:t>щодо</w:t>
      </w:r>
      <w:r w:rsidRPr="00F44F23">
        <w:rPr>
          <w:spacing w:val="-6"/>
        </w:rPr>
        <w:t xml:space="preserve"> </w:t>
      </w:r>
      <w:r w:rsidRPr="00F44F23">
        <w:t>фактичних</w:t>
      </w:r>
      <w:r w:rsidRPr="00F44F23">
        <w:rPr>
          <w:spacing w:val="-4"/>
        </w:rPr>
        <w:t xml:space="preserve"> </w:t>
      </w:r>
      <w:r w:rsidRPr="00F44F23">
        <w:t>обсягів</w:t>
      </w:r>
      <w:r w:rsidRPr="00F44F23">
        <w:rPr>
          <w:spacing w:val="-7"/>
        </w:rPr>
        <w:t xml:space="preserve"> </w:t>
      </w:r>
      <w:r w:rsidRPr="00F44F23">
        <w:t>використання</w:t>
      </w:r>
      <w:r w:rsidRPr="00F44F23">
        <w:rPr>
          <w:spacing w:val="-6"/>
        </w:rPr>
        <w:t xml:space="preserve"> </w:t>
      </w:r>
      <w:r w:rsidRPr="00F44F23">
        <w:t>газу</w:t>
      </w:r>
      <w:r w:rsidRPr="00F44F23">
        <w:rPr>
          <w:spacing w:val="-12"/>
        </w:rPr>
        <w:t xml:space="preserve"> </w:t>
      </w:r>
      <w:r w:rsidRPr="00F44F23">
        <w:t>за</w:t>
      </w:r>
      <w:r w:rsidRPr="00F44F23">
        <w:rPr>
          <w:spacing w:val="-7"/>
        </w:rPr>
        <w:t xml:space="preserve"> </w:t>
      </w:r>
      <w:r w:rsidRPr="00F44F23">
        <w:t>минулу</w:t>
      </w:r>
      <w:r w:rsidRPr="00F44F23">
        <w:rPr>
          <w:spacing w:val="-11"/>
        </w:rPr>
        <w:t xml:space="preserve"> </w:t>
      </w:r>
      <w:r w:rsidRPr="00F44F23">
        <w:t>добу,</w:t>
      </w:r>
      <w:r w:rsidRPr="00F44F23">
        <w:rPr>
          <w:spacing w:val="-6"/>
        </w:rPr>
        <w:t xml:space="preserve"> </w:t>
      </w:r>
      <w:r w:rsidRPr="00F44F23">
        <w:t>планових</w:t>
      </w:r>
      <w:r w:rsidRPr="00F44F23">
        <w:rPr>
          <w:spacing w:val="-57"/>
        </w:rPr>
        <w:t xml:space="preserve"> </w:t>
      </w:r>
      <w:r w:rsidRPr="00F44F23">
        <w:t>обсягів</w:t>
      </w:r>
      <w:r w:rsidRPr="00F44F23">
        <w:rPr>
          <w:spacing w:val="1"/>
        </w:rPr>
        <w:t xml:space="preserve"> </w:t>
      </w:r>
      <w:r w:rsidRPr="00F44F23">
        <w:t>використання</w:t>
      </w:r>
      <w:r w:rsidRPr="00F44F23">
        <w:rPr>
          <w:spacing w:val="1"/>
        </w:rPr>
        <w:t xml:space="preserve"> </w:t>
      </w:r>
      <w:r w:rsidRPr="00F44F23">
        <w:t>газу</w:t>
      </w:r>
      <w:r w:rsidRPr="00F44F23">
        <w:rPr>
          <w:spacing w:val="1"/>
        </w:rPr>
        <w:t xml:space="preserve"> </w:t>
      </w:r>
      <w:r w:rsidRPr="00F44F23">
        <w:t>на</w:t>
      </w:r>
      <w:r w:rsidRPr="00F44F23">
        <w:rPr>
          <w:spacing w:val="1"/>
        </w:rPr>
        <w:t xml:space="preserve"> </w:t>
      </w:r>
      <w:r w:rsidRPr="00F44F23">
        <w:t>наступну</w:t>
      </w:r>
      <w:r w:rsidRPr="00F44F23">
        <w:rPr>
          <w:spacing w:val="1"/>
        </w:rPr>
        <w:t xml:space="preserve"> </w:t>
      </w:r>
      <w:r w:rsidRPr="00F44F23">
        <w:t>добу</w:t>
      </w:r>
      <w:r w:rsidRPr="00F44F23">
        <w:rPr>
          <w:spacing w:val="1"/>
        </w:rPr>
        <w:t xml:space="preserve"> </w:t>
      </w:r>
      <w:r w:rsidRPr="00F44F23">
        <w:t>та</w:t>
      </w:r>
      <w:r w:rsidRPr="00F44F23">
        <w:rPr>
          <w:spacing w:val="1"/>
        </w:rPr>
        <w:t xml:space="preserve"> </w:t>
      </w:r>
      <w:r w:rsidRPr="00F44F23">
        <w:t>до</w:t>
      </w:r>
      <w:r w:rsidRPr="00F44F23">
        <w:rPr>
          <w:spacing w:val="1"/>
        </w:rPr>
        <w:t xml:space="preserve"> </w:t>
      </w:r>
      <w:r w:rsidRPr="00F44F23">
        <w:t>24:00</w:t>
      </w:r>
      <w:r w:rsidRPr="00F44F23">
        <w:rPr>
          <w:spacing w:val="1"/>
        </w:rPr>
        <w:t xml:space="preserve"> </w:t>
      </w:r>
      <w:r w:rsidRPr="00F44F23">
        <w:t>поточ</w:t>
      </w:r>
      <w:r w:rsidRPr="00F44F23">
        <w:rPr>
          <w:u w:val="single"/>
        </w:rPr>
        <w:t>н</w:t>
      </w:r>
      <w:r w:rsidRPr="00F44F23">
        <w:t>ої</w:t>
      </w:r>
      <w:r w:rsidRPr="00F44F23">
        <w:rPr>
          <w:spacing w:val="1"/>
        </w:rPr>
        <w:t xml:space="preserve"> </w:t>
      </w:r>
      <w:r w:rsidRPr="00F44F23">
        <w:t>доби</w:t>
      </w:r>
      <w:r w:rsidRPr="00F44F23">
        <w:rPr>
          <w:spacing w:val="1"/>
        </w:rPr>
        <w:t xml:space="preserve"> </w:t>
      </w:r>
      <w:r w:rsidRPr="00F44F23">
        <w:t>-</w:t>
      </w:r>
      <w:r w:rsidRPr="00F44F23">
        <w:rPr>
          <w:spacing w:val="1"/>
        </w:rPr>
        <w:t xml:space="preserve"> </w:t>
      </w:r>
      <w:r w:rsidRPr="00F44F23">
        <w:t>оперативну</w:t>
      </w:r>
      <w:r w:rsidRPr="00F44F23">
        <w:rPr>
          <w:spacing w:val="1"/>
        </w:rPr>
        <w:t xml:space="preserve"> </w:t>
      </w:r>
      <w:r w:rsidRPr="00F44F23">
        <w:t>інформацію щодо використання газу</w:t>
      </w:r>
      <w:r w:rsidRPr="00F44F23">
        <w:rPr>
          <w:spacing w:val="-8"/>
        </w:rPr>
        <w:t xml:space="preserve"> </w:t>
      </w:r>
      <w:r w:rsidRPr="00F44F23">
        <w:t>за</w:t>
      </w:r>
      <w:r w:rsidRPr="00F44F23">
        <w:rPr>
          <w:spacing w:val="-1"/>
        </w:rPr>
        <w:t xml:space="preserve"> </w:t>
      </w:r>
      <w:r w:rsidRPr="00F44F23">
        <w:t>поточну</w:t>
      </w:r>
      <w:r w:rsidRPr="00F44F23">
        <w:rPr>
          <w:spacing w:val="-5"/>
        </w:rPr>
        <w:t xml:space="preserve"> </w:t>
      </w:r>
      <w:r w:rsidRPr="00F44F23">
        <w:t>добу.</w:t>
      </w:r>
    </w:p>
    <w:p w:rsidR="001834A0" w:rsidRPr="00F44F23" w:rsidRDefault="001834A0" w:rsidP="00F44F23">
      <w:pPr>
        <w:pStyle w:val="a5"/>
        <w:numPr>
          <w:ilvl w:val="1"/>
          <w:numId w:val="5"/>
        </w:numPr>
        <w:tabs>
          <w:tab w:val="left" w:pos="1647"/>
        </w:tabs>
        <w:ind w:left="45" w:right="320" w:firstLine="663"/>
        <w:jc w:val="both"/>
        <w:rPr>
          <w:sz w:val="24"/>
          <w:szCs w:val="24"/>
        </w:rPr>
      </w:pPr>
      <w:r w:rsidRPr="00F44F23">
        <w:rPr>
          <w:sz w:val="24"/>
          <w:szCs w:val="24"/>
        </w:rPr>
        <w:t>Приймання-передача</w:t>
      </w:r>
      <w:r w:rsidRPr="00F44F23">
        <w:rPr>
          <w:spacing w:val="1"/>
          <w:sz w:val="24"/>
          <w:szCs w:val="24"/>
        </w:rPr>
        <w:t xml:space="preserve"> </w:t>
      </w:r>
      <w:r w:rsidRPr="00F44F23">
        <w:rPr>
          <w:sz w:val="24"/>
          <w:szCs w:val="24"/>
        </w:rPr>
        <w:t>газу,</w:t>
      </w:r>
      <w:r w:rsidRPr="00F44F23">
        <w:rPr>
          <w:spacing w:val="1"/>
          <w:sz w:val="24"/>
          <w:szCs w:val="24"/>
        </w:rPr>
        <w:t xml:space="preserve"> </w:t>
      </w:r>
      <w:r w:rsidRPr="00F44F23">
        <w:rPr>
          <w:sz w:val="24"/>
          <w:szCs w:val="24"/>
        </w:rPr>
        <w:t>переданого</w:t>
      </w:r>
      <w:r w:rsidRPr="00F44F23">
        <w:rPr>
          <w:spacing w:val="1"/>
          <w:sz w:val="24"/>
          <w:szCs w:val="24"/>
        </w:rPr>
        <w:t xml:space="preserve"> </w:t>
      </w:r>
      <w:r w:rsidRPr="00F44F23">
        <w:rPr>
          <w:sz w:val="24"/>
          <w:szCs w:val="24"/>
        </w:rPr>
        <w:t>Постачальником</w:t>
      </w:r>
      <w:r w:rsidRPr="00F44F23">
        <w:rPr>
          <w:spacing w:val="1"/>
          <w:sz w:val="24"/>
          <w:szCs w:val="24"/>
        </w:rPr>
        <w:t xml:space="preserve"> </w:t>
      </w:r>
      <w:r w:rsidRPr="00F44F23">
        <w:rPr>
          <w:sz w:val="24"/>
          <w:szCs w:val="24"/>
        </w:rPr>
        <w:t>Споживачеві</w:t>
      </w:r>
      <w:r w:rsidRPr="00F44F23">
        <w:rPr>
          <w:spacing w:val="1"/>
          <w:sz w:val="24"/>
          <w:szCs w:val="24"/>
        </w:rPr>
        <w:t xml:space="preserve"> </w:t>
      </w:r>
      <w:r w:rsidRPr="00F44F23">
        <w:rPr>
          <w:sz w:val="24"/>
          <w:szCs w:val="24"/>
        </w:rPr>
        <w:t>у</w:t>
      </w:r>
      <w:r w:rsidRPr="00F44F23">
        <w:rPr>
          <w:spacing w:val="1"/>
          <w:sz w:val="24"/>
          <w:szCs w:val="24"/>
        </w:rPr>
        <w:t xml:space="preserve"> </w:t>
      </w:r>
      <w:r w:rsidRPr="00F44F23">
        <w:rPr>
          <w:sz w:val="24"/>
          <w:szCs w:val="24"/>
        </w:rPr>
        <w:t>відповідному</w:t>
      </w:r>
      <w:r w:rsidRPr="00F44F23">
        <w:rPr>
          <w:spacing w:val="-9"/>
          <w:sz w:val="24"/>
          <w:szCs w:val="24"/>
        </w:rPr>
        <w:t xml:space="preserve"> </w:t>
      </w:r>
      <w:r w:rsidRPr="00F44F23">
        <w:rPr>
          <w:sz w:val="24"/>
          <w:szCs w:val="24"/>
        </w:rPr>
        <w:t>розрахунковому</w:t>
      </w:r>
      <w:r w:rsidRPr="00F44F23">
        <w:rPr>
          <w:spacing w:val="-6"/>
          <w:sz w:val="24"/>
          <w:szCs w:val="24"/>
        </w:rPr>
        <w:t xml:space="preserve"> </w:t>
      </w:r>
      <w:r w:rsidRPr="00F44F23">
        <w:rPr>
          <w:sz w:val="24"/>
          <w:szCs w:val="24"/>
        </w:rPr>
        <w:t>періоді, оформлюється</w:t>
      </w:r>
      <w:r w:rsidRPr="00F44F23">
        <w:rPr>
          <w:spacing w:val="-1"/>
          <w:sz w:val="24"/>
          <w:szCs w:val="24"/>
        </w:rPr>
        <w:t xml:space="preserve"> </w:t>
      </w:r>
      <w:r w:rsidRPr="00F44F23">
        <w:rPr>
          <w:sz w:val="24"/>
          <w:szCs w:val="24"/>
        </w:rPr>
        <w:t>актом приймання-передачі</w:t>
      </w:r>
      <w:r w:rsidRPr="00F44F23">
        <w:rPr>
          <w:spacing w:val="-1"/>
          <w:sz w:val="24"/>
          <w:szCs w:val="24"/>
        </w:rPr>
        <w:t xml:space="preserve"> </w:t>
      </w:r>
      <w:r w:rsidRPr="00F44F23">
        <w:rPr>
          <w:sz w:val="24"/>
          <w:szCs w:val="24"/>
        </w:rPr>
        <w:t>газу.</w:t>
      </w:r>
    </w:p>
    <w:p w:rsidR="001834A0" w:rsidRPr="00F44F23" w:rsidRDefault="001834A0" w:rsidP="00F44F23">
      <w:pPr>
        <w:pStyle w:val="a5"/>
        <w:numPr>
          <w:ilvl w:val="2"/>
          <w:numId w:val="5"/>
        </w:numPr>
        <w:tabs>
          <w:tab w:val="left" w:pos="1635"/>
        </w:tabs>
        <w:ind w:left="45" w:right="316" w:firstLine="663"/>
        <w:jc w:val="both"/>
        <w:rPr>
          <w:sz w:val="24"/>
          <w:szCs w:val="24"/>
        </w:rPr>
      </w:pPr>
      <w:r w:rsidRPr="00F44F23">
        <w:rPr>
          <w:sz w:val="24"/>
          <w:szCs w:val="24"/>
        </w:rPr>
        <w:t>Споживач зобов'язується надати Постачальнику не пізніше 5-го (п’я</w:t>
      </w:r>
      <w:r w:rsidRPr="00F44F23">
        <w:rPr>
          <w:sz w:val="24"/>
          <w:szCs w:val="24"/>
          <w:u w:val="single"/>
        </w:rPr>
        <w:t>т</w:t>
      </w:r>
      <w:r w:rsidRPr="00F44F23">
        <w:rPr>
          <w:sz w:val="24"/>
          <w:szCs w:val="24"/>
        </w:rPr>
        <w:t>ого) числа</w:t>
      </w:r>
      <w:r w:rsidRPr="00F44F23">
        <w:rPr>
          <w:spacing w:val="1"/>
          <w:sz w:val="24"/>
          <w:szCs w:val="24"/>
        </w:rPr>
        <w:t xml:space="preserve"> </w:t>
      </w:r>
      <w:r w:rsidRPr="00F44F23">
        <w:rPr>
          <w:sz w:val="24"/>
          <w:szCs w:val="24"/>
        </w:rPr>
        <w:t>місяця, наступного за розрахунковим періодом, завірену належним чином копію відповідного</w:t>
      </w:r>
      <w:r w:rsidRPr="00F44F23">
        <w:rPr>
          <w:spacing w:val="-58"/>
          <w:sz w:val="24"/>
          <w:szCs w:val="24"/>
        </w:rPr>
        <w:t xml:space="preserve"> </w:t>
      </w:r>
      <w:r w:rsidRPr="00F44F23">
        <w:rPr>
          <w:sz w:val="24"/>
          <w:szCs w:val="24"/>
        </w:rPr>
        <w:t>акту надання послуг з розподілу/транспортування газу за такий період, що складений між</w:t>
      </w:r>
      <w:r w:rsidRPr="00F44F23">
        <w:rPr>
          <w:spacing w:val="1"/>
          <w:sz w:val="24"/>
          <w:szCs w:val="24"/>
        </w:rPr>
        <w:t xml:space="preserve"> </w:t>
      </w:r>
      <w:r w:rsidRPr="00F44F23">
        <w:rPr>
          <w:sz w:val="24"/>
          <w:szCs w:val="24"/>
        </w:rPr>
        <w:t>Оператором(ами)</w:t>
      </w:r>
      <w:r w:rsidRPr="00F44F23">
        <w:rPr>
          <w:spacing w:val="1"/>
          <w:sz w:val="24"/>
          <w:szCs w:val="24"/>
        </w:rPr>
        <w:t xml:space="preserve"> </w:t>
      </w:r>
      <w:r w:rsidRPr="00F44F23">
        <w:rPr>
          <w:sz w:val="24"/>
          <w:szCs w:val="24"/>
        </w:rPr>
        <w:t>ГРМ</w:t>
      </w:r>
      <w:r w:rsidRPr="00F44F23">
        <w:rPr>
          <w:spacing w:val="1"/>
          <w:sz w:val="24"/>
          <w:szCs w:val="24"/>
        </w:rPr>
        <w:t xml:space="preserve"> </w:t>
      </w:r>
      <w:r w:rsidRPr="00F44F23">
        <w:rPr>
          <w:sz w:val="24"/>
          <w:szCs w:val="24"/>
        </w:rPr>
        <w:t>та/або</w:t>
      </w:r>
      <w:r w:rsidRPr="00F44F23">
        <w:rPr>
          <w:spacing w:val="1"/>
          <w:sz w:val="24"/>
          <w:szCs w:val="24"/>
        </w:rPr>
        <w:t xml:space="preserve"> </w:t>
      </w:r>
      <w:r w:rsidRPr="00F44F23">
        <w:rPr>
          <w:sz w:val="24"/>
          <w:szCs w:val="24"/>
        </w:rPr>
        <w:t>Оператором</w:t>
      </w:r>
      <w:r w:rsidRPr="00F44F23">
        <w:rPr>
          <w:spacing w:val="1"/>
          <w:sz w:val="24"/>
          <w:szCs w:val="24"/>
        </w:rPr>
        <w:t xml:space="preserve"> </w:t>
      </w:r>
      <w:r w:rsidRPr="00F44F23">
        <w:rPr>
          <w:sz w:val="24"/>
          <w:szCs w:val="24"/>
        </w:rPr>
        <w:t>ГТС</w:t>
      </w:r>
      <w:r w:rsidRPr="00F44F23">
        <w:rPr>
          <w:spacing w:val="1"/>
          <w:sz w:val="24"/>
          <w:szCs w:val="24"/>
        </w:rPr>
        <w:t xml:space="preserve"> </w:t>
      </w:r>
      <w:r w:rsidRPr="00F44F23">
        <w:rPr>
          <w:sz w:val="24"/>
          <w:szCs w:val="24"/>
        </w:rPr>
        <w:t>та</w:t>
      </w:r>
      <w:r w:rsidRPr="00F44F23">
        <w:rPr>
          <w:spacing w:val="1"/>
          <w:sz w:val="24"/>
          <w:szCs w:val="24"/>
        </w:rPr>
        <w:t xml:space="preserve"> </w:t>
      </w:r>
      <w:r w:rsidRPr="00F44F23">
        <w:rPr>
          <w:sz w:val="24"/>
          <w:szCs w:val="24"/>
        </w:rPr>
        <w:t>Споживачем,</w:t>
      </w:r>
      <w:r w:rsidRPr="00F44F23">
        <w:rPr>
          <w:spacing w:val="1"/>
          <w:sz w:val="24"/>
          <w:szCs w:val="24"/>
        </w:rPr>
        <w:t xml:space="preserve"> </w:t>
      </w:r>
      <w:r w:rsidRPr="00F44F23">
        <w:rPr>
          <w:sz w:val="24"/>
          <w:szCs w:val="24"/>
        </w:rPr>
        <w:t>на</w:t>
      </w:r>
      <w:r w:rsidRPr="00F44F23">
        <w:rPr>
          <w:spacing w:val="1"/>
          <w:sz w:val="24"/>
          <w:szCs w:val="24"/>
        </w:rPr>
        <w:t xml:space="preserve"> </w:t>
      </w:r>
      <w:r w:rsidRPr="00F44F23">
        <w:rPr>
          <w:sz w:val="24"/>
          <w:szCs w:val="24"/>
        </w:rPr>
        <w:t>підставі</w:t>
      </w:r>
      <w:r w:rsidRPr="00F44F23">
        <w:rPr>
          <w:spacing w:val="1"/>
          <w:sz w:val="24"/>
          <w:szCs w:val="24"/>
        </w:rPr>
        <w:t xml:space="preserve"> </w:t>
      </w:r>
      <w:r w:rsidRPr="00F44F23">
        <w:rPr>
          <w:sz w:val="24"/>
          <w:szCs w:val="24"/>
        </w:rPr>
        <w:t>даних</w:t>
      </w:r>
      <w:r w:rsidRPr="00F44F23">
        <w:rPr>
          <w:spacing w:val="1"/>
          <w:sz w:val="24"/>
          <w:szCs w:val="24"/>
        </w:rPr>
        <w:t xml:space="preserve"> </w:t>
      </w:r>
      <w:r w:rsidRPr="00F44F23">
        <w:rPr>
          <w:sz w:val="24"/>
          <w:szCs w:val="24"/>
        </w:rPr>
        <w:t>комерційного</w:t>
      </w:r>
      <w:r w:rsidRPr="00F44F23">
        <w:rPr>
          <w:spacing w:val="-1"/>
          <w:sz w:val="24"/>
          <w:szCs w:val="24"/>
        </w:rPr>
        <w:t xml:space="preserve"> </w:t>
      </w:r>
      <w:r w:rsidRPr="00F44F23">
        <w:rPr>
          <w:sz w:val="24"/>
          <w:szCs w:val="24"/>
        </w:rPr>
        <w:t>вузла</w:t>
      </w:r>
      <w:r w:rsidRPr="00F44F23">
        <w:rPr>
          <w:spacing w:val="-2"/>
          <w:sz w:val="24"/>
          <w:szCs w:val="24"/>
        </w:rPr>
        <w:t xml:space="preserve"> </w:t>
      </w:r>
      <w:r w:rsidRPr="00F44F23">
        <w:rPr>
          <w:sz w:val="24"/>
          <w:szCs w:val="24"/>
        </w:rPr>
        <w:t>обліку</w:t>
      </w:r>
      <w:r w:rsidRPr="00F44F23">
        <w:rPr>
          <w:spacing w:val="-8"/>
          <w:sz w:val="24"/>
          <w:szCs w:val="24"/>
        </w:rPr>
        <w:t xml:space="preserve"> </w:t>
      </w:r>
      <w:r w:rsidRPr="00F44F23">
        <w:rPr>
          <w:sz w:val="24"/>
          <w:szCs w:val="24"/>
        </w:rPr>
        <w:t>Споживача,</w:t>
      </w:r>
      <w:r w:rsidRPr="00F44F23">
        <w:rPr>
          <w:spacing w:val="-1"/>
          <w:sz w:val="24"/>
          <w:szCs w:val="24"/>
        </w:rPr>
        <w:t xml:space="preserve"> </w:t>
      </w:r>
      <w:r w:rsidRPr="00F44F23">
        <w:rPr>
          <w:sz w:val="24"/>
          <w:szCs w:val="24"/>
        </w:rPr>
        <w:t>відповідно до</w:t>
      </w:r>
      <w:r w:rsidRPr="00F44F23">
        <w:rPr>
          <w:spacing w:val="3"/>
          <w:sz w:val="24"/>
          <w:szCs w:val="24"/>
        </w:rPr>
        <w:t xml:space="preserve"> </w:t>
      </w:r>
      <w:r w:rsidRPr="00F44F23">
        <w:rPr>
          <w:sz w:val="24"/>
          <w:szCs w:val="24"/>
        </w:rPr>
        <w:t>вимог</w:t>
      </w:r>
      <w:r w:rsidRPr="00F44F23">
        <w:rPr>
          <w:spacing w:val="-1"/>
          <w:sz w:val="24"/>
          <w:szCs w:val="24"/>
        </w:rPr>
        <w:t xml:space="preserve"> </w:t>
      </w:r>
      <w:r w:rsidRPr="00F44F23">
        <w:rPr>
          <w:sz w:val="24"/>
          <w:szCs w:val="24"/>
        </w:rPr>
        <w:t>Кодексу</w:t>
      </w:r>
      <w:r w:rsidRPr="00F44F23">
        <w:rPr>
          <w:spacing w:val="-8"/>
          <w:sz w:val="24"/>
          <w:szCs w:val="24"/>
        </w:rPr>
        <w:t xml:space="preserve"> </w:t>
      </w:r>
      <w:r w:rsidRPr="00F44F23">
        <w:rPr>
          <w:sz w:val="24"/>
          <w:szCs w:val="24"/>
        </w:rPr>
        <w:t>ГТС/Кодексу</w:t>
      </w:r>
      <w:r w:rsidRPr="00F44F23">
        <w:rPr>
          <w:spacing w:val="-6"/>
          <w:sz w:val="24"/>
          <w:szCs w:val="24"/>
        </w:rPr>
        <w:t xml:space="preserve"> </w:t>
      </w:r>
      <w:r w:rsidRPr="00F44F23">
        <w:rPr>
          <w:sz w:val="24"/>
          <w:szCs w:val="24"/>
        </w:rPr>
        <w:t>ГРМ.</w:t>
      </w:r>
    </w:p>
    <w:p w:rsidR="001834A0" w:rsidRPr="00F44F23" w:rsidRDefault="001834A0" w:rsidP="00F44F23">
      <w:pPr>
        <w:pStyle w:val="a5"/>
        <w:numPr>
          <w:ilvl w:val="2"/>
          <w:numId w:val="5"/>
        </w:numPr>
        <w:tabs>
          <w:tab w:val="left" w:pos="1633"/>
        </w:tabs>
        <w:spacing w:before="1"/>
        <w:ind w:left="45" w:right="322" w:firstLine="663"/>
        <w:jc w:val="both"/>
        <w:rPr>
          <w:sz w:val="24"/>
          <w:szCs w:val="24"/>
        </w:rPr>
      </w:pPr>
      <w:r w:rsidRPr="00F44F23">
        <w:rPr>
          <w:sz w:val="24"/>
          <w:szCs w:val="24"/>
        </w:rPr>
        <w:t>На підставі отриманих від Споживача даних та даних щодо остаточної алокації</w:t>
      </w:r>
      <w:r w:rsidRPr="00F44F23">
        <w:rPr>
          <w:spacing w:val="1"/>
          <w:sz w:val="24"/>
          <w:szCs w:val="24"/>
        </w:rPr>
        <w:t xml:space="preserve"> </w:t>
      </w:r>
      <w:r w:rsidRPr="00F44F23">
        <w:rPr>
          <w:sz w:val="24"/>
          <w:szCs w:val="24"/>
        </w:rPr>
        <w:t>відборів</w:t>
      </w:r>
      <w:r w:rsidRPr="00F44F23">
        <w:rPr>
          <w:spacing w:val="-10"/>
          <w:sz w:val="24"/>
          <w:szCs w:val="24"/>
        </w:rPr>
        <w:t xml:space="preserve"> </w:t>
      </w:r>
      <w:r w:rsidRPr="00F44F23">
        <w:rPr>
          <w:sz w:val="24"/>
          <w:szCs w:val="24"/>
        </w:rPr>
        <w:t>Споживача</w:t>
      </w:r>
      <w:r w:rsidRPr="00F44F23">
        <w:rPr>
          <w:spacing w:val="-10"/>
          <w:sz w:val="24"/>
          <w:szCs w:val="24"/>
        </w:rPr>
        <w:t xml:space="preserve"> </w:t>
      </w:r>
      <w:r w:rsidRPr="00F44F23">
        <w:rPr>
          <w:sz w:val="24"/>
          <w:szCs w:val="24"/>
        </w:rPr>
        <w:t>на</w:t>
      </w:r>
      <w:r w:rsidRPr="00F44F23">
        <w:rPr>
          <w:spacing w:val="-10"/>
          <w:sz w:val="24"/>
          <w:szCs w:val="24"/>
        </w:rPr>
        <w:t xml:space="preserve"> </w:t>
      </w:r>
      <w:r w:rsidRPr="00F44F23">
        <w:rPr>
          <w:sz w:val="24"/>
          <w:szCs w:val="24"/>
        </w:rPr>
        <w:t>Інформаційній</w:t>
      </w:r>
      <w:r w:rsidRPr="00F44F23">
        <w:rPr>
          <w:spacing w:val="-10"/>
          <w:sz w:val="24"/>
          <w:szCs w:val="24"/>
        </w:rPr>
        <w:t xml:space="preserve"> </w:t>
      </w:r>
      <w:r w:rsidRPr="00F44F23">
        <w:rPr>
          <w:sz w:val="24"/>
          <w:szCs w:val="24"/>
        </w:rPr>
        <w:t>платформі</w:t>
      </w:r>
      <w:r w:rsidRPr="00F44F23">
        <w:rPr>
          <w:spacing w:val="-10"/>
          <w:sz w:val="24"/>
          <w:szCs w:val="24"/>
        </w:rPr>
        <w:t xml:space="preserve"> </w:t>
      </w:r>
      <w:r w:rsidRPr="00F44F23">
        <w:rPr>
          <w:sz w:val="24"/>
          <w:szCs w:val="24"/>
        </w:rPr>
        <w:t>Оператора</w:t>
      </w:r>
      <w:r w:rsidRPr="00F44F23">
        <w:rPr>
          <w:spacing w:val="-10"/>
          <w:sz w:val="24"/>
          <w:szCs w:val="24"/>
        </w:rPr>
        <w:t xml:space="preserve"> </w:t>
      </w:r>
      <w:r w:rsidRPr="00F44F23">
        <w:rPr>
          <w:sz w:val="24"/>
          <w:szCs w:val="24"/>
        </w:rPr>
        <w:t>ГТС</w:t>
      </w:r>
      <w:r w:rsidRPr="00F44F23">
        <w:rPr>
          <w:spacing w:val="-9"/>
          <w:sz w:val="24"/>
          <w:szCs w:val="24"/>
        </w:rPr>
        <w:t xml:space="preserve"> </w:t>
      </w:r>
      <w:r w:rsidRPr="00F44F23">
        <w:rPr>
          <w:sz w:val="24"/>
          <w:szCs w:val="24"/>
        </w:rPr>
        <w:t>Постачальник</w:t>
      </w:r>
      <w:r w:rsidRPr="00F44F23">
        <w:rPr>
          <w:spacing w:val="-9"/>
          <w:sz w:val="24"/>
          <w:szCs w:val="24"/>
        </w:rPr>
        <w:t xml:space="preserve"> </w:t>
      </w:r>
      <w:r w:rsidRPr="00F44F23">
        <w:rPr>
          <w:sz w:val="24"/>
          <w:szCs w:val="24"/>
        </w:rPr>
        <w:t>готує</w:t>
      </w:r>
      <w:r w:rsidRPr="00F44F23">
        <w:rPr>
          <w:spacing w:val="-9"/>
          <w:sz w:val="24"/>
          <w:szCs w:val="24"/>
        </w:rPr>
        <w:t xml:space="preserve"> </w:t>
      </w:r>
      <w:r w:rsidRPr="00F44F23">
        <w:rPr>
          <w:sz w:val="24"/>
          <w:szCs w:val="24"/>
        </w:rPr>
        <w:t>та</w:t>
      </w:r>
      <w:r w:rsidRPr="00F44F23">
        <w:rPr>
          <w:spacing w:val="-10"/>
          <w:sz w:val="24"/>
          <w:szCs w:val="24"/>
        </w:rPr>
        <w:t xml:space="preserve"> </w:t>
      </w:r>
      <w:r w:rsidRPr="00F44F23">
        <w:rPr>
          <w:sz w:val="24"/>
          <w:szCs w:val="24"/>
        </w:rPr>
        <w:t>надає</w:t>
      </w:r>
      <w:r w:rsidRPr="00F44F23">
        <w:rPr>
          <w:spacing w:val="-57"/>
          <w:sz w:val="24"/>
          <w:szCs w:val="24"/>
        </w:rPr>
        <w:t xml:space="preserve"> </w:t>
      </w:r>
      <w:r w:rsidRPr="00F44F23">
        <w:rPr>
          <w:sz w:val="24"/>
          <w:szCs w:val="24"/>
        </w:rPr>
        <w:t>Споживачу два примірники акту приймання-передачі за відповідний розрахунковий період</w:t>
      </w:r>
      <w:r w:rsidRPr="00F44F23">
        <w:rPr>
          <w:spacing w:val="1"/>
          <w:sz w:val="24"/>
          <w:szCs w:val="24"/>
        </w:rPr>
        <w:t xml:space="preserve"> </w:t>
      </w:r>
      <w:r w:rsidRPr="00F44F23">
        <w:rPr>
          <w:sz w:val="24"/>
          <w:szCs w:val="24"/>
        </w:rPr>
        <w:t>(далі</w:t>
      </w:r>
      <w:r w:rsidRPr="00F44F23">
        <w:rPr>
          <w:spacing w:val="-1"/>
          <w:sz w:val="24"/>
          <w:szCs w:val="24"/>
        </w:rPr>
        <w:t xml:space="preserve"> </w:t>
      </w:r>
      <w:r w:rsidRPr="00F44F23">
        <w:rPr>
          <w:sz w:val="24"/>
          <w:szCs w:val="24"/>
        </w:rPr>
        <w:t>також</w:t>
      </w:r>
      <w:r w:rsidRPr="00F44F23">
        <w:rPr>
          <w:spacing w:val="-1"/>
          <w:sz w:val="24"/>
          <w:szCs w:val="24"/>
        </w:rPr>
        <w:t xml:space="preserve"> </w:t>
      </w:r>
      <w:r w:rsidRPr="00F44F23">
        <w:rPr>
          <w:sz w:val="24"/>
          <w:szCs w:val="24"/>
        </w:rPr>
        <w:t>– акт),</w:t>
      </w:r>
      <w:r w:rsidRPr="00F44F23">
        <w:rPr>
          <w:spacing w:val="-1"/>
          <w:sz w:val="24"/>
          <w:szCs w:val="24"/>
        </w:rPr>
        <w:t xml:space="preserve"> </w:t>
      </w:r>
      <w:r w:rsidRPr="00F44F23">
        <w:rPr>
          <w:sz w:val="24"/>
          <w:szCs w:val="24"/>
        </w:rPr>
        <w:t>підписані</w:t>
      </w:r>
      <w:r w:rsidRPr="00F44F23">
        <w:rPr>
          <w:spacing w:val="2"/>
          <w:sz w:val="24"/>
          <w:szCs w:val="24"/>
        </w:rPr>
        <w:t xml:space="preserve"> </w:t>
      </w:r>
      <w:r w:rsidRPr="00F44F23">
        <w:rPr>
          <w:sz w:val="24"/>
          <w:szCs w:val="24"/>
        </w:rPr>
        <w:t>уповноваженим</w:t>
      </w:r>
      <w:r w:rsidRPr="00F44F23">
        <w:rPr>
          <w:spacing w:val="-2"/>
          <w:sz w:val="24"/>
          <w:szCs w:val="24"/>
        </w:rPr>
        <w:t xml:space="preserve"> </w:t>
      </w:r>
      <w:r w:rsidRPr="00F44F23">
        <w:rPr>
          <w:sz w:val="24"/>
          <w:szCs w:val="24"/>
        </w:rPr>
        <w:t>представником</w:t>
      </w:r>
      <w:r w:rsidRPr="00F44F23">
        <w:rPr>
          <w:spacing w:val="-1"/>
          <w:sz w:val="24"/>
          <w:szCs w:val="24"/>
        </w:rPr>
        <w:t xml:space="preserve"> </w:t>
      </w:r>
      <w:r w:rsidRPr="00F44F23">
        <w:rPr>
          <w:sz w:val="24"/>
          <w:szCs w:val="24"/>
        </w:rPr>
        <w:t>Постачальника.</w:t>
      </w:r>
    </w:p>
    <w:p w:rsidR="001834A0" w:rsidRPr="00F44F23" w:rsidRDefault="001834A0" w:rsidP="00F44F23">
      <w:pPr>
        <w:pStyle w:val="a5"/>
        <w:numPr>
          <w:ilvl w:val="2"/>
          <w:numId w:val="5"/>
        </w:numPr>
        <w:tabs>
          <w:tab w:val="left" w:pos="1609"/>
        </w:tabs>
        <w:ind w:left="45" w:right="321" w:firstLine="663"/>
        <w:jc w:val="both"/>
        <w:rPr>
          <w:sz w:val="24"/>
          <w:szCs w:val="24"/>
        </w:rPr>
      </w:pPr>
      <w:r w:rsidRPr="00F44F23">
        <w:rPr>
          <w:sz w:val="24"/>
          <w:szCs w:val="24"/>
        </w:rPr>
        <w:t>Споживач</w:t>
      </w:r>
      <w:r w:rsidRPr="00F44F23">
        <w:rPr>
          <w:spacing w:val="-7"/>
          <w:sz w:val="24"/>
          <w:szCs w:val="24"/>
        </w:rPr>
        <w:t xml:space="preserve"> </w:t>
      </w:r>
      <w:r w:rsidRPr="00F44F23">
        <w:rPr>
          <w:sz w:val="24"/>
          <w:szCs w:val="24"/>
        </w:rPr>
        <w:t>протягом</w:t>
      </w:r>
      <w:r w:rsidRPr="00F44F23">
        <w:rPr>
          <w:spacing w:val="-6"/>
          <w:sz w:val="24"/>
          <w:szCs w:val="24"/>
        </w:rPr>
        <w:t xml:space="preserve"> </w:t>
      </w:r>
      <w:r w:rsidRPr="00F44F23">
        <w:rPr>
          <w:sz w:val="24"/>
          <w:szCs w:val="24"/>
        </w:rPr>
        <w:t>2-х</w:t>
      </w:r>
      <w:r w:rsidRPr="00F44F23">
        <w:rPr>
          <w:spacing w:val="-3"/>
          <w:sz w:val="24"/>
          <w:szCs w:val="24"/>
        </w:rPr>
        <w:t xml:space="preserve"> </w:t>
      </w:r>
      <w:r w:rsidRPr="00F44F23">
        <w:rPr>
          <w:sz w:val="24"/>
          <w:szCs w:val="24"/>
        </w:rPr>
        <w:t>(двох)</w:t>
      </w:r>
      <w:r w:rsidRPr="00F44F23">
        <w:rPr>
          <w:spacing w:val="-6"/>
          <w:sz w:val="24"/>
          <w:szCs w:val="24"/>
        </w:rPr>
        <w:t xml:space="preserve"> </w:t>
      </w:r>
      <w:r w:rsidRPr="00F44F23">
        <w:rPr>
          <w:sz w:val="24"/>
          <w:szCs w:val="24"/>
        </w:rPr>
        <w:t>робочих</w:t>
      </w:r>
      <w:r w:rsidRPr="00F44F23">
        <w:rPr>
          <w:spacing w:val="-3"/>
          <w:sz w:val="24"/>
          <w:szCs w:val="24"/>
        </w:rPr>
        <w:t xml:space="preserve"> </w:t>
      </w:r>
      <w:r w:rsidRPr="00F44F23">
        <w:rPr>
          <w:sz w:val="24"/>
          <w:szCs w:val="24"/>
        </w:rPr>
        <w:t>днів</w:t>
      </w:r>
      <w:r w:rsidRPr="00F44F23">
        <w:rPr>
          <w:spacing w:val="-5"/>
          <w:sz w:val="24"/>
          <w:szCs w:val="24"/>
        </w:rPr>
        <w:t xml:space="preserve"> </w:t>
      </w:r>
      <w:r w:rsidRPr="00F44F23">
        <w:rPr>
          <w:sz w:val="24"/>
          <w:szCs w:val="24"/>
        </w:rPr>
        <w:t>з</w:t>
      </w:r>
      <w:r w:rsidRPr="00F44F23">
        <w:rPr>
          <w:spacing w:val="-4"/>
          <w:sz w:val="24"/>
          <w:szCs w:val="24"/>
        </w:rPr>
        <w:t xml:space="preserve"> </w:t>
      </w:r>
      <w:r w:rsidRPr="00F44F23">
        <w:rPr>
          <w:sz w:val="24"/>
          <w:szCs w:val="24"/>
        </w:rPr>
        <w:t>дати</w:t>
      </w:r>
      <w:r w:rsidRPr="00F44F23">
        <w:rPr>
          <w:spacing w:val="-3"/>
          <w:sz w:val="24"/>
          <w:szCs w:val="24"/>
        </w:rPr>
        <w:t xml:space="preserve"> </w:t>
      </w:r>
      <w:r w:rsidRPr="00F44F23">
        <w:rPr>
          <w:sz w:val="24"/>
          <w:szCs w:val="24"/>
        </w:rPr>
        <w:t>одержання</w:t>
      </w:r>
      <w:r w:rsidRPr="00F44F23">
        <w:rPr>
          <w:spacing w:val="-5"/>
          <w:sz w:val="24"/>
          <w:szCs w:val="24"/>
        </w:rPr>
        <w:t xml:space="preserve"> </w:t>
      </w:r>
      <w:r w:rsidRPr="00F44F23">
        <w:rPr>
          <w:sz w:val="24"/>
          <w:szCs w:val="24"/>
        </w:rPr>
        <w:t>акту</w:t>
      </w:r>
      <w:r w:rsidRPr="00F44F23">
        <w:rPr>
          <w:spacing w:val="-10"/>
          <w:sz w:val="24"/>
          <w:szCs w:val="24"/>
        </w:rPr>
        <w:t xml:space="preserve"> </w:t>
      </w:r>
      <w:r w:rsidRPr="00F44F23">
        <w:rPr>
          <w:sz w:val="24"/>
          <w:szCs w:val="24"/>
        </w:rPr>
        <w:t>зобов'язується</w:t>
      </w:r>
      <w:r w:rsidRPr="00F44F23">
        <w:rPr>
          <w:spacing w:val="-58"/>
          <w:sz w:val="24"/>
          <w:szCs w:val="24"/>
        </w:rPr>
        <w:t xml:space="preserve"> </w:t>
      </w:r>
      <w:r w:rsidRPr="00F44F23">
        <w:rPr>
          <w:sz w:val="24"/>
          <w:szCs w:val="24"/>
        </w:rPr>
        <w:t>повернути</w:t>
      </w:r>
      <w:r w:rsidRPr="00F44F23">
        <w:rPr>
          <w:spacing w:val="1"/>
          <w:sz w:val="24"/>
          <w:szCs w:val="24"/>
        </w:rPr>
        <w:t xml:space="preserve"> </w:t>
      </w:r>
      <w:r w:rsidRPr="00F44F23">
        <w:rPr>
          <w:sz w:val="24"/>
          <w:szCs w:val="24"/>
        </w:rPr>
        <w:t>Постачальнику</w:t>
      </w:r>
      <w:r w:rsidRPr="00F44F23">
        <w:rPr>
          <w:spacing w:val="1"/>
          <w:sz w:val="24"/>
          <w:szCs w:val="24"/>
        </w:rPr>
        <w:t xml:space="preserve"> </w:t>
      </w:r>
      <w:r w:rsidRPr="00F44F23">
        <w:rPr>
          <w:sz w:val="24"/>
          <w:szCs w:val="24"/>
        </w:rPr>
        <w:t>один</w:t>
      </w:r>
      <w:r w:rsidRPr="00F44F23">
        <w:rPr>
          <w:spacing w:val="1"/>
          <w:sz w:val="24"/>
          <w:szCs w:val="24"/>
        </w:rPr>
        <w:t xml:space="preserve"> </w:t>
      </w:r>
      <w:r w:rsidRPr="00F44F23">
        <w:rPr>
          <w:sz w:val="24"/>
          <w:szCs w:val="24"/>
        </w:rPr>
        <w:t>примірник</w:t>
      </w:r>
      <w:r w:rsidRPr="00F44F23">
        <w:rPr>
          <w:spacing w:val="1"/>
          <w:sz w:val="24"/>
          <w:szCs w:val="24"/>
        </w:rPr>
        <w:t xml:space="preserve"> </w:t>
      </w:r>
      <w:r w:rsidRPr="00F44F23">
        <w:rPr>
          <w:sz w:val="24"/>
          <w:szCs w:val="24"/>
        </w:rPr>
        <w:t>оригіналу</w:t>
      </w:r>
      <w:r w:rsidRPr="00F44F23">
        <w:rPr>
          <w:spacing w:val="1"/>
          <w:sz w:val="24"/>
          <w:szCs w:val="24"/>
        </w:rPr>
        <w:t xml:space="preserve"> </w:t>
      </w:r>
      <w:r w:rsidRPr="00F44F23">
        <w:rPr>
          <w:sz w:val="24"/>
          <w:szCs w:val="24"/>
        </w:rPr>
        <w:t>акту,</w:t>
      </w:r>
      <w:r w:rsidRPr="00F44F23">
        <w:rPr>
          <w:spacing w:val="1"/>
          <w:sz w:val="24"/>
          <w:szCs w:val="24"/>
        </w:rPr>
        <w:t xml:space="preserve"> </w:t>
      </w:r>
      <w:r w:rsidRPr="00F44F23">
        <w:rPr>
          <w:sz w:val="24"/>
          <w:szCs w:val="24"/>
        </w:rPr>
        <w:t>підписаний</w:t>
      </w:r>
      <w:r w:rsidRPr="00F44F23">
        <w:rPr>
          <w:spacing w:val="1"/>
          <w:sz w:val="24"/>
          <w:szCs w:val="24"/>
        </w:rPr>
        <w:t xml:space="preserve"> </w:t>
      </w:r>
      <w:r w:rsidRPr="00F44F23">
        <w:rPr>
          <w:sz w:val="24"/>
          <w:szCs w:val="24"/>
        </w:rPr>
        <w:t>уповноваженим</w:t>
      </w:r>
      <w:r w:rsidRPr="00F44F23">
        <w:rPr>
          <w:spacing w:val="1"/>
          <w:sz w:val="24"/>
          <w:szCs w:val="24"/>
        </w:rPr>
        <w:t xml:space="preserve"> </w:t>
      </w:r>
      <w:r w:rsidRPr="00F44F23">
        <w:rPr>
          <w:sz w:val="24"/>
          <w:szCs w:val="24"/>
        </w:rPr>
        <w:t>представником</w:t>
      </w:r>
      <w:r w:rsidRPr="00F44F23">
        <w:rPr>
          <w:spacing w:val="1"/>
          <w:sz w:val="24"/>
          <w:szCs w:val="24"/>
        </w:rPr>
        <w:t xml:space="preserve"> </w:t>
      </w:r>
      <w:r w:rsidRPr="00F44F23">
        <w:rPr>
          <w:sz w:val="24"/>
          <w:szCs w:val="24"/>
        </w:rPr>
        <w:t>Споживача,</w:t>
      </w:r>
      <w:r w:rsidRPr="00F44F23">
        <w:rPr>
          <w:spacing w:val="1"/>
          <w:sz w:val="24"/>
          <w:szCs w:val="24"/>
        </w:rPr>
        <w:t xml:space="preserve"> </w:t>
      </w:r>
      <w:r w:rsidRPr="00F44F23">
        <w:rPr>
          <w:sz w:val="24"/>
          <w:szCs w:val="24"/>
        </w:rPr>
        <w:t>або</w:t>
      </w:r>
      <w:r w:rsidRPr="00F44F23">
        <w:rPr>
          <w:spacing w:val="1"/>
          <w:sz w:val="24"/>
          <w:szCs w:val="24"/>
        </w:rPr>
        <w:t xml:space="preserve"> </w:t>
      </w:r>
      <w:r w:rsidRPr="00F44F23">
        <w:rPr>
          <w:sz w:val="24"/>
          <w:szCs w:val="24"/>
        </w:rPr>
        <w:t>надати</w:t>
      </w:r>
      <w:r w:rsidRPr="00F44F23">
        <w:rPr>
          <w:spacing w:val="1"/>
          <w:sz w:val="24"/>
          <w:szCs w:val="24"/>
        </w:rPr>
        <w:t xml:space="preserve"> </w:t>
      </w:r>
      <w:r w:rsidRPr="00F44F23">
        <w:rPr>
          <w:sz w:val="24"/>
          <w:szCs w:val="24"/>
        </w:rPr>
        <w:t>в</w:t>
      </w:r>
      <w:r w:rsidRPr="00F44F23">
        <w:rPr>
          <w:spacing w:val="1"/>
          <w:sz w:val="24"/>
          <w:szCs w:val="24"/>
        </w:rPr>
        <w:t xml:space="preserve"> </w:t>
      </w:r>
      <w:r w:rsidRPr="00F44F23">
        <w:rPr>
          <w:sz w:val="24"/>
          <w:szCs w:val="24"/>
        </w:rPr>
        <w:t>письмовій</w:t>
      </w:r>
      <w:r w:rsidRPr="00F44F23">
        <w:rPr>
          <w:spacing w:val="1"/>
          <w:sz w:val="24"/>
          <w:szCs w:val="24"/>
        </w:rPr>
        <w:t xml:space="preserve"> </w:t>
      </w:r>
      <w:r w:rsidRPr="00F44F23">
        <w:rPr>
          <w:sz w:val="24"/>
          <w:szCs w:val="24"/>
        </w:rPr>
        <w:t>формі</w:t>
      </w:r>
      <w:r w:rsidRPr="00F44F23">
        <w:rPr>
          <w:spacing w:val="1"/>
          <w:sz w:val="24"/>
          <w:szCs w:val="24"/>
        </w:rPr>
        <w:t xml:space="preserve"> </w:t>
      </w:r>
      <w:r w:rsidRPr="00F44F23">
        <w:rPr>
          <w:sz w:val="24"/>
          <w:szCs w:val="24"/>
        </w:rPr>
        <w:t>мотивовану</w:t>
      </w:r>
      <w:r w:rsidRPr="00F44F23">
        <w:rPr>
          <w:spacing w:val="1"/>
          <w:sz w:val="24"/>
          <w:szCs w:val="24"/>
        </w:rPr>
        <w:t xml:space="preserve"> </w:t>
      </w:r>
      <w:r w:rsidRPr="00F44F23">
        <w:rPr>
          <w:sz w:val="24"/>
          <w:szCs w:val="24"/>
        </w:rPr>
        <w:t>відмову</w:t>
      </w:r>
      <w:r w:rsidRPr="00F44F23">
        <w:rPr>
          <w:spacing w:val="1"/>
          <w:sz w:val="24"/>
          <w:szCs w:val="24"/>
        </w:rPr>
        <w:t xml:space="preserve"> </w:t>
      </w:r>
      <w:r w:rsidRPr="00F44F23">
        <w:rPr>
          <w:sz w:val="24"/>
          <w:szCs w:val="24"/>
        </w:rPr>
        <w:t>від</w:t>
      </w:r>
      <w:r w:rsidRPr="00F44F23">
        <w:rPr>
          <w:spacing w:val="1"/>
          <w:sz w:val="24"/>
          <w:szCs w:val="24"/>
        </w:rPr>
        <w:t xml:space="preserve"> </w:t>
      </w:r>
      <w:r w:rsidRPr="00F44F23">
        <w:rPr>
          <w:sz w:val="24"/>
          <w:szCs w:val="24"/>
        </w:rPr>
        <w:t>його</w:t>
      </w:r>
      <w:r w:rsidRPr="00F44F23">
        <w:rPr>
          <w:spacing w:val="1"/>
          <w:sz w:val="24"/>
          <w:szCs w:val="24"/>
        </w:rPr>
        <w:t xml:space="preserve"> </w:t>
      </w:r>
      <w:r w:rsidRPr="00F44F23">
        <w:rPr>
          <w:sz w:val="24"/>
          <w:szCs w:val="24"/>
        </w:rPr>
        <w:t>підписання.</w:t>
      </w:r>
    </w:p>
    <w:p w:rsidR="001834A0" w:rsidRPr="00F44F23" w:rsidRDefault="001834A0" w:rsidP="00F44F23">
      <w:pPr>
        <w:tabs>
          <w:tab w:val="left" w:pos="1609"/>
        </w:tabs>
        <w:ind w:left="45" w:right="321" w:firstLine="663"/>
        <w:jc w:val="both"/>
        <w:rPr>
          <w:sz w:val="24"/>
          <w:szCs w:val="24"/>
        </w:rPr>
      </w:pPr>
      <w:r w:rsidRPr="00F44F23">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834A0" w:rsidRDefault="001834A0" w:rsidP="00F44F23">
      <w:pPr>
        <w:tabs>
          <w:tab w:val="left" w:pos="1609"/>
        </w:tabs>
        <w:ind w:left="45" w:right="321" w:firstLine="663"/>
        <w:jc w:val="both"/>
        <w:rPr>
          <w:sz w:val="24"/>
          <w:szCs w:val="24"/>
        </w:rPr>
      </w:pPr>
      <w:r w:rsidRPr="00F44F23">
        <w:rPr>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667B5" w:rsidRDefault="00B667B5" w:rsidP="00F44F23">
      <w:pPr>
        <w:tabs>
          <w:tab w:val="left" w:pos="1609"/>
        </w:tabs>
        <w:ind w:left="45" w:right="321" w:firstLine="663"/>
        <w:jc w:val="both"/>
        <w:rPr>
          <w:sz w:val="24"/>
          <w:szCs w:val="24"/>
        </w:rPr>
      </w:pPr>
    </w:p>
    <w:p w:rsidR="00A667C7" w:rsidRPr="00F44F23" w:rsidRDefault="00A667C7" w:rsidP="00F44F23">
      <w:pPr>
        <w:tabs>
          <w:tab w:val="left" w:pos="1609"/>
        </w:tabs>
        <w:ind w:left="45" w:right="321" w:firstLine="663"/>
        <w:jc w:val="both"/>
        <w:rPr>
          <w:sz w:val="24"/>
          <w:szCs w:val="24"/>
        </w:rPr>
      </w:pPr>
    </w:p>
    <w:tbl>
      <w:tblPr>
        <w:tblW w:w="10747" w:type="dxa"/>
        <w:tblInd w:w="-147" w:type="dxa"/>
        <w:tblCellMar>
          <w:left w:w="113" w:type="dxa"/>
        </w:tblCellMar>
        <w:tblLook w:val="0000" w:firstRow="0" w:lastRow="0" w:firstColumn="0" w:lastColumn="0" w:noHBand="0" w:noVBand="0"/>
      </w:tblPr>
      <w:tblGrid>
        <w:gridCol w:w="10747"/>
      </w:tblGrid>
      <w:tr w:rsidR="001834A0" w:rsidRPr="00F44F23" w:rsidTr="00BE7325">
        <w:tc>
          <w:tcPr>
            <w:tcW w:w="10747" w:type="dxa"/>
            <w:shd w:val="clear" w:color="auto" w:fill="auto"/>
          </w:tcPr>
          <w:p w:rsidR="001834A0" w:rsidRPr="00F44F23" w:rsidRDefault="001834A0" w:rsidP="00F44F23">
            <w:pPr>
              <w:pStyle w:val="a6"/>
              <w:spacing w:before="0" w:after="0"/>
              <w:ind w:left="45" w:firstLine="663"/>
              <w:jc w:val="center"/>
              <w:rPr>
                <w:b/>
              </w:rPr>
            </w:pPr>
            <w:r w:rsidRPr="00F44F23">
              <w:rPr>
                <w:b/>
              </w:rPr>
              <w:lastRenderedPageBreak/>
              <w:t>4. Ціна та вартість природного газу</w:t>
            </w:r>
          </w:p>
          <w:p w:rsidR="001834A0" w:rsidRPr="00F44F23" w:rsidRDefault="001834A0" w:rsidP="00F44F23">
            <w:pPr>
              <w:pStyle w:val="a6"/>
              <w:spacing w:before="0" w:after="0"/>
              <w:ind w:left="45" w:firstLine="663"/>
              <w:jc w:val="center"/>
              <w:rPr>
                <w:highlight w:val="yellow"/>
              </w:rPr>
            </w:pPr>
          </w:p>
        </w:tc>
      </w:tr>
      <w:tr w:rsidR="001834A0" w:rsidRPr="00F44F23" w:rsidTr="00BE7325">
        <w:tc>
          <w:tcPr>
            <w:tcW w:w="10747" w:type="dxa"/>
            <w:shd w:val="clear" w:color="auto" w:fill="auto"/>
          </w:tcPr>
          <w:p w:rsidR="001834A0" w:rsidRPr="00F44F23" w:rsidRDefault="001834A0" w:rsidP="00F44F23">
            <w:pPr>
              <w:pStyle w:val="a5"/>
              <w:spacing w:after="160" w:line="254" w:lineRule="auto"/>
              <w:ind w:left="45" w:firstLine="663"/>
              <w:rPr>
                <w:sz w:val="24"/>
                <w:szCs w:val="24"/>
              </w:rPr>
            </w:pPr>
            <w:r w:rsidRPr="00F44F23">
              <w:rPr>
                <w:sz w:val="24"/>
                <w:szCs w:val="24"/>
              </w:rPr>
              <w:t xml:space="preserve">4.1. </w:t>
            </w:r>
            <w:r w:rsidRPr="00F44F23">
              <w:rPr>
                <w:color w:val="000000"/>
                <w:sz w:val="24"/>
                <w:szCs w:val="24"/>
                <w:lang w:eastAsia="uk-UA" w:bidi="uk-UA"/>
              </w:rPr>
              <w:t xml:space="preserve">Викласти пункт 4.1. Розділу 4 «Ціна та вартість природного  газу»  Договору у наступній редакції:  </w:t>
            </w:r>
          </w:p>
          <w:p w:rsidR="001834A0" w:rsidRPr="00F44F23" w:rsidRDefault="001834A0" w:rsidP="00F44F23">
            <w:pPr>
              <w:tabs>
                <w:tab w:val="left" w:pos="709"/>
              </w:tabs>
              <w:ind w:left="45" w:firstLine="663"/>
              <w:jc w:val="both"/>
              <w:rPr>
                <w:sz w:val="24"/>
                <w:szCs w:val="24"/>
              </w:rPr>
            </w:pPr>
            <w:r w:rsidRPr="00F44F23">
              <w:rPr>
                <w:color w:val="000000"/>
                <w:sz w:val="24"/>
                <w:szCs w:val="24"/>
                <w:lang w:eastAsia="uk-UA" w:bidi="uk-UA"/>
              </w:rPr>
              <w:tab/>
              <w:t xml:space="preserve">«Ціна та порядок зміни ціни на природний газ, який постачається за цим Договором, встановлюється наступним чином: </w:t>
            </w:r>
            <w:r w:rsidRPr="00F44F23">
              <w:rPr>
                <w:color w:val="000000"/>
                <w:sz w:val="24"/>
                <w:szCs w:val="24"/>
                <w:lang w:eastAsia="uk-UA" w:bidi="uk-UA"/>
              </w:rPr>
              <w:tab/>
            </w:r>
            <w:r w:rsidRPr="00F44F23">
              <w:rPr>
                <w:color w:val="000000"/>
                <w:sz w:val="24"/>
                <w:szCs w:val="24"/>
                <w:lang w:eastAsia="uk-UA" w:bidi="uk-UA"/>
              </w:rPr>
              <w:tab/>
            </w:r>
            <w:r w:rsidRPr="00F44F23">
              <w:rPr>
                <w:color w:val="000000"/>
                <w:sz w:val="24"/>
                <w:szCs w:val="24"/>
                <w:lang w:eastAsia="uk-UA" w:bidi="uk-UA"/>
              </w:rPr>
              <w:tab/>
            </w:r>
          </w:p>
          <w:p w:rsidR="001834A0" w:rsidRPr="00F44F23" w:rsidRDefault="001834A0" w:rsidP="00F44F23">
            <w:pPr>
              <w:tabs>
                <w:tab w:val="left" w:pos="709"/>
              </w:tabs>
              <w:ind w:left="45" w:firstLine="663"/>
              <w:jc w:val="both"/>
              <w:rPr>
                <w:sz w:val="24"/>
                <w:szCs w:val="24"/>
              </w:rPr>
            </w:pPr>
            <w:r w:rsidRPr="00F44F23">
              <w:rPr>
                <w:color w:val="000000"/>
                <w:sz w:val="24"/>
                <w:szCs w:val="24"/>
                <w:lang w:eastAsia="uk-UA" w:bidi="uk-UA"/>
              </w:rPr>
              <w:tab/>
            </w:r>
            <w:r w:rsidRPr="00F44F23">
              <w:rPr>
                <w:b/>
                <w:color w:val="000000"/>
                <w:sz w:val="24"/>
                <w:szCs w:val="24"/>
                <w:lang w:eastAsia="uk-UA" w:bidi="uk-UA"/>
              </w:rPr>
              <w:t xml:space="preserve">Ціна природного газу </w:t>
            </w:r>
            <w:r w:rsidRPr="00F44F23">
              <w:rPr>
                <w:color w:val="000000"/>
                <w:sz w:val="24"/>
                <w:szCs w:val="24"/>
                <w:lang w:eastAsia="uk-UA" w:bidi="uk-UA"/>
              </w:rPr>
              <w:t xml:space="preserve">за 1000 куб. м  газу без ПДВ - </w:t>
            </w:r>
            <w:r w:rsidRPr="00F44F23">
              <w:rPr>
                <w:b/>
                <w:color w:val="000000"/>
                <w:sz w:val="24"/>
                <w:szCs w:val="24"/>
                <w:lang w:eastAsia="uk-UA" w:bidi="uk-UA"/>
              </w:rPr>
              <w:t>___________ грн.</w:t>
            </w:r>
            <w:r w:rsidRPr="00F44F23">
              <w:rPr>
                <w:color w:val="000000"/>
                <w:sz w:val="24"/>
                <w:szCs w:val="24"/>
                <w:lang w:eastAsia="uk-UA" w:bidi="uk-UA"/>
              </w:rPr>
              <w:t>,</w:t>
            </w:r>
          </w:p>
          <w:p w:rsidR="001834A0" w:rsidRPr="00F44F23" w:rsidRDefault="001834A0" w:rsidP="00F44F23">
            <w:pPr>
              <w:tabs>
                <w:tab w:val="left" w:pos="709"/>
              </w:tabs>
              <w:ind w:left="45" w:firstLine="663"/>
              <w:jc w:val="both"/>
              <w:rPr>
                <w:color w:val="000000"/>
                <w:sz w:val="24"/>
                <w:szCs w:val="24"/>
                <w:lang w:eastAsia="uk-UA" w:bidi="uk-UA"/>
              </w:rPr>
            </w:pPr>
            <w:r w:rsidRPr="00F44F23">
              <w:rPr>
                <w:color w:val="000000"/>
                <w:sz w:val="24"/>
                <w:szCs w:val="24"/>
                <w:lang w:eastAsia="uk-UA" w:bidi="uk-UA"/>
              </w:rPr>
              <w:tab/>
              <w:t xml:space="preserve">крім того податок на додану вартість за ставкою 20%, </w:t>
            </w:r>
          </w:p>
          <w:p w:rsidR="001834A0" w:rsidRPr="00F44F23" w:rsidRDefault="001834A0" w:rsidP="00F44F23">
            <w:pPr>
              <w:tabs>
                <w:tab w:val="left" w:pos="709"/>
              </w:tabs>
              <w:ind w:left="45" w:firstLine="663"/>
              <w:jc w:val="both"/>
              <w:rPr>
                <w:sz w:val="24"/>
                <w:szCs w:val="24"/>
              </w:rPr>
            </w:pPr>
            <w:r w:rsidRPr="00F44F23">
              <w:rPr>
                <w:color w:val="000000"/>
                <w:sz w:val="24"/>
                <w:szCs w:val="24"/>
                <w:lang w:eastAsia="uk-UA" w:bidi="uk-UA"/>
              </w:rPr>
              <w:tab/>
              <w:t xml:space="preserve">ціна природного газу за 1000 куб. м з ПДВ – </w:t>
            </w:r>
            <w:r w:rsidRPr="00F44F23">
              <w:rPr>
                <w:b/>
                <w:color w:val="000000"/>
                <w:sz w:val="24"/>
                <w:szCs w:val="24"/>
                <w:lang w:eastAsia="uk-UA" w:bidi="uk-UA"/>
              </w:rPr>
              <w:t>_____________ грн</w:t>
            </w:r>
            <w:r w:rsidRPr="00F44F23">
              <w:rPr>
                <w:color w:val="000000"/>
                <w:sz w:val="24"/>
                <w:szCs w:val="24"/>
                <w:lang w:eastAsia="uk-UA" w:bidi="uk-UA"/>
              </w:rPr>
              <w:t>;</w:t>
            </w:r>
          </w:p>
          <w:p w:rsidR="001834A0" w:rsidRPr="00F44F23" w:rsidRDefault="001834A0" w:rsidP="00F44F23">
            <w:pPr>
              <w:tabs>
                <w:tab w:val="left" w:pos="709"/>
              </w:tabs>
              <w:ind w:left="45" w:firstLine="663"/>
              <w:jc w:val="both"/>
              <w:rPr>
                <w:color w:val="000000"/>
                <w:sz w:val="24"/>
                <w:szCs w:val="24"/>
                <w:lang w:eastAsia="uk-UA" w:bidi="uk-UA"/>
              </w:rPr>
            </w:pPr>
            <w:r w:rsidRPr="00F44F23">
              <w:rPr>
                <w:color w:val="000000"/>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1834A0" w:rsidRPr="00F44F23" w:rsidRDefault="001834A0" w:rsidP="00F44F23">
            <w:pPr>
              <w:tabs>
                <w:tab w:val="left" w:pos="709"/>
              </w:tabs>
              <w:ind w:left="45" w:firstLine="663"/>
              <w:jc w:val="both"/>
              <w:rPr>
                <w:sz w:val="24"/>
                <w:szCs w:val="24"/>
              </w:rPr>
            </w:pPr>
            <w:r w:rsidRPr="00F44F23">
              <w:rPr>
                <w:color w:val="000000"/>
                <w:sz w:val="24"/>
                <w:szCs w:val="24"/>
                <w:lang w:eastAsia="uk-UA" w:bidi="uk-UA"/>
              </w:rPr>
              <w:tab/>
            </w:r>
            <w:r w:rsidRPr="00F44F23">
              <w:rPr>
                <w:b/>
                <w:color w:val="000000"/>
                <w:sz w:val="24"/>
                <w:szCs w:val="24"/>
                <w:lang w:eastAsia="uk-UA" w:bidi="uk-UA"/>
              </w:rPr>
              <w:t>Всього ціна газу за 1000 куб. м з ПДВ</w:t>
            </w:r>
            <w:r w:rsidRPr="00F44F23">
              <w:rPr>
                <w:color w:val="000000"/>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F44F23">
              <w:rPr>
                <w:b/>
                <w:color w:val="000000"/>
                <w:sz w:val="24"/>
                <w:szCs w:val="24"/>
                <w:lang w:eastAsia="uk-UA" w:bidi="uk-UA"/>
              </w:rPr>
              <w:t>__________ грн</w:t>
            </w:r>
            <w:r w:rsidRPr="00F44F23">
              <w:rPr>
                <w:color w:val="000000"/>
                <w:sz w:val="24"/>
                <w:szCs w:val="24"/>
                <w:lang w:eastAsia="uk-UA" w:bidi="uk-UA"/>
              </w:rPr>
              <w:t xml:space="preserve">. </w:t>
            </w:r>
          </w:p>
          <w:p w:rsidR="001834A0" w:rsidRPr="00F44F23" w:rsidRDefault="001834A0" w:rsidP="00F44F23">
            <w:pPr>
              <w:tabs>
                <w:tab w:val="left" w:pos="709"/>
              </w:tabs>
              <w:ind w:left="45" w:firstLine="663"/>
              <w:jc w:val="both"/>
              <w:rPr>
                <w:color w:val="000000"/>
                <w:sz w:val="24"/>
                <w:szCs w:val="24"/>
                <w:lang w:eastAsia="uk-UA" w:bidi="uk-UA"/>
              </w:rPr>
            </w:pPr>
          </w:p>
          <w:p w:rsidR="001834A0" w:rsidRPr="00F44F23" w:rsidRDefault="001834A0" w:rsidP="00F44F23">
            <w:pPr>
              <w:pStyle w:val="a6"/>
              <w:spacing w:before="0" w:after="0"/>
              <w:ind w:left="45" w:firstLine="663"/>
              <w:jc w:val="both"/>
              <w:rPr>
                <w:lang w:val="uk-UA"/>
              </w:rPr>
            </w:pPr>
            <w:r w:rsidRPr="00F44F23">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834A0" w:rsidRPr="00F44F23" w:rsidRDefault="001834A0" w:rsidP="00F44F23">
            <w:pPr>
              <w:pStyle w:val="a6"/>
              <w:spacing w:before="0" w:after="0"/>
              <w:ind w:left="45" w:firstLine="663"/>
              <w:jc w:val="both"/>
              <w:rPr>
                <w:lang w:val="uk-UA"/>
              </w:rPr>
            </w:pPr>
          </w:p>
          <w:p w:rsidR="001834A0" w:rsidRPr="00F44F23" w:rsidRDefault="001834A0" w:rsidP="00F44F23">
            <w:pPr>
              <w:ind w:left="45" w:firstLine="663"/>
              <w:jc w:val="both"/>
              <w:rPr>
                <w:sz w:val="24"/>
                <w:szCs w:val="24"/>
              </w:rPr>
            </w:pPr>
            <w:r w:rsidRPr="00F44F23">
              <w:rPr>
                <w:sz w:val="24"/>
                <w:szCs w:val="24"/>
                <w:lang w:eastAsia="uk-UA"/>
              </w:rPr>
              <w:t xml:space="preserve">4.3. </w:t>
            </w:r>
            <w:r w:rsidRPr="00F44F23">
              <w:rPr>
                <w:b/>
                <w:sz w:val="24"/>
                <w:szCs w:val="24"/>
                <w:lang w:eastAsia="uk-UA"/>
              </w:rPr>
              <w:t>Загальна вартість цього Договору</w:t>
            </w:r>
            <w:r w:rsidR="00092BF8">
              <w:rPr>
                <w:b/>
                <w:sz w:val="24"/>
                <w:szCs w:val="24"/>
                <w:lang w:eastAsia="uk-UA"/>
              </w:rPr>
              <w:t xml:space="preserve"> </w:t>
            </w:r>
            <w:r w:rsidRPr="00F44F23">
              <w:rPr>
                <w:b/>
                <w:sz w:val="24"/>
                <w:szCs w:val="24"/>
                <w:lang w:eastAsia="uk-UA"/>
              </w:rPr>
              <w:t>на дату укладання</w:t>
            </w:r>
            <w:r w:rsidRPr="00F44F23">
              <w:rPr>
                <w:sz w:val="24"/>
                <w:szCs w:val="24"/>
                <w:lang w:eastAsia="uk-UA"/>
              </w:rPr>
              <w:t xml:space="preserve"> становить __________ грн, крім того ПДВ - _______________ грн, разом з ПДВ - ____________________ (__________________________________________________________________________) грн.</w:t>
            </w:r>
          </w:p>
          <w:p w:rsidR="00F44F23" w:rsidRPr="00F44F23" w:rsidRDefault="00F44F23" w:rsidP="00F44F23">
            <w:pPr>
              <w:ind w:left="45" w:firstLine="663"/>
              <w:jc w:val="center"/>
              <w:rPr>
                <w:b/>
                <w:sz w:val="24"/>
                <w:szCs w:val="24"/>
              </w:rPr>
            </w:pPr>
          </w:p>
          <w:p w:rsidR="00F44F23" w:rsidRPr="00F44F23" w:rsidRDefault="00F44F23" w:rsidP="00F44F23">
            <w:pPr>
              <w:ind w:left="45" w:firstLine="663"/>
              <w:jc w:val="center"/>
              <w:rPr>
                <w:b/>
                <w:sz w:val="24"/>
                <w:szCs w:val="24"/>
              </w:rPr>
            </w:pPr>
            <w:r w:rsidRPr="00F44F23">
              <w:rPr>
                <w:b/>
                <w:sz w:val="24"/>
                <w:szCs w:val="24"/>
              </w:rPr>
              <w:t>5. Порядок та умови проведення розрахунків</w:t>
            </w:r>
          </w:p>
          <w:p w:rsidR="001834A0" w:rsidRPr="00F44F23" w:rsidRDefault="001834A0" w:rsidP="00F44F23">
            <w:pPr>
              <w:tabs>
                <w:tab w:val="left" w:pos="873"/>
              </w:tabs>
              <w:jc w:val="both"/>
              <w:rPr>
                <w:sz w:val="24"/>
                <w:szCs w:val="24"/>
                <w:highlight w:val="yellow"/>
                <w:lang w:eastAsia="ru-RU"/>
              </w:rPr>
            </w:pPr>
          </w:p>
        </w:tc>
      </w:tr>
      <w:tr w:rsidR="001834A0" w:rsidRPr="00BC2778" w:rsidTr="00BE7325">
        <w:tc>
          <w:tcPr>
            <w:tcW w:w="10747" w:type="dxa"/>
            <w:shd w:val="clear" w:color="auto" w:fill="auto"/>
          </w:tcPr>
          <w:p w:rsidR="001834A0" w:rsidRPr="00F44F23" w:rsidRDefault="001834A0" w:rsidP="00BE7325">
            <w:pPr>
              <w:ind w:left="45" w:firstLine="663"/>
              <w:jc w:val="both"/>
              <w:rPr>
                <w:sz w:val="24"/>
                <w:szCs w:val="24"/>
                <w:lang w:eastAsia="uk-UA"/>
              </w:rPr>
            </w:pPr>
            <w:r w:rsidRPr="00F44F23">
              <w:rPr>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1834A0" w:rsidRPr="00F44F23" w:rsidRDefault="001834A0" w:rsidP="00BE7325">
            <w:pPr>
              <w:ind w:left="45" w:firstLine="663"/>
              <w:jc w:val="both"/>
              <w:rPr>
                <w:sz w:val="24"/>
                <w:szCs w:val="24"/>
              </w:rPr>
            </w:pPr>
            <w:r w:rsidRPr="00F44F23">
              <w:rPr>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44F23">
              <w:rPr>
                <w:sz w:val="24"/>
                <w:szCs w:val="24"/>
                <w:u w:val="single"/>
                <w:lang w:eastAsia="uk-UA"/>
              </w:rPr>
              <w:t>н</w:t>
            </w:r>
            <w:r w:rsidRPr="00F44F23">
              <w:rPr>
                <w:sz w:val="24"/>
                <w:szCs w:val="24"/>
                <w:lang w:eastAsia="uk-UA"/>
              </w:rPr>
              <w:t xml:space="preserve">ено постачання газу. </w:t>
            </w:r>
          </w:p>
          <w:p w:rsidR="001834A0" w:rsidRPr="00F44F23" w:rsidRDefault="001834A0" w:rsidP="00BE7325">
            <w:pPr>
              <w:ind w:left="45" w:firstLine="663"/>
              <w:jc w:val="both"/>
              <w:rPr>
                <w:sz w:val="24"/>
                <w:szCs w:val="24"/>
              </w:rPr>
            </w:pPr>
            <w:r w:rsidRPr="00F44F23">
              <w:rPr>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1834A0" w:rsidRPr="00F44F23" w:rsidRDefault="001834A0" w:rsidP="00BE7325">
            <w:pPr>
              <w:ind w:left="45" w:firstLine="663"/>
              <w:jc w:val="both"/>
              <w:rPr>
                <w:sz w:val="24"/>
                <w:szCs w:val="24"/>
              </w:rPr>
            </w:pPr>
            <w:r w:rsidRPr="00F44F23">
              <w:rPr>
                <w:sz w:val="24"/>
                <w:szCs w:val="24"/>
                <w:lang w:eastAsia="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834A0" w:rsidRPr="00F44F23" w:rsidRDefault="001834A0" w:rsidP="00BE7325">
            <w:pPr>
              <w:ind w:left="45" w:firstLine="663"/>
              <w:jc w:val="both"/>
              <w:rPr>
                <w:sz w:val="24"/>
                <w:szCs w:val="24"/>
              </w:rPr>
            </w:pPr>
            <w:r w:rsidRPr="00F44F23">
              <w:rPr>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F44F23">
              <w:rPr>
                <w:sz w:val="24"/>
                <w:szCs w:val="24"/>
                <w:u w:val="single"/>
                <w:lang w:eastAsia="uk-UA"/>
              </w:rPr>
              <w:t>д</w:t>
            </w:r>
            <w:r w:rsidRPr="00F44F23">
              <w:rPr>
                <w:sz w:val="24"/>
                <w:szCs w:val="24"/>
                <w:lang w:eastAsia="uk-UA"/>
              </w:rPr>
              <w:t>ку не пізніше 10 календарних діб з дня надходження відповідних коштів на рахунок Постачальника.</w:t>
            </w:r>
          </w:p>
          <w:p w:rsidR="001834A0" w:rsidRPr="00F44F23" w:rsidRDefault="001834A0" w:rsidP="00BE7325">
            <w:pPr>
              <w:ind w:left="45" w:firstLine="663"/>
              <w:jc w:val="both"/>
              <w:rPr>
                <w:sz w:val="24"/>
                <w:szCs w:val="24"/>
                <w:lang w:eastAsia="uk-UA"/>
              </w:rPr>
            </w:pPr>
            <w:r w:rsidRPr="00F44F23">
              <w:rPr>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1834A0" w:rsidRPr="00F44F23" w:rsidRDefault="001834A0" w:rsidP="00BE7325">
            <w:pPr>
              <w:ind w:left="45" w:firstLine="663"/>
              <w:jc w:val="both"/>
              <w:rPr>
                <w:sz w:val="24"/>
                <w:szCs w:val="24"/>
                <w:lang w:eastAsia="uk-UA"/>
              </w:rPr>
            </w:pPr>
            <w:r w:rsidRPr="00F44F23">
              <w:rPr>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1834A0" w:rsidRPr="00F44F23" w:rsidRDefault="001834A0" w:rsidP="00BE7325">
            <w:pPr>
              <w:ind w:left="45" w:firstLine="663"/>
              <w:jc w:val="both"/>
              <w:rPr>
                <w:sz w:val="24"/>
                <w:szCs w:val="24"/>
                <w:lang w:eastAsia="uk-UA"/>
              </w:rPr>
            </w:pPr>
            <w:r w:rsidRPr="00F44F23">
              <w:rPr>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1834A0" w:rsidRPr="00F44F23" w:rsidRDefault="001834A0" w:rsidP="00BE7325">
            <w:pPr>
              <w:ind w:left="45" w:firstLine="663"/>
              <w:jc w:val="both"/>
              <w:rPr>
                <w:sz w:val="24"/>
                <w:szCs w:val="24"/>
                <w:lang w:eastAsia="uk-UA"/>
              </w:rPr>
            </w:pPr>
            <w:r w:rsidRPr="00F44F23">
              <w:rPr>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834A0" w:rsidRPr="00F44F23" w:rsidRDefault="001834A0" w:rsidP="00BE7325">
            <w:pPr>
              <w:pStyle w:val="a6"/>
              <w:spacing w:before="0" w:after="0"/>
              <w:ind w:left="45" w:firstLine="663"/>
              <w:jc w:val="both"/>
            </w:pPr>
            <w:r w:rsidRPr="00F44F23">
              <w:lastRenderedPageBreak/>
              <w:t xml:space="preserve">1) у першу чергу відшкодовуються витрати Постачальника, </w:t>
            </w:r>
            <w:proofErr w:type="gramStart"/>
            <w:r w:rsidRPr="00F44F23">
              <w:t>пов'язан</w:t>
            </w:r>
            <w:proofErr w:type="gramEnd"/>
            <w:r w:rsidRPr="00F44F23">
              <w:t>і з одержанням виконання;</w:t>
            </w:r>
          </w:p>
          <w:p w:rsidR="001834A0" w:rsidRPr="00F44F23" w:rsidRDefault="001834A0" w:rsidP="00BE7325">
            <w:pPr>
              <w:pStyle w:val="a6"/>
              <w:spacing w:before="0" w:after="0"/>
              <w:ind w:left="45" w:firstLine="663"/>
              <w:jc w:val="both"/>
            </w:pPr>
            <w:r w:rsidRPr="00F44F23">
              <w:t>2) у другу - сплачуються інфляційні нарахування, відсотки річних, пені, штрафи;</w:t>
            </w:r>
          </w:p>
          <w:p w:rsidR="001834A0" w:rsidRPr="00F44F23" w:rsidRDefault="001834A0" w:rsidP="00BE7325">
            <w:pPr>
              <w:pStyle w:val="a6"/>
              <w:spacing w:before="0" w:after="0"/>
              <w:ind w:left="45" w:firstLine="663"/>
              <w:jc w:val="both"/>
            </w:pPr>
            <w:r w:rsidRPr="00F44F23">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834A0" w:rsidRPr="00F44F23" w:rsidRDefault="001834A0" w:rsidP="00BE7325">
            <w:pPr>
              <w:pStyle w:val="a6"/>
              <w:spacing w:before="0" w:after="0"/>
              <w:ind w:left="45" w:firstLine="663"/>
              <w:jc w:val="both"/>
            </w:pPr>
            <w:r w:rsidRPr="00F44F23">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F44F23">
              <w:rPr>
                <w:u w:val="single"/>
              </w:rPr>
              <w:t>н</w:t>
            </w:r>
            <w:r w:rsidRPr="00F44F23">
              <w:t>ня-передачі.</w:t>
            </w:r>
          </w:p>
          <w:p w:rsidR="001834A0" w:rsidRPr="00F44F23" w:rsidRDefault="001834A0" w:rsidP="00BE7325">
            <w:pPr>
              <w:ind w:right="-2"/>
              <w:jc w:val="both"/>
              <w:rPr>
                <w:sz w:val="24"/>
                <w:szCs w:val="24"/>
                <w:lang w:eastAsia="uk-UA"/>
              </w:rPr>
            </w:pPr>
          </w:p>
          <w:p w:rsidR="001834A0" w:rsidRPr="00F44F23" w:rsidRDefault="001834A0" w:rsidP="00BE7325">
            <w:pPr>
              <w:ind w:right="-2"/>
              <w:jc w:val="both"/>
              <w:rPr>
                <w:sz w:val="24"/>
                <w:szCs w:val="24"/>
                <w:lang w:eastAsia="uk-UA"/>
              </w:rPr>
            </w:pPr>
          </w:p>
        </w:tc>
      </w:tr>
      <w:tr w:rsidR="001834A0" w:rsidRPr="00F44F23" w:rsidTr="00BE7325">
        <w:tc>
          <w:tcPr>
            <w:tcW w:w="10747" w:type="dxa"/>
            <w:shd w:val="clear" w:color="auto" w:fill="auto"/>
          </w:tcPr>
          <w:p w:rsidR="001834A0" w:rsidRPr="00F44F23" w:rsidRDefault="001834A0" w:rsidP="00BE7325">
            <w:pPr>
              <w:ind w:left="45" w:firstLine="663"/>
              <w:jc w:val="center"/>
              <w:rPr>
                <w:b/>
                <w:sz w:val="24"/>
                <w:szCs w:val="24"/>
              </w:rPr>
            </w:pPr>
            <w:r w:rsidRPr="00F44F23">
              <w:rPr>
                <w:b/>
                <w:sz w:val="24"/>
                <w:szCs w:val="24"/>
              </w:rPr>
              <w:lastRenderedPageBreak/>
              <w:t>6. Права та обов'язки сторін</w:t>
            </w:r>
          </w:p>
          <w:p w:rsidR="001834A0" w:rsidRPr="00F44F23" w:rsidRDefault="001834A0" w:rsidP="00BE7325">
            <w:pPr>
              <w:ind w:left="45" w:firstLine="663"/>
              <w:jc w:val="center"/>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both"/>
              <w:rPr>
                <w:b/>
              </w:rPr>
            </w:pPr>
            <w:r w:rsidRPr="00F44F23">
              <w:rPr>
                <w:b/>
              </w:rPr>
              <w:t>6.1. Споживач має право:</w:t>
            </w:r>
          </w:p>
          <w:p w:rsidR="001834A0" w:rsidRPr="00F44F23" w:rsidRDefault="001834A0" w:rsidP="00BE7325">
            <w:pPr>
              <w:pStyle w:val="a6"/>
              <w:spacing w:before="0" w:after="0"/>
              <w:ind w:left="45" w:firstLine="663"/>
              <w:jc w:val="both"/>
            </w:pPr>
            <w:r w:rsidRPr="00F44F23">
              <w:t>1) використовувати (відбирати) природний газ відповідно до умов цього Договору;</w:t>
            </w:r>
          </w:p>
          <w:p w:rsidR="001834A0" w:rsidRPr="00F44F23" w:rsidRDefault="001834A0" w:rsidP="00BE7325">
            <w:pPr>
              <w:pStyle w:val="a6"/>
              <w:spacing w:before="0" w:after="0"/>
              <w:ind w:left="45" w:firstLine="663"/>
              <w:jc w:val="both"/>
            </w:pPr>
            <w:r w:rsidRPr="00F44F23">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834A0" w:rsidRPr="00F44F23" w:rsidRDefault="001834A0" w:rsidP="00BE7325">
            <w:pPr>
              <w:pStyle w:val="a6"/>
              <w:spacing w:before="0" w:after="0"/>
              <w:ind w:left="45" w:firstLine="663"/>
              <w:jc w:val="both"/>
            </w:pPr>
            <w:r w:rsidRPr="00F44F23">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F44F23">
              <w:rPr>
                <w:u w:val="single"/>
              </w:rPr>
              <w:t>н</w:t>
            </w:r>
            <w:r w:rsidRPr="00F44F23">
              <w:t>ого газу та їх оплати відповідно до умов Договору;</w:t>
            </w:r>
          </w:p>
          <w:p w:rsidR="001834A0" w:rsidRPr="00F44F23" w:rsidRDefault="001834A0" w:rsidP="00BE7325">
            <w:pPr>
              <w:pStyle w:val="a6"/>
              <w:spacing w:before="0" w:after="0"/>
              <w:ind w:left="45" w:firstLine="663"/>
              <w:jc w:val="both"/>
              <w:rPr>
                <w:lang w:val="uk-UA"/>
              </w:rPr>
            </w:pPr>
            <w:r w:rsidRPr="00F44F23">
              <w:t xml:space="preserve">4) безоплатно отримувати інформацію, визначену Законом України «Про особливості доступу до інформації </w:t>
            </w:r>
            <w:proofErr w:type="gramStart"/>
            <w:r w:rsidRPr="00F44F23">
              <w:t>у</w:t>
            </w:r>
            <w:proofErr w:type="gramEnd"/>
            <w:r w:rsidRPr="00F44F23">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834A0" w:rsidRPr="00F44F23" w:rsidRDefault="001834A0" w:rsidP="00BE7325">
            <w:pPr>
              <w:pStyle w:val="a6"/>
              <w:spacing w:before="0" w:after="0"/>
              <w:ind w:left="45" w:firstLine="663"/>
              <w:jc w:val="both"/>
              <w:rPr>
                <w:lang w:val="uk-UA"/>
              </w:rPr>
            </w:pPr>
          </w:p>
          <w:p w:rsidR="001834A0" w:rsidRPr="00F44F23" w:rsidRDefault="001834A0" w:rsidP="001D1D27">
            <w:pPr>
              <w:pStyle w:val="a6"/>
              <w:spacing w:before="0" w:after="0"/>
              <w:ind w:left="45" w:firstLine="663"/>
              <w:jc w:val="both"/>
              <w:rPr>
                <w:b/>
              </w:rPr>
            </w:pPr>
            <w:r w:rsidRPr="00F44F23">
              <w:rPr>
                <w:b/>
              </w:rPr>
              <w:t>6.2. Споживач зобов'язаний:</w:t>
            </w:r>
          </w:p>
          <w:p w:rsidR="001834A0" w:rsidRPr="00F44F23" w:rsidRDefault="001834A0" w:rsidP="001D1D27">
            <w:pPr>
              <w:pStyle w:val="a6"/>
              <w:spacing w:before="0" w:after="0"/>
              <w:ind w:left="45" w:firstLine="663"/>
              <w:jc w:val="both"/>
            </w:pPr>
            <w:r w:rsidRPr="00F44F23">
              <w:t>1) мати діючий (діючі)  догові</w:t>
            </w:r>
            <w:proofErr w:type="gramStart"/>
            <w:r w:rsidRPr="00F44F23">
              <w:t>р</w:t>
            </w:r>
            <w:proofErr w:type="gramEnd"/>
            <w:r w:rsidRPr="00F44F23">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834A0" w:rsidRPr="00F44F23" w:rsidRDefault="001834A0" w:rsidP="001D1D27">
            <w:pPr>
              <w:pStyle w:val="a6"/>
              <w:spacing w:before="0" w:after="0"/>
              <w:ind w:left="45" w:firstLine="663"/>
              <w:jc w:val="both"/>
            </w:pPr>
            <w:r w:rsidRPr="00F44F23">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834A0" w:rsidRPr="00F44F23" w:rsidRDefault="001834A0" w:rsidP="001D1D27">
            <w:pPr>
              <w:pStyle w:val="a6"/>
              <w:spacing w:before="0" w:after="0"/>
              <w:ind w:left="45" w:firstLine="663"/>
              <w:jc w:val="both"/>
            </w:pPr>
            <w:r w:rsidRPr="00F44F23">
              <w:t>3) самостійно припиняти (обмежувати) використання природного газу в разі:</w:t>
            </w:r>
          </w:p>
          <w:p w:rsidR="001834A0" w:rsidRPr="00F44F23" w:rsidRDefault="001834A0" w:rsidP="001D1D27">
            <w:pPr>
              <w:pStyle w:val="a6"/>
              <w:spacing w:before="0" w:after="0"/>
              <w:ind w:left="45" w:firstLine="663"/>
              <w:jc w:val="both"/>
            </w:pPr>
            <w:r w:rsidRPr="00F44F23">
              <w:t>-  порушення строків оплати за договором про постачання природного газу;</w:t>
            </w:r>
          </w:p>
          <w:p w:rsidR="001834A0" w:rsidRPr="00F44F23" w:rsidRDefault="001834A0" w:rsidP="001D1D27">
            <w:pPr>
              <w:pStyle w:val="a6"/>
              <w:spacing w:before="0" w:after="0"/>
              <w:ind w:left="45" w:firstLine="663"/>
              <w:jc w:val="both"/>
            </w:pPr>
            <w:r w:rsidRPr="00F44F23">
              <w:t>- перевищення обсягів використання газу, зазначених в пункті 2.1 цього Договору, без їх коригування додатковою угодою;</w:t>
            </w:r>
          </w:p>
          <w:p w:rsidR="001834A0" w:rsidRPr="00F44F23" w:rsidRDefault="001834A0" w:rsidP="001D1D27">
            <w:pPr>
              <w:pStyle w:val="a6"/>
              <w:spacing w:before="0" w:after="0"/>
              <w:ind w:left="45" w:firstLine="663"/>
              <w:jc w:val="both"/>
            </w:pPr>
            <w:r w:rsidRPr="00F44F23">
              <w:t>- невключення/виключення Споживача до/з Реєстру споживачів Постачальника в інформаційній платформі Оператора ГТС;</w:t>
            </w:r>
          </w:p>
          <w:p w:rsidR="001834A0" w:rsidRPr="00F44F23" w:rsidRDefault="001834A0" w:rsidP="001D1D27">
            <w:pPr>
              <w:pStyle w:val="a6"/>
              <w:spacing w:before="0" w:after="0"/>
              <w:ind w:left="45" w:firstLine="663"/>
              <w:jc w:val="both"/>
            </w:pPr>
            <w:r w:rsidRPr="00F44F23">
              <w:t>- інших випадках, передбачених цим Договором та законодавством;</w:t>
            </w:r>
          </w:p>
          <w:p w:rsidR="001834A0" w:rsidRPr="00F44F23" w:rsidRDefault="001834A0" w:rsidP="001D1D27">
            <w:pPr>
              <w:pStyle w:val="a6"/>
              <w:spacing w:before="0" w:after="0"/>
              <w:ind w:left="45" w:firstLine="663"/>
              <w:jc w:val="both"/>
            </w:pPr>
            <w:r w:rsidRPr="00F44F23">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834A0" w:rsidRPr="00F44F23" w:rsidRDefault="001834A0" w:rsidP="001D1D27">
            <w:pPr>
              <w:pStyle w:val="a6"/>
              <w:spacing w:before="0" w:after="0"/>
              <w:ind w:left="45" w:firstLine="663"/>
              <w:jc w:val="both"/>
            </w:pPr>
            <w:r w:rsidRPr="00F44F23">
              <w:t>5) компенсувати Постачальнику вартість послуг на відключення газопостачання Споживачу;</w:t>
            </w:r>
          </w:p>
          <w:p w:rsidR="001834A0" w:rsidRPr="00F44F23" w:rsidRDefault="001834A0" w:rsidP="00BE7325">
            <w:pPr>
              <w:pStyle w:val="a6"/>
              <w:spacing w:before="0" w:after="0"/>
              <w:ind w:left="45" w:firstLine="663"/>
              <w:jc w:val="both"/>
            </w:pPr>
          </w:p>
          <w:p w:rsidR="001834A0" w:rsidRPr="00F44F23" w:rsidRDefault="001834A0" w:rsidP="00BE7325">
            <w:pPr>
              <w:pStyle w:val="a6"/>
              <w:spacing w:before="0" w:after="0"/>
              <w:ind w:left="45" w:firstLine="663"/>
              <w:jc w:val="both"/>
              <w:rPr>
                <w:b/>
              </w:rPr>
            </w:pPr>
            <w:r w:rsidRPr="00F44F23">
              <w:rPr>
                <w:b/>
              </w:rPr>
              <w:t>6.3. Постачальник має право:</w:t>
            </w:r>
          </w:p>
          <w:p w:rsidR="001834A0" w:rsidRPr="00F44F23" w:rsidRDefault="001834A0" w:rsidP="00BE7325">
            <w:pPr>
              <w:pStyle w:val="a6"/>
              <w:spacing w:before="0" w:after="0"/>
              <w:ind w:left="45" w:firstLine="663"/>
              <w:jc w:val="both"/>
            </w:pPr>
            <w:r w:rsidRPr="00F44F23">
              <w:t xml:space="preserve">1) ініціювати заходи з припинення (обмеження) постачання природного газу Споживачеві в разі: </w:t>
            </w:r>
          </w:p>
          <w:p w:rsidR="001834A0" w:rsidRPr="00F44F23" w:rsidRDefault="001834A0" w:rsidP="00BE7325">
            <w:pPr>
              <w:pStyle w:val="a6"/>
              <w:spacing w:before="0" w:after="0"/>
              <w:ind w:left="45" w:firstLine="663"/>
              <w:jc w:val="both"/>
            </w:pPr>
            <w:r w:rsidRPr="00F44F23">
              <w:t xml:space="preserve">- невиконання Споживачем пунктів 5.1 та 8.4. цього Договору; </w:t>
            </w:r>
          </w:p>
          <w:p w:rsidR="001834A0" w:rsidRPr="00F44F23" w:rsidRDefault="001834A0" w:rsidP="00BE7325">
            <w:pPr>
              <w:pStyle w:val="a6"/>
              <w:spacing w:before="0" w:after="0"/>
              <w:ind w:left="45" w:firstLine="663"/>
              <w:jc w:val="both"/>
            </w:pPr>
            <w:r w:rsidRPr="00F44F23">
              <w:t xml:space="preserve">- відмови Споживача від підписання акту приймання-передачі без відповідного письмового обґрунтування. </w:t>
            </w:r>
          </w:p>
          <w:p w:rsidR="001834A0" w:rsidRPr="00F44F23" w:rsidRDefault="001834A0" w:rsidP="00BE7325">
            <w:pPr>
              <w:pStyle w:val="a6"/>
              <w:spacing w:before="0" w:after="0"/>
              <w:ind w:left="45" w:firstLine="663"/>
              <w:jc w:val="both"/>
            </w:pPr>
            <w:r w:rsidRPr="00F44F23">
              <w:t xml:space="preserve">Газопостачання Споживачу може бути припинено в інших випадках, передбачених чинним </w:t>
            </w:r>
            <w:r w:rsidRPr="00F44F23">
              <w:lastRenderedPageBreak/>
              <w:t>законодавством України;</w:t>
            </w:r>
          </w:p>
          <w:p w:rsidR="001834A0" w:rsidRPr="00F44F23" w:rsidRDefault="001834A0" w:rsidP="00BE7325">
            <w:pPr>
              <w:pStyle w:val="a6"/>
              <w:spacing w:before="0" w:after="0"/>
              <w:ind w:left="45" w:firstLine="663"/>
              <w:jc w:val="both"/>
            </w:pPr>
            <w:r w:rsidRPr="00F44F23">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F44F23">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F44F23">
              <w:t>;</w:t>
            </w:r>
          </w:p>
          <w:p w:rsidR="001834A0" w:rsidRPr="00F44F23" w:rsidRDefault="001834A0" w:rsidP="00BE7325">
            <w:pPr>
              <w:pStyle w:val="a6"/>
              <w:spacing w:before="0" w:after="0"/>
              <w:ind w:left="45" w:firstLine="663"/>
              <w:jc w:val="both"/>
            </w:pPr>
            <w:r w:rsidRPr="00F44F23">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F44F23">
              <w:rPr>
                <w:u w:val="single"/>
              </w:rPr>
              <w:t>н</w:t>
            </w:r>
            <w:r w:rsidRPr="00F44F23">
              <w:t>ого газу, іншими нормативно-правовими актами України, цим Договором;</w:t>
            </w:r>
          </w:p>
          <w:p w:rsidR="001834A0" w:rsidRPr="00F44F23" w:rsidRDefault="001834A0" w:rsidP="00BE7325">
            <w:pPr>
              <w:pStyle w:val="a6"/>
              <w:spacing w:before="0" w:after="0"/>
              <w:ind w:left="45" w:firstLine="663"/>
              <w:jc w:val="both"/>
            </w:pPr>
            <w:r w:rsidRPr="00F44F23">
              <w:t>4) отримати оплату за переданий за цим Договором природний газ в розмірі та в строки, визначені цим Договором.</w:t>
            </w:r>
          </w:p>
          <w:p w:rsidR="001834A0" w:rsidRPr="00F44F23" w:rsidRDefault="001834A0" w:rsidP="00BE7325">
            <w:pPr>
              <w:pStyle w:val="a6"/>
              <w:spacing w:before="0" w:after="0"/>
              <w:ind w:left="45" w:firstLine="663"/>
              <w:jc w:val="both"/>
              <w:rPr>
                <w:b/>
              </w:rPr>
            </w:pPr>
            <w:r w:rsidRPr="00F44F23">
              <w:rPr>
                <w:b/>
              </w:rPr>
              <w:t>6.4. Постачальник зобов'язаний:</w:t>
            </w:r>
          </w:p>
          <w:p w:rsidR="001834A0" w:rsidRPr="00F44F23" w:rsidRDefault="001834A0" w:rsidP="00BE7325">
            <w:pPr>
              <w:pStyle w:val="a6"/>
              <w:spacing w:before="0" w:after="0"/>
              <w:ind w:left="45" w:firstLine="663"/>
              <w:jc w:val="both"/>
            </w:pPr>
            <w:r w:rsidRPr="00F44F23">
              <w:t xml:space="preserve">1) виконувати умови цього Договору; </w:t>
            </w:r>
          </w:p>
          <w:p w:rsidR="001834A0" w:rsidRPr="00F44F23" w:rsidRDefault="001834A0" w:rsidP="00BE7325">
            <w:pPr>
              <w:pStyle w:val="a6"/>
              <w:spacing w:before="0" w:after="0"/>
              <w:ind w:left="45" w:firstLine="663"/>
              <w:jc w:val="both"/>
            </w:pPr>
            <w:r w:rsidRPr="00F44F23">
              <w:t>2) забезпечувати відповідно до вимог Кодексу ГТС своєчасну реєстрацію Споживача у Реєстрі при дотриманні Споживачем умов цього Договору;</w:t>
            </w:r>
          </w:p>
          <w:p w:rsidR="001834A0" w:rsidRPr="00F44F23" w:rsidRDefault="001834A0" w:rsidP="00BE7325">
            <w:pPr>
              <w:pStyle w:val="a6"/>
              <w:spacing w:before="0" w:after="0"/>
              <w:ind w:left="45" w:firstLine="415"/>
              <w:jc w:val="both"/>
            </w:pPr>
            <w:r w:rsidRPr="00F44F23">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834A0" w:rsidRPr="00F44F23" w:rsidRDefault="001834A0" w:rsidP="00BE7325">
            <w:pPr>
              <w:pStyle w:val="a6"/>
              <w:spacing w:before="0" w:after="0"/>
              <w:ind w:left="45" w:firstLine="663"/>
              <w:jc w:val="both"/>
            </w:pPr>
            <w:r w:rsidRPr="00F44F23">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1834A0" w:rsidRPr="00F44F23" w:rsidRDefault="001834A0" w:rsidP="00BE7325">
            <w:pPr>
              <w:pStyle w:val="a6"/>
              <w:spacing w:before="0" w:after="0"/>
              <w:ind w:left="45" w:firstLine="663"/>
              <w:jc w:val="both"/>
            </w:pPr>
            <w:r w:rsidRPr="00F44F23">
              <w:t>5) виконувати інші обов'язки, передбачені Правилами постачання природного газу та чинним законодавством України.</w:t>
            </w:r>
          </w:p>
          <w:p w:rsidR="001834A0" w:rsidRPr="00F44F23" w:rsidRDefault="001834A0" w:rsidP="00BE7325">
            <w:pPr>
              <w:pStyle w:val="a6"/>
              <w:spacing w:before="0" w:after="0"/>
              <w:ind w:left="45" w:firstLine="663"/>
              <w:jc w:val="both"/>
            </w:pPr>
          </w:p>
          <w:p w:rsidR="001834A0" w:rsidRPr="00F44F23" w:rsidRDefault="001834A0" w:rsidP="00BE7325">
            <w:pPr>
              <w:ind w:right="-2"/>
              <w:jc w:val="both"/>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center"/>
              <w:rPr>
                <w:b/>
              </w:rPr>
            </w:pPr>
            <w:r w:rsidRPr="00F44F23">
              <w:rPr>
                <w:b/>
              </w:rPr>
              <w:lastRenderedPageBreak/>
              <w:t>7. Відповідальність сторін</w:t>
            </w:r>
          </w:p>
          <w:p w:rsidR="001834A0" w:rsidRPr="00F44F23" w:rsidRDefault="001834A0" w:rsidP="00BE7325">
            <w:pPr>
              <w:pStyle w:val="a6"/>
              <w:spacing w:before="0" w:after="0"/>
              <w:ind w:left="45" w:firstLine="663"/>
              <w:jc w:val="cente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both"/>
            </w:pPr>
            <w:r w:rsidRPr="00F44F23">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834A0" w:rsidRPr="00F44F23" w:rsidRDefault="001834A0" w:rsidP="00BE7325">
            <w:pPr>
              <w:pStyle w:val="a6"/>
              <w:spacing w:before="0" w:after="0"/>
              <w:ind w:left="45" w:firstLine="663"/>
              <w:jc w:val="both"/>
            </w:pPr>
            <w:r w:rsidRPr="00F44F23">
              <w:t>7.2. У разі прострочення Споживачем строків остаточного розрахунку згідно пункту 5.1 та</w:t>
            </w:r>
            <w:r w:rsidR="00092BF8">
              <w:t xml:space="preserve">/або строків оплати за пунктом </w:t>
            </w:r>
            <w:r w:rsidRPr="00F44F23">
              <w:t xml:space="preserve">8.4 цього Договору, Споживач зобов'язується сплатити Постачальнику 3% </w:t>
            </w:r>
            <w:proofErr w:type="gramStart"/>
            <w:r w:rsidRPr="00F44F23">
              <w:t>р</w:t>
            </w:r>
            <w:proofErr w:type="gramEnd"/>
            <w:r w:rsidRPr="00F44F23">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834A0" w:rsidRPr="00F44F23" w:rsidRDefault="001834A0" w:rsidP="00BE7325">
            <w:pPr>
              <w:pStyle w:val="a6"/>
              <w:spacing w:before="0" w:after="0"/>
              <w:ind w:left="45" w:firstLine="663"/>
              <w:jc w:val="both"/>
            </w:pPr>
            <w:r w:rsidRPr="00F44F23">
              <w:t>7.3. Постачальник не відповідає за підтримання належного тиску на газорозподільних станціях.</w:t>
            </w:r>
          </w:p>
          <w:p w:rsidR="001834A0" w:rsidRPr="00F44F23" w:rsidRDefault="001834A0" w:rsidP="00BE7325">
            <w:pPr>
              <w:pStyle w:val="a6"/>
              <w:spacing w:before="0" w:after="0"/>
              <w:ind w:left="45" w:firstLine="663"/>
              <w:jc w:val="both"/>
            </w:pPr>
            <w:r w:rsidRPr="00F44F23">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F44F23">
              <w:rPr>
                <w:u w:val="single"/>
              </w:rPr>
              <w:t>н</w:t>
            </w:r>
            <w:r w:rsidRPr="00F44F23">
              <w:t>ного законодавства України та умов цього Договору.</w:t>
            </w:r>
          </w:p>
          <w:p w:rsidR="001834A0" w:rsidRPr="00F44F23" w:rsidRDefault="001834A0" w:rsidP="00BE7325">
            <w:pPr>
              <w:pStyle w:val="a6"/>
              <w:spacing w:before="0" w:after="0"/>
              <w:ind w:left="45" w:firstLine="663"/>
              <w:jc w:val="both"/>
            </w:pPr>
            <w:r w:rsidRPr="00F44F23">
              <w:t>7.5. Спож</w:t>
            </w:r>
            <w:r w:rsidR="00092BF8">
              <w:t xml:space="preserve">ивач зобов’язаний компенсувати </w:t>
            </w:r>
            <w:r w:rsidRPr="00F44F23">
              <w:t xml:space="preserve">Постачальнику будь-які штрафні санкції, які  виникли у Постачальника </w:t>
            </w:r>
            <w:proofErr w:type="gramStart"/>
            <w:r w:rsidRPr="00F44F23">
              <w:t>у</w:t>
            </w:r>
            <w:proofErr w:type="gramEnd"/>
            <w:r w:rsidRPr="00F44F23">
              <w:t xml:space="preserve"> разі несвоєчасного повідомлення Постачальника Споживачем про випадки, визначені в п.п. 13.5 та 13.6 цього Договору.</w:t>
            </w:r>
          </w:p>
          <w:p w:rsidR="001834A0" w:rsidRPr="00F44F23" w:rsidRDefault="001834A0" w:rsidP="00BE7325">
            <w:pPr>
              <w:tabs>
                <w:tab w:val="left" w:pos="1085"/>
              </w:tabs>
              <w:ind w:left="45" w:right="-2" w:firstLine="663"/>
              <w:jc w:val="both"/>
              <w:rPr>
                <w:sz w:val="24"/>
                <w:szCs w:val="24"/>
              </w:rPr>
            </w:pPr>
            <w:r w:rsidRPr="00F44F23">
              <w:rPr>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834A0" w:rsidRPr="00F44F23" w:rsidRDefault="001834A0" w:rsidP="00BE7325">
            <w:pPr>
              <w:tabs>
                <w:tab w:val="left" w:pos="1085"/>
              </w:tabs>
              <w:ind w:left="45" w:right="-2" w:firstLine="663"/>
              <w:jc w:val="both"/>
              <w:rPr>
                <w:sz w:val="24"/>
                <w:szCs w:val="24"/>
              </w:rPr>
            </w:pPr>
          </w:p>
          <w:p w:rsidR="001834A0" w:rsidRPr="00F44F23" w:rsidRDefault="001834A0" w:rsidP="00BE7325">
            <w:pPr>
              <w:tabs>
                <w:tab w:val="left" w:pos="1085"/>
              </w:tabs>
              <w:ind w:right="-2"/>
              <w:jc w:val="both"/>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center"/>
              <w:rPr>
                <w:b/>
              </w:rPr>
            </w:pPr>
            <w:r w:rsidRPr="00F44F23">
              <w:rPr>
                <w:b/>
              </w:rPr>
              <w:t>8. Порядок припинення(обмеження) та відновлення газопостачання</w:t>
            </w:r>
          </w:p>
          <w:p w:rsidR="001834A0" w:rsidRPr="00F44F23" w:rsidRDefault="001834A0" w:rsidP="00BE7325">
            <w:pPr>
              <w:pStyle w:val="a6"/>
              <w:spacing w:before="0" w:after="0"/>
              <w:ind w:left="45" w:firstLine="663"/>
              <w:jc w:val="cente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both"/>
            </w:pPr>
            <w:r w:rsidRPr="00F44F23">
              <w:t xml:space="preserve">8.1. </w:t>
            </w:r>
            <w:r w:rsidRPr="00F44F23">
              <w:rPr>
                <w:lang w:eastAsia="ru-RU"/>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F44F23">
              <w:rPr>
                <w:spacing w:val="-4"/>
                <w:lang w:eastAsia="ru-RU"/>
              </w:rPr>
              <w:t>Припинення</w:t>
            </w:r>
            <w:r w:rsidRPr="00F44F23">
              <w:rPr>
                <w:lang w:eastAsia="ru-RU"/>
              </w:rPr>
              <w:t xml:space="preserve"> (обмеження) постачання природного газу Споживачеві здійснюється Постачальником з 1 числа місяця, </w:t>
            </w:r>
            <w:r w:rsidRPr="00F44F23">
              <w:rPr>
                <w:lang w:eastAsia="ru-RU"/>
              </w:rPr>
              <w:lastRenderedPageBreak/>
              <w:t>наступного за місяцем, в якому Споживач мав здійс</w:t>
            </w:r>
            <w:r w:rsidRPr="00F44F23">
              <w:rPr>
                <w:u w:val="single"/>
                <w:lang w:eastAsia="ru-RU"/>
              </w:rPr>
              <w:t>н</w:t>
            </w:r>
            <w:r w:rsidRPr="00F44F23">
              <w:rPr>
                <w:lang w:eastAsia="ru-RU"/>
              </w:rPr>
              <w:t>ити остаточний розрахунок за розрахунковий період.</w:t>
            </w:r>
          </w:p>
          <w:p w:rsidR="001834A0" w:rsidRPr="00F44F23" w:rsidRDefault="001834A0" w:rsidP="00BE7325">
            <w:pPr>
              <w:pStyle w:val="a6"/>
              <w:spacing w:before="0" w:after="0"/>
              <w:ind w:left="45" w:firstLine="663"/>
              <w:jc w:val="both"/>
            </w:pPr>
            <w:r w:rsidRPr="00F44F23">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1834A0" w:rsidRPr="00F44F23" w:rsidRDefault="001834A0" w:rsidP="00BE7325">
            <w:pPr>
              <w:pStyle w:val="a6"/>
              <w:spacing w:before="0" w:after="0"/>
              <w:ind w:left="45" w:firstLine="663"/>
              <w:jc w:val="both"/>
            </w:pPr>
            <w:r w:rsidRPr="00F44F23">
              <w:t>Газопостачання припиняється Постачальником з дати, зазначеної в Повідомленні.</w:t>
            </w:r>
          </w:p>
          <w:p w:rsidR="001834A0" w:rsidRPr="00F44F23" w:rsidRDefault="001834A0" w:rsidP="00BE7325">
            <w:pPr>
              <w:ind w:left="45" w:firstLine="663"/>
              <w:jc w:val="both"/>
              <w:rPr>
                <w:sz w:val="24"/>
                <w:szCs w:val="24"/>
              </w:rPr>
            </w:pPr>
            <w:r w:rsidRPr="00F44F23">
              <w:rPr>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1834A0" w:rsidRPr="00F44F23" w:rsidRDefault="001834A0" w:rsidP="00BE7325">
            <w:pPr>
              <w:ind w:left="45" w:firstLine="663"/>
              <w:jc w:val="both"/>
              <w:rPr>
                <w:sz w:val="24"/>
                <w:szCs w:val="24"/>
              </w:rPr>
            </w:pPr>
            <w:r w:rsidRPr="00F44F23">
              <w:rPr>
                <w:sz w:val="24"/>
                <w:szCs w:val="24"/>
              </w:rPr>
              <w:t>Постачальник не припиняє постачання Споживачу у випадках:</w:t>
            </w:r>
          </w:p>
          <w:p w:rsidR="001834A0" w:rsidRPr="00F44F23" w:rsidRDefault="001834A0" w:rsidP="00BE7325">
            <w:pPr>
              <w:ind w:left="45" w:firstLine="663"/>
              <w:jc w:val="both"/>
              <w:rPr>
                <w:sz w:val="24"/>
                <w:szCs w:val="24"/>
              </w:rPr>
            </w:pPr>
            <w:r w:rsidRPr="00F44F23">
              <w:rPr>
                <w:sz w:val="24"/>
                <w:szCs w:val="24"/>
              </w:rPr>
              <w:t>- прийняття рішення учасника Постачальника щодо продовження постачання природного газу Споживачу;</w:t>
            </w:r>
          </w:p>
          <w:p w:rsidR="001834A0" w:rsidRPr="00F44F23" w:rsidRDefault="001834A0" w:rsidP="00BE7325">
            <w:pPr>
              <w:ind w:left="45" w:firstLine="663"/>
              <w:jc w:val="both"/>
              <w:rPr>
                <w:sz w:val="24"/>
                <w:szCs w:val="24"/>
              </w:rPr>
            </w:pPr>
            <w:r w:rsidRPr="00F44F23">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834A0" w:rsidRPr="00F44F23" w:rsidRDefault="001834A0" w:rsidP="00BE7325">
            <w:pPr>
              <w:pStyle w:val="a6"/>
              <w:spacing w:before="0" w:after="0"/>
              <w:ind w:left="45" w:firstLine="663"/>
              <w:contextualSpacing/>
              <w:jc w:val="both"/>
            </w:pPr>
            <w:r w:rsidRPr="00F44F23">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834A0" w:rsidRPr="00F44F23" w:rsidRDefault="001834A0" w:rsidP="00BE7325">
            <w:pPr>
              <w:pStyle w:val="a6"/>
              <w:spacing w:before="0" w:after="0"/>
              <w:ind w:left="45" w:firstLine="663"/>
              <w:jc w:val="both"/>
            </w:pPr>
            <w:r w:rsidRPr="00F44F23">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F44F23">
              <w:rPr>
                <w:u w:val="single"/>
              </w:rPr>
              <w:t>д</w:t>
            </w:r>
            <w:r w:rsidRPr="00F44F23">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1834A0" w:rsidRPr="00F44F23" w:rsidRDefault="001834A0" w:rsidP="00BE7325">
            <w:pPr>
              <w:pStyle w:val="a6"/>
              <w:spacing w:before="0" w:after="0"/>
              <w:ind w:left="45" w:firstLine="663"/>
              <w:jc w:val="both"/>
            </w:pPr>
            <w:r w:rsidRPr="00F44F23">
              <w:t xml:space="preserve">8.4. Компенсація Постачальнику вартості послуг з припинення (обмеження) газопостачання здійснюється Споживачем </w:t>
            </w:r>
            <w:proofErr w:type="gramStart"/>
            <w:r w:rsidRPr="00F44F23">
              <w:t>в</w:t>
            </w:r>
            <w:proofErr w:type="gramEnd"/>
            <w:r w:rsidRPr="00F44F23">
              <w:t xml:space="preserve"> такому порядку:</w:t>
            </w:r>
          </w:p>
          <w:p w:rsidR="001834A0" w:rsidRPr="00F44F23" w:rsidRDefault="001834A0" w:rsidP="00BE7325">
            <w:pPr>
              <w:pStyle w:val="a6"/>
              <w:spacing w:before="0" w:after="0"/>
              <w:ind w:left="45" w:firstLine="663"/>
              <w:jc w:val="both"/>
            </w:pPr>
            <w:r w:rsidRPr="00F44F23">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834A0" w:rsidRPr="00F44F23" w:rsidRDefault="001834A0" w:rsidP="00BE7325">
            <w:pPr>
              <w:pStyle w:val="a6"/>
              <w:spacing w:before="0" w:after="0"/>
              <w:ind w:left="45" w:firstLine="663"/>
              <w:jc w:val="both"/>
            </w:pPr>
            <w:r w:rsidRPr="00F44F23">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834A0" w:rsidRPr="00F44F23" w:rsidRDefault="001834A0" w:rsidP="00BE7325">
            <w:pPr>
              <w:ind w:left="45" w:firstLine="663"/>
              <w:jc w:val="both"/>
              <w:rPr>
                <w:sz w:val="24"/>
                <w:szCs w:val="24"/>
              </w:rPr>
            </w:pPr>
            <w:r w:rsidRPr="00F44F23">
              <w:rPr>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834A0" w:rsidRPr="00F44F23" w:rsidRDefault="001834A0" w:rsidP="00BE7325">
            <w:pPr>
              <w:ind w:left="45" w:firstLine="663"/>
              <w:jc w:val="both"/>
              <w:rPr>
                <w:sz w:val="24"/>
                <w:szCs w:val="24"/>
              </w:rPr>
            </w:pPr>
          </w:p>
          <w:p w:rsidR="001834A0" w:rsidRPr="00F44F23" w:rsidRDefault="001834A0" w:rsidP="00BE7325">
            <w:pPr>
              <w:ind w:right="-2"/>
              <w:jc w:val="both"/>
              <w:rPr>
                <w:sz w:val="24"/>
                <w:szCs w:val="24"/>
              </w:rPr>
            </w:pPr>
          </w:p>
        </w:tc>
      </w:tr>
      <w:tr w:rsidR="001834A0" w:rsidRPr="00F44F23" w:rsidTr="00BE7325">
        <w:tc>
          <w:tcPr>
            <w:tcW w:w="10747" w:type="dxa"/>
            <w:shd w:val="clear" w:color="auto" w:fill="auto"/>
          </w:tcPr>
          <w:p w:rsidR="001834A0" w:rsidRPr="00F44F23" w:rsidRDefault="001834A0" w:rsidP="00BE7325">
            <w:pPr>
              <w:ind w:left="45" w:firstLine="663"/>
              <w:jc w:val="center"/>
              <w:rPr>
                <w:sz w:val="24"/>
                <w:szCs w:val="24"/>
              </w:rPr>
            </w:pPr>
            <w:r w:rsidRPr="00F44F23">
              <w:rPr>
                <w:sz w:val="24"/>
                <w:szCs w:val="24"/>
              </w:rPr>
              <w:lastRenderedPageBreak/>
              <w:tab/>
            </w:r>
            <w:r w:rsidRPr="00F44F23">
              <w:rPr>
                <w:b/>
                <w:sz w:val="24"/>
                <w:szCs w:val="24"/>
              </w:rPr>
              <w:t>9. Порядок зміни постачальника</w:t>
            </w:r>
          </w:p>
          <w:p w:rsidR="001834A0" w:rsidRPr="00F44F23" w:rsidRDefault="001834A0" w:rsidP="00BE7325">
            <w:pPr>
              <w:tabs>
                <w:tab w:val="left" w:pos="1889"/>
              </w:tabs>
              <w:ind w:left="45" w:right="-2" w:firstLine="663"/>
              <w:jc w:val="both"/>
              <w:rPr>
                <w:sz w:val="24"/>
                <w:szCs w:val="24"/>
              </w:rPr>
            </w:pPr>
          </w:p>
        </w:tc>
      </w:tr>
      <w:tr w:rsidR="001834A0" w:rsidRPr="00F44F23" w:rsidTr="00BE7325">
        <w:tc>
          <w:tcPr>
            <w:tcW w:w="10747" w:type="dxa"/>
            <w:shd w:val="clear" w:color="auto" w:fill="auto"/>
          </w:tcPr>
          <w:p w:rsidR="001834A0" w:rsidRPr="00F44F23" w:rsidRDefault="001834A0" w:rsidP="00BE7325">
            <w:pPr>
              <w:ind w:left="45" w:firstLine="663"/>
              <w:jc w:val="both"/>
              <w:rPr>
                <w:sz w:val="24"/>
                <w:szCs w:val="24"/>
              </w:rPr>
            </w:pPr>
            <w:r w:rsidRPr="00F44F23">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F44F23">
              <w:rPr>
                <w:sz w:val="24"/>
                <w:szCs w:val="24"/>
                <w:u w:val="single"/>
              </w:rPr>
              <w:t>д</w:t>
            </w:r>
            <w:r w:rsidRPr="00F44F23">
              <w:rPr>
                <w:sz w:val="24"/>
                <w:szCs w:val="24"/>
              </w:rPr>
              <w:t>бачених  Правилами постачання природного газу.</w:t>
            </w:r>
          </w:p>
          <w:p w:rsidR="001834A0" w:rsidRPr="00F44F23" w:rsidRDefault="001834A0" w:rsidP="00BE7325">
            <w:pPr>
              <w:ind w:left="45" w:firstLine="663"/>
              <w:jc w:val="both"/>
              <w:rPr>
                <w:sz w:val="24"/>
                <w:szCs w:val="24"/>
              </w:rPr>
            </w:pPr>
            <w:r w:rsidRPr="00F44F23">
              <w:rPr>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834A0" w:rsidRPr="00F44F23" w:rsidRDefault="001834A0" w:rsidP="00BE7325">
            <w:pPr>
              <w:ind w:left="45" w:firstLine="663"/>
              <w:jc w:val="both"/>
              <w:rPr>
                <w:sz w:val="24"/>
                <w:szCs w:val="24"/>
              </w:rPr>
            </w:pPr>
            <w:r w:rsidRPr="00F44F23">
              <w:rPr>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1834A0" w:rsidRPr="00F44F23" w:rsidRDefault="001834A0" w:rsidP="00BE7325">
            <w:pPr>
              <w:ind w:left="45" w:firstLine="663"/>
              <w:jc w:val="both"/>
              <w:rPr>
                <w:sz w:val="24"/>
                <w:szCs w:val="24"/>
              </w:rPr>
            </w:pPr>
          </w:p>
          <w:p w:rsidR="001834A0" w:rsidRPr="00F44F23" w:rsidRDefault="001834A0" w:rsidP="00BE7325">
            <w:pPr>
              <w:jc w:val="both"/>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center"/>
              <w:rPr>
                <w:b/>
              </w:rPr>
            </w:pPr>
            <w:r w:rsidRPr="00F44F23">
              <w:rPr>
                <w:b/>
              </w:rPr>
              <w:t>10. Форс-мажор</w:t>
            </w:r>
          </w:p>
          <w:p w:rsidR="001834A0" w:rsidRPr="00F44F23" w:rsidRDefault="001834A0" w:rsidP="00BE7325">
            <w:pPr>
              <w:ind w:left="45" w:right="-2" w:firstLine="663"/>
              <w:jc w:val="both"/>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both"/>
              <w:rPr>
                <w:lang w:val="uk-UA"/>
              </w:rPr>
            </w:pPr>
            <w:r w:rsidRPr="00F44F23">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834A0" w:rsidRPr="00F44F23" w:rsidRDefault="001834A0" w:rsidP="00BE7325">
            <w:pPr>
              <w:pStyle w:val="a6"/>
              <w:spacing w:before="0" w:after="0"/>
              <w:ind w:left="45" w:firstLine="663"/>
              <w:jc w:val="both"/>
            </w:pPr>
            <w:r w:rsidRPr="00F44F23">
              <w:t xml:space="preserve">10.2. Строк виконання зобов'язань відкладається </w:t>
            </w:r>
            <w:proofErr w:type="gramStart"/>
            <w:r w:rsidRPr="00F44F23">
              <w:t>на</w:t>
            </w:r>
            <w:proofErr w:type="gramEnd"/>
            <w:r w:rsidRPr="00F44F23">
              <w:t xml:space="preserve"> строк дії форс-мажорних обставин.</w:t>
            </w:r>
          </w:p>
          <w:p w:rsidR="001834A0" w:rsidRPr="00F44F23" w:rsidRDefault="001834A0" w:rsidP="00BE7325">
            <w:pPr>
              <w:pStyle w:val="a6"/>
              <w:spacing w:before="0" w:after="0"/>
              <w:ind w:left="45" w:firstLine="663"/>
              <w:jc w:val="both"/>
            </w:pPr>
            <w:r w:rsidRPr="00F44F23">
              <w:lastRenderedPageBreak/>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834A0" w:rsidRPr="00F44F23" w:rsidRDefault="001834A0" w:rsidP="00BE7325">
            <w:pPr>
              <w:pStyle w:val="a6"/>
              <w:spacing w:before="0" w:after="0"/>
              <w:ind w:left="45" w:firstLine="663"/>
              <w:jc w:val="both"/>
            </w:pPr>
            <w:r w:rsidRPr="00F44F23">
              <w:t xml:space="preserve">10.4. Настання форс-мажорних обставин </w:t>
            </w:r>
            <w:proofErr w:type="gramStart"/>
            <w:r w:rsidRPr="00F44F23">
              <w:t>п</w:t>
            </w:r>
            <w:proofErr w:type="gramEnd"/>
            <w:r w:rsidRPr="00F44F23">
              <w:t>ідтверджується в порядку, встановленому чинним законодавством України.</w:t>
            </w:r>
          </w:p>
          <w:p w:rsidR="001834A0" w:rsidRPr="00F44F23" w:rsidRDefault="001834A0" w:rsidP="00BE7325">
            <w:pPr>
              <w:pStyle w:val="a6"/>
              <w:spacing w:before="0" w:after="0"/>
              <w:ind w:left="45" w:firstLine="663"/>
              <w:jc w:val="both"/>
            </w:pPr>
            <w:r w:rsidRPr="00F44F23">
              <w:t>10.5. Виникнення форс-мажорних обставин не є підставою для відмо</w:t>
            </w:r>
            <w:r w:rsidRPr="00F44F23">
              <w:rPr>
                <w:u w:val="single"/>
              </w:rPr>
              <w:t>в</w:t>
            </w:r>
            <w:r w:rsidRPr="00F44F23">
              <w:t>и Споживача від сплати Постачальнику вартості природного газу, поставленого до їх настання.</w:t>
            </w:r>
          </w:p>
          <w:p w:rsidR="001834A0" w:rsidRPr="00F44F23" w:rsidRDefault="001834A0" w:rsidP="00BE7325">
            <w:pPr>
              <w:ind w:left="45" w:right="-2" w:firstLine="663"/>
              <w:jc w:val="both"/>
              <w:rPr>
                <w:sz w:val="24"/>
                <w:szCs w:val="24"/>
              </w:rPr>
            </w:pPr>
            <w:r w:rsidRPr="00F44F23">
              <w:rPr>
                <w:sz w:val="24"/>
                <w:szCs w:val="24"/>
              </w:rPr>
              <w:t xml:space="preserve">10.6. </w:t>
            </w:r>
            <w:r w:rsidRPr="00F44F23">
              <w:rPr>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834A0" w:rsidRPr="00F44F23" w:rsidRDefault="001834A0" w:rsidP="00BE7325">
            <w:pPr>
              <w:ind w:left="45" w:right="-2" w:firstLine="663"/>
              <w:jc w:val="both"/>
              <w:rPr>
                <w:sz w:val="24"/>
                <w:szCs w:val="24"/>
                <w:highlight w:val="white"/>
                <w:lang w:bidi="uk-UA"/>
              </w:rPr>
            </w:pPr>
          </w:p>
          <w:p w:rsidR="001834A0" w:rsidRPr="00F44F23" w:rsidRDefault="001834A0" w:rsidP="00BE7325">
            <w:pPr>
              <w:ind w:right="-2"/>
              <w:jc w:val="both"/>
              <w:rPr>
                <w:sz w:val="24"/>
                <w:szCs w:val="24"/>
                <w:highlight w:val="white"/>
                <w:lang w:bidi="uk-UA"/>
              </w:rPr>
            </w:pPr>
          </w:p>
        </w:tc>
      </w:tr>
      <w:tr w:rsidR="001834A0" w:rsidRPr="00F44F23" w:rsidTr="00BE7325">
        <w:tc>
          <w:tcPr>
            <w:tcW w:w="10747" w:type="dxa"/>
            <w:shd w:val="clear" w:color="auto" w:fill="auto"/>
          </w:tcPr>
          <w:p w:rsidR="001834A0" w:rsidRPr="00F44F23" w:rsidRDefault="001834A0" w:rsidP="00BE7325">
            <w:pPr>
              <w:ind w:left="45" w:right="-2" w:firstLine="663"/>
              <w:jc w:val="center"/>
              <w:rPr>
                <w:sz w:val="24"/>
                <w:szCs w:val="24"/>
              </w:rPr>
            </w:pPr>
            <w:r w:rsidRPr="00F44F23">
              <w:rPr>
                <w:b/>
                <w:sz w:val="24"/>
                <w:szCs w:val="24"/>
              </w:rPr>
              <w:lastRenderedPageBreak/>
              <w:t>11. Порядок розв'язання спорів (розбіжностей)</w:t>
            </w:r>
          </w:p>
          <w:p w:rsidR="001834A0" w:rsidRPr="00F44F23" w:rsidRDefault="001834A0" w:rsidP="00BE7325">
            <w:pPr>
              <w:ind w:left="45" w:right="-2" w:firstLine="663"/>
              <w:jc w:val="center"/>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both"/>
            </w:pPr>
            <w:r w:rsidRPr="00F44F23">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834A0" w:rsidRPr="00F44F23" w:rsidRDefault="001834A0" w:rsidP="00BE7325">
            <w:pPr>
              <w:pStyle w:val="a6"/>
              <w:spacing w:before="0" w:after="0"/>
              <w:ind w:left="45" w:firstLine="663"/>
              <w:jc w:val="both"/>
            </w:pPr>
            <w:r w:rsidRPr="00F44F23">
              <w:t xml:space="preserve">11.2. </w:t>
            </w:r>
            <w:proofErr w:type="gramStart"/>
            <w:r w:rsidRPr="00F44F23">
              <w:t>У разі недосягнення Сторонами згоди спори (розбіжності) розв'язуються у судовому порядку.</w:t>
            </w:r>
            <w:proofErr w:type="gramEnd"/>
          </w:p>
          <w:p w:rsidR="001834A0" w:rsidRPr="00F44F23" w:rsidRDefault="001834A0" w:rsidP="00BE7325">
            <w:pPr>
              <w:pStyle w:val="a6"/>
              <w:spacing w:before="0" w:after="0"/>
              <w:ind w:left="45" w:firstLine="663"/>
              <w:jc w:val="both"/>
            </w:pPr>
            <w:r w:rsidRPr="00F44F23">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F44F23">
              <w:t>р</w:t>
            </w:r>
            <w:proofErr w:type="gramEnd"/>
            <w:r w:rsidRPr="00F44F23">
              <w:t>ічних, збит</w:t>
            </w:r>
            <w:r w:rsidRPr="00F44F23">
              <w:rPr>
                <w:u w:val="single"/>
              </w:rPr>
              <w:t>к</w:t>
            </w:r>
            <w:r w:rsidRPr="00F44F23">
              <w:t>ів становить п'ять років.</w:t>
            </w:r>
          </w:p>
          <w:p w:rsidR="001834A0" w:rsidRPr="00F44F23" w:rsidRDefault="001834A0" w:rsidP="00BE7325">
            <w:pPr>
              <w:pStyle w:val="a6"/>
              <w:spacing w:before="0" w:after="0"/>
              <w:ind w:left="45" w:firstLine="663"/>
              <w:jc w:val="both"/>
            </w:pPr>
          </w:p>
          <w:p w:rsidR="001834A0" w:rsidRPr="00F44F23" w:rsidRDefault="001834A0" w:rsidP="00BE7325">
            <w:pPr>
              <w:ind w:left="45" w:right="-2" w:firstLine="663"/>
              <w:jc w:val="both"/>
              <w:rPr>
                <w:sz w:val="24"/>
                <w:szCs w:val="24"/>
              </w:rPr>
            </w:pPr>
          </w:p>
        </w:tc>
      </w:tr>
      <w:tr w:rsidR="001834A0" w:rsidRPr="00F44F23" w:rsidTr="00BE7325">
        <w:tc>
          <w:tcPr>
            <w:tcW w:w="10747" w:type="dxa"/>
            <w:shd w:val="clear" w:color="auto" w:fill="auto"/>
          </w:tcPr>
          <w:p w:rsidR="001834A0" w:rsidRPr="00F44F23" w:rsidRDefault="001834A0" w:rsidP="00BE7325">
            <w:pPr>
              <w:ind w:left="45" w:right="-2" w:firstLine="663"/>
              <w:jc w:val="center"/>
              <w:rPr>
                <w:sz w:val="24"/>
                <w:szCs w:val="24"/>
              </w:rPr>
            </w:pPr>
            <w:r w:rsidRPr="00F44F23">
              <w:rPr>
                <w:b/>
                <w:bCs/>
                <w:sz w:val="24"/>
                <w:szCs w:val="24"/>
                <w:lang w:eastAsia="uk-UA"/>
              </w:rPr>
              <w:t>12. Санкційне та антикорупційне застереження</w:t>
            </w:r>
          </w:p>
          <w:p w:rsidR="001834A0" w:rsidRPr="00F44F23" w:rsidRDefault="001834A0" w:rsidP="00BE7325">
            <w:pPr>
              <w:ind w:left="45" w:right="-2" w:firstLine="663"/>
              <w:jc w:val="center"/>
              <w:rPr>
                <w:sz w:val="24"/>
                <w:szCs w:val="24"/>
              </w:rPr>
            </w:pPr>
          </w:p>
        </w:tc>
      </w:tr>
      <w:tr w:rsidR="001834A0" w:rsidRPr="00F44F23" w:rsidTr="00BE7325">
        <w:tc>
          <w:tcPr>
            <w:tcW w:w="10747" w:type="dxa"/>
            <w:shd w:val="clear" w:color="auto" w:fill="auto"/>
          </w:tcPr>
          <w:p w:rsidR="001834A0" w:rsidRPr="00F44F23" w:rsidRDefault="001834A0" w:rsidP="00BE7325">
            <w:pPr>
              <w:pStyle w:val="12"/>
              <w:ind w:left="45" w:firstLine="663"/>
              <w:jc w:val="both"/>
            </w:pPr>
            <w:r w:rsidRPr="00F44F23">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834A0" w:rsidRPr="00F44F23" w:rsidRDefault="001834A0" w:rsidP="00BE7325">
            <w:pPr>
              <w:pStyle w:val="12"/>
              <w:ind w:left="45" w:firstLine="663"/>
              <w:jc w:val="both"/>
              <w:rPr>
                <w:lang w:eastAsia="uk-UA"/>
              </w:rPr>
            </w:pPr>
            <w:r w:rsidRPr="00F44F23">
              <w:rPr>
                <w:lang w:eastAsia="uk-UA"/>
              </w:rP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F44F23">
              <w:rPr>
                <w:lang w:eastAsia="uk-UA"/>
              </w:rPr>
              <w:t>к</w:t>
            </w:r>
            <w:proofErr w:type="gramEnd"/>
            <w:r w:rsidRPr="00F44F23">
              <w:rPr>
                <w:lang w:eastAsia="uk-UA"/>
              </w:rPr>
              <w:t xml:space="preserve"> осіб, до яких застосовано санкції, що визначається The Office of Foreign Assets Control of the US Department of the Treasury); </w:t>
            </w:r>
          </w:p>
          <w:p w:rsidR="001834A0" w:rsidRPr="00F44F23" w:rsidRDefault="001834A0" w:rsidP="00BE7325">
            <w:pPr>
              <w:pStyle w:val="12"/>
              <w:ind w:left="45" w:firstLine="663"/>
              <w:jc w:val="both"/>
            </w:pPr>
            <w:r w:rsidRPr="00F44F23">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834A0" w:rsidRPr="00F44F23" w:rsidRDefault="001834A0" w:rsidP="00BE7325">
            <w:pPr>
              <w:pStyle w:val="12"/>
              <w:ind w:left="45" w:firstLine="663"/>
              <w:jc w:val="both"/>
              <w:rPr>
                <w:lang w:eastAsia="uk-UA"/>
              </w:rPr>
            </w:pPr>
            <w:r w:rsidRPr="00F44F23">
              <w:rPr>
                <w:lang w:eastAsia="uk-UA"/>
              </w:rPr>
              <w:t xml:space="preserve">12.1.3. Споживача, та/або учасника Споживача, та/або кінцевого бенефіціарного власника Споживача внесено </w:t>
            </w:r>
            <w:proofErr w:type="gramStart"/>
            <w:r w:rsidRPr="00F44F23">
              <w:rPr>
                <w:lang w:eastAsia="uk-UA"/>
              </w:rPr>
              <w:t>до</w:t>
            </w:r>
            <w:proofErr w:type="gramEnd"/>
            <w:r w:rsidRPr="00F44F23">
              <w:rPr>
                <w:lang w:eastAsia="uk-UA"/>
              </w:rPr>
              <w:t xml:space="preserve"> списку санкцій Європейського Союзу (Consolidated list of persons, groups and entities subject to EU financial sanctions);</w:t>
            </w:r>
          </w:p>
          <w:p w:rsidR="001834A0" w:rsidRPr="00F44F23" w:rsidRDefault="001834A0" w:rsidP="00BE7325">
            <w:pPr>
              <w:pStyle w:val="12"/>
              <w:ind w:left="45" w:firstLine="663"/>
              <w:jc w:val="both"/>
              <w:rPr>
                <w:lang w:val="en-US"/>
              </w:rPr>
            </w:pPr>
            <w:r w:rsidRPr="00F44F23">
              <w:rPr>
                <w:lang w:val="en-US" w:eastAsia="uk-UA"/>
              </w:rPr>
              <w:t xml:space="preserve">12.1.4. </w:t>
            </w:r>
            <w:r w:rsidRPr="00F44F23">
              <w:rPr>
                <w:lang w:eastAsia="uk-UA"/>
              </w:rPr>
              <w:t>Споживача</w:t>
            </w:r>
            <w:r w:rsidRPr="00F44F23">
              <w:rPr>
                <w:lang w:val="en-US" w:eastAsia="uk-UA"/>
              </w:rPr>
              <w:t xml:space="preserve">, </w:t>
            </w:r>
            <w:r w:rsidRPr="00F44F23">
              <w:rPr>
                <w:lang w:eastAsia="uk-UA"/>
              </w:rPr>
              <w:t>та</w:t>
            </w:r>
            <w:r w:rsidRPr="00F44F23">
              <w:rPr>
                <w:lang w:val="en-US" w:eastAsia="uk-UA"/>
              </w:rPr>
              <w:t>/</w:t>
            </w:r>
            <w:r w:rsidRPr="00F44F23">
              <w:rPr>
                <w:lang w:eastAsia="uk-UA"/>
              </w:rPr>
              <w:t>або</w:t>
            </w:r>
            <w:r w:rsidRPr="00F44F23">
              <w:rPr>
                <w:lang w:val="en-US" w:eastAsia="uk-UA"/>
              </w:rPr>
              <w:t xml:space="preserve"> </w:t>
            </w:r>
            <w:r w:rsidRPr="00F44F23">
              <w:rPr>
                <w:lang w:eastAsia="uk-UA"/>
              </w:rPr>
              <w:t>учасника</w:t>
            </w:r>
            <w:r w:rsidRPr="00F44F23">
              <w:rPr>
                <w:lang w:val="en-US" w:eastAsia="uk-UA"/>
              </w:rPr>
              <w:t xml:space="preserve"> </w:t>
            </w:r>
            <w:r w:rsidRPr="00F44F23">
              <w:rPr>
                <w:lang w:eastAsia="uk-UA"/>
              </w:rPr>
              <w:t>Споживача</w:t>
            </w:r>
            <w:r w:rsidRPr="00F44F23">
              <w:rPr>
                <w:lang w:val="en-US" w:eastAsia="uk-UA"/>
              </w:rPr>
              <w:t xml:space="preserve">, </w:t>
            </w:r>
            <w:r w:rsidRPr="00F44F23">
              <w:rPr>
                <w:lang w:eastAsia="uk-UA"/>
              </w:rPr>
              <w:t>та</w:t>
            </w:r>
            <w:r w:rsidRPr="00F44F23">
              <w:rPr>
                <w:lang w:val="en-US" w:eastAsia="uk-UA"/>
              </w:rPr>
              <w:t>/</w:t>
            </w:r>
            <w:r w:rsidRPr="00F44F23">
              <w:rPr>
                <w:lang w:eastAsia="uk-UA"/>
              </w:rPr>
              <w:t>або</w:t>
            </w:r>
            <w:r w:rsidRPr="00F44F23">
              <w:rPr>
                <w:lang w:val="en-US" w:eastAsia="uk-UA"/>
              </w:rPr>
              <w:t xml:space="preserve"> </w:t>
            </w:r>
            <w:r w:rsidRPr="00F44F23">
              <w:rPr>
                <w:lang w:eastAsia="uk-UA"/>
              </w:rPr>
              <w:t>кінцевого</w:t>
            </w:r>
            <w:r w:rsidRPr="00F44F23">
              <w:rPr>
                <w:lang w:val="en-US" w:eastAsia="uk-UA"/>
              </w:rPr>
              <w:t xml:space="preserve"> </w:t>
            </w:r>
            <w:r w:rsidRPr="00F44F23">
              <w:rPr>
                <w:lang w:eastAsia="uk-UA"/>
              </w:rPr>
              <w:t>бенефіціарного</w:t>
            </w:r>
            <w:r w:rsidRPr="00F44F23">
              <w:rPr>
                <w:lang w:val="en-US" w:eastAsia="uk-UA"/>
              </w:rPr>
              <w:t xml:space="preserve"> </w:t>
            </w:r>
            <w:r w:rsidRPr="00F44F23">
              <w:rPr>
                <w:lang w:eastAsia="uk-UA"/>
              </w:rPr>
              <w:t>власника</w:t>
            </w:r>
            <w:r w:rsidRPr="00F44F23">
              <w:rPr>
                <w:lang w:val="en-US" w:eastAsia="uk-UA"/>
              </w:rPr>
              <w:t xml:space="preserve"> </w:t>
            </w:r>
            <w:r w:rsidRPr="00F44F23">
              <w:rPr>
                <w:lang w:eastAsia="uk-UA"/>
              </w:rPr>
              <w:t>Споживача</w:t>
            </w:r>
            <w:r w:rsidRPr="00F44F23">
              <w:rPr>
                <w:lang w:val="en-US" w:eastAsia="uk-UA"/>
              </w:rPr>
              <w:t xml:space="preserve"> </w:t>
            </w:r>
            <w:r w:rsidRPr="00F44F23">
              <w:rPr>
                <w:lang w:eastAsia="uk-UA"/>
              </w:rPr>
              <w:t>внесено</w:t>
            </w:r>
            <w:r w:rsidRPr="00F44F23">
              <w:rPr>
                <w:lang w:val="en-US" w:eastAsia="uk-UA"/>
              </w:rPr>
              <w:t xml:space="preserve"> </w:t>
            </w:r>
            <w:r w:rsidRPr="00F44F23">
              <w:rPr>
                <w:lang w:eastAsia="uk-UA"/>
              </w:rPr>
              <w:t>до</w:t>
            </w:r>
            <w:r w:rsidRPr="00F44F23">
              <w:rPr>
                <w:lang w:val="en-US" w:eastAsia="uk-UA"/>
              </w:rPr>
              <w:t xml:space="preserve"> </w:t>
            </w:r>
            <w:r w:rsidRPr="00F44F23">
              <w:rPr>
                <w:lang w:eastAsia="uk-UA"/>
              </w:rPr>
              <w:t>списку</w:t>
            </w:r>
            <w:r w:rsidRPr="00F44F23">
              <w:rPr>
                <w:lang w:val="en-US" w:eastAsia="uk-UA"/>
              </w:rPr>
              <w:t xml:space="preserve"> </w:t>
            </w:r>
            <w:r w:rsidRPr="00F44F23">
              <w:rPr>
                <w:lang w:eastAsia="uk-UA"/>
              </w:rPr>
              <w:t>санкцій</w:t>
            </w:r>
            <w:r w:rsidRPr="00F44F23">
              <w:rPr>
                <w:lang w:val="en-US" w:eastAsia="uk-UA"/>
              </w:rPr>
              <w:t xml:space="preserve"> Her Majesty’s Treasury </w:t>
            </w:r>
            <w:r w:rsidRPr="00F44F23">
              <w:rPr>
                <w:lang w:eastAsia="uk-UA"/>
              </w:rPr>
              <w:t>Великої</w:t>
            </w:r>
            <w:r w:rsidRPr="00F44F23">
              <w:rPr>
                <w:lang w:val="en-US" w:eastAsia="uk-UA"/>
              </w:rPr>
              <w:t xml:space="preserve"> </w:t>
            </w:r>
            <w:r w:rsidRPr="00F44F23">
              <w:rPr>
                <w:lang w:eastAsia="uk-UA"/>
              </w:rPr>
              <w:t>Британії</w:t>
            </w:r>
            <w:r w:rsidRPr="00F44F23">
              <w:rPr>
                <w:lang w:val="en-US" w:eastAsia="uk-UA"/>
              </w:rPr>
              <w:t xml:space="preserve"> (</w:t>
            </w:r>
            <w:r w:rsidRPr="00F44F23">
              <w:rPr>
                <w:lang w:eastAsia="uk-UA"/>
              </w:rPr>
              <w:t>список</w:t>
            </w:r>
            <w:r w:rsidRPr="00F44F23">
              <w:rPr>
                <w:lang w:val="en-US" w:eastAsia="uk-UA"/>
              </w:rPr>
              <w:t xml:space="preserve"> </w:t>
            </w:r>
            <w:r w:rsidRPr="00F44F23">
              <w:rPr>
                <w:lang w:eastAsia="uk-UA"/>
              </w:rPr>
              <w:t>осіб</w:t>
            </w:r>
            <w:r w:rsidRPr="00F44F23">
              <w:rPr>
                <w:lang w:val="en-US" w:eastAsia="uk-UA"/>
              </w:rPr>
              <w:t xml:space="preserve">, </w:t>
            </w:r>
            <w:r w:rsidRPr="00F44F23">
              <w:rPr>
                <w:lang w:eastAsia="uk-UA"/>
              </w:rPr>
              <w:t>включених</w:t>
            </w:r>
            <w:r w:rsidRPr="00F44F23">
              <w:rPr>
                <w:lang w:val="en-US" w:eastAsia="uk-UA"/>
              </w:rPr>
              <w:t xml:space="preserve"> </w:t>
            </w:r>
            <w:r w:rsidRPr="00F44F23">
              <w:rPr>
                <w:lang w:eastAsia="uk-UA"/>
              </w:rPr>
              <w:t>до</w:t>
            </w:r>
            <w:r w:rsidRPr="00F44F23">
              <w:rPr>
                <w:lang w:val="en-US" w:eastAsia="uk-UA"/>
              </w:rPr>
              <w:t xml:space="preserve"> Consolidated list of financial sanctions targets in the UK </w:t>
            </w:r>
            <w:r w:rsidRPr="00F44F23">
              <w:rPr>
                <w:lang w:eastAsia="uk-UA"/>
              </w:rPr>
              <w:t>та</w:t>
            </w:r>
            <w:r w:rsidRPr="00F44F23">
              <w:rPr>
                <w:lang w:val="en-US" w:eastAsia="uk-UA"/>
              </w:rPr>
              <w:t xml:space="preserve"> </w:t>
            </w:r>
            <w:r w:rsidRPr="00F44F23">
              <w:rPr>
                <w:lang w:eastAsia="uk-UA"/>
              </w:rPr>
              <w:t>до</w:t>
            </w:r>
            <w:r w:rsidRPr="00F44F23">
              <w:rPr>
                <w:lang w:val="en-US" w:eastAsia="uk-UA"/>
              </w:rPr>
              <w:t xml:space="preserve"> List of persons subject to restrictive measures in view of Russia’s actions destabilising the situation in Ukraine, </w:t>
            </w:r>
            <w:r w:rsidRPr="00F44F23">
              <w:rPr>
                <w:lang w:eastAsia="uk-UA"/>
              </w:rPr>
              <w:t>що</w:t>
            </w:r>
            <w:r w:rsidRPr="00F44F23">
              <w:rPr>
                <w:lang w:val="en-US" w:eastAsia="uk-UA"/>
              </w:rPr>
              <w:t xml:space="preserve"> </w:t>
            </w:r>
            <w:r w:rsidRPr="00F44F23">
              <w:rPr>
                <w:lang w:eastAsia="uk-UA"/>
              </w:rPr>
              <w:t>ведеться</w:t>
            </w:r>
            <w:r w:rsidRPr="00F44F23">
              <w:rPr>
                <w:lang w:val="en-US" w:eastAsia="uk-UA"/>
              </w:rPr>
              <w:t xml:space="preserve"> the UK Office of Financial Sanctions Implementation (OFSI) of the Her Majesty’s Treasury);</w:t>
            </w:r>
          </w:p>
          <w:p w:rsidR="001834A0" w:rsidRPr="00F44F23" w:rsidRDefault="001834A0" w:rsidP="00BE7325">
            <w:pPr>
              <w:pStyle w:val="12"/>
              <w:ind w:left="45" w:firstLine="663"/>
              <w:jc w:val="both"/>
              <w:rPr>
                <w:lang w:val="en-US"/>
              </w:rPr>
            </w:pPr>
            <w:r w:rsidRPr="00F44F23">
              <w:rPr>
                <w:lang w:val="en-US" w:eastAsia="uk-UA"/>
              </w:rPr>
              <w:t xml:space="preserve">12.1.5. </w:t>
            </w:r>
            <w:r w:rsidRPr="00F44F23">
              <w:rPr>
                <w:lang w:eastAsia="uk-UA"/>
              </w:rPr>
              <w:t>Споживача</w:t>
            </w:r>
            <w:r w:rsidRPr="00F44F23">
              <w:rPr>
                <w:lang w:val="en-US" w:eastAsia="uk-UA"/>
              </w:rPr>
              <w:t xml:space="preserve">, </w:t>
            </w:r>
            <w:r w:rsidRPr="00F44F23">
              <w:rPr>
                <w:lang w:eastAsia="uk-UA"/>
              </w:rPr>
              <w:t>та</w:t>
            </w:r>
            <w:r w:rsidRPr="00F44F23">
              <w:rPr>
                <w:lang w:val="en-US" w:eastAsia="uk-UA"/>
              </w:rPr>
              <w:t>/</w:t>
            </w:r>
            <w:r w:rsidRPr="00F44F23">
              <w:rPr>
                <w:lang w:eastAsia="uk-UA"/>
              </w:rPr>
              <w:t>або</w:t>
            </w:r>
            <w:r w:rsidRPr="00F44F23">
              <w:rPr>
                <w:lang w:val="en-US" w:eastAsia="uk-UA"/>
              </w:rPr>
              <w:t xml:space="preserve"> </w:t>
            </w:r>
            <w:r w:rsidRPr="00F44F23">
              <w:rPr>
                <w:lang w:eastAsia="uk-UA"/>
              </w:rPr>
              <w:t>учасника</w:t>
            </w:r>
            <w:r w:rsidRPr="00F44F23">
              <w:rPr>
                <w:lang w:val="en-US" w:eastAsia="uk-UA"/>
              </w:rPr>
              <w:t xml:space="preserve"> </w:t>
            </w:r>
            <w:r w:rsidRPr="00F44F23">
              <w:rPr>
                <w:lang w:eastAsia="uk-UA"/>
              </w:rPr>
              <w:t>Споживача</w:t>
            </w:r>
            <w:r w:rsidRPr="00F44F23">
              <w:rPr>
                <w:lang w:val="en-US" w:eastAsia="uk-UA"/>
              </w:rPr>
              <w:t xml:space="preserve">, </w:t>
            </w:r>
            <w:r w:rsidRPr="00F44F23">
              <w:rPr>
                <w:lang w:eastAsia="uk-UA"/>
              </w:rPr>
              <w:t>та</w:t>
            </w:r>
            <w:r w:rsidRPr="00F44F23">
              <w:rPr>
                <w:lang w:val="en-US" w:eastAsia="uk-UA"/>
              </w:rPr>
              <w:t>/</w:t>
            </w:r>
            <w:r w:rsidRPr="00F44F23">
              <w:rPr>
                <w:lang w:eastAsia="uk-UA"/>
              </w:rPr>
              <w:t>або</w:t>
            </w:r>
            <w:r w:rsidRPr="00F44F23">
              <w:rPr>
                <w:lang w:val="en-US" w:eastAsia="uk-UA"/>
              </w:rPr>
              <w:t xml:space="preserve"> </w:t>
            </w:r>
            <w:r w:rsidRPr="00F44F23">
              <w:rPr>
                <w:lang w:eastAsia="uk-UA"/>
              </w:rPr>
              <w:t>кінцевого</w:t>
            </w:r>
            <w:r w:rsidRPr="00F44F23">
              <w:rPr>
                <w:lang w:val="en-US" w:eastAsia="uk-UA"/>
              </w:rPr>
              <w:t xml:space="preserve"> </w:t>
            </w:r>
            <w:r w:rsidRPr="00F44F23">
              <w:rPr>
                <w:lang w:eastAsia="uk-UA"/>
              </w:rPr>
              <w:t>бенефіціарного</w:t>
            </w:r>
            <w:r w:rsidRPr="00F44F23">
              <w:rPr>
                <w:lang w:val="en-US" w:eastAsia="uk-UA"/>
              </w:rPr>
              <w:t xml:space="preserve"> </w:t>
            </w:r>
            <w:r w:rsidRPr="00F44F23">
              <w:rPr>
                <w:lang w:eastAsia="uk-UA"/>
              </w:rPr>
              <w:t>власника</w:t>
            </w:r>
            <w:r w:rsidRPr="00F44F23">
              <w:rPr>
                <w:lang w:val="en-US" w:eastAsia="uk-UA"/>
              </w:rPr>
              <w:t xml:space="preserve"> </w:t>
            </w:r>
            <w:r w:rsidRPr="00F44F23">
              <w:rPr>
                <w:lang w:eastAsia="uk-UA"/>
              </w:rPr>
              <w:t>Споживача</w:t>
            </w:r>
            <w:r w:rsidRPr="00F44F23">
              <w:rPr>
                <w:lang w:val="en-US" w:eastAsia="uk-UA"/>
              </w:rPr>
              <w:t xml:space="preserve"> </w:t>
            </w:r>
            <w:r w:rsidRPr="00F44F23">
              <w:rPr>
                <w:lang w:eastAsia="uk-UA"/>
              </w:rPr>
              <w:t>внесено</w:t>
            </w:r>
            <w:r w:rsidRPr="00F44F23">
              <w:rPr>
                <w:lang w:val="en-US" w:eastAsia="uk-UA"/>
              </w:rPr>
              <w:t xml:space="preserve"> </w:t>
            </w:r>
            <w:r w:rsidRPr="00F44F23">
              <w:rPr>
                <w:lang w:eastAsia="uk-UA"/>
              </w:rPr>
              <w:t>до</w:t>
            </w:r>
            <w:r w:rsidRPr="00F44F23">
              <w:rPr>
                <w:lang w:val="en-US" w:eastAsia="uk-UA"/>
              </w:rPr>
              <w:t xml:space="preserve"> </w:t>
            </w:r>
            <w:r w:rsidRPr="00F44F23">
              <w:rPr>
                <w:lang w:eastAsia="uk-UA"/>
              </w:rPr>
              <w:t>списку</w:t>
            </w:r>
            <w:r w:rsidRPr="00F44F23">
              <w:rPr>
                <w:lang w:val="en-US" w:eastAsia="uk-UA"/>
              </w:rPr>
              <w:t xml:space="preserve"> </w:t>
            </w:r>
            <w:r w:rsidRPr="00F44F23">
              <w:rPr>
                <w:lang w:eastAsia="uk-UA"/>
              </w:rPr>
              <w:t>санкцій</w:t>
            </w:r>
            <w:r w:rsidRPr="00F44F23">
              <w:rPr>
                <w:lang w:val="en-US" w:eastAsia="uk-UA"/>
              </w:rPr>
              <w:t xml:space="preserve"> </w:t>
            </w:r>
            <w:r w:rsidRPr="00F44F23">
              <w:rPr>
                <w:lang w:eastAsia="uk-UA"/>
              </w:rPr>
              <w:t>Ради</w:t>
            </w:r>
            <w:r w:rsidRPr="00F44F23">
              <w:rPr>
                <w:lang w:val="en-US" w:eastAsia="uk-UA"/>
              </w:rPr>
              <w:t xml:space="preserve"> </w:t>
            </w:r>
            <w:r w:rsidRPr="00F44F23">
              <w:rPr>
                <w:lang w:eastAsia="uk-UA"/>
              </w:rPr>
              <w:t>Безпеки</w:t>
            </w:r>
            <w:r w:rsidRPr="00F44F23">
              <w:rPr>
                <w:lang w:val="en-US" w:eastAsia="uk-UA"/>
              </w:rPr>
              <w:t xml:space="preserve"> </w:t>
            </w:r>
            <w:r w:rsidRPr="00F44F23">
              <w:rPr>
                <w:lang w:eastAsia="uk-UA"/>
              </w:rPr>
              <w:t>ООН</w:t>
            </w:r>
            <w:r w:rsidRPr="00F44F23">
              <w:rPr>
                <w:lang w:val="en-US" w:eastAsia="uk-UA"/>
              </w:rPr>
              <w:t xml:space="preserve"> (</w:t>
            </w:r>
            <w:r w:rsidRPr="00F44F23">
              <w:rPr>
                <w:lang w:eastAsia="uk-UA"/>
              </w:rPr>
              <w:t>зведений</w:t>
            </w:r>
            <w:r w:rsidRPr="00F44F23">
              <w:rPr>
                <w:lang w:val="en-US" w:eastAsia="uk-UA"/>
              </w:rPr>
              <w:t xml:space="preserve"> </w:t>
            </w:r>
            <w:r w:rsidRPr="00F44F23">
              <w:rPr>
                <w:lang w:eastAsia="uk-UA"/>
              </w:rPr>
              <w:t>список</w:t>
            </w:r>
            <w:r w:rsidRPr="00F44F23">
              <w:rPr>
                <w:lang w:val="en-US" w:eastAsia="uk-UA"/>
              </w:rPr>
              <w:t xml:space="preserve"> </w:t>
            </w:r>
            <w:r w:rsidRPr="00F44F23">
              <w:rPr>
                <w:lang w:eastAsia="uk-UA"/>
              </w:rPr>
              <w:t>санкцій</w:t>
            </w:r>
            <w:r w:rsidRPr="00F44F23">
              <w:rPr>
                <w:lang w:val="en-US" w:eastAsia="uk-UA"/>
              </w:rPr>
              <w:t xml:space="preserve"> </w:t>
            </w:r>
            <w:r w:rsidRPr="00F44F23">
              <w:rPr>
                <w:lang w:eastAsia="uk-UA"/>
              </w:rPr>
              <w:t>Ради</w:t>
            </w:r>
            <w:r w:rsidRPr="00F44F23">
              <w:rPr>
                <w:lang w:val="en-US" w:eastAsia="uk-UA"/>
              </w:rPr>
              <w:t xml:space="preserve"> </w:t>
            </w:r>
            <w:r w:rsidRPr="00F44F23">
              <w:rPr>
                <w:lang w:eastAsia="uk-UA"/>
              </w:rPr>
              <w:t>Безпеки</w:t>
            </w:r>
            <w:r w:rsidRPr="00F44F23">
              <w:rPr>
                <w:lang w:val="en-US" w:eastAsia="uk-UA"/>
              </w:rPr>
              <w:t xml:space="preserve"> </w:t>
            </w:r>
            <w:r w:rsidRPr="00F44F23">
              <w:rPr>
                <w:lang w:eastAsia="uk-UA"/>
              </w:rPr>
              <w:t>Організації</w:t>
            </w:r>
            <w:r w:rsidRPr="00F44F23">
              <w:rPr>
                <w:lang w:val="en-US" w:eastAsia="uk-UA"/>
              </w:rPr>
              <w:t xml:space="preserve"> </w:t>
            </w:r>
            <w:r w:rsidRPr="00F44F23">
              <w:rPr>
                <w:lang w:eastAsia="uk-UA"/>
              </w:rPr>
              <w:t>Об</w:t>
            </w:r>
            <w:r w:rsidRPr="00F44F23">
              <w:rPr>
                <w:lang w:val="en-US" w:eastAsia="uk-UA"/>
              </w:rPr>
              <w:t>’</w:t>
            </w:r>
            <w:r w:rsidRPr="00F44F23">
              <w:rPr>
                <w:lang w:eastAsia="uk-UA"/>
              </w:rPr>
              <w:t>єднаних</w:t>
            </w:r>
            <w:r w:rsidRPr="00F44F23">
              <w:rPr>
                <w:lang w:val="en-US" w:eastAsia="uk-UA"/>
              </w:rPr>
              <w:t xml:space="preserve"> </w:t>
            </w:r>
            <w:r w:rsidRPr="00F44F23">
              <w:rPr>
                <w:lang w:eastAsia="uk-UA"/>
              </w:rPr>
              <w:t>Націй</w:t>
            </w:r>
            <w:r w:rsidRPr="00F44F23">
              <w:rPr>
                <w:lang w:val="en-US" w:eastAsia="uk-UA"/>
              </w:rPr>
              <w:t xml:space="preserve"> (Consolidated United Nations Security Council Sanctions List), </w:t>
            </w:r>
            <w:r w:rsidRPr="00F44F23">
              <w:rPr>
                <w:lang w:eastAsia="uk-UA"/>
              </w:rPr>
              <w:t>до</w:t>
            </w:r>
            <w:r w:rsidRPr="00F44F23">
              <w:rPr>
                <w:lang w:val="en-US" w:eastAsia="uk-UA"/>
              </w:rPr>
              <w:t xml:space="preserve"> </w:t>
            </w:r>
            <w:r w:rsidRPr="00F44F23">
              <w:rPr>
                <w:lang w:eastAsia="uk-UA"/>
              </w:rPr>
              <w:t>якого</w:t>
            </w:r>
            <w:r w:rsidRPr="00F44F23">
              <w:rPr>
                <w:lang w:val="en-US" w:eastAsia="uk-UA"/>
              </w:rPr>
              <w:t xml:space="preserve"> </w:t>
            </w:r>
            <w:r w:rsidRPr="00F44F23">
              <w:rPr>
                <w:lang w:eastAsia="uk-UA"/>
              </w:rPr>
              <w:t>включено</w:t>
            </w:r>
            <w:r w:rsidRPr="00F44F23">
              <w:rPr>
                <w:lang w:val="en-US" w:eastAsia="uk-UA"/>
              </w:rPr>
              <w:t xml:space="preserve"> </w:t>
            </w:r>
            <w:r w:rsidRPr="00F44F23">
              <w:rPr>
                <w:lang w:eastAsia="uk-UA"/>
              </w:rPr>
              <w:t>фізичних</w:t>
            </w:r>
            <w:r w:rsidRPr="00F44F23">
              <w:rPr>
                <w:lang w:val="en-US" w:eastAsia="uk-UA"/>
              </w:rPr>
              <w:t xml:space="preserve"> </w:t>
            </w:r>
            <w:r w:rsidRPr="00F44F23">
              <w:rPr>
                <w:lang w:eastAsia="uk-UA"/>
              </w:rPr>
              <w:t>та</w:t>
            </w:r>
            <w:r w:rsidRPr="00F44F23">
              <w:rPr>
                <w:lang w:val="en-US" w:eastAsia="uk-UA"/>
              </w:rPr>
              <w:t xml:space="preserve"> </w:t>
            </w:r>
            <w:r w:rsidRPr="00F44F23">
              <w:rPr>
                <w:lang w:eastAsia="uk-UA"/>
              </w:rPr>
              <w:t>юридичних</w:t>
            </w:r>
            <w:r w:rsidRPr="00F44F23">
              <w:rPr>
                <w:lang w:val="en-US" w:eastAsia="uk-UA"/>
              </w:rPr>
              <w:t xml:space="preserve"> </w:t>
            </w:r>
            <w:r w:rsidRPr="00F44F23">
              <w:rPr>
                <w:lang w:eastAsia="uk-UA"/>
              </w:rPr>
              <w:t>осіб</w:t>
            </w:r>
            <w:r w:rsidRPr="00F44F23">
              <w:rPr>
                <w:lang w:val="en-US" w:eastAsia="uk-UA"/>
              </w:rPr>
              <w:t xml:space="preserve">, </w:t>
            </w:r>
            <w:r w:rsidRPr="00F44F23">
              <w:rPr>
                <w:lang w:eastAsia="uk-UA"/>
              </w:rPr>
              <w:t>щодо</w:t>
            </w:r>
            <w:r w:rsidRPr="00F44F23">
              <w:rPr>
                <w:lang w:val="en-US" w:eastAsia="uk-UA"/>
              </w:rPr>
              <w:t xml:space="preserve"> </w:t>
            </w:r>
            <w:r w:rsidRPr="00F44F23">
              <w:rPr>
                <w:lang w:eastAsia="uk-UA"/>
              </w:rPr>
              <w:t>яких</w:t>
            </w:r>
            <w:r w:rsidRPr="00F44F23">
              <w:rPr>
                <w:lang w:val="en-US" w:eastAsia="uk-UA"/>
              </w:rPr>
              <w:t xml:space="preserve"> </w:t>
            </w:r>
            <w:r w:rsidRPr="00F44F23">
              <w:rPr>
                <w:lang w:eastAsia="uk-UA"/>
              </w:rPr>
              <w:t>застосо</w:t>
            </w:r>
            <w:r w:rsidRPr="00F44F23">
              <w:rPr>
                <w:u w:val="single"/>
                <w:lang w:eastAsia="uk-UA"/>
              </w:rPr>
              <w:t>в</w:t>
            </w:r>
            <w:r w:rsidRPr="00F44F23">
              <w:rPr>
                <w:lang w:eastAsia="uk-UA"/>
              </w:rPr>
              <w:t>ано</w:t>
            </w:r>
            <w:r w:rsidRPr="00F44F23">
              <w:rPr>
                <w:lang w:val="en-US" w:eastAsia="uk-UA"/>
              </w:rPr>
              <w:t xml:space="preserve"> </w:t>
            </w:r>
            <w:r w:rsidRPr="00F44F23">
              <w:rPr>
                <w:lang w:eastAsia="uk-UA"/>
              </w:rPr>
              <w:t>санкційні</w:t>
            </w:r>
            <w:r w:rsidRPr="00F44F23">
              <w:rPr>
                <w:lang w:val="en-US" w:eastAsia="uk-UA"/>
              </w:rPr>
              <w:t xml:space="preserve"> </w:t>
            </w:r>
            <w:r w:rsidRPr="00F44F23">
              <w:rPr>
                <w:lang w:eastAsia="uk-UA"/>
              </w:rPr>
              <w:t>заходи</w:t>
            </w:r>
            <w:r w:rsidRPr="00F44F23">
              <w:rPr>
                <w:lang w:val="en-US" w:eastAsia="uk-UA"/>
              </w:rPr>
              <w:t xml:space="preserve"> </w:t>
            </w:r>
            <w:r w:rsidRPr="00F44F23">
              <w:rPr>
                <w:lang w:eastAsia="uk-UA"/>
              </w:rPr>
              <w:t>Ради</w:t>
            </w:r>
            <w:r w:rsidRPr="00F44F23">
              <w:rPr>
                <w:lang w:val="en-US" w:eastAsia="uk-UA"/>
              </w:rPr>
              <w:t xml:space="preserve"> </w:t>
            </w:r>
            <w:r w:rsidRPr="00F44F23">
              <w:rPr>
                <w:lang w:eastAsia="uk-UA"/>
              </w:rPr>
              <w:t>Безпеки</w:t>
            </w:r>
            <w:r w:rsidRPr="00F44F23">
              <w:rPr>
                <w:lang w:val="en-US" w:eastAsia="uk-UA"/>
              </w:rPr>
              <w:t xml:space="preserve"> </w:t>
            </w:r>
            <w:r w:rsidRPr="00F44F23">
              <w:rPr>
                <w:lang w:eastAsia="uk-UA"/>
              </w:rPr>
              <w:t>ООН</w:t>
            </w:r>
            <w:r w:rsidRPr="00F44F23">
              <w:rPr>
                <w:lang w:val="en-US" w:eastAsia="uk-UA"/>
              </w:rPr>
              <w:t>).</w:t>
            </w:r>
          </w:p>
          <w:p w:rsidR="001834A0" w:rsidRPr="00F44F23" w:rsidRDefault="001834A0" w:rsidP="00BE7325">
            <w:pPr>
              <w:pStyle w:val="12"/>
              <w:ind w:left="45" w:firstLine="663"/>
              <w:jc w:val="both"/>
            </w:pPr>
            <w:r w:rsidRPr="00F44F23">
              <w:rPr>
                <w:lang w:eastAsia="uk-UA"/>
              </w:rPr>
              <w:t>12.2.</w:t>
            </w:r>
            <w:r w:rsidRPr="00F44F23">
              <w:rPr>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834A0" w:rsidRPr="00F44F23" w:rsidRDefault="001834A0" w:rsidP="00BE7325">
            <w:pPr>
              <w:pStyle w:val="12"/>
              <w:ind w:left="45" w:firstLine="663"/>
              <w:jc w:val="both"/>
              <w:rPr>
                <w:lang w:eastAsia="uk-UA"/>
              </w:rPr>
            </w:pPr>
            <w:r w:rsidRPr="00F44F23">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834A0" w:rsidRPr="00F44F23" w:rsidRDefault="001834A0" w:rsidP="00BE7325">
            <w:pPr>
              <w:pStyle w:val="12"/>
              <w:ind w:left="45" w:firstLine="663"/>
              <w:jc w:val="both"/>
              <w:rPr>
                <w:lang w:eastAsia="uk-UA"/>
              </w:rPr>
            </w:pPr>
            <w:r w:rsidRPr="00F44F23">
              <w:rPr>
                <w:lang w:eastAsia="uk-UA"/>
              </w:rPr>
              <w:t xml:space="preserve">12.2.2. щодо товарів та/або послуг за Договором та/або щодо виконання інших умов Договору </w:t>
            </w:r>
            <w:r w:rsidRPr="00F44F23">
              <w:rPr>
                <w:lang w:eastAsia="uk-UA"/>
              </w:rPr>
              <w:lastRenderedPageBreak/>
              <w:t>рішеннями</w:t>
            </w:r>
            <w:proofErr w:type="gramStart"/>
            <w:r w:rsidRPr="00F44F23">
              <w:rPr>
                <w:lang w:eastAsia="uk-UA"/>
              </w:rPr>
              <w:t xml:space="preserve"> Р</w:t>
            </w:r>
            <w:proofErr w:type="gramEnd"/>
            <w:r w:rsidRPr="00F44F23">
              <w:rPr>
                <w:lang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F44F23">
              <w:rPr>
                <w:lang w:eastAsia="uk-UA"/>
              </w:rPr>
              <w:t xml:space="preserve"> Р</w:t>
            </w:r>
            <w:proofErr w:type="gramEnd"/>
            <w:r w:rsidRPr="00F44F23">
              <w:rPr>
                <w:lang w:eastAsia="uk-UA"/>
              </w:rPr>
              <w:t>ади національної безпеки і оборони України.</w:t>
            </w:r>
          </w:p>
          <w:p w:rsidR="001834A0" w:rsidRPr="00F44F23" w:rsidRDefault="001834A0" w:rsidP="00BE7325">
            <w:pPr>
              <w:pStyle w:val="12"/>
              <w:ind w:left="45" w:firstLine="663"/>
              <w:jc w:val="both"/>
            </w:pPr>
            <w:r w:rsidRPr="00F44F23">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F44F23">
              <w:rPr>
                <w:u w:val="single"/>
                <w:lang w:eastAsia="uk-UA"/>
              </w:rPr>
              <w:t>п</w:t>
            </w:r>
            <w:r w:rsidRPr="00F44F23">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834A0" w:rsidRPr="00F44F23" w:rsidRDefault="001834A0" w:rsidP="00BE7325">
            <w:pPr>
              <w:pStyle w:val="12"/>
              <w:ind w:left="45" w:firstLine="663"/>
              <w:jc w:val="both"/>
              <w:rPr>
                <w:lang w:eastAsia="uk-UA"/>
              </w:rPr>
            </w:pPr>
            <w:r w:rsidRPr="00F44F23">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834A0" w:rsidRPr="00F44F23" w:rsidRDefault="001834A0" w:rsidP="00BE7325">
            <w:pPr>
              <w:ind w:left="45" w:firstLine="663"/>
              <w:jc w:val="both"/>
              <w:rPr>
                <w:sz w:val="24"/>
                <w:szCs w:val="24"/>
              </w:rPr>
            </w:pPr>
            <w:r w:rsidRPr="00F44F23">
              <w:rPr>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834A0" w:rsidRPr="00F44F23" w:rsidRDefault="001834A0" w:rsidP="00BE7325">
            <w:pPr>
              <w:ind w:left="45" w:firstLine="663"/>
              <w:jc w:val="both"/>
              <w:rPr>
                <w:sz w:val="24"/>
                <w:szCs w:val="24"/>
              </w:rPr>
            </w:pPr>
          </w:p>
          <w:p w:rsidR="001834A0" w:rsidRPr="00F44F23" w:rsidRDefault="001834A0" w:rsidP="00BE7325">
            <w:pPr>
              <w:ind w:right="-2"/>
              <w:jc w:val="both"/>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center"/>
            </w:pPr>
            <w:r w:rsidRPr="00F44F23">
              <w:rPr>
                <w:b/>
              </w:rPr>
              <w:lastRenderedPageBreak/>
              <w:t>13. Строк дії Договору та інші умови.</w:t>
            </w:r>
          </w:p>
          <w:p w:rsidR="001834A0" w:rsidRPr="00F44F23" w:rsidRDefault="001834A0" w:rsidP="00BE7325">
            <w:pPr>
              <w:ind w:left="45" w:right="-2" w:firstLine="663"/>
              <w:jc w:val="both"/>
              <w:rPr>
                <w:sz w:val="24"/>
                <w:szCs w:val="24"/>
              </w:rPr>
            </w:pPr>
          </w:p>
        </w:tc>
      </w:tr>
      <w:tr w:rsidR="001834A0" w:rsidRPr="00F44F23" w:rsidTr="00BE7325">
        <w:tc>
          <w:tcPr>
            <w:tcW w:w="10747" w:type="dxa"/>
            <w:shd w:val="clear" w:color="auto" w:fill="auto"/>
          </w:tcPr>
          <w:p w:rsidR="001834A0" w:rsidRPr="00F44F23" w:rsidRDefault="001834A0" w:rsidP="00BE7325">
            <w:pPr>
              <w:pStyle w:val="a6"/>
              <w:spacing w:before="0" w:after="0"/>
              <w:ind w:left="45" w:firstLine="663"/>
              <w:jc w:val="both"/>
            </w:pPr>
            <w:r w:rsidRPr="008553CB">
              <w:t xml:space="preserve">13.1. Даний Договір набирає </w:t>
            </w:r>
            <w:r w:rsidR="00E312C9" w:rsidRPr="008553CB">
              <w:t xml:space="preserve">чинності з </w:t>
            </w:r>
            <w:r w:rsidR="001B2278" w:rsidRPr="008553CB">
              <w:rPr>
                <w:lang w:val="uk-UA"/>
              </w:rPr>
              <w:t xml:space="preserve">«01» січня </w:t>
            </w:r>
            <w:r w:rsidRPr="008553CB">
              <w:t>і діє в частині поставки газу до «31» березня 2023 р. включно, а в частині розрахунків – до повного їх виконання</w:t>
            </w:r>
            <w:proofErr w:type="gramStart"/>
            <w:r w:rsidRPr="008553CB">
              <w:t>.П</w:t>
            </w:r>
            <w:proofErr w:type="gramEnd"/>
            <w:r w:rsidRPr="008553CB">
              <w:t>родовження або припинення  Договору можливе за взаємною згодою Сторін шляхом підписання додаткової угоди до Договору.</w:t>
            </w:r>
          </w:p>
          <w:p w:rsidR="001834A0" w:rsidRPr="00F44F23" w:rsidRDefault="001834A0" w:rsidP="00BE7325">
            <w:pPr>
              <w:pStyle w:val="a6"/>
              <w:spacing w:before="0" w:after="0"/>
              <w:ind w:firstLine="567"/>
              <w:jc w:val="both"/>
            </w:pPr>
            <w:r w:rsidRPr="00F44F23">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1834A0" w:rsidRPr="00F44F23" w:rsidRDefault="001834A0" w:rsidP="00BE7325">
            <w:pPr>
              <w:pStyle w:val="a6"/>
              <w:spacing w:before="0" w:after="0"/>
              <w:ind w:left="45" w:firstLine="663"/>
              <w:jc w:val="both"/>
            </w:pPr>
            <w:r w:rsidRPr="00F44F23">
              <w:t>13.2. Цей Договір складений у двох примірниках - по одному для кожної із сторін, які мають однакову юридичну силу.</w:t>
            </w:r>
          </w:p>
          <w:p w:rsidR="001834A0" w:rsidRPr="00F44F23" w:rsidRDefault="001834A0" w:rsidP="00BE7325">
            <w:pPr>
              <w:pStyle w:val="a6"/>
              <w:spacing w:before="0" w:after="0"/>
              <w:ind w:left="45" w:firstLine="663"/>
              <w:jc w:val="both"/>
            </w:pPr>
            <w:r w:rsidRPr="00F44F23">
              <w:t>Визнання окремих положень цього Договору недійсними, не тягне за собою визнання Договору недійсним в цілому.</w:t>
            </w:r>
          </w:p>
          <w:p w:rsidR="001834A0" w:rsidRPr="00F44F23" w:rsidRDefault="001834A0" w:rsidP="00BE7325">
            <w:pPr>
              <w:pStyle w:val="a6"/>
              <w:spacing w:before="0" w:after="0"/>
              <w:ind w:left="45" w:firstLine="663"/>
              <w:jc w:val="both"/>
            </w:pPr>
            <w:r w:rsidRPr="00F44F23">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F44F23">
              <w:rPr>
                <w:u w:val="single"/>
              </w:rPr>
              <w:t>д</w:t>
            </w:r>
            <w:r w:rsidRPr="00F44F23">
              <w:t xml:space="preserve">и про внесення змін до цього Договору та </w:t>
            </w:r>
            <w:proofErr w:type="gramStart"/>
            <w:r w:rsidRPr="00F44F23">
              <w:t>п</w:t>
            </w:r>
            <w:proofErr w:type="gramEnd"/>
            <w:r w:rsidRPr="00F44F23">
              <w:t>ідписуються уповноваженими представниками Сторін, крім випадків, зазначених у пунктах 13.4 та 13.5 цього Договору.</w:t>
            </w:r>
          </w:p>
          <w:p w:rsidR="001834A0" w:rsidRPr="00F44F23" w:rsidRDefault="001834A0" w:rsidP="00BE7325">
            <w:pPr>
              <w:pStyle w:val="a6"/>
              <w:spacing w:before="0" w:after="0"/>
              <w:ind w:left="45" w:firstLine="663"/>
              <w:jc w:val="both"/>
            </w:pPr>
            <w:r w:rsidRPr="00F44F23">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834A0" w:rsidRPr="00F44F23" w:rsidRDefault="001834A0" w:rsidP="00BE7325">
            <w:pPr>
              <w:pStyle w:val="a6"/>
              <w:spacing w:before="0" w:after="0"/>
              <w:ind w:left="45" w:firstLine="663"/>
              <w:jc w:val="both"/>
            </w:pPr>
            <w:r w:rsidRPr="00F44F23">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834A0" w:rsidRPr="00F44F23" w:rsidRDefault="001834A0" w:rsidP="00E312C9">
            <w:pPr>
              <w:pStyle w:val="a6"/>
              <w:spacing w:before="0" w:after="0"/>
              <w:ind w:left="45" w:firstLine="663"/>
              <w:jc w:val="both"/>
            </w:pPr>
            <w:r w:rsidRPr="00E312C9">
              <w:t xml:space="preserve">Споживач </w:t>
            </w:r>
            <w:r w:rsidRPr="00E312C9">
              <w:rPr>
                <w:u w:val="single"/>
                <w:lang w:val="uk-UA"/>
              </w:rPr>
              <w:t xml:space="preserve">є </w:t>
            </w:r>
            <w:r w:rsidRPr="00E312C9">
              <w:t xml:space="preserve">платником податку на додану вартість та </w:t>
            </w:r>
            <w:r w:rsidRPr="00E312C9">
              <w:rPr>
                <w:u w:val="single"/>
                <w:lang w:val="uk-UA"/>
              </w:rPr>
              <w:t>не має</w:t>
            </w:r>
            <w:r w:rsidRPr="00E312C9">
              <w:t xml:space="preserve"> статус</w:t>
            </w:r>
            <w:r w:rsidR="00E312C9">
              <w:rPr>
                <w:lang w:val="uk-UA"/>
              </w:rPr>
              <w:t xml:space="preserve"> </w:t>
            </w:r>
            <w:r w:rsidRPr="00F44F23">
              <w:t>платника податку на прибуток  на загальних умовах, передбачених Податковим кодексом України.</w:t>
            </w:r>
          </w:p>
          <w:p w:rsidR="001834A0" w:rsidRPr="00F44F23" w:rsidRDefault="001834A0" w:rsidP="00BE7325">
            <w:pPr>
              <w:pStyle w:val="a6"/>
              <w:spacing w:before="0" w:after="0"/>
              <w:ind w:left="45" w:firstLine="663"/>
              <w:jc w:val="both"/>
            </w:pPr>
            <w:r w:rsidRPr="00F44F23">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F44F23">
              <w:rPr>
                <w:u w:val="single"/>
              </w:rPr>
              <w:t>н</w:t>
            </w:r>
            <w:r w:rsidRPr="00F44F23">
              <w:t>им листом з повідомленням.</w:t>
            </w:r>
          </w:p>
          <w:p w:rsidR="001834A0" w:rsidRPr="00F44F23" w:rsidRDefault="001834A0" w:rsidP="00BE7325">
            <w:pPr>
              <w:pStyle w:val="a6"/>
              <w:spacing w:before="0" w:after="0"/>
              <w:ind w:left="45" w:firstLine="663"/>
              <w:jc w:val="both"/>
            </w:pPr>
            <w:r w:rsidRPr="00F44F23">
              <w:t>13.6. Цей Договір разом з усіма додатками і доповненнями, складений за повного розуміння Сторонами предмета та умов Договору.</w:t>
            </w:r>
          </w:p>
          <w:p w:rsidR="001834A0" w:rsidRPr="00F44F23" w:rsidRDefault="001834A0" w:rsidP="00BE7325">
            <w:pPr>
              <w:pStyle w:val="a6"/>
              <w:spacing w:before="0" w:after="0"/>
              <w:ind w:left="45" w:firstLine="663"/>
              <w:jc w:val="both"/>
            </w:pPr>
            <w:r w:rsidRPr="00F44F23">
              <w:t>Споживач розуміє та погоджується з тим, що отримав повну, достовірну та достатню інформацію, необхідну для підписання Договору.</w:t>
            </w:r>
          </w:p>
          <w:p w:rsidR="001834A0" w:rsidRPr="00F44F23" w:rsidRDefault="001834A0" w:rsidP="00BE7325">
            <w:pPr>
              <w:pStyle w:val="a6"/>
              <w:spacing w:before="0" w:after="0"/>
              <w:ind w:left="45" w:firstLine="663"/>
              <w:jc w:val="both"/>
            </w:pPr>
            <w:r w:rsidRPr="00F44F23">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834A0" w:rsidRPr="00F44F23" w:rsidRDefault="001834A0" w:rsidP="00BE7325">
            <w:pPr>
              <w:ind w:right="-2"/>
              <w:jc w:val="both"/>
              <w:rPr>
                <w:sz w:val="24"/>
                <w:szCs w:val="24"/>
              </w:rPr>
            </w:pPr>
          </w:p>
        </w:tc>
      </w:tr>
    </w:tbl>
    <w:p w:rsidR="001834A0" w:rsidRPr="00F44F23" w:rsidRDefault="001834A0" w:rsidP="001834A0">
      <w:pPr>
        <w:tabs>
          <w:tab w:val="left" w:pos="1609"/>
        </w:tabs>
        <w:ind w:left="284" w:right="321" w:firstLine="662"/>
        <w:jc w:val="both"/>
        <w:rPr>
          <w:sz w:val="24"/>
          <w:szCs w:val="24"/>
        </w:rPr>
      </w:pPr>
    </w:p>
    <w:p w:rsidR="00F44F23" w:rsidRPr="00624FA5" w:rsidRDefault="00F44F23" w:rsidP="00F44F23">
      <w:pPr>
        <w:pStyle w:val="31"/>
        <w:numPr>
          <w:ilvl w:val="0"/>
          <w:numId w:val="0"/>
        </w:numPr>
        <w:ind w:firstLine="567"/>
        <w:rPr>
          <w:rFonts w:ascii="Times New Roman" w:hAnsi="Times New Roman" w:cs="Times New Roman"/>
          <w:szCs w:val="24"/>
        </w:rPr>
      </w:pPr>
      <w:r w:rsidRPr="00624FA5">
        <w:rPr>
          <w:rFonts w:ascii="Times New Roman" w:hAnsi="Times New Roman" w:cs="Times New Roman"/>
          <w:szCs w:val="24"/>
        </w:rPr>
        <w:t>14. Адреси та реквізити сторін</w:t>
      </w:r>
    </w:p>
    <w:p w:rsidR="00F44F23" w:rsidRPr="00624FA5" w:rsidRDefault="00F44F23" w:rsidP="00F44F23">
      <w:pPr>
        <w:pStyle w:val="31"/>
        <w:numPr>
          <w:ilvl w:val="0"/>
          <w:numId w:val="0"/>
        </w:numPr>
        <w:ind w:firstLine="567"/>
        <w:rPr>
          <w:rFonts w:ascii="Times New Roman" w:hAnsi="Times New Roman" w:cs="Times New Roman"/>
          <w:szCs w:val="24"/>
        </w:rPr>
      </w:pPr>
    </w:p>
    <w:tbl>
      <w:tblPr>
        <w:tblW w:w="9825" w:type="dxa"/>
        <w:jc w:val="center"/>
        <w:tblLook w:val="0000" w:firstRow="0" w:lastRow="0" w:firstColumn="0" w:lastColumn="0" w:noHBand="0" w:noVBand="0"/>
      </w:tblPr>
      <w:tblGrid>
        <w:gridCol w:w="4915"/>
        <w:gridCol w:w="4910"/>
      </w:tblGrid>
      <w:tr w:rsidR="00F44F23" w:rsidRPr="00624FA5" w:rsidTr="00BE7325">
        <w:trPr>
          <w:trHeight w:val="5558"/>
          <w:jc w:val="center"/>
        </w:trPr>
        <w:tc>
          <w:tcPr>
            <w:tcW w:w="4914" w:type="dxa"/>
            <w:shd w:val="clear" w:color="auto" w:fill="auto"/>
          </w:tcPr>
          <w:p w:rsidR="00F44F23" w:rsidRPr="00624FA5" w:rsidRDefault="00F44F23" w:rsidP="00BE7325">
            <w:pPr>
              <w:contextualSpacing/>
              <w:jc w:val="center"/>
              <w:rPr>
                <w:rFonts w:eastAsia="Calibri"/>
                <w:b/>
              </w:rPr>
            </w:pPr>
            <w:r w:rsidRPr="00624FA5">
              <w:rPr>
                <w:rFonts w:eastAsia="Calibri"/>
                <w:b/>
              </w:rPr>
              <w:t>ПОСТАЧАЛЬНИК</w:t>
            </w:r>
          </w:p>
          <w:p w:rsidR="00F44F23" w:rsidRPr="00624FA5" w:rsidRDefault="00F44F23" w:rsidP="00BE7325">
            <w:pPr>
              <w:pStyle w:val="a6"/>
              <w:spacing w:before="0" w:after="0"/>
              <w:contextualSpacing/>
              <w:rPr>
                <w:u w:val="single"/>
              </w:rPr>
            </w:pPr>
          </w:p>
          <w:p w:rsidR="00F44F23" w:rsidRPr="00624FA5" w:rsidRDefault="00F44F23" w:rsidP="00BE7325">
            <w:pPr>
              <w:contextualSpacing/>
            </w:pPr>
            <w:r w:rsidRPr="00624FA5">
              <w:rPr>
                <w:rFonts w:eastAsia="Calibri"/>
                <w:b/>
              </w:rPr>
              <w:t>________________________________</w:t>
            </w:r>
          </w:p>
          <w:p w:rsidR="00F44F23" w:rsidRPr="00624FA5" w:rsidRDefault="00F44F23" w:rsidP="00BE7325">
            <w:pPr>
              <w:contextualSpacing/>
              <w:jc w:val="center"/>
              <w:rPr>
                <w:rFonts w:eastAsia="Calibri"/>
                <w:b/>
              </w:rPr>
            </w:pP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r>
            <w:r w:rsidRPr="00624FA5">
              <w:rPr>
                <w:rFonts w:eastAsia="Calibri"/>
                <w:b/>
              </w:rPr>
              <w:softHyphen/>
              <w:t>___________________________________</w:t>
            </w:r>
          </w:p>
          <w:p w:rsidR="00F44F23" w:rsidRPr="00624FA5" w:rsidRDefault="00F44F23" w:rsidP="00BE7325">
            <w:pPr>
              <w:contextualSpacing/>
              <w:jc w:val="center"/>
              <w:rPr>
                <w:b/>
                <w:lang w:eastAsia="ru-RU"/>
              </w:rPr>
            </w:pPr>
            <w:r w:rsidRPr="00624FA5">
              <w:rPr>
                <w:b/>
                <w:lang w:eastAsia="ru-RU"/>
              </w:rPr>
              <w:t>___________________________________</w:t>
            </w:r>
          </w:p>
          <w:p w:rsidR="00F44F23" w:rsidRPr="00624FA5" w:rsidRDefault="00F44F23" w:rsidP="00BE7325">
            <w:pPr>
              <w:contextualSpacing/>
              <w:jc w:val="center"/>
            </w:pPr>
            <w:r w:rsidRPr="00624FA5">
              <w:rPr>
                <w:b/>
                <w:lang w:eastAsia="ru-RU"/>
              </w:rPr>
              <w:t>(</w:t>
            </w:r>
            <w:r w:rsidRPr="00624FA5">
              <w:rPr>
                <w:b/>
                <w:bCs/>
                <w:lang w:eastAsia="ru-RU"/>
              </w:rPr>
              <w:t xml:space="preserve">код ЕІС - </w:t>
            </w:r>
            <w:r w:rsidRPr="00624FA5">
              <w:rPr>
                <w:b/>
                <w:lang w:eastAsia="ru-RU"/>
              </w:rPr>
              <w:t>_________________________)</w:t>
            </w:r>
          </w:p>
          <w:p w:rsidR="00F44F23" w:rsidRPr="00624FA5" w:rsidRDefault="00F44F23" w:rsidP="00BE7325">
            <w:pPr>
              <w:contextualSpacing/>
              <w:jc w:val="center"/>
              <w:rPr>
                <w:b/>
                <w:lang w:eastAsia="ru-RU"/>
              </w:rPr>
            </w:pPr>
          </w:p>
          <w:p w:rsidR="00F44F23" w:rsidRPr="00624FA5" w:rsidRDefault="00F44F23" w:rsidP="00BE7325">
            <w:pPr>
              <w:contextualSpacing/>
              <w:rPr>
                <w:lang w:eastAsia="ru-RU"/>
              </w:rPr>
            </w:pPr>
            <w:r w:rsidRPr="00624FA5">
              <w:rPr>
                <w:lang w:eastAsia="ru-RU"/>
              </w:rPr>
              <w:t>Адреса: ____________________ ___________________________________</w:t>
            </w:r>
          </w:p>
          <w:p w:rsidR="00F44F23" w:rsidRPr="00624FA5" w:rsidRDefault="00F44F23" w:rsidP="00BE7325">
            <w:pPr>
              <w:contextualSpacing/>
              <w:rPr>
                <w:lang w:eastAsia="ru-RU"/>
              </w:rPr>
            </w:pPr>
            <w:r w:rsidRPr="00624FA5">
              <w:rPr>
                <w:lang w:eastAsia="ru-RU"/>
              </w:rPr>
              <w:t xml:space="preserve">Рахунок №: </w:t>
            </w:r>
          </w:p>
          <w:p w:rsidR="00F44F23" w:rsidRPr="00624FA5" w:rsidRDefault="00F44F23" w:rsidP="00BE7325">
            <w:pPr>
              <w:contextualSpacing/>
              <w:rPr>
                <w:lang w:eastAsia="ru-RU"/>
              </w:rPr>
            </w:pPr>
            <w:r w:rsidRPr="00624FA5">
              <w:rPr>
                <w:lang w:eastAsia="ru-RU"/>
              </w:rPr>
              <w:t>IBAN ______________________________</w:t>
            </w:r>
          </w:p>
          <w:p w:rsidR="00F44F23" w:rsidRPr="00624FA5" w:rsidRDefault="00F44F23" w:rsidP="00BE7325">
            <w:pPr>
              <w:contextualSpacing/>
            </w:pPr>
            <w:r w:rsidRPr="00624FA5">
              <w:rPr>
                <w:lang w:eastAsia="ru-RU"/>
              </w:rPr>
              <w:t>в __________________________________</w:t>
            </w:r>
            <w:r w:rsidRPr="00624FA5">
              <w:rPr>
                <w:lang w:eastAsia="ru-RU"/>
              </w:rPr>
              <w:br/>
              <w:t>Код ЄДРПОУ: ______________________</w:t>
            </w:r>
            <w:r w:rsidRPr="00624FA5">
              <w:rPr>
                <w:lang w:eastAsia="ru-RU"/>
              </w:rPr>
              <w:br/>
              <w:t>ІПН: _______________________________</w:t>
            </w:r>
            <w:r w:rsidRPr="00624FA5">
              <w:rPr>
                <w:lang w:eastAsia="ru-RU"/>
              </w:rPr>
              <w:br/>
              <w:t>Телефон: ___________________________</w:t>
            </w:r>
            <w:r w:rsidRPr="00624FA5">
              <w:rPr>
                <w:lang w:eastAsia="ru-RU"/>
              </w:rPr>
              <w:br/>
            </w:r>
            <w:r w:rsidRPr="00624FA5">
              <w:rPr>
                <w:bCs/>
              </w:rPr>
              <w:t>E-mail:</w:t>
            </w:r>
            <w:r w:rsidRPr="00624FA5">
              <w:rPr>
                <w:lang w:eastAsia="ru-RU"/>
              </w:rPr>
              <w:t>______________________________</w:t>
            </w:r>
          </w:p>
          <w:p w:rsidR="00F44F23" w:rsidRPr="00624FA5" w:rsidRDefault="00F44F23" w:rsidP="00BE7325">
            <w:pPr>
              <w:contextualSpacing/>
              <w:rPr>
                <w:rFonts w:eastAsia="Calibri"/>
              </w:rPr>
            </w:pPr>
          </w:p>
          <w:p w:rsidR="00F44F23" w:rsidRPr="00624FA5" w:rsidRDefault="00F44F23" w:rsidP="00BE7325">
            <w:pPr>
              <w:contextualSpacing/>
              <w:rPr>
                <w:rFonts w:eastAsia="Calibri"/>
              </w:rPr>
            </w:pPr>
          </w:p>
          <w:p w:rsidR="00F44F23" w:rsidRPr="009225E3" w:rsidRDefault="00F44F23" w:rsidP="00BE7325">
            <w:pPr>
              <w:contextualSpacing/>
              <w:rPr>
                <w:rFonts w:eastAsia="Calibri"/>
                <w:b/>
                <w:lang w:val="en-US" w:eastAsia="ru-RU"/>
              </w:rPr>
            </w:pPr>
            <w:bookmarkStart w:id="0" w:name="_GoBack"/>
            <w:bookmarkEnd w:id="0"/>
          </w:p>
        </w:tc>
        <w:tc>
          <w:tcPr>
            <w:tcW w:w="4910" w:type="dxa"/>
            <w:shd w:val="clear" w:color="auto" w:fill="auto"/>
          </w:tcPr>
          <w:p w:rsidR="00F44F23" w:rsidRPr="00624FA5" w:rsidRDefault="00F44F23" w:rsidP="00BE7325">
            <w:pPr>
              <w:contextualSpacing/>
              <w:jc w:val="center"/>
              <w:rPr>
                <w:rFonts w:eastAsia="Calibri"/>
                <w:b/>
              </w:rPr>
            </w:pPr>
            <w:r w:rsidRPr="00624FA5">
              <w:rPr>
                <w:rFonts w:eastAsia="Calibri"/>
                <w:b/>
              </w:rPr>
              <w:t>СПОЖИВАЧ</w:t>
            </w:r>
          </w:p>
          <w:p w:rsidR="00F44F23" w:rsidRPr="00624FA5" w:rsidRDefault="00F44F23" w:rsidP="00BE7325">
            <w:pPr>
              <w:contextualSpacing/>
              <w:jc w:val="center"/>
              <w:rPr>
                <w:rFonts w:eastAsia="Calibri"/>
                <w:b/>
              </w:rPr>
            </w:pPr>
          </w:p>
          <w:p w:rsidR="00F44F23" w:rsidRDefault="00F44F23" w:rsidP="00BE7325">
            <w:pPr>
              <w:rPr>
                <w:rFonts w:eastAsia="Calibri"/>
                <w:b/>
              </w:rPr>
            </w:pPr>
            <w:r>
              <w:rPr>
                <w:rFonts w:eastAsia="Calibri"/>
                <w:b/>
              </w:rPr>
              <w:t>Чорноморський національний університет імені Петра Могили</w:t>
            </w:r>
          </w:p>
          <w:p w:rsidR="00F44F23" w:rsidRPr="00624FA5" w:rsidRDefault="00F44F23" w:rsidP="00BE7325">
            <w:pPr>
              <w:rPr>
                <w:b/>
              </w:rPr>
            </w:pPr>
            <w:r>
              <w:rPr>
                <w:b/>
                <w:lang w:eastAsia="ru-RU"/>
              </w:rPr>
              <w:t xml:space="preserve">(Код </w:t>
            </w:r>
            <w:r>
              <w:rPr>
                <w:b/>
                <w:lang w:val="en-US" w:eastAsia="ru-RU"/>
              </w:rPr>
              <w:t>EIC</w:t>
            </w:r>
            <w:r>
              <w:rPr>
                <w:b/>
                <w:lang w:eastAsia="ru-RU"/>
              </w:rPr>
              <w:t>-  56</w:t>
            </w:r>
            <w:r>
              <w:rPr>
                <w:b/>
                <w:lang w:val="en-US" w:eastAsia="ru-RU"/>
              </w:rPr>
              <w:t>X</w:t>
            </w:r>
            <w:r w:rsidR="000E33AF">
              <w:rPr>
                <w:b/>
                <w:lang w:val="en-US" w:eastAsia="ru-RU"/>
              </w:rPr>
              <w:t>S</w:t>
            </w:r>
            <w:r w:rsidRPr="0004428E">
              <w:rPr>
                <w:b/>
                <w:lang w:eastAsia="ru-RU"/>
              </w:rPr>
              <w:t>0000</w:t>
            </w:r>
            <w:r>
              <w:rPr>
                <w:b/>
                <w:lang w:val="en-US" w:eastAsia="ru-RU"/>
              </w:rPr>
              <w:t>NHBD</w:t>
            </w:r>
            <w:r w:rsidRPr="0004428E">
              <w:rPr>
                <w:b/>
                <w:lang w:eastAsia="ru-RU"/>
              </w:rPr>
              <w:t>3001</w:t>
            </w:r>
            <w:r w:rsidRPr="00624FA5">
              <w:rPr>
                <w:b/>
                <w:lang w:eastAsia="ru-RU"/>
              </w:rPr>
              <w:t>)</w:t>
            </w:r>
          </w:p>
          <w:p w:rsidR="00F44F23" w:rsidRDefault="00F44F23" w:rsidP="00BE7325">
            <w:pPr>
              <w:jc w:val="both"/>
            </w:pPr>
            <w:r w:rsidRPr="00624FA5">
              <w:t xml:space="preserve">Поштова адреса: </w:t>
            </w:r>
            <w:r w:rsidR="0004428E">
              <w:t>54003, м. Миколаїв, вул. 68 Десантників, 10</w:t>
            </w:r>
          </w:p>
          <w:p w:rsidR="00F919D8" w:rsidRDefault="00204563" w:rsidP="00BE7325">
            <w:pPr>
              <w:jc w:val="both"/>
            </w:pPr>
            <w:r w:rsidRPr="00204563">
              <w:t>Рахунок</w:t>
            </w:r>
            <w:r w:rsidR="00F919D8" w:rsidRPr="00204563">
              <w:t>№</w:t>
            </w:r>
            <w:r>
              <w:t>343161001200016042; 343170001000016042</w:t>
            </w:r>
          </w:p>
          <w:p w:rsidR="00F919D8" w:rsidRDefault="00F919D8" w:rsidP="00BE7325">
            <w:pPr>
              <w:jc w:val="both"/>
            </w:pPr>
            <w:r>
              <w:rPr>
                <w:lang w:val="en-US"/>
              </w:rPr>
              <w:t>IBAN</w:t>
            </w:r>
            <w:r w:rsidRPr="00F919D8">
              <w:t xml:space="preserve"> </w:t>
            </w:r>
            <w:r>
              <w:rPr>
                <w:lang w:val="en-US"/>
              </w:rPr>
              <w:t>UA</w:t>
            </w:r>
            <w:r>
              <w:t>898201720343161001200016042</w:t>
            </w:r>
            <w:r w:rsidR="00204563">
              <w:t>;</w:t>
            </w:r>
          </w:p>
          <w:p w:rsidR="00204563" w:rsidRPr="00204563" w:rsidRDefault="00204563" w:rsidP="00BE7325">
            <w:pPr>
              <w:jc w:val="both"/>
            </w:pPr>
            <w:r>
              <w:rPr>
                <w:lang w:val="en-US"/>
              </w:rPr>
              <w:t>IBAN</w:t>
            </w:r>
            <w:r w:rsidRPr="009225E3">
              <w:t xml:space="preserve"> </w:t>
            </w:r>
            <w:r>
              <w:rPr>
                <w:lang w:val="en-US"/>
              </w:rPr>
              <w:t>UA</w:t>
            </w:r>
            <w:r>
              <w:t>738201720343170001000016042</w:t>
            </w:r>
          </w:p>
          <w:p w:rsidR="00F919D8" w:rsidRPr="00F919D8" w:rsidRDefault="00F919D8" w:rsidP="00BE7325">
            <w:pPr>
              <w:jc w:val="both"/>
            </w:pPr>
            <w:r>
              <w:t>в ДКСУ м. Київ, МФО 820172</w:t>
            </w:r>
          </w:p>
          <w:p w:rsidR="00F44F23" w:rsidRPr="00624FA5" w:rsidRDefault="00F44F23" w:rsidP="00BE7325">
            <w:pPr>
              <w:jc w:val="both"/>
            </w:pPr>
            <w:r w:rsidRPr="00624FA5">
              <w:t xml:space="preserve">код ЄДРПОУ: </w:t>
            </w:r>
            <w:r w:rsidR="00F919D8">
              <w:t>23623471</w:t>
            </w:r>
          </w:p>
          <w:p w:rsidR="00F44F23" w:rsidRDefault="00F919D8" w:rsidP="00BE7325">
            <w:pPr>
              <w:jc w:val="both"/>
            </w:pPr>
            <w:r>
              <w:t>ІПН: 236234714032</w:t>
            </w:r>
          </w:p>
          <w:p w:rsidR="00F731C5" w:rsidRDefault="00F731C5" w:rsidP="00BE7325">
            <w:pPr>
              <w:jc w:val="both"/>
            </w:pPr>
            <w:r>
              <w:t>Телефон: (0512) 50-03-33</w:t>
            </w:r>
          </w:p>
          <w:p w:rsidR="00F731C5" w:rsidRDefault="00F731C5" w:rsidP="00BE7325">
            <w:pPr>
              <w:jc w:val="both"/>
              <w:rPr>
                <w:lang w:val="en-US"/>
              </w:rPr>
            </w:pPr>
            <w:r>
              <w:rPr>
                <w:lang w:val="en-US"/>
              </w:rPr>
              <w:t>E</w:t>
            </w:r>
            <w:r w:rsidRPr="00972390">
              <w:rPr>
                <w:lang w:val="en-US"/>
              </w:rPr>
              <w:t>-</w:t>
            </w:r>
            <w:r>
              <w:rPr>
                <w:lang w:val="en-US"/>
              </w:rPr>
              <w:t>mail</w:t>
            </w:r>
            <w:r>
              <w:t xml:space="preserve">: </w:t>
            </w:r>
            <w:hyperlink r:id="rId7" w:history="1">
              <w:r w:rsidR="00972390" w:rsidRPr="00972390">
                <w:rPr>
                  <w:rStyle w:val="a7"/>
                  <w:color w:val="auto"/>
                  <w:u w:val="none"/>
                </w:rPr>
                <w:t>rector@chmnu.edu.ua</w:t>
              </w:r>
            </w:hyperlink>
          </w:p>
          <w:p w:rsidR="00972390" w:rsidRDefault="00972390" w:rsidP="00BE7325">
            <w:pPr>
              <w:jc w:val="both"/>
              <w:rPr>
                <w:lang w:val="en-US"/>
              </w:rPr>
            </w:pPr>
          </w:p>
          <w:p w:rsidR="00972390" w:rsidRDefault="00972390" w:rsidP="00BE7325">
            <w:pPr>
              <w:jc w:val="both"/>
              <w:rPr>
                <w:lang w:val="en-US"/>
              </w:rPr>
            </w:pPr>
          </w:p>
          <w:p w:rsidR="00972390" w:rsidRDefault="00972390" w:rsidP="00BE7325">
            <w:pPr>
              <w:jc w:val="both"/>
              <w:rPr>
                <w:lang w:val="en-US"/>
              </w:rPr>
            </w:pPr>
          </w:p>
          <w:p w:rsidR="00972390" w:rsidRDefault="00972390" w:rsidP="00BE7325">
            <w:pPr>
              <w:jc w:val="both"/>
              <w:rPr>
                <w:lang w:val="en-US"/>
              </w:rPr>
            </w:pPr>
          </w:p>
          <w:p w:rsidR="00972390" w:rsidRDefault="00972390" w:rsidP="00BE7325">
            <w:pPr>
              <w:jc w:val="both"/>
              <w:rPr>
                <w:lang w:val="en-US"/>
              </w:rPr>
            </w:pPr>
          </w:p>
          <w:p w:rsidR="00972390" w:rsidRPr="00972390" w:rsidRDefault="00972390" w:rsidP="00BE7325">
            <w:pPr>
              <w:jc w:val="both"/>
              <w:rPr>
                <w:lang w:val="en-US"/>
              </w:rPr>
            </w:pPr>
          </w:p>
          <w:p w:rsidR="00F44F23" w:rsidRPr="00624FA5" w:rsidRDefault="00F44F23" w:rsidP="00BE7325">
            <w:pPr>
              <w:jc w:val="both"/>
              <w:rPr>
                <w:b/>
              </w:rPr>
            </w:pPr>
          </w:p>
          <w:p w:rsidR="00F44F23" w:rsidRPr="009225E3" w:rsidRDefault="00F731C5" w:rsidP="00BE7325">
            <w:pPr>
              <w:jc w:val="both"/>
              <w:rPr>
                <w:b/>
                <w:lang w:val="ru-RU"/>
              </w:rPr>
            </w:pPr>
            <w:r>
              <w:rPr>
                <w:b/>
              </w:rPr>
              <w:t>Проректор з АГР</w:t>
            </w:r>
            <w:r w:rsidR="00F44F23" w:rsidRPr="00624FA5">
              <w:rPr>
                <w:b/>
              </w:rPr>
              <w:t xml:space="preserve">_____________ </w:t>
            </w:r>
            <w:r>
              <w:rPr>
                <w:b/>
              </w:rPr>
              <w:t>М.В. Ляшенко</w:t>
            </w:r>
          </w:p>
          <w:p w:rsidR="00F44F23" w:rsidRPr="00624FA5" w:rsidRDefault="009225E3" w:rsidP="00BE7325">
            <w:pPr>
              <w:contextualSpacing/>
              <w:rPr>
                <w:rFonts w:eastAsia="Calibri"/>
              </w:rPr>
            </w:pPr>
            <w:r w:rsidRPr="00972390">
              <w:rPr>
                <w:lang w:val="ru-RU"/>
              </w:rPr>
              <w:t xml:space="preserve">                                        </w:t>
            </w:r>
            <w:r w:rsidR="00F44F23" w:rsidRPr="00624FA5">
              <w:t>МП</w:t>
            </w:r>
          </w:p>
          <w:p w:rsidR="00F44F23" w:rsidRPr="00624FA5" w:rsidRDefault="00F44F23" w:rsidP="00BE7325">
            <w:pPr>
              <w:contextualSpacing/>
              <w:rPr>
                <w:rFonts w:eastAsia="Calibri"/>
              </w:rPr>
            </w:pPr>
          </w:p>
          <w:p w:rsidR="00F44F23" w:rsidRPr="00624FA5" w:rsidRDefault="00F44F23" w:rsidP="00BE7325">
            <w:pPr>
              <w:contextualSpacing/>
            </w:pPr>
            <w:r w:rsidRPr="00624FA5">
              <w:fldChar w:fldCharType="begin">
                <w:ffData>
                  <w:name w:val="__Fieldmark__2421_29"/>
                  <w:enabled/>
                  <w:calcOnExit w:val="0"/>
                  <w:textInput/>
                </w:ffData>
              </w:fldChar>
            </w:r>
            <w:r w:rsidRPr="00624FA5">
              <w:instrText>FORMTEXT</w:instrText>
            </w:r>
            <w:r w:rsidRPr="00624FA5">
              <w:fldChar w:fldCharType="end"/>
            </w:r>
            <w:bookmarkStart w:id="1" w:name="__Fieldmark__2421_296187932"/>
            <w:bookmarkStart w:id="2" w:name="%252525D0%252525A4%252525D0%252525B8%252"/>
            <w:bookmarkStart w:id="3" w:name="__Fieldmark__0_2033098952"/>
            <w:bookmarkStart w:id="4" w:name="__Fieldmark__0_20330989521"/>
            <w:bookmarkStart w:id="5" w:name="%25D0%25A4%25D0%25B8%25D1%2580%25D0%25BC"/>
            <w:bookmarkEnd w:id="1"/>
            <w:bookmarkEnd w:id="2"/>
            <w:bookmarkEnd w:id="3"/>
            <w:bookmarkEnd w:id="4"/>
            <w:bookmarkEnd w:id="5"/>
          </w:p>
        </w:tc>
      </w:tr>
    </w:tbl>
    <w:p w:rsidR="001834A0" w:rsidRPr="001834A0" w:rsidRDefault="001834A0" w:rsidP="001834A0">
      <w:pPr>
        <w:rPr>
          <w:sz w:val="24"/>
        </w:rPr>
        <w:sectPr w:rsidR="001834A0" w:rsidRPr="001834A0" w:rsidSect="003E1D95">
          <w:pgSz w:w="11910" w:h="16840"/>
          <w:pgMar w:top="720" w:right="720" w:bottom="720" w:left="720" w:header="751" w:footer="0" w:gutter="0"/>
          <w:cols w:space="720"/>
        </w:sectPr>
      </w:pPr>
    </w:p>
    <w:p w:rsidR="001834A0" w:rsidRPr="001834A0" w:rsidRDefault="001834A0" w:rsidP="001834A0">
      <w:pPr>
        <w:tabs>
          <w:tab w:val="left" w:pos="1417"/>
        </w:tabs>
        <w:ind w:right="320"/>
        <w:rPr>
          <w:sz w:val="24"/>
        </w:rPr>
      </w:pPr>
    </w:p>
    <w:p w:rsidR="005E2B92" w:rsidRDefault="00972390"/>
    <w:sectPr w:rsidR="005E2B92" w:rsidSect="001834A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2DCD"/>
    <w:multiLevelType w:val="hybridMultilevel"/>
    <w:tmpl w:val="9D7406C4"/>
    <w:lvl w:ilvl="0" w:tplc="F452933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B8C59AA">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6830936A">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E43A0F94">
      <w:numFmt w:val="bullet"/>
      <w:lvlText w:val="•"/>
      <w:lvlJc w:val="left"/>
      <w:pPr>
        <w:ind w:left="4360" w:hanging="423"/>
      </w:pPr>
      <w:rPr>
        <w:rFonts w:hint="default"/>
        <w:lang w:val="uk-UA" w:eastAsia="en-US" w:bidi="ar-SA"/>
      </w:rPr>
    </w:lvl>
    <w:lvl w:ilvl="4" w:tplc="06763A62">
      <w:numFmt w:val="bullet"/>
      <w:lvlText w:val="•"/>
      <w:lvlJc w:val="left"/>
      <w:pPr>
        <w:ind w:left="5212" w:hanging="423"/>
      </w:pPr>
      <w:rPr>
        <w:rFonts w:hint="default"/>
        <w:lang w:val="uk-UA" w:eastAsia="en-US" w:bidi="ar-SA"/>
      </w:rPr>
    </w:lvl>
    <w:lvl w:ilvl="5" w:tplc="2E60A440">
      <w:numFmt w:val="bullet"/>
      <w:lvlText w:val="•"/>
      <w:lvlJc w:val="left"/>
      <w:pPr>
        <w:ind w:left="6064" w:hanging="423"/>
      </w:pPr>
      <w:rPr>
        <w:rFonts w:hint="default"/>
        <w:lang w:val="uk-UA" w:eastAsia="en-US" w:bidi="ar-SA"/>
      </w:rPr>
    </w:lvl>
    <w:lvl w:ilvl="6" w:tplc="9C5CE8A0">
      <w:numFmt w:val="bullet"/>
      <w:lvlText w:val="•"/>
      <w:lvlJc w:val="left"/>
      <w:pPr>
        <w:ind w:left="6917" w:hanging="423"/>
      </w:pPr>
      <w:rPr>
        <w:rFonts w:hint="default"/>
        <w:lang w:val="uk-UA" w:eastAsia="en-US" w:bidi="ar-SA"/>
      </w:rPr>
    </w:lvl>
    <w:lvl w:ilvl="7" w:tplc="D208061C">
      <w:numFmt w:val="bullet"/>
      <w:lvlText w:val="•"/>
      <w:lvlJc w:val="left"/>
      <w:pPr>
        <w:ind w:left="7769" w:hanging="423"/>
      </w:pPr>
      <w:rPr>
        <w:rFonts w:hint="default"/>
        <w:lang w:val="uk-UA" w:eastAsia="en-US" w:bidi="ar-SA"/>
      </w:rPr>
    </w:lvl>
    <w:lvl w:ilvl="8" w:tplc="C0A2AFD8">
      <w:numFmt w:val="bullet"/>
      <w:lvlText w:val="•"/>
      <w:lvlJc w:val="left"/>
      <w:pPr>
        <w:ind w:left="8621" w:hanging="423"/>
      </w:pPr>
      <w:rPr>
        <w:rFonts w:hint="default"/>
        <w:lang w:val="uk-UA" w:eastAsia="en-US" w:bidi="ar-SA"/>
      </w:rPr>
    </w:lvl>
  </w:abstractNum>
  <w:abstractNum w:abstractNumId="1">
    <w:nsid w:val="3446164C"/>
    <w:multiLevelType w:val="multilevel"/>
    <w:tmpl w:val="510EE550"/>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1"/>
      <w:suff w:val="nothing"/>
      <w:lvlText w:val=""/>
      <w:lvlJc w:val="left"/>
      <w:pPr>
        <w:ind w:left="0" w:firstLine="0"/>
      </w:pPr>
    </w:lvl>
  </w:abstractNum>
  <w:abstractNum w:abstractNumId="2">
    <w:nsid w:val="373953AB"/>
    <w:multiLevelType w:val="multilevel"/>
    <w:tmpl w:val="2AC070A6"/>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41EB21A5"/>
    <w:multiLevelType w:val="multilevel"/>
    <w:tmpl w:val="9C0CEA6E"/>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
    <w:nsid w:val="7ECA6B2E"/>
    <w:multiLevelType w:val="multilevel"/>
    <w:tmpl w:val="BC5CB718"/>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F2"/>
    <w:rsid w:val="0004428E"/>
    <w:rsid w:val="00092BF8"/>
    <w:rsid w:val="000936F2"/>
    <w:rsid w:val="000E33AF"/>
    <w:rsid w:val="00107E26"/>
    <w:rsid w:val="00174EF9"/>
    <w:rsid w:val="001834A0"/>
    <w:rsid w:val="001B2278"/>
    <w:rsid w:val="001D1D27"/>
    <w:rsid w:val="001D65EC"/>
    <w:rsid w:val="00204563"/>
    <w:rsid w:val="00426947"/>
    <w:rsid w:val="004378A4"/>
    <w:rsid w:val="00536F86"/>
    <w:rsid w:val="00566322"/>
    <w:rsid w:val="00664136"/>
    <w:rsid w:val="006D0E54"/>
    <w:rsid w:val="006D6158"/>
    <w:rsid w:val="008553CB"/>
    <w:rsid w:val="00860367"/>
    <w:rsid w:val="008774C7"/>
    <w:rsid w:val="008D61AD"/>
    <w:rsid w:val="009225E3"/>
    <w:rsid w:val="00972390"/>
    <w:rsid w:val="009E5988"/>
    <w:rsid w:val="00A5303D"/>
    <w:rsid w:val="00A667C7"/>
    <w:rsid w:val="00AB14CF"/>
    <w:rsid w:val="00B667B5"/>
    <w:rsid w:val="00BC3843"/>
    <w:rsid w:val="00C60786"/>
    <w:rsid w:val="00CC3F53"/>
    <w:rsid w:val="00DF45C8"/>
    <w:rsid w:val="00E312C9"/>
    <w:rsid w:val="00E34310"/>
    <w:rsid w:val="00EA1E8A"/>
    <w:rsid w:val="00F44F23"/>
    <w:rsid w:val="00F731C5"/>
    <w:rsid w:val="00F919D8"/>
    <w:rsid w:val="00F94694"/>
    <w:rsid w:val="00FC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34A0"/>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1834A0"/>
    <w:pPr>
      <w:spacing w:before="1"/>
      <w:ind w:left="2124" w:hanging="282"/>
      <w:outlineLvl w:val="0"/>
    </w:pPr>
    <w:rPr>
      <w:b/>
      <w:bCs/>
      <w:sz w:val="28"/>
      <w:szCs w:val="28"/>
    </w:rPr>
  </w:style>
  <w:style w:type="paragraph" w:styleId="2">
    <w:name w:val="heading 2"/>
    <w:basedOn w:val="a"/>
    <w:link w:val="20"/>
    <w:uiPriority w:val="1"/>
    <w:qFormat/>
    <w:rsid w:val="001834A0"/>
    <w:pPr>
      <w:spacing w:before="1"/>
      <w:ind w:left="1430" w:hanging="42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834A0"/>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1834A0"/>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1834A0"/>
    <w:pPr>
      <w:ind w:left="348" w:firstLine="662"/>
      <w:jc w:val="both"/>
    </w:pPr>
    <w:rPr>
      <w:sz w:val="24"/>
      <w:szCs w:val="24"/>
    </w:rPr>
  </w:style>
  <w:style w:type="character" w:customStyle="1" w:styleId="a4">
    <w:name w:val="Основной текст Знак"/>
    <w:basedOn w:val="a0"/>
    <w:link w:val="a3"/>
    <w:uiPriority w:val="1"/>
    <w:rsid w:val="001834A0"/>
    <w:rPr>
      <w:rFonts w:ascii="Times New Roman" w:eastAsia="Times New Roman" w:hAnsi="Times New Roman" w:cs="Times New Roman"/>
      <w:sz w:val="24"/>
      <w:szCs w:val="24"/>
      <w:lang w:val="uk-UA"/>
    </w:rPr>
  </w:style>
  <w:style w:type="paragraph" w:styleId="a5">
    <w:name w:val="List Paragraph"/>
    <w:basedOn w:val="a"/>
    <w:qFormat/>
    <w:rsid w:val="001834A0"/>
    <w:pPr>
      <w:ind w:left="348" w:firstLine="662"/>
      <w:jc w:val="both"/>
    </w:pPr>
  </w:style>
  <w:style w:type="paragraph" w:customStyle="1" w:styleId="11">
    <w:name w:val="Заголовок 11"/>
    <w:basedOn w:val="a"/>
    <w:next w:val="a"/>
    <w:qFormat/>
    <w:rsid w:val="001834A0"/>
    <w:pPr>
      <w:keepNext/>
      <w:widowControl/>
      <w:numPr>
        <w:numId w:val="3"/>
      </w:numPr>
      <w:suppressAutoHyphens/>
      <w:autoSpaceDE/>
      <w:autoSpaceDN/>
      <w:spacing w:before="240" w:after="60"/>
      <w:outlineLvl w:val="0"/>
    </w:pPr>
    <w:rPr>
      <w:rFonts w:ascii="Arial" w:hAnsi="Arial" w:cs="Arial"/>
      <w:b/>
      <w:bCs/>
      <w:kern w:val="2"/>
      <w:sz w:val="32"/>
      <w:szCs w:val="32"/>
      <w:lang w:val="ru-RU" w:eastAsia="zh-CN"/>
    </w:rPr>
  </w:style>
  <w:style w:type="paragraph" w:customStyle="1" w:styleId="21">
    <w:name w:val="Заголовок 21"/>
    <w:basedOn w:val="a"/>
    <w:next w:val="a"/>
    <w:qFormat/>
    <w:rsid w:val="001834A0"/>
    <w:pPr>
      <w:keepNext/>
      <w:widowControl/>
      <w:numPr>
        <w:ilvl w:val="1"/>
        <w:numId w:val="3"/>
      </w:numPr>
      <w:suppressAutoHyphens/>
      <w:autoSpaceDE/>
      <w:autoSpaceDN/>
      <w:spacing w:before="240" w:after="60"/>
      <w:outlineLvl w:val="1"/>
    </w:pPr>
    <w:rPr>
      <w:rFonts w:ascii="Arial" w:hAnsi="Arial" w:cs="Arial"/>
      <w:b/>
      <w:bCs/>
      <w:i/>
      <w:iCs/>
      <w:sz w:val="28"/>
      <w:szCs w:val="28"/>
      <w:lang w:val="ru-RU" w:eastAsia="zh-CN"/>
    </w:rPr>
  </w:style>
  <w:style w:type="paragraph" w:customStyle="1" w:styleId="31">
    <w:name w:val="Заголовок 31"/>
    <w:basedOn w:val="a"/>
    <w:next w:val="a"/>
    <w:qFormat/>
    <w:rsid w:val="001834A0"/>
    <w:pPr>
      <w:keepNext/>
      <w:widowControl/>
      <w:numPr>
        <w:ilvl w:val="2"/>
        <w:numId w:val="3"/>
      </w:numPr>
      <w:suppressAutoHyphens/>
      <w:autoSpaceDE/>
      <w:autoSpaceDN/>
      <w:jc w:val="center"/>
      <w:outlineLvl w:val="2"/>
    </w:pPr>
    <w:rPr>
      <w:rFonts w:ascii="Arial" w:hAnsi="Arial" w:cs="Arial"/>
      <w:b/>
      <w:sz w:val="24"/>
      <w:szCs w:val="20"/>
      <w:lang w:val="ru-RU" w:eastAsia="zh-CN"/>
    </w:rPr>
  </w:style>
  <w:style w:type="paragraph" w:customStyle="1" w:styleId="41">
    <w:name w:val="Заголовок 41"/>
    <w:basedOn w:val="a"/>
    <w:next w:val="a"/>
    <w:qFormat/>
    <w:rsid w:val="001834A0"/>
    <w:pPr>
      <w:keepNext/>
      <w:widowControl/>
      <w:numPr>
        <w:ilvl w:val="3"/>
        <w:numId w:val="3"/>
      </w:numPr>
      <w:suppressAutoHyphens/>
      <w:autoSpaceDE/>
      <w:autoSpaceDN/>
      <w:spacing w:before="240" w:after="60"/>
      <w:outlineLvl w:val="3"/>
    </w:pPr>
    <w:rPr>
      <w:b/>
      <w:bCs/>
      <w:sz w:val="28"/>
      <w:szCs w:val="28"/>
      <w:lang w:val="ru-RU" w:eastAsia="zh-CN"/>
    </w:rPr>
  </w:style>
  <w:style w:type="paragraph" w:customStyle="1" w:styleId="51">
    <w:name w:val="Заголовок 51"/>
    <w:basedOn w:val="a"/>
    <w:next w:val="a"/>
    <w:qFormat/>
    <w:rsid w:val="001834A0"/>
    <w:pPr>
      <w:widowControl/>
      <w:numPr>
        <w:ilvl w:val="4"/>
        <w:numId w:val="3"/>
      </w:numPr>
      <w:suppressAutoHyphens/>
      <w:autoSpaceDE/>
      <w:autoSpaceDN/>
      <w:spacing w:before="240" w:after="60"/>
      <w:outlineLvl w:val="4"/>
    </w:pPr>
    <w:rPr>
      <w:b/>
      <w:bCs/>
      <w:i/>
      <w:iCs/>
      <w:sz w:val="26"/>
      <w:szCs w:val="26"/>
      <w:lang w:val="ru-RU" w:eastAsia="zh-CN"/>
    </w:rPr>
  </w:style>
  <w:style w:type="paragraph" w:customStyle="1" w:styleId="61">
    <w:name w:val="Заголовок 61"/>
    <w:basedOn w:val="a"/>
    <w:next w:val="a"/>
    <w:qFormat/>
    <w:rsid w:val="001834A0"/>
    <w:pPr>
      <w:widowControl/>
      <w:numPr>
        <w:ilvl w:val="5"/>
        <w:numId w:val="3"/>
      </w:numPr>
      <w:suppressAutoHyphens/>
      <w:autoSpaceDE/>
      <w:autoSpaceDN/>
      <w:spacing w:before="240" w:after="60"/>
      <w:outlineLvl w:val="5"/>
    </w:pPr>
    <w:rPr>
      <w:b/>
      <w:bCs/>
      <w:lang w:val="ru-RU" w:eastAsia="zh-CN"/>
    </w:rPr>
  </w:style>
  <w:style w:type="paragraph" w:customStyle="1" w:styleId="81">
    <w:name w:val="Заголовок 81"/>
    <w:basedOn w:val="a"/>
    <w:next w:val="a"/>
    <w:qFormat/>
    <w:rsid w:val="001834A0"/>
    <w:pPr>
      <w:widowControl/>
      <w:numPr>
        <w:ilvl w:val="7"/>
        <w:numId w:val="3"/>
      </w:numPr>
      <w:suppressAutoHyphens/>
      <w:autoSpaceDE/>
      <w:autoSpaceDN/>
      <w:spacing w:before="240" w:after="60"/>
      <w:outlineLvl w:val="7"/>
    </w:pPr>
    <w:rPr>
      <w:i/>
      <w:iCs/>
      <w:sz w:val="24"/>
      <w:szCs w:val="24"/>
      <w:lang w:val="ru-RU" w:eastAsia="zh-CN"/>
    </w:rPr>
  </w:style>
  <w:style w:type="paragraph" w:customStyle="1" w:styleId="91">
    <w:name w:val="Заголовок 91"/>
    <w:basedOn w:val="a"/>
    <w:next w:val="a"/>
    <w:qFormat/>
    <w:rsid w:val="001834A0"/>
    <w:pPr>
      <w:widowControl/>
      <w:numPr>
        <w:ilvl w:val="8"/>
        <w:numId w:val="3"/>
      </w:numPr>
      <w:suppressAutoHyphens/>
      <w:autoSpaceDE/>
      <w:autoSpaceDN/>
      <w:spacing w:before="240" w:after="60"/>
      <w:outlineLvl w:val="8"/>
    </w:pPr>
    <w:rPr>
      <w:rFonts w:ascii="Cambria" w:hAnsi="Cambria" w:cs="Cambria"/>
      <w:lang w:val="en-US" w:eastAsia="zh-CN"/>
    </w:rPr>
  </w:style>
  <w:style w:type="paragraph" w:styleId="a6">
    <w:name w:val="Normal (Web)"/>
    <w:basedOn w:val="a"/>
    <w:qFormat/>
    <w:rsid w:val="001834A0"/>
    <w:pPr>
      <w:widowControl/>
      <w:suppressAutoHyphens/>
      <w:autoSpaceDE/>
      <w:autoSpaceDN/>
      <w:spacing w:before="280" w:after="280"/>
    </w:pPr>
    <w:rPr>
      <w:sz w:val="24"/>
      <w:szCs w:val="24"/>
      <w:lang w:val="ru-RU" w:eastAsia="uk-UA"/>
    </w:rPr>
  </w:style>
  <w:style w:type="paragraph" w:customStyle="1" w:styleId="-11">
    <w:name w:val="Цветной список - Акцент 11"/>
    <w:basedOn w:val="a"/>
    <w:qFormat/>
    <w:rsid w:val="001834A0"/>
    <w:pPr>
      <w:widowControl/>
      <w:suppressAutoHyphens/>
      <w:autoSpaceDE/>
      <w:autoSpaceDN/>
      <w:spacing w:after="160"/>
      <w:ind w:left="720"/>
      <w:contextualSpacing/>
    </w:pPr>
    <w:rPr>
      <w:rFonts w:ascii="Calibri" w:eastAsia="Calibri" w:hAnsi="Calibri"/>
      <w:sz w:val="24"/>
      <w:szCs w:val="24"/>
      <w:lang w:val="ru-RU" w:eastAsia="zh-CN"/>
    </w:rPr>
  </w:style>
  <w:style w:type="table" w:customStyle="1" w:styleId="TableNormal">
    <w:name w:val="Table Normal"/>
    <w:uiPriority w:val="2"/>
    <w:semiHidden/>
    <w:unhideWhenUsed/>
    <w:qFormat/>
    <w:rsid w:val="00183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34A0"/>
    <w:pPr>
      <w:ind w:left="200"/>
    </w:pPr>
  </w:style>
  <w:style w:type="paragraph" w:customStyle="1" w:styleId="12">
    <w:name w:val="Абзац списка1"/>
    <w:basedOn w:val="a"/>
    <w:qFormat/>
    <w:rsid w:val="001834A0"/>
    <w:pPr>
      <w:widowControl/>
      <w:suppressAutoHyphens/>
      <w:autoSpaceDE/>
      <w:autoSpaceDN/>
      <w:ind w:left="720"/>
    </w:pPr>
    <w:rPr>
      <w:sz w:val="24"/>
      <w:szCs w:val="24"/>
      <w:lang w:val="ru-RU" w:eastAsia="ru-RU"/>
    </w:rPr>
  </w:style>
  <w:style w:type="character" w:styleId="a7">
    <w:name w:val="Hyperlink"/>
    <w:basedOn w:val="a0"/>
    <w:uiPriority w:val="99"/>
    <w:unhideWhenUsed/>
    <w:rsid w:val="00972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34A0"/>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1834A0"/>
    <w:pPr>
      <w:spacing w:before="1"/>
      <w:ind w:left="2124" w:hanging="282"/>
      <w:outlineLvl w:val="0"/>
    </w:pPr>
    <w:rPr>
      <w:b/>
      <w:bCs/>
      <w:sz w:val="28"/>
      <w:szCs w:val="28"/>
    </w:rPr>
  </w:style>
  <w:style w:type="paragraph" w:styleId="2">
    <w:name w:val="heading 2"/>
    <w:basedOn w:val="a"/>
    <w:link w:val="20"/>
    <w:uiPriority w:val="1"/>
    <w:qFormat/>
    <w:rsid w:val="001834A0"/>
    <w:pPr>
      <w:spacing w:before="1"/>
      <w:ind w:left="1430" w:hanging="42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834A0"/>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1834A0"/>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1834A0"/>
    <w:pPr>
      <w:ind w:left="348" w:firstLine="662"/>
      <w:jc w:val="both"/>
    </w:pPr>
    <w:rPr>
      <w:sz w:val="24"/>
      <w:szCs w:val="24"/>
    </w:rPr>
  </w:style>
  <w:style w:type="character" w:customStyle="1" w:styleId="a4">
    <w:name w:val="Основной текст Знак"/>
    <w:basedOn w:val="a0"/>
    <w:link w:val="a3"/>
    <w:uiPriority w:val="1"/>
    <w:rsid w:val="001834A0"/>
    <w:rPr>
      <w:rFonts w:ascii="Times New Roman" w:eastAsia="Times New Roman" w:hAnsi="Times New Roman" w:cs="Times New Roman"/>
      <w:sz w:val="24"/>
      <w:szCs w:val="24"/>
      <w:lang w:val="uk-UA"/>
    </w:rPr>
  </w:style>
  <w:style w:type="paragraph" w:styleId="a5">
    <w:name w:val="List Paragraph"/>
    <w:basedOn w:val="a"/>
    <w:qFormat/>
    <w:rsid w:val="001834A0"/>
    <w:pPr>
      <w:ind w:left="348" w:firstLine="662"/>
      <w:jc w:val="both"/>
    </w:pPr>
  </w:style>
  <w:style w:type="paragraph" w:customStyle="1" w:styleId="11">
    <w:name w:val="Заголовок 11"/>
    <w:basedOn w:val="a"/>
    <w:next w:val="a"/>
    <w:qFormat/>
    <w:rsid w:val="001834A0"/>
    <w:pPr>
      <w:keepNext/>
      <w:widowControl/>
      <w:numPr>
        <w:numId w:val="3"/>
      </w:numPr>
      <w:suppressAutoHyphens/>
      <w:autoSpaceDE/>
      <w:autoSpaceDN/>
      <w:spacing w:before="240" w:after="60"/>
      <w:outlineLvl w:val="0"/>
    </w:pPr>
    <w:rPr>
      <w:rFonts w:ascii="Arial" w:hAnsi="Arial" w:cs="Arial"/>
      <w:b/>
      <w:bCs/>
      <w:kern w:val="2"/>
      <w:sz w:val="32"/>
      <w:szCs w:val="32"/>
      <w:lang w:val="ru-RU" w:eastAsia="zh-CN"/>
    </w:rPr>
  </w:style>
  <w:style w:type="paragraph" w:customStyle="1" w:styleId="21">
    <w:name w:val="Заголовок 21"/>
    <w:basedOn w:val="a"/>
    <w:next w:val="a"/>
    <w:qFormat/>
    <w:rsid w:val="001834A0"/>
    <w:pPr>
      <w:keepNext/>
      <w:widowControl/>
      <w:numPr>
        <w:ilvl w:val="1"/>
        <w:numId w:val="3"/>
      </w:numPr>
      <w:suppressAutoHyphens/>
      <w:autoSpaceDE/>
      <w:autoSpaceDN/>
      <w:spacing w:before="240" w:after="60"/>
      <w:outlineLvl w:val="1"/>
    </w:pPr>
    <w:rPr>
      <w:rFonts w:ascii="Arial" w:hAnsi="Arial" w:cs="Arial"/>
      <w:b/>
      <w:bCs/>
      <w:i/>
      <w:iCs/>
      <w:sz w:val="28"/>
      <w:szCs w:val="28"/>
      <w:lang w:val="ru-RU" w:eastAsia="zh-CN"/>
    </w:rPr>
  </w:style>
  <w:style w:type="paragraph" w:customStyle="1" w:styleId="31">
    <w:name w:val="Заголовок 31"/>
    <w:basedOn w:val="a"/>
    <w:next w:val="a"/>
    <w:qFormat/>
    <w:rsid w:val="001834A0"/>
    <w:pPr>
      <w:keepNext/>
      <w:widowControl/>
      <w:numPr>
        <w:ilvl w:val="2"/>
        <w:numId w:val="3"/>
      </w:numPr>
      <w:suppressAutoHyphens/>
      <w:autoSpaceDE/>
      <w:autoSpaceDN/>
      <w:jc w:val="center"/>
      <w:outlineLvl w:val="2"/>
    </w:pPr>
    <w:rPr>
      <w:rFonts w:ascii="Arial" w:hAnsi="Arial" w:cs="Arial"/>
      <w:b/>
      <w:sz w:val="24"/>
      <w:szCs w:val="20"/>
      <w:lang w:val="ru-RU" w:eastAsia="zh-CN"/>
    </w:rPr>
  </w:style>
  <w:style w:type="paragraph" w:customStyle="1" w:styleId="41">
    <w:name w:val="Заголовок 41"/>
    <w:basedOn w:val="a"/>
    <w:next w:val="a"/>
    <w:qFormat/>
    <w:rsid w:val="001834A0"/>
    <w:pPr>
      <w:keepNext/>
      <w:widowControl/>
      <w:numPr>
        <w:ilvl w:val="3"/>
        <w:numId w:val="3"/>
      </w:numPr>
      <w:suppressAutoHyphens/>
      <w:autoSpaceDE/>
      <w:autoSpaceDN/>
      <w:spacing w:before="240" w:after="60"/>
      <w:outlineLvl w:val="3"/>
    </w:pPr>
    <w:rPr>
      <w:b/>
      <w:bCs/>
      <w:sz w:val="28"/>
      <w:szCs w:val="28"/>
      <w:lang w:val="ru-RU" w:eastAsia="zh-CN"/>
    </w:rPr>
  </w:style>
  <w:style w:type="paragraph" w:customStyle="1" w:styleId="51">
    <w:name w:val="Заголовок 51"/>
    <w:basedOn w:val="a"/>
    <w:next w:val="a"/>
    <w:qFormat/>
    <w:rsid w:val="001834A0"/>
    <w:pPr>
      <w:widowControl/>
      <w:numPr>
        <w:ilvl w:val="4"/>
        <w:numId w:val="3"/>
      </w:numPr>
      <w:suppressAutoHyphens/>
      <w:autoSpaceDE/>
      <w:autoSpaceDN/>
      <w:spacing w:before="240" w:after="60"/>
      <w:outlineLvl w:val="4"/>
    </w:pPr>
    <w:rPr>
      <w:b/>
      <w:bCs/>
      <w:i/>
      <w:iCs/>
      <w:sz w:val="26"/>
      <w:szCs w:val="26"/>
      <w:lang w:val="ru-RU" w:eastAsia="zh-CN"/>
    </w:rPr>
  </w:style>
  <w:style w:type="paragraph" w:customStyle="1" w:styleId="61">
    <w:name w:val="Заголовок 61"/>
    <w:basedOn w:val="a"/>
    <w:next w:val="a"/>
    <w:qFormat/>
    <w:rsid w:val="001834A0"/>
    <w:pPr>
      <w:widowControl/>
      <w:numPr>
        <w:ilvl w:val="5"/>
        <w:numId w:val="3"/>
      </w:numPr>
      <w:suppressAutoHyphens/>
      <w:autoSpaceDE/>
      <w:autoSpaceDN/>
      <w:spacing w:before="240" w:after="60"/>
      <w:outlineLvl w:val="5"/>
    </w:pPr>
    <w:rPr>
      <w:b/>
      <w:bCs/>
      <w:lang w:val="ru-RU" w:eastAsia="zh-CN"/>
    </w:rPr>
  </w:style>
  <w:style w:type="paragraph" w:customStyle="1" w:styleId="81">
    <w:name w:val="Заголовок 81"/>
    <w:basedOn w:val="a"/>
    <w:next w:val="a"/>
    <w:qFormat/>
    <w:rsid w:val="001834A0"/>
    <w:pPr>
      <w:widowControl/>
      <w:numPr>
        <w:ilvl w:val="7"/>
        <w:numId w:val="3"/>
      </w:numPr>
      <w:suppressAutoHyphens/>
      <w:autoSpaceDE/>
      <w:autoSpaceDN/>
      <w:spacing w:before="240" w:after="60"/>
      <w:outlineLvl w:val="7"/>
    </w:pPr>
    <w:rPr>
      <w:i/>
      <w:iCs/>
      <w:sz w:val="24"/>
      <w:szCs w:val="24"/>
      <w:lang w:val="ru-RU" w:eastAsia="zh-CN"/>
    </w:rPr>
  </w:style>
  <w:style w:type="paragraph" w:customStyle="1" w:styleId="91">
    <w:name w:val="Заголовок 91"/>
    <w:basedOn w:val="a"/>
    <w:next w:val="a"/>
    <w:qFormat/>
    <w:rsid w:val="001834A0"/>
    <w:pPr>
      <w:widowControl/>
      <w:numPr>
        <w:ilvl w:val="8"/>
        <w:numId w:val="3"/>
      </w:numPr>
      <w:suppressAutoHyphens/>
      <w:autoSpaceDE/>
      <w:autoSpaceDN/>
      <w:spacing w:before="240" w:after="60"/>
      <w:outlineLvl w:val="8"/>
    </w:pPr>
    <w:rPr>
      <w:rFonts w:ascii="Cambria" w:hAnsi="Cambria" w:cs="Cambria"/>
      <w:lang w:val="en-US" w:eastAsia="zh-CN"/>
    </w:rPr>
  </w:style>
  <w:style w:type="paragraph" w:styleId="a6">
    <w:name w:val="Normal (Web)"/>
    <w:basedOn w:val="a"/>
    <w:qFormat/>
    <w:rsid w:val="001834A0"/>
    <w:pPr>
      <w:widowControl/>
      <w:suppressAutoHyphens/>
      <w:autoSpaceDE/>
      <w:autoSpaceDN/>
      <w:spacing w:before="280" w:after="280"/>
    </w:pPr>
    <w:rPr>
      <w:sz w:val="24"/>
      <w:szCs w:val="24"/>
      <w:lang w:val="ru-RU" w:eastAsia="uk-UA"/>
    </w:rPr>
  </w:style>
  <w:style w:type="paragraph" w:customStyle="1" w:styleId="-11">
    <w:name w:val="Цветной список - Акцент 11"/>
    <w:basedOn w:val="a"/>
    <w:qFormat/>
    <w:rsid w:val="001834A0"/>
    <w:pPr>
      <w:widowControl/>
      <w:suppressAutoHyphens/>
      <w:autoSpaceDE/>
      <w:autoSpaceDN/>
      <w:spacing w:after="160"/>
      <w:ind w:left="720"/>
      <w:contextualSpacing/>
    </w:pPr>
    <w:rPr>
      <w:rFonts w:ascii="Calibri" w:eastAsia="Calibri" w:hAnsi="Calibri"/>
      <w:sz w:val="24"/>
      <w:szCs w:val="24"/>
      <w:lang w:val="ru-RU" w:eastAsia="zh-CN"/>
    </w:rPr>
  </w:style>
  <w:style w:type="table" w:customStyle="1" w:styleId="TableNormal">
    <w:name w:val="Table Normal"/>
    <w:uiPriority w:val="2"/>
    <w:semiHidden/>
    <w:unhideWhenUsed/>
    <w:qFormat/>
    <w:rsid w:val="00183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34A0"/>
    <w:pPr>
      <w:ind w:left="200"/>
    </w:pPr>
  </w:style>
  <w:style w:type="paragraph" w:customStyle="1" w:styleId="12">
    <w:name w:val="Абзац списка1"/>
    <w:basedOn w:val="a"/>
    <w:qFormat/>
    <w:rsid w:val="001834A0"/>
    <w:pPr>
      <w:widowControl/>
      <w:suppressAutoHyphens/>
      <w:autoSpaceDE/>
      <w:autoSpaceDN/>
      <w:ind w:left="720"/>
    </w:pPr>
    <w:rPr>
      <w:sz w:val="24"/>
      <w:szCs w:val="24"/>
      <w:lang w:val="ru-RU" w:eastAsia="ru-RU"/>
    </w:rPr>
  </w:style>
  <w:style w:type="character" w:styleId="a7">
    <w:name w:val="Hyperlink"/>
    <w:basedOn w:val="a0"/>
    <w:uiPriority w:val="99"/>
    <w:unhideWhenUsed/>
    <w:rsid w:val="00972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tor@chm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77EA-A1DA-4F7C-B858-CD05ED48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5024</Words>
  <Characters>28642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Юлія Вячеславівна</dc:creator>
  <cp:keywords/>
  <dc:description/>
  <cp:lastModifiedBy>Синько Юлія Вячеславівна</cp:lastModifiedBy>
  <cp:revision>50</cp:revision>
  <dcterms:created xsi:type="dcterms:W3CDTF">2022-09-29T06:14:00Z</dcterms:created>
  <dcterms:modified xsi:type="dcterms:W3CDTF">2022-09-30T07:59:00Z</dcterms:modified>
</cp:coreProperties>
</file>