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42" w:rsidRPr="00042FA3" w:rsidRDefault="00604A42" w:rsidP="00C55DD4">
      <w:pPr>
        <w:rPr>
          <w:rFonts w:ascii="Times New Roman" w:hAnsi="Times New Roman"/>
          <w:b/>
          <w:sz w:val="24"/>
          <w:szCs w:val="24"/>
          <w:lang w:val="ru-RU" w:eastAsia="ru-RU" w:bidi="hi-IN"/>
        </w:rPr>
      </w:pPr>
    </w:p>
    <w:p w:rsidR="00354D81" w:rsidRPr="00666327" w:rsidRDefault="004D70EF" w:rsidP="00B962FA">
      <w:pPr>
        <w:spacing w:line="240" w:lineRule="auto"/>
        <w:jc w:val="center"/>
        <w:rPr>
          <w:rFonts w:ascii="Times New Roman" w:hAnsi="Times New Roman"/>
          <w:b/>
          <w:sz w:val="26"/>
          <w:szCs w:val="26"/>
          <w:lang w:val="ru-RU" w:eastAsia="ru-RU" w:bidi="hi-IN"/>
        </w:rPr>
      </w:pPr>
      <w:proofErr w:type="spellStart"/>
      <w:r w:rsidRPr="00666327">
        <w:rPr>
          <w:rFonts w:ascii="Times New Roman" w:hAnsi="Times New Roman"/>
          <w:b/>
          <w:sz w:val="26"/>
          <w:szCs w:val="26"/>
          <w:lang w:val="ru-RU" w:eastAsia="ru-RU" w:bidi="hi-IN"/>
        </w:rPr>
        <w:t>Комунальне</w:t>
      </w:r>
      <w:proofErr w:type="spellEnd"/>
      <w:r w:rsidRPr="00666327">
        <w:rPr>
          <w:rFonts w:ascii="Times New Roman" w:hAnsi="Times New Roman"/>
          <w:b/>
          <w:sz w:val="26"/>
          <w:szCs w:val="26"/>
          <w:lang w:val="ru-RU" w:eastAsia="ru-RU" w:bidi="hi-IN"/>
        </w:rPr>
        <w:t xml:space="preserve"> </w:t>
      </w:r>
      <w:proofErr w:type="spellStart"/>
      <w:r w:rsidRPr="00666327">
        <w:rPr>
          <w:rFonts w:ascii="Times New Roman" w:hAnsi="Times New Roman"/>
          <w:b/>
          <w:sz w:val="26"/>
          <w:szCs w:val="26"/>
          <w:lang w:val="ru-RU" w:eastAsia="ru-RU" w:bidi="hi-IN"/>
        </w:rPr>
        <w:t>некомерційне</w:t>
      </w:r>
      <w:proofErr w:type="spellEnd"/>
      <w:r w:rsidRPr="00666327">
        <w:rPr>
          <w:rFonts w:ascii="Times New Roman" w:hAnsi="Times New Roman"/>
          <w:b/>
          <w:sz w:val="26"/>
          <w:szCs w:val="26"/>
          <w:lang w:val="ru-RU" w:eastAsia="ru-RU" w:bidi="hi-IN"/>
        </w:rPr>
        <w:t xml:space="preserve"> </w:t>
      </w:r>
      <w:proofErr w:type="spellStart"/>
      <w:r w:rsidRPr="00666327">
        <w:rPr>
          <w:rFonts w:ascii="Times New Roman" w:hAnsi="Times New Roman"/>
          <w:b/>
          <w:sz w:val="26"/>
          <w:szCs w:val="26"/>
          <w:lang w:val="ru-RU" w:eastAsia="ru-RU" w:bidi="hi-IN"/>
        </w:rPr>
        <w:t>підприємство</w:t>
      </w:r>
      <w:proofErr w:type="spellEnd"/>
    </w:p>
    <w:p w:rsidR="00604A42" w:rsidRPr="00666327"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w:t>
      </w:r>
      <w:proofErr w:type="spellStart"/>
      <w:r w:rsidRPr="00666327">
        <w:rPr>
          <w:rFonts w:ascii="Times New Roman" w:hAnsi="Times New Roman"/>
          <w:b/>
          <w:sz w:val="26"/>
          <w:szCs w:val="26"/>
          <w:lang w:val="ru-RU" w:eastAsia="ru-RU" w:bidi="hi-IN"/>
        </w:rPr>
        <w:t>Дніпровський</w:t>
      </w:r>
      <w:proofErr w:type="spellEnd"/>
      <w:r w:rsidRPr="00666327">
        <w:rPr>
          <w:rFonts w:ascii="Times New Roman" w:hAnsi="Times New Roman"/>
          <w:b/>
          <w:sz w:val="26"/>
          <w:szCs w:val="26"/>
          <w:lang w:val="ru-RU" w:eastAsia="ru-RU" w:bidi="hi-IN"/>
        </w:rPr>
        <w:t xml:space="preserve"> ц</w:t>
      </w:r>
      <w:r w:rsidR="00354D81" w:rsidRPr="00666327">
        <w:rPr>
          <w:rFonts w:ascii="Times New Roman" w:hAnsi="Times New Roman"/>
          <w:b/>
          <w:sz w:val="26"/>
          <w:szCs w:val="26"/>
          <w:lang w:val="ru-RU" w:eastAsia="ru-RU" w:bidi="hi-IN"/>
        </w:rPr>
        <w:t xml:space="preserve">ентр </w:t>
      </w:r>
      <w:proofErr w:type="spellStart"/>
      <w:r w:rsidR="00354D81" w:rsidRPr="00666327">
        <w:rPr>
          <w:rFonts w:ascii="Times New Roman" w:hAnsi="Times New Roman"/>
          <w:b/>
          <w:sz w:val="26"/>
          <w:szCs w:val="26"/>
          <w:lang w:val="ru-RU" w:eastAsia="ru-RU" w:bidi="hi-IN"/>
        </w:rPr>
        <w:t>первинної</w:t>
      </w:r>
      <w:proofErr w:type="spellEnd"/>
      <w:r w:rsidR="00354D81" w:rsidRPr="00666327">
        <w:rPr>
          <w:rFonts w:ascii="Times New Roman" w:hAnsi="Times New Roman"/>
          <w:b/>
          <w:sz w:val="26"/>
          <w:szCs w:val="26"/>
          <w:lang w:val="ru-RU" w:eastAsia="ru-RU" w:bidi="hi-IN"/>
        </w:rPr>
        <w:t xml:space="preserve"> медико-</w:t>
      </w:r>
      <w:proofErr w:type="spellStart"/>
      <w:r w:rsidR="00354D81" w:rsidRPr="00666327">
        <w:rPr>
          <w:rFonts w:ascii="Times New Roman" w:hAnsi="Times New Roman"/>
          <w:b/>
          <w:sz w:val="26"/>
          <w:szCs w:val="26"/>
          <w:lang w:val="ru-RU" w:eastAsia="ru-RU" w:bidi="hi-IN"/>
        </w:rPr>
        <w:t>санітарної</w:t>
      </w:r>
      <w:proofErr w:type="spellEnd"/>
      <w:r w:rsidR="00354D81" w:rsidRPr="00666327">
        <w:rPr>
          <w:rFonts w:ascii="Times New Roman" w:hAnsi="Times New Roman"/>
          <w:b/>
          <w:sz w:val="26"/>
          <w:szCs w:val="26"/>
          <w:lang w:val="ru-RU" w:eastAsia="ru-RU" w:bidi="hi-IN"/>
        </w:rPr>
        <w:t xml:space="preserve"> </w:t>
      </w:r>
      <w:proofErr w:type="spellStart"/>
      <w:r w:rsidR="00354D81" w:rsidRPr="00666327">
        <w:rPr>
          <w:rFonts w:ascii="Times New Roman" w:hAnsi="Times New Roman"/>
          <w:b/>
          <w:sz w:val="26"/>
          <w:szCs w:val="26"/>
          <w:lang w:val="ru-RU" w:eastAsia="ru-RU" w:bidi="hi-IN"/>
        </w:rPr>
        <w:t>допомоги</w:t>
      </w:r>
      <w:proofErr w:type="spellEnd"/>
      <w:r w:rsidR="00354D81" w:rsidRPr="00666327">
        <w:rPr>
          <w:rFonts w:ascii="Times New Roman" w:hAnsi="Times New Roman"/>
          <w:b/>
          <w:sz w:val="26"/>
          <w:szCs w:val="26"/>
          <w:lang w:val="ru-RU" w:eastAsia="ru-RU" w:bidi="hi-IN"/>
        </w:rPr>
        <w:t xml:space="preserve"> №3»</w:t>
      </w:r>
    </w:p>
    <w:p w:rsidR="004D70EF" w:rsidRPr="00666327" w:rsidRDefault="004D70EF" w:rsidP="00B962FA">
      <w:pPr>
        <w:spacing w:line="240" w:lineRule="auto"/>
        <w:jc w:val="center"/>
        <w:rPr>
          <w:rFonts w:ascii="Times New Roman" w:hAnsi="Times New Roman"/>
          <w:b/>
          <w:bCs/>
          <w:sz w:val="26"/>
          <w:szCs w:val="26"/>
        </w:rPr>
      </w:pPr>
      <w:proofErr w:type="spellStart"/>
      <w:r w:rsidRPr="00666327">
        <w:rPr>
          <w:rFonts w:ascii="Times New Roman" w:hAnsi="Times New Roman"/>
          <w:b/>
          <w:sz w:val="26"/>
          <w:szCs w:val="26"/>
          <w:lang w:val="ru-RU" w:eastAsia="ru-RU" w:bidi="hi-IN"/>
        </w:rPr>
        <w:t>Дніпровської</w:t>
      </w:r>
      <w:proofErr w:type="spellEnd"/>
      <w:r w:rsidRPr="00666327">
        <w:rPr>
          <w:rFonts w:ascii="Times New Roman" w:hAnsi="Times New Roman"/>
          <w:b/>
          <w:sz w:val="26"/>
          <w:szCs w:val="26"/>
          <w:lang w:val="ru-RU" w:eastAsia="ru-RU" w:bidi="hi-IN"/>
        </w:rPr>
        <w:t xml:space="preserve"> </w:t>
      </w:r>
      <w:proofErr w:type="spellStart"/>
      <w:r w:rsidRPr="00666327">
        <w:rPr>
          <w:rFonts w:ascii="Times New Roman" w:hAnsi="Times New Roman"/>
          <w:b/>
          <w:sz w:val="26"/>
          <w:szCs w:val="26"/>
          <w:lang w:val="ru-RU" w:eastAsia="ru-RU" w:bidi="hi-IN"/>
        </w:rPr>
        <w:t>міської</w:t>
      </w:r>
      <w:proofErr w:type="spellEnd"/>
      <w:r w:rsidRPr="00666327">
        <w:rPr>
          <w:rFonts w:ascii="Times New Roman" w:hAnsi="Times New Roman"/>
          <w:b/>
          <w:sz w:val="26"/>
          <w:szCs w:val="26"/>
          <w:lang w:val="ru-RU" w:eastAsia="ru-RU" w:bidi="hi-IN"/>
        </w:rPr>
        <w:t xml:space="preserve"> ради</w:t>
      </w:r>
    </w:p>
    <w:tbl>
      <w:tblPr>
        <w:tblW w:w="0" w:type="auto"/>
        <w:tblInd w:w="288" w:type="dxa"/>
        <w:tblLayout w:type="fixed"/>
        <w:tblLook w:val="0000" w:firstRow="0" w:lastRow="0" w:firstColumn="0" w:lastColumn="0" w:noHBand="0" w:noVBand="0"/>
      </w:tblPr>
      <w:tblGrid>
        <w:gridCol w:w="4923"/>
        <w:gridCol w:w="5387"/>
      </w:tblGrid>
      <w:tr w:rsidR="00604A42" w:rsidRPr="00666327" w:rsidTr="00711445">
        <w:trPr>
          <w:trHeight w:val="80"/>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604A42" w:rsidP="00B962FA">
            <w:pPr>
              <w:tabs>
                <w:tab w:val="left" w:pos="1166"/>
              </w:tabs>
              <w:snapToGrid w:val="0"/>
              <w:spacing w:after="0" w:line="240" w:lineRule="auto"/>
              <w:rPr>
                <w:rFonts w:ascii="Times New Roman" w:hAnsi="Times New Roman"/>
                <w:b/>
                <w:bCs/>
                <w:sz w:val="26"/>
                <w:szCs w:val="26"/>
                <w:lang w:val="ru-RU"/>
              </w:rPr>
            </w:pPr>
            <w:r w:rsidRPr="00666327">
              <w:rPr>
                <w:rFonts w:ascii="Times New Roman" w:hAnsi="Times New Roman"/>
                <w:b/>
                <w:bCs/>
                <w:sz w:val="26"/>
                <w:szCs w:val="26"/>
                <w:lang w:val="ru-RU"/>
              </w:rPr>
              <w:t>ЗАТВЕРДЖЕНО</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lang w:val="en-GB"/>
              </w:rPr>
            </w:pPr>
          </w:p>
        </w:tc>
        <w:tc>
          <w:tcPr>
            <w:tcW w:w="5387" w:type="dxa"/>
          </w:tcPr>
          <w:p w:rsidR="00604A42" w:rsidRPr="00666327" w:rsidRDefault="00604A42" w:rsidP="00A33CAD">
            <w:pPr>
              <w:snapToGrid w:val="0"/>
              <w:spacing w:after="0" w:line="240" w:lineRule="auto"/>
              <w:rPr>
                <w:rFonts w:ascii="Times New Roman" w:hAnsi="Times New Roman"/>
                <w:bCs/>
                <w:sz w:val="26"/>
                <w:szCs w:val="26"/>
                <w:lang w:val="ru-RU"/>
              </w:rPr>
            </w:pPr>
            <w:r w:rsidRPr="00666327">
              <w:rPr>
                <w:rFonts w:ascii="Times New Roman" w:hAnsi="Times New Roman"/>
                <w:bCs/>
                <w:sz w:val="26"/>
                <w:szCs w:val="26"/>
              </w:rPr>
              <w:t xml:space="preserve">рішенням </w:t>
            </w:r>
            <w:proofErr w:type="spellStart"/>
            <w:r w:rsidR="00A33CAD" w:rsidRPr="00666327">
              <w:rPr>
                <w:rFonts w:ascii="Times New Roman" w:hAnsi="Times New Roman"/>
                <w:bCs/>
                <w:sz w:val="26"/>
                <w:szCs w:val="26"/>
                <w:lang w:val="ru-RU"/>
              </w:rPr>
              <w:t>Уповноважено</w:t>
            </w:r>
            <w:proofErr w:type="spellEnd"/>
            <w:r w:rsidR="00A33CAD" w:rsidRPr="00666327">
              <w:rPr>
                <w:rFonts w:ascii="Times New Roman" w:hAnsi="Times New Roman"/>
                <w:bCs/>
                <w:sz w:val="26"/>
                <w:szCs w:val="26"/>
              </w:rPr>
              <w:t>ї</w:t>
            </w:r>
            <w:r w:rsidR="00A33CAD" w:rsidRPr="00666327">
              <w:rPr>
                <w:rFonts w:ascii="Times New Roman" w:hAnsi="Times New Roman"/>
                <w:bCs/>
                <w:sz w:val="26"/>
                <w:szCs w:val="26"/>
                <w:lang w:val="ru-RU"/>
              </w:rPr>
              <w:t xml:space="preserve"> особи</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shd w:val="clear" w:color="auto" w:fill="FFFF00"/>
                <w:lang w:val="en-GB"/>
              </w:rPr>
            </w:pPr>
          </w:p>
        </w:tc>
        <w:tc>
          <w:tcPr>
            <w:tcW w:w="5387" w:type="dxa"/>
          </w:tcPr>
          <w:p w:rsidR="00604A42" w:rsidRPr="00666327" w:rsidRDefault="00604A42" w:rsidP="00EE03DE">
            <w:pPr>
              <w:tabs>
                <w:tab w:val="left" w:pos="1196"/>
                <w:tab w:val="left" w:pos="1751"/>
              </w:tabs>
              <w:snapToGrid w:val="0"/>
              <w:spacing w:after="0" w:line="240" w:lineRule="auto"/>
              <w:rPr>
                <w:rFonts w:ascii="Times New Roman" w:hAnsi="Times New Roman"/>
                <w:sz w:val="26"/>
                <w:szCs w:val="26"/>
              </w:rPr>
            </w:pPr>
            <w:r w:rsidRPr="00666327">
              <w:rPr>
                <w:rFonts w:ascii="Times New Roman" w:hAnsi="Times New Roman"/>
                <w:sz w:val="26"/>
                <w:szCs w:val="26"/>
              </w:rPr>
              <w:t>протокол №</w:t>
            </w:r>
            <w:r w:rsidR="00A33CAD" w:rsidRPr="00666327">
              <w:rPr>
                <w:rFonts w:ascii="Times New Roman" w:hAnsi="Times New Roman"/>
                <w:sz w:val="26"/>
                <w:szCs w:val="26"/>
                <w:lang w:val="ru-RU"/>
              </w:rPr>
              <w:t xml:space="preserve"> </w:t>
            </w:r>
            <w:r w:rsidR="00F6308C">
              <w:rPr>
                <w:rFonts w:ascii="Times New Roman" w:hAnsi="Times New Roman"/>
                <w:sz w:val="26"/>
                <w:szCs w:val="26"/>
                <w:lang w:val="ru-RU"/>
              </w:rPr>
              <w:t>93</w:t>
            </w:r>
            <w:r w:rsidR="00290A08" w:rsidRPr="00666327">
              <w:rPr>
                <w:rFonts w:ascii="Times New Roman" w:hAnsi="Times New Roman"/>
                <w:sz w:val="26"/>
                <w:szCs w:val="26"/>
                <w:lang w:val="ru-RU"/>
              </w:rPr>
              <w:t xml:space="preserve"> </w:t>
            </w:r>
            <w:r w:rsidRPr="00666327">
              <w:rPr>
                <w:rFonts w:ascii="Times New Roman" w:hAnsi="Times New Roman"/>
                <w:sz w:val="26"/>
                <w:szCs w:val="26"/>
              </w:rPr>
              <w:t>від</w:t>
            </w:r>
            <w:r w:rsidR="00A33CAD" w:rsidRPr="00666327">
              <w:rPr>
                <w:rFonts w:ascii="Times New Roman" w:hAnsi="Times New Roman"/>
                <w:sz w:val="26"/>
                <w:szCs w:val="26"/>
                <w:lang w:val="ru-RU"/>
              </w:rPr>
              <w:t xml:space="preserve"> </w:t>
            </w:r>
            <w:r w:rsidR="00F6308C">
              <w:rPr>
                <w:rFonts w:ascii="Times New Roman" w:hAnsi="Times New Roman"/>
                <w:sz w:val="26"/>
                <w:szCs w:val="26"/>
                <w:lang w:val="ru-RU"/>
              </w:rPr>
              <w:t>2</w:t>
            </w:r>
            <w:r w:rsidR="00EE03DE">
              <w:rPr>
                <w:rFonts w:ascii="Times New Roman" w:hAnsi="Times New Roman"/>
                <w:sz w:val="26"/>
                <w:szCs w:val="26"/>
                <w:lang w:val="ru-RU"/>
              </w:rPr>
              <w:t>3</w:t>
            </w:r>
            <w:r w:rsidR="004A45E3" w:rsidRPr="00666327">
              <w:rPr>
                <w:rFonts w:ascii="Times New Roman" w:hAnsi="Times New Roman"/>
                <w:sz w:val="26"/>
                <w:szCs w:val="26"/>
                <w:lang w:val="ru-RU"/>
              </w:rPr>
              <w:t>.0</w:t>
            </w:r>
            <w:r w:rsidR="00F6308C">
              <w:rPr>
                <w:rFonts w:ascii="Times New Roman" w:hAnsi="Times New Roman"/>
                <w:sz w:val="26"/>
                <w:szCs w:val="26"/>
                <w:lang w:val="ru-RU"/>
              </w:rPr>
              <w:t>3</w:t>
            </w:r>
            <w:r w:rsidR="004A45E3" w:rsidRPr="00666327">
              <w:rPr>
                <w:rFonts w:ascii="Times New Roman" w:hAnsi="Times New Roman"/>
                <w:sz w:val="26"/>
                <w:szCs w:val="26"/>
                <w:lang w:val="ru-RU"/>
              </w:rPr>
              <w:t>.2023</w:t>
            </w:r>
            <w:r w:rsidR="00A33CAD" w:rsidRPr="00666327">
              <w:rPr>
                <w:rFonts w:ascii="Times New Roman" w:hAnsi="Times New Roman"/>
                <w:sz w:val="26"/>
                <w:szCs w:val="26"/>
                <w:lang w:val="ru-RU"/>
              </w:rPr>
              <w:t xml:space="preserve"> </w:t>
            </w:r>
            <w:r w:rsidRPr="00666327">
              <w:rPr>
                <w:rFonts w:ascii="Times New Roman" w:hAnsi="Times New Roman"/>
                <w:sz w:val="26"/>
                <w:szCs w:val="26"/>
              </w:rPr>
              <w:t xml:space="preserve"> року</w:t>
            </w: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B962FA">
            <w:pPr>
              <w:snapToGrid w:val="0"/>
              <w:spacing w:after="0" w:line="240" w:lineRule="auto"/>
              <w:jc w:val="right"/>
              <w:rPr>
                <w:rFonts w:ascii="Times New Roman" w:hAnsi="Times New Roman"/>
                <w:b/>
                <w:bCs/>
                <w:sz w:val="26"/>
                <w:szCs w:val="26"/>
              </w:rPr>
            </w:pPr>
            <w:r w:rsidRPr="00666327">
              <w:rPr>
                <w:rFonts w:ascii="Times New Roman" w:hAnsi="Times New Roman"/>
                <w:b/>
                <w:bCs/>
                <w:sz w:val="26"/>
                <w:szCs w:val="26"/>
              </w:rPr>
              <w:t>Уповноважена особа</w:t>
            </w:r>
          </w:p>
        </w:tc>
      </w:tr>
      <w:tr w:rsidR="00604A42" w:rsidRPr="00666327" w:rsidTr="00990B64">
        <w:trPr>
          <w:trHeight w:val="855"/>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EE03DE">
            <w:pPr>
              <w:tabs>
                <w:tab w:val="left" w:pos="1196"/>
                <w:tab w:val="left" w:pos="1766"/>
              </w:tabs>
              <w:snapToGrid w:val="0"/>
              <w:spacing w:after="0" w:line="240" w:lineRule="auto"/>
              <w:rPr>
                <w:rFonts w:ascii="Times New Roman" w:hAnsi="Times New Roman"/>
                <w:bCs/>
                <w:sz w:val="26"/>
                <w:szCs w:val="26"/>
                <w:lang w:val="ru-RU"/>
              </w:rPr>
            </w:pPr>
            <w:r w:rsidRPr="00666327">
              <w:rPr>
                <w:rFonts w:ascii="Times New Roman" w:hAnsi="Times New Roman"/>
                <w:bCs/>
                <w:sz w:val="26"/>
                <w:szCs w:val="26"/>
                <w:lang w:val="ru-RU"/>
              </w:rPr>
              <w:t xml:space="preserve">                           </w:t>
            </w:r>
            <w:r w:rsidR="00604A42" w:rsidRPr="00666327">
              <w:rPr>
                <w:rFonts w:ascii="Times New Roman" w:hAnsi="Times New Roman"/>
                <w:bCs/>
                <w:sz w:val="26"/>
                <w:szCs w:val="26"/>
              </w:rPr>
              <w:t xml:space="preserve">___________  </w:t>
            </w:r>
            <w:proofErr w:type="spellStart"/>
            <w:r w:rsidR="00EE03DE">
              <w:rPr>
                <w:rFonts w:ascii="Times New Roman" w:hAnsi="Times New Roman"/>
                <w:bCs/>
                <w:sz w:val="26"/>
                <w:szCs w:val="26"/>
                <w:lang w:val="ru-RU"/>
              </w:rPr>
              <w:t>Батусь</w:t>
            </w:r>
            <w:proofErr w:type="spellEnd"/>
            <w:r w:rsidR="00EE03DE">
              <w:rPr>
                <w:rFonts w:ascii="Times New Roman" w:hAnsi="Times New Roman"/>
                <w:bCs/>
                <w:sz w:val="26"/>
                <w:szCs w:val="26"/>
                <w:lang w:val="ru-RU"/>
              </w:rPr>
              <w:t xml:space="preserve"> С.Л.</w:t>
            </w:r>
          </w:p>
        </w:tc>
      </w:tr>
    </w:tbl>
    <w:p w:rsidR="00604A42" w:rsidRPr="00666327" w:rsidRDefault="00604A42" w:rsidP="00B962FA">
      <w:pPr>
        <w:spacing w:after="0" w:line="240" w:lineRule="auto"/>
        <w:jc w:val="right"/>
        <w:rPr>
          <w:rFonts w:ascii="Times New Roman" w:hAnsi="Times New Roman"/>
          <w:sz w:val="26"/>
          <w:szCs w:val="26"/>
        </w:rPr>
      </w:pPr>
      <w:r w:rsidRPr="00666327">
        <w:rPr>
          <w:rFonts w:ascii="Times New Roman" w:hAnsi="Times New Roman"/>
          <w:sz w:val="26"/>
          <w:szCs w:val="26"/>
        </w:rPr>
        <w:tab/>
      </w:r>
    </w:p>
    <w:p w:rsidR="00604A42" w:rsidRPr="00666327" w:rsidRDefault="00604A42" w:rsidP="00B962FA">
      <w:pPr>
        <w:tabs>
          <w:tab w:val="left" w:pos="4560"/>
          <w:tab w:val="right" w:pos="10545"/>
        </w:tabs>
        <w:spacing w:after="0" w:line="240" w:lineRule="auto"/>
        <w:rPr>
          <w:rFonts w:ascii="Times New Roman" w:hAnsi="Times New Roman"/>
          <w:sz w:val="26"/>
          <w:szCs w:val="26"/>
        </w:rPr>
      </w:pPr>
      <w:r w:rsidRPr="00666327">
        <w:rPr>
          <w:rFonts w:ascii="Times New Roman" w:hAnsi="Times New Roman"/>
          <w:sz w:val="26"/>
          <w:szCs w:val="26"/>
        </w:rPr>
        <w:tab/>
      </w:r>
    </w:p>
    <w:tbl>
      <w:tblPr>
        <w:tblW w:w="0" w:type="auto"/>
        <w:tblInd w:w="704" w:type="dxa"/>
        <w:tblLayout w:type="fixed"/>
        <w:tblLook w:val="0000" w:firstRow="0" w:lastRow="0" w:firstColumn="0" w:lastColumn="0" w:noHBand="0" w:noVBand="0"/>
      </w:tblPr>
      <w:tblGrid>
        <w:gridCol w:w="9847"/>
      </w:tblGrid>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b/>
                <w:sz w:val="26"/>
                <w:szCs w:val="26"/>
                <w:lang w:val="ru-RU"/>
              </w:rPr>
            </w:pPr>
            <w:r w:rsidRPr="00666327">
              <w:rPr>
                <w:rFonts w:ascii="Times New Roman" w:hAnsi="Times New Roman"/>
                <w:b/>
                <w:sz w:val="26"/>
                <w:szCs w:val="26"/>
              </w:rPr>
              <w:t>Тендерна документація</w:t>
            </w:r>
          </w:p>
        </w:tc>
      </w:tr>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«Процедура  закупівлі – відкриті торги»</w:t>
            </w:r>
          </w:p>
          <w:p w:rsidR="00A32F41" w:rsidRPr="00666327" w:rsidRDefault="00A32F41"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(з особливостями)</w:t>
            </w:r>
          </w:p>
        </w:tc>
      </w:tr>
    </w:tbl>
    <w:p w:rsidR="00604A42" w:rsidRPr="00666327" w:rsidRDefault="00604A42" w:rsidP="00042FA3">
      <w:pPr>
        <w:spacing w:line="240" w:lineRule="auto"/>
        <w:rPr>
          <w:rFonts w:ascii="Times New Roman" w:hAnsi="Times New Roman"/>
          <w:bCs/>
          <w:sz w:val="26"/>
          <w:szCs w:val="26"/>
        </w:rPr>
      </w:pPr>
    </w:p>
    <w:p w:rsidR="00604A42" w:rsidRPr="00666327" w:rsidRDefault="00604A42" w:rsidP="00B962FA">
      <w:pPr>
        <w:spacing w:after="0" w:line="240" w:lineRule="auto"/>
        <w:jc w:val="center"/>
        <w:rPr>
          <w:rFonts w:ascii="Times New Roman" w:hAnsi="Times New Roman"/>
          <w:bCs/>
          <w:sz w:val="26"/>
          <w:szCs w:val="26"/>
        </w:rPr>
      </w:pPr>
      <w:r w:rsidRPr="00666327">
        <w:rPr>
          <w:rFonts w:ascii="Times New Roman" w:hAnsi="Times New Roman"/>
          <w:bCs/>
          <w:sz w:val="26"/>
          <w:szCs w:val="26"/>
        </w:rPr>
        <w:t>на закупівлю товару</w:t>
      </w:r>
    </w:p>
    <w:p w:rsidR="00604A42" w:rsidRPr="00666327" w:rsidRDefault="00604A42" w:rsidP="00B962FA">
      <w:pPr>
        <w:spacing w:after="0" w:line="240" w:lineRule="auto"/>
        <w:jc w:val="center"/>
        <w:rPr>
          <w:rFonts w:ascii="Times New Roman" w:hAnsi="Times New Roman"/>
          <w:bCs/>
          <w:sz w:val="26"/>
          <w:szCs w:val="26"/>
        </w:rPr>
      </w:pPr>
    </w:p>
    <w:p w:rsidR="00EE03DE" w:rsidRPr="00666327" w:rsidRDefault="00EE03DE" w:rsidP="00EE03DE">
      <w:pPr>
        <w:spacing w:after="0" w:line="240" w:lineRule="auto"/>
        <w:jc w:val="center"/>
        <w:rPr>
          <w:rFonts w:ascii="Times New Roman" w:hAnsi="Times New Roman"/>
          <w:b/>
          <w:sz w:val="26"/>
          <w:szCs w:val="26"/>
        </w:rPr>
      </w:pPr>
      <w:r w:rsidRPr="00666327">
        <w:rPr>
          <w:rFonts w:ascii="Times New Roman" w:hAnsi="Times New Roman"/>
          <w:b/>
          <w:sz w:val="26"/>
          <w:szCs w:val="26"/>
        </w:rPr>
        <w:t xml:space="preserve">ДК – 021:2015 – </w:t>
      </w:r>
      <w:r w:rsidRPr="00666327">
        <w:rPr>
          <w:rFonts w:ascii="Times New Roman" w:eastAsia="Calibri" w:hAnsi="Times New Roman"/>
          <w:b/>
          <w:sz w:val="26"/>
          <w:szCs w:val="26"/>
          <w:lang w:eastAsia="en-US"/>
        </w:rPr>
        <w:t>33120000-7 Системи реєстрації медичної інформації та дослідне обладнання</w:t>
      </w:r>
      <w:r w:rsidRPr="00666327">
        <w:rPr>
          <w:rFonts w:ascii="Times New Roman" w:hAnsi="Times New Roman"/>
          <w:sz w:val="26"/>
          <w:szCs w:val="26"/>
          <w:lang w:eastAsia="ru-RU"/>
        </w:rPr>
        <w:t xml:space="preserve"> (33124131-2 Індикаторні смужки)</w:t>
      </w:r>
    </w:p>
    <w:p w:rsidR="00EE03DE" w:rsidRPr="00666327" w:rsidRDefault="00EE03DE" w:rsidP="00EE03DE">
      <w:pPr>
        <w:spacing w:after="0" w:line="240" w:lineRule="auto"/>
        <w:jc w:val="center"/>
        <w:rPr>
          <w:rFonts w:ascii="Times New Roman" w:hAnsi="Times New Roman"/>
          <w:sz w:val="26"/>
          <w:szCs w:val="26"/>
        </w:rPr>
      </w:pPr>
    </w:p>
    <w:p w:rsidR="00EE03DE" w:rsidRDefault="00EE03DE" w:rsidP="00EE03DE">
      <w:pPr>
        <w:spacing w:line="240" w:lineRule="auto"/>
        <w:jc w:val="center"/>
        <w:rPr>
          <w:rFonts w:ascii="Times New Roman" w:hAnsi="Times New Roman"/>
          <w:b/>
          <w:bCs/>
          <w:iCs/>
          <w:color w:val="000000"/>
          <w:sz w:val="26"/>
          <w:szCs w:val="26"/>
          <w:lang w:eastAsia="ru-RU"/>
        </w:rPr>
      </w:pPr>
    </w:p>
    <w:p w:rsidR="00EE03DE" w:rsidRPr="00765A08" w:rsidRDefault="00EE03DE" w:rsidP="00EE03DE">
      <w:pPr>
        <w:jc w:val="center"/>
        <w:rPr>
          <w:rFonts w:ascii="Times New Roman" w:hAnsi="Times New Roman"/>
          <w:b/>
          <w:sz w:val="26"/>
          <w:szCs w:val="26"/>
        </w:rPr>
      </w:pPr>
      <w:r w:rsidRPr="0070596F">
        <w:rPr>
          <w:rFonts w:ascii="Times New Roman" w:hAnsi="Times New Roman"/>
          <w:b/>
          <w:sz w:val="26"/>
          <w:szCs w:val="26"/>
        </w:rPr>
        <w:t xml:space="preserve">Тест – смужка до  </w:t>
      </w:r>
      <w:proofErr w:type="spellStart"/>
      <w:r w:rsidRPr="0070596F">
        <w:rPr>
          <w:rFonts w:ascii="Times New Roman" w:hAnsi="Times New Roman"/>
          <w:b/>
          <w:sz w:val="26"/>
          <w:szCs w:val="26"/>
        </w:rPr>
        <w:t>глюкометра</w:t>
      </w:r>
      <w:proofErr w:type="spellEnd"/>
      <w:r w:rsidRPr="0070596F">
        <w:rPr>
          <w:rFonts w:ascii="Times New Roman" w:hAnsi="Times New Roman"/>
          <w:b/>
          <w:sz w:val="26"/>
          <w:szCs w:val="26"/>
        </w:rPr>
        <w:t xml:space="preserve"> </w:t>
      </w:r>
      <w:proofErr w:type="spellStart"/>
      <w:r w:rsidRPr="0070596F">
        <w:rPr>
          <w:rFonts w:ascii="Times New Roman" w:hAnsi="Times New Roman"/>
          <w:b/>
          <w:sz w:val="26"/>
          <w:szCs w:val="26"/>
        </w:rPr>
        <w:t>GluNeo®Lite</w:t>
      </w:r>
      <w:proofErr w:type="spellEnd"/>
      <w:r w:rsidRPr="0070596F">
        <w:rPr>
          <w:rFonts w:ascii="Times New Roman" w:hAnsi="Times New Roman"/>
          <w:b/>
          <w:sz w:val="26"/>
          <w:szCs w:val="26"/>
        </w:rPr>
        <w:t xml:space="preserve"> № 50 в упаковці (</w:t>
      </w:r>
      <w:r w:rsidRPr="0070596F">
        <w:rPr>
          <w:rFonts w:ascii="Times New Roman" w:eastAsia="Calibri" w:hAnsi="Times New Roman"/>
          <w:b/>
          <w:sz w:val="26"/>
          <w:szCs w:val="26"/>
          <w:lang w:eastAsia="en-US"/>
        </w:rPr>
        <w:t>код НК 024:2019:</w:t>
      </w:r>
      <w:r w:rsidRPr="0070596F">
        <w:rPr>
          <w:rFonts w:ascii="Times New Roman" w:hAnsi="Times New Roman"/>
          <w:b/>
          <w:sz w:val="26"/>
          <w:szCs w:val="26"/>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
          <w:bCs/>
          <w:iCs/>
          <w:color w:val="000000"/>
          <w:sz w:val="26"/>
          <w:szCs w:val="26"/>
        </w:rPr>
        <w:t xml:space="preserve">; </w:t>
      </w:r>
      <w:r w:rsidRPr="0070596F">
        <w:rPr>
          <w:rFonts w:ascii="Times New Roman" w:hAnsi="Times New Roman"/>
          <w:b/>
          <w:sz w:val="26"/>
          <w:szCs w:val="26"/>
        </w:rPr>
        <w:t xml:space="preserve">Тест – смужки до </w:t>
      </w:r>
      <w:proofErr w:type="spellStart"/>
      <w:r w:rsidRPr="0070596F">
        <w:rPr>
          <w:rFonts w:ascii="Times New Roman" w:hAnsi="Times New Roman"/>
          <w:b/>
          <w:sz w:val="26"/>
          <w:szCs w:val="26"/>
        </w:rPr>
        <w:t>глюкометру</w:t>
      </w:r>
      <w:proofErr w:type="spellEnd"/>
      <w:r w:rsidRPr="0070596F">
        <w:rPr>
          <w:rFonts w:ascii="Times New Roman" w:hAnsi="Times New Roman"/>
          <w:b/>
          <w:sz w:val="26"/>
          <w:szCs w:val="26"/>
        </w:rPr>
        <w:t xml:space="preserve"> </w:t>
      </w:r>
      <w:r w:rsidRPr="0070596F">
        <w:rPr>
          <w:rFonts w:ascii="Times New Roman" w:hAnsi="Times New Roman"/>
          <w:b/>
          <w:bCs/>
          <w:sz w:val="26"/>
          <w:szCs w:val="26"/>
          <w:shd w:val="clear" w:color="auto" w:fill="FFFFFF"/>
          <w:lang w:val="en-US"/>
        </w:rPr>
        <w:t>Easy</w:t>
      </w:r>
      <w:r w:rsidRPr="0070596F">
        <w:rPr>
          <w:rFonts w:ascii="Times New Roman" w:hAnsi="Times New Roman"/>
          <w:b/>
          <w:bCs/>
          <w:sz w:val="26"/>
          <w:szCs w:val="26"/>
          <w:shd w:val="clear" w:color="auto" w:fill="FFFFFF"/>
        </w:rPr>
        <w:t xml:space="preserve"> </w:t>
      </w:r>
      <w:r w:rsidRPr="0070596F">
        <w:rPr>
          <w:rFonts w:ascii="Times New Roman" w:hAnsi="Times New Roman"/>
          <w:b/>
          <w:bCs/>
          <w:sz w:val="26"/>
          <w:szCs w:val="26"/>
          <w:shd w:val="clear" w:color="auto" w:fill="FFFFFF"/>
          <w:lang w:val="en-US"/>
        </w:rPr>
        <w:t>Touch</w:t>
      </w:r>
      <w:r w:rsidRPr="0070596F">
        <w:rPr>
          <w:rFonts w:ascii="Times New Roman" w:hAnsi="Times New Roman"/>
          <w:b/>
          <w:bCs/>
          <w:sz w:val="26"/>
          <w:szCs w:val="26"/>
          <w:shd w:val="clear" w:color="auto" w:fill="FFFFFF"/>
        </w:rPr>
        <w:t xml:space="preserve"> </w:t>
      </w:r>
      <w:r w:rsidRPr="0070596F">
        <w:rPr>
          <w:rFonts w:ascii="Times New Roman" w:hAnsi="Times New Roman"/>
          <w:b/>
          <w:sz w:val="26"/>
          <w:szCs w:val="26"/>
        </w:rPr>
        <w:t xml:space="preserve">№ 50 </w:t>
      </w:r>
      <w:proofErr w:type="spellStart"/>
      <w:r w:rsidRPr="0070596F">
        <w:rPr>
          <w:rFonts w:ascii="Times New Roman" w:hAnsi="Times New Roman"/>
          <w:b/>
          <w:sz w:val="26"/>
          <w:szCs w:val="26"/>
        </w:rPr>
        <w:t>шт</w:t>
      </w:r>
      <w:proofErr w:type="spellEnd"/>
      <w:r w:rsidRPr="0070596F">
        <w:rPr>
          <w:rFonts w:ascii="Times New Roman" w:hAnsi="Times New Roman"/>
          <w:b/>
          <w:sz w:val="26"/>
          <w:szCs w:val="26"/>
        </w:rPr>
        <w:t xml:space="preserve"> в упаковці (</w:t>
      </w:r>
      <w:r w:rsidRPr="0070596F">
        <w:rPr>
          <w:rFonts w:ascii="Times New Roman" w:eastAsia="Calibri" w:hAnsi="Times New Roman"/>
          <w:b/>
          <w:sz w:val="26"/>
          <w:szCs w:val="26"/>
          <w:lang w:eastAsia="en-US"/>
        </w:rPr>
        <w:t>код НК 024:2019:</w:t>
      </w:r>
      <w:r w:rsidRPr="0070596F">
        <w:rPr>
          <w:rFonts w:ascii="Times New Roman" w:hAnsi="Times New Roman"/>
          <w:b/>
          <w:sz w:val="26"/>
          <w:szCs w:val="26"/>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sz w:val="26"/>
          <w:szCs w:val="26"/>
        </w:rPr>
        <w:t xml:space="preserve">; </w:t>
      </w:r>
      <w:r w:rsidRPr="0070596F">
        <w:rPr>
          <w:rFonts w:ascii="Times New Roman" w:hAnsi="Times New Roman"/>
          <w:b/>
          <w:sz w:val="26"/>
          <w:szCs w:val="26"/>
        </w:rPr>
        <w:t>Тест – смужки для вимірювання рівня холестерину в крові (на</w:t>
      </w:r>
      <w:r w:rsidRPr="0070596F">
        <w:rPr>
          <w:rFonts w:ascii="Times New Roman" w:hAnsi="Times New Roman"/>
          <w:b/>
          <w:bCs/>
          <w:sz w:val="26"/>
          <w:szCs w:val="26"/>
          <w:shd w:val="clear" w:color="auto" w:fill="FFFFFF"/>
        </w:rPr>
        <w:t xml:space="preserve"> </w:t>
      </w:r>
      <w:proofErr w:type="spellStart"/>
      <w:r w:rsidRPr="0070596F">
        <w:rPr>
          <w:rFonts w:ascii="Times New Roman" w:hAnsi="Times New Roman"/>
          <w:b/>
          <w:bCs/>
          <w:sz w:val="26"/>
          <w:szCs w:val="26"/>
          <w:shd w:val="clear" w:color="auto" w:fill="FFFFFF"/>
        </w:rPr>
        <w:t>Апараті</w:t>
      </w:r>
      <w:proofErr w:type="spellEnd"/>
      <w:r w:rsidRPr="0070596F">
        <w:rPr>
          <w:rFonts w:ascii="Times New Roman" w:hAnsi="Times New Roman"/>
          <w:b/>
          <w:bCs/>
          <w:sz w:val="26"/>
          <w:szCs w:val="26"/>
          <w:shd w:val="clear" w:color="auto" w:fill="FFFFFF"/>
        </w:rPr>
        <w:t xml:space="preserve"> для вимірювання рівня  глюкози/ холестерину в крові </w:t>
      </w:r>
      <w:r w:rsidRPr="0070596F">
        <w:rPr>
          <w:rFonts w:ascii="Times New Roman" w:hAnsi="Times New Roman"/>
          <w:b/>
          <w:bCs/>
          <w:sz w:val="26"/>
          <w:szCs w:val="26"/>
          <w:shd w:val="clear" w:color="auto" w:fill="FFFFFF"/>
          <w:lang w:val="en-US"/>
        </w:rPr>
        <w:t>Easy</w:t>
      </w:r>
      <w:r w:rsidRPr="0070596F">
        <w:rPr>
          <w:rFonts w:ascii="Times New Roman" w:hAnsi="Times New Roman"/>
          <w:b/>
          <w:bCs/>
          <w:sz w:val="26"/>
          <w:szCs w:val="26"/>
          <w:shd w:val="clear" w:color="auto" w:fill="FFFFFF"/>
        </w:rPr>
        <w:t xml:space="preserve"> </w:t>
      </w:r>
      <w:r w:rsidRPr="0070596F">
        <w:rPr>
          <w:rFonts w:ascii="Times New Roman" w:hAnsi="Times New Roman"/>
          <w:b/>
          <w:bCs/>
          <w:sz w:val="26"/>
          <w:szCs w:val="26"/>
          <w:shd w:val="clear" w:color="auto" w:fill="FFFFFF"/>
          <w:lang w:val="en-US"/>
        </w:rPr>
        <w:t>Touch</w:t>
      </w:r>
      <w:r w:rsidRPr="0070596F">
        <w:rPr>
          <w:rFonts w:ascii="Times New Roman" w:hAnsi="Times New Roman"/>
          <w:b/>
          <w:bCs/>
          <w:sz w:val="26"/>
          <w:szCs w:val="26"/>
          <w:shd w:val="clear" w:color="auto" w:fill="FFFFFF"/>
        </w:rPr>
        <w:t>)</w:t>
      </w:r>
      <w:r w:rsidRPr="0070596F">
        <w:rPr>
          <w:rFonts w:ascii="Times New Roman" w:hAnsi="Times New Roman"/>
          <w:b/>
          <w:sz w:val="26"/>
          <w:szCs w:val="26"/>
        </w:rPr>
        <w:t xml:space="preserve"> № 25 </w:t>
      </w:r>
      <w:proofErr w:type="spellStart"/>
      <w:r w:rsidRPr="0070596F">
        <w:rPr>
          <w:rFonts w:ascii="Times New Roman" w:hAnsi="Times New Roman"/>
          <w:b/>
          <w:sz w:val="26"/>
          <w:szCs w:val="26"/>
        </w:rPr>
        <w:t>шт</w:t>
      </w:r>
      <w:proofErr w:type="spellEnd"/>
      <w:r w:rsidRPr="0070596F">
        <w:rPr>
          <w:rFonts w:ascii="Times New Roman" w:hAnsi="Times New Roman"/>
          <w:b/>
          <w:sz w:val="26"/>
          <w:szCs w:val="26"/>
        </w:rPr>
        <w:t xml:space="preserve"> в упаковці</w:t>
      </w:r>
      <w:r w:rsidR="00765A08" w:rsidRPr="00765A08">
        <w:rPr>
          <w:rFonts w:ascii="Times New Roman" w:hAnsi="Times New Roman"/>
          <w:b/>
          <w:sz w:val="26"/>
          <w:szCs w:val="26"/>
        </w:rPr>
        <w:t xml:space="preserve"> ( </w:t>
      </w:r>
      <w:r w:rsidR="00765A08" w:rsidRPr="0070596F">
        <w:rPr>
          <w:rFonts w:ascii="Times New Roman" w:eastAsia="Calibri" w:hAnsi="Times New Roman"/>
          <w:b/>
          <w:sz w:val="26"/>
          <w:szCs w:val="26"/>
          <w:lang w:eastAsia="en-US"/>
        </w:rPr>
        <w:t>код НК 024:2019:</w:t>
      </w:r>
      <w:r w:rsidR="00765A08" w:rsidRPr="00765A08">
        <w:rPr>
          <w:rFonts w:ascii="Times New Roman" w:hAnsi="Times New Roman"/>
          <w:b/>
          <w:color w:val="000000"/>
          <w:sz w:val="26"/>
          <w:szCs w:val="26"/>
        </w:rPr>
        <w:t xml:space="preserve">30159 </w:t>
      </w:r>
      <w:r w:rsidR="00765A08" w:rsidRPr="00765A08">
        <w:rPr>
          <w:b/>
          <w:color w:val="000000"/>
          <w:sz w:val="26"/>
          <w:szCs w:val="26"/>
        </w:rPr>
        <w:t xml:space="preserve">- </w:t>
      </w:r>
      <w:r w:rsidR="00765A08" w:rsidRPr="00765A08">
        <w:rPr>
          <w:rFonts w:ascii="Times New Roman" w:hAnsi="Times New Roman"/>
          <w:b/>
          <w:color w:val="000000"/>
          <w:sz w:val="26"/>
          <w:szCs w:val="26"/>
        </w:rPr>
        <w:t>Набір реагентів для вимірювання холестерину загального</w:t>
      </w:r>
      <w:r w:rsidR="00765A08" w:rsidRPr="00765A08">
        <w:rPr>
          <w:rFonts w:ascii="Times New Roman" w:hAnsi="Times New Roman"/>
          <w:b/>
          <w:color w:val="000000"/>
          <w:sz w:val="26"/>
          <w:szCs w:val="26"/>
        </w:rPr>
        <w:t>)</w:t>
      </w: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E969D4" w:rsidRDefault="00E969D4" w:rsidP="00B962FA">
      <w:pPr>
        <w:spacing w:line="240" w:lineRule="auto"/>
        <w:rPr>
          <w:rFonts w:ascii="Times New Roman" w:hAnsi="Times New Roman"/>
          <w:b/>
          <w:sz w:val="26"/>
          <w:szCs w:val="26"/>
        </w:rPr>
      </w:pPr>
    </w:p>
    <w:p w:rsidR="00E969D4" w:rsidRDefault="00E969D4"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C95FA8" w:rsidRDefault="00C95FA8"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Pr="00666327" w:rsidRDefault="00666327" w:rsidP="00B962FA">
      <w:pPr>
        <w:spacing w:line="240" w:lineRule="auto"/>
        <w:rPr>
          <w:rFonts w:ascii="Times New Roman" w:hAnsi="Times New Roman"/>
          <w:b/>
          <w:sz w:val="26"/>
          <w:szCs w:val="26"/>
        </w:rPr>
      </w:pPr>
    </w:p>
    <w:p w:rsidR="00604A42" w:rsidRPr="00666327" w:rsidRDefault="00604A42" w:rsidP="00B962FA">
      <w:pPr>
        <w:spacing w:line="240" w:lineRule="auto"/>
        <w:jc w:val="center"/>
        <w:rPr>
          <w:rFonts w:ascii="Times New Roman" w:hAnsi="Times New Roman"/>
          <w:b/>
          <w:sz w:val="26"/>
          <w:szCs w:val="26"/>
        </w:rPr>
      </w:pPr>
      <w:r w:rsidRPr="00666327">
        <w:rPr>
          <w:rFonts w:ascii="Times New Roman" w:hAnsi="Times New Roman"/>
          <w:b/>
          <w:sz w:val="26"/>
          <w:szCs w:val="26"/>
        </w:rPr>
        <w:t>м. Дніпро – 20</w:t>
      </w:r>
      <w:r w:rsidR="0073033F" w:rsidRPr="00666327">
        <w:rPr>
          <w:rFonts w:ascii="Times New Roman" w:hAnsi="Times New Roman"/>
          <w:b/>
          <w:sz w:val="26"/>
          <w:szCs w:val="26"/>
        </w:rPr>
        <w:t>23</w:t>
      </w:r>
    </w:p>
    <w:p w:rsidR="00C3682B" w:rsidRPr="00666327" w:rsidRDefault="00C3682B" w:rsidP="00B962FA">
      <w:pPr>
        <w:spacing w:after="0" w:line="240" w:lineRule="auto"/>
        <w:outlineLvl w:val="0"/>
        <w:rPr>
          <w:rFonts w:ascii="Times New Roman" w:hAnsi="Times New Roman"/>
          <w:b/>
          <w:bCs/>
          <w:sz w:val="26"/>
          <w:szCs w:val="26"/>
        </w:rPr>
      </w:pPr>
    </w:p>
    <w:p w:rsidR="00831F6B" w:rsidRDefault="00831F6B" w:rsidP="00B962FA">
      <w:pPr>
        <w:spacing w:after="0" w:line="240" w:lineRule="auto"/>
        <w:outlineLvl w:val="0"/>
        <w:rPr>
          <w:rFonts w:ascii="Times New Roman" w:hAnsi="Times New Roman"/>
          <w:b/>
          <w:bCs/>
          <w:sz w:val="24"/>
          <w:szCs w:val="24"/>
        </w:rPr>
      </w:pPr>
    </w:p>
    <w:p w:rsidR="00050BDC" w:rsidRDefault="00050BDC" w:rsidP="00B962FA">
      <w:pPr>
        <w:spacing w:after="0" w:line="240" w:lineRule="auto"/>
        <w:outlineLvl w:val="0"/>
        <w:rPr>
          <w:rFonts w:ascii="Times New Roman" w:hAnsi="Times New Roman"/>
          <w:b/>
          <w:bCs/>
          <w:sz w:val="24"/>
          <w:szCs w:val="24"/>
        </w:rPr>
      </w:pPr>
    </w:p>
    <w:p w:rsidR="00866C0A" w:rsidRPr="002A6817" w:rsidRDefault="00866C0A"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sidR="00077515">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 xml:space="preserve">Розділ 2. Порядок </w:t>
      </w:r>
      <w:r w:rsidR="00CF6845" w:rsidRPr="00B962FA">
        <w:rPr>
          <w:rFonts w:ascii="Times New Roman" w:hAnsi="Times New Roman" w:cs="Times New Roman"/>
          <w:b/>
          <w:i/>
          <w:sz w:val="24"/>
          <w:szCs w:val="24"/>
          <w:lang w:val="uk-UA"/>
        </w:rPr>
        <w:t>в</w:t>
      </w:r>
      <w:r w:rsidRPr="00B962FA">
        <w:rPr>
          <w:rFonts w:ascii="Times New Roman" w:hAnsi="Times New Roman" w:cs="Times New Roman"/>
          <w:b/>
          <w:i/>
          <w:sz w:val="24"/>
          <w:szCs w:val="24"/>
          <w:lang w:val="uk-UA"/>
        </w:rPr>
        <w:t>несення змін та надання роз’яснень 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866C0A" w:rsidRPr="00137C98" w:rsidRDefault="00137C98" w:rsidP="00137C98">
      <w:pPr>
        <w:pStyle w:val="1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5.         </w:t>
      </w:r>
      <w:r w:rsidR="00866C0A" w:rsidRPr="00B962FA">
        <w:rPr>
          <w:rFonts w:ascii="Times New Roman" w:hAnsi="Times New Roman" w:cs="Times New Roman"/>
          <w:sz w:val="24"/>
          <w:szCs w:val="24"/>
          <w:lang w:val="uk-UA"/>
        </w:rPr>
        <w:t>Кваліф</w:t>
      </w:r>
      <w:r>
        <w:rPr>
          <w:rFonts w:ascii="Times New Roman" w:hAnsi="Times New Roman" w:cs="Times New Roman"/>
          <w:sz w:val="24"/>
          <w:szCs w:val="24"/>
          <w:lang w:val="uk-UA"/>
        </w:rPr>
        <w:t xml:space="preserve">ікаційні критерії до учасників </w:t>
      </w:r>
      <w:r w:rsidRPr="002E163F">
        <w:rPr>
          <w:rFonts w:ascii="Times New Roman" w:hAnsi="Times New Roman" w:cs="Times New Roman"/>
          <w:b/>
          <w:color w:val="auto"/>
          <w:sz w:val="24"/>
          <w:szCs w:val="24"/>
          <w:lang w:val="uk-UA"/>
        </w:rPr>
        <w:t xml:space="preserve"> </w:t>
      </w:r>
      <w:r w:rsidRPr="00137C98">
        <w:rPr>
          <w:rFonts w:ascii="Times New Roman" w:hAnsi="Times New Roman" w:cs="Times New Roman"/>
          <w:color w:val="auto"/>
          <w:sz w:val="24"/>
          <w:szCs w:val="24"/>
          <w:lang w:val="uk-UA"/>
        </w:rPr>
        <w:t>та вимоги, згідно</w:t>
      </w:r>
      <w:r>
        <w:rPr>
          <w:rFonts w:ascii="Times New Roman" w:hAnsi="Times New Roman" w:cs="Times New Roman"/>
          <w:color w:val="auto"/>
          <w:sz w:val="24"/>
          <w:szCs w:val="24"/>
          <w:lang w:val="uk-UA"/>
        </w:rPr>
        <w:t xml:space="preserve"> з</w:t>
      </w:r>
      <w:r w:rsidRPr="00137C98">
        <w:rPr>
          <w:rFonts w:ascii="Times New Roman" w:hAnsi="Times New Roman" w:cs="Times New Roman"/>
          <w:color w:val="auto"/>
          <w:sz w:val="24"/>
          <w:szCs w:val="24"/>
          <w:lang w:val="uk-UA"/>
        </w:rPr>
        <w:t xml:space="preserve"> пунктом 28 та пунктом 44 Особливостей</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866C0A"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7.         </w:t>
      </w:r>
      <w:r w:rsidR="00866C0A" w:rsidRPr="00B962FA">
        <w:rPr>
          <w:rFonts w:ascii="Times New Roman" w:hAnsi="Times New Roman" w:cs="Times New Roman"/>
          <w:sz w:val="24"/>
          <w:szCs w:val="24"/>
          <w:lang w:val="uk-UA" w:eastAsia="uk-UA"/>
        </w:rPr>
        <w:t>Інформація</w:t>
      </w:r>
      <w:r w:rsidR="00866C0A" w:rsidRPr="00B962FA">
        <w:rPr>
          <w:rFonts w:ascii="Times New Roman" w:hAnsi="Times New Roman" w:cs="Times New Roman"/>
          <w:sz w:val="24"/>
          <w:szCs w:val="24"/>
          <w:lang w:eastAsia="uk-UA"/>
        </w:rPr>
        <w:t xml:space="preserve"> про </w:t>
      </w:r>
      <w:r w:rsidR="00866C0A" w:rsidRPr="00B962FA">
        <w:rPr>
          <w:rFonts w:ascii="Times New Roman" w:hAnsi="Times New Roman" w:cs="Times New Roman"/>
          <w:sz w:val="24"/>
          <w:szCs w:val="24"/>
          <w:lang w:val="uk-UA" w:eastAsia="uk-UA"/>
        </w:rPr>
        <w:t>субпідрядника</w:t>
      </w:r>
      <w:r w:rsidR="00866C0A" w:rsidRPr="00B962FA">
        <w:rPr>
          <w:rFonts w:ascii="Times New Roman" w:hAnsi="Times New Roman" w:cs="Times New Roman"/>
          <w:sz w:val="24"/>
          <w:szCs w:val="24"/>
          <w:lang w:eastAsia="uk-UA"/>
        </w:rPr>
        <w:t xml:space="preserve"> (у </w:t>
      </w:r>
      <w:r w:rsidR="00866C0A" w:rsidRPr="00B962FA">
        <w:rPr>
          <w:rFonts w:ascii="Times New Roman" w:hAnsi="Times New Roman" w:cs="Times New Roman"/>
          <w:sz w:val="24"/>
          <w:szCs w:val="24"/>
          <w:lang w:val="uk-UA" w:eastAsia="uk-UA"/>
        </w:rPr>
        <w:t>випадку</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закупівлі</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робіт</w:t>
      </w:r>
      <w:r w:rsidR="00866C0A" w:rsidRPr="00B962FA">
        <w:rPr>
          <w:rFonts w:ascii="Times New Roman" w:hAnsi="Times New Roman" w:cs="Times New Roman"/>
          <w:sz w:val="24"/>
          <w:szCs w:val="24"/>
          <w:lang w:eastAsia="uk-UA"/>
        </w:rPr>
        <w:t>)</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866C0A" w:rsidRPr="00B962FA">
        <w:rPr>
          <w:rFonts w:ascii="Times New Roman" w:hAnsi="Times New Roman" w:cs="Times New Roman"/>
          <w:sz w:val="24"/>
          <w:szCs w:val="24"/>
          <w:lang w:val="uk-UA"/>
        </w:rPr>
        <w:t>Унесення змін або відкликання тендерної пропозиції учасником</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866C0A" w:rsidRPr="00B962FA" w:rsidRDefault="00866C0A"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sidR="00343B8E">
        <w:rPr>
          <w:rFonts w:ascii="Times New Roman" w:hAnsi="Times New Roman" w:cs="Times New Roman"/>
          <w:sz w:val="24"/>
          <w:szCs w:val="24"/>
          <w:lang w:val="uk-UA"/>
        </w:rPr>
        <w:t>.</w:t>
      </w:r>
    </w:p>
    <w:p w:rsidR="00343B8E" w:rsidRPr="00343B8E" w:rsidRDefault="00343B8E"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866C0A" w:rsidRPr="00B962FA" w:rsidRDefault="00866C0A"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866C0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sidR="00E833C0">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sidR="00F25C21">
        <w:rPr>
          <w:rFonts w:ascii="Times New Roman" w:hAnsi="Times New Roman" w:cs="Times New Roman"/>
          <w:sz w:val="24"/>
          <w:szCs w:val="24"/>
          <w:lang w:val="uk-UA"/>
        </w:rPr>
        <w:t>.</w:t>
      </w:r>
    </w:p>
    <w:p w:rsidR="00F25C21" w:rsidRPr="00F25C21" w:rsidRDefault="00F25C21" w:rsidP="00B962FA">
      <w:pPr>
        <w:pStyle w:val="11"/>
        <w:widowControl w:val="0"/>
        <w:numPr>
          <w:ilvl w:val="0"/>
          <w:numId w:val="7"/>
        </w:numPr>
        <w:spacing w:line="240" w:lineRule="auto"/>
        <w:ind w:left="0" w:firstLine="0"/>
        <w:rPr>
          <w:rFonts w:ascii="Times New Roman" w:hAnsi="Times New Roman" w:cs="Times New Roman"/>
          <w:sz w:val="24"/>
          <w:szCs w:val="24"/>
          <w:lang w:val="uk-UA"/>
        </w:rPr>
      </w:pPr>
      <w:proofErr w:type="spellStart"/>
      <w:r w:rsidRPr="00F25C21">
        <w:rPr>
          <w:rFonts w:ascii="Times New Roman" w:hAnsi="Times New Roman" w:cs="Times New Roman"/>
          <w:sz w:val="23"/>
          <w:szCs w:val="23"/>
        </w:rPr>
        <w:t>Опис</w:t>
      </w:r>
      <w:proofErr w:type="spellEnd"/>
      <w:r w:rsidRPr="00F25C21">
        <w:rPr>
          <w:rFonts w:ascii="Times New Roman" w:hAnsi="Times New Roman" w:cs="Times New Roman"/>
          <w:sz w:val="23"/>
          <w:szCs w:val="23"/>
        </w:rPr>
        <w:t xml:space="preserve"> та </w:t>
      </w:r>
      <w:proofErr w:type="spellStart"/>
      <w:r w:rsidRPr="00F25C21">
        <w:rPr>
          <w:rFonts w:ascii="Times New Roman" w:hAnsi="Times New Roman" w:cs="Times New Roman"/>
          <w:sz w:val="23"/>
          <w:szCs w:val="23"/>
        </w:rPr>
        <w:t>приклади</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формальних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несуттєвих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помилок</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допущення</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яких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учасниками</w:t>
      </w:r>
      <w:proofErr w:type="spellEnd"/>
      <w:r w:rsidRPr="00F25C21">
        <w:rPr>
          <w:rFonts w:ascii="Times New Roman" w:hAnsi="Times New Roman" w:cs="Times New Roman"/>
          <w:sz w:val="23"/>
          <w:szCs w:val="23"/>
        </w:rPr>
        <w:t xml:space="preserve"> не </w:t>
      </w:r>
      <w:proofErr w:type="spellStart"/>
      <w:r w:rsidRPr="00F25C21">
        <w:rPr>
          <w:rFonts w:ascii="Times New Roman" w:hAnsi="Times New Roman" w:cs="Times New Roman"/>
          <w:sz w:val="23"/>
          <w:szCs w:val="23"/>
        </w:rPr>
        <w:t>призведе</w:t>
      </w:r>
      <w:proofErr w:type="spellEnd"/>
      <w:r w:rsidRPr="00F25C21">
        <w:rPr>
          <w:rFonts w:ascii="Times New Roman" w:hAnsi="Times New Roman" w:cs="Times New Roman"/>
          <w:sz w:val="23"/>
          <w:szCs w:val="23"/>
        </w:rPr>
        <w:t xml:space="preserve"> до </w:t>
      </w:r>
      <w:proofErr w:type="spellStart"/>
      <w:r w:rsidRPr="00F25C21">
        <w:rPr>
          <w:rFonts w:ascii="Times New Roman" w:hAnsi="Times New Roman" w:cs="Times New Roman"/>
          <w:sz w:val="23"/>
          <w:szCs w:val="23"/>
        </w:rPr>
        <w:t>відхилення</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їх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тендерних</w:t>
      </w:r>
      <w:proofErr w:type="spellEnd"/>
      <w:r w:rsidRPr="00F25C21">
        <w:rPr>
          <w:rFonts w:ascii="Times New Roman" w:hAnsi="Times New Roman" w:cs="Times New Roman"/>
          <w:sz w:val="23"/>
          <w:szCs w:val="23"/>
        </w:rPr>
        <w:t xml:space="preserve"> </w:t>
      </w:r>
      <w:proofErr w:type="spellStart"/>
      <w:r w:rsidRPr="00F25C21">
        <w:rPr>
          <w:rFonts w:ascii="Times New Roman" w:hAnsi="Times New Roman" w:cs="Times New Roman"/>
          <w:sz w:val="23"/>
          <w:szCs w:val="23"/>
        </w:rPr>
        <w:t>пропозицій</w:t>
      </w:r>
      <w:proofErr w:type="spellEnd"/>
      <w:r w:rsidRPr="00F25C21">
        <w:rPr>
          <w:rFonts w:ascii="Times New Roman" w:hAnsi="Times New Roman" w:cs="Times New Roman"/>
          <w:sz w:val="23"/>
          <w:szCs w:val="23"/>
        </w:rPr>
        <w:t>.</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proofErr w:type="spellStart"/>
      <w:r w:rsidRPr="00B962FA">
        <w:rPr>
          <w:rFonts w:ascii="Times New Roman" w:hAnsi="Times New Roman" w:cs="Times New Roman"/>
          <w:sz w:val="24"/>
          <w:szCs w:val="24"/>
        </w:rPr>
        <w:t>Забезпечення</w:t>
      </w:r>
      <w:proofErr w:type="spellEnd"/>
      <w:r w:rsidRPr="00B962FA">
        <w:rPr>
          <w:rFonts w:ascii="Times New Roman" w:hAnsi="Times New Roman" w:cs="Times New Roman"/>
          <w:sz w:val="24"/>
          <w:szCs w:val="24"/>
        </w:rPr>
        <w:t xml:space="preserve"> </w:t>
      </w:r>
      <w:proofErr w:type="spellStart"/>
      <w:r w:rsidRPr="00B962FA">
        <w:rPr>
          <w:rFonts w:ascii="Times New Roman" w:hAnsi="Times New Roman" w:cs="Times New Roman"/>
          <w:sz w:val="24"/>
          <w:szCs w:val="24"/>
        </w:rPr>
        <w:t>виконання</w:t>
      </w:r>
      <w:proofErr w:type="spellEnd"/>
      <w:r w:rsidRPr="00B962FA">
        <w:rPr>
          <w:rFonts w:ascii="Times New Roman" w:hAnsi="Times New Roman" w:cs="Times New Roman"/>
          <w:sz w:val="24"/>
          <w:szCs w:val="24"/>
        </w:rPr>
        <w:t xml:space="preserve"> договору про </w:t>
      </w:r>
      <w:proofErr w:type="spellStart"/>
      <w:r w:rsidRPr="00B962FA">
        <w:rPr>
          <w:rFonts w:ascii="Times New Roman" w:hAnsi="Times New Roman" w:cs="Times New Roman"/>
          <w:sz w:val="24"/>
          <w:szCs w:val="24"/>
        </w:rPr>
        <w:t>закупівлю</w:t>
      </w:r>
      <w:proofErr w:type="spellEnd"/>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sz w:val="24"/>
          <w:szCs w:val="24"/>
        </w:rPr>
        <w:t xml:space="preserve"> </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267427" w:rsidRDefault="00866C0A"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№3.</w:t>
      </w:r>
      <w:r w:rsidRPr="00B962FA">
        <w:rPr>
          <w:rFonts w:ascii="Times New Roman" w:hAnsi="Times New Roman"/>
          <w:sz w:val="24"/>
          <w:szCs w:val="24"/>
        </w:rPr>
        <w:t xml:space="preserve"> </w:t>
      </w:r>
      <w:r w:rsidRPr="00267427">
        <w:rPr>
          <w:rFonts w:ascii="Times New Roman" w:hAnsi="Times New Roman"/>
          <w:sz w:val="24"/>
          <w:szCs w:val="24"/>
          <w:lang w:eastAsia="ru-RU"/>
        </w:rPr>
        <w:t>Документи, які вимагаються для підтвердження відповідності уча</w:t>
      </w:r>
      <w:r w:rsidR="00267427">
        <w:rPr>
          <w:rFonts w:ascii="Times New Roman" w:hAnsi="Times New Roman"/>
          <w:sz w:val="24"/>
          <w:szCs w:val="24"/>
          <w:lang w:eastAsia="ru-RU"/>
        </w:rPr>
        <w:t xml:space="preserve">сника </w:t>
      </w:r>
      <w:r w:rsidR="00777834" w:rsidRPr="00267427">
        <w:rPr>
          <w:rFonts w:ascii="Times New Roman" w:hAnsi="Times New Roman"/>
          <w:sz w:val="24"/>
          <w:szCs w:val="24"/>
          <w:lang w:eastAsia="ru-RU"/>
        </w:rPr>
        <w:t>кваліфікаційним критерія</w:t>
      </w:r>
      <w:r w:rsidR="00C7604A" w:rsidRPr="00267427">
        <w:rPr>
          <w:rFonts w:ascii="Times New Roman" w:hAnsi="Times New Roman"/>
          <w:sz w:val="24"/>
          <w:szCs w:val="24"/>
          <w:lang w:eastAsia="ru-RU"/>
        </w:rPr>
        <w:t xml:space="preserve">м та </w:t>
      </w:r>
      <w:r w:rsidR="00C7604A" w:rsidRPr="00267427">
        <w:rPr>
          <w:rFonts w:ascii="Times New Roman" w:hAnsi="Times New Roman"/>
          <w:sz w:val="24"/>
          <w:szCs w:val="24"/>
        </w:rPr>
        <w:t xml:space="preserve">вимоги, </w:t>
      </w:r>
      <w:r w:rsidR="005B6626" w:rsidRPr="00600EC2">
        <w:rPr>
          <w:rFonts w:ascii="Times New Roman" w:hAnsi="Times New Roman"/>
          <w:sz w:val="24"/>
          <w:szCs w:val="24"/>
        </w:rPr>
        <w:t>установлені в пункті 44 Особливостей</w:t>
      </w:r>
      <w:r w:rsidR="005B6626">
        <w:rPr>
          <w:rFonts w:ascii="Times New Roman" w:hAnsi="Times New Roman"/>
          <w:sz w:val="24"/>
          <w:szCs w:val="24"/>
        </w:rPr>
        <w:t>.</w:t>
      </w:r>
    </w:p>
    <w:p w:rsidR="00866C0A" w:rsidRPr="00B962FA" w:rsidRDefault="00A32F41" w:rsidP="00B962FA">
      <w:pPr>
        <w:spacing w:after="0" w:line="240" w:lineRule="auto"/>
        <w:ind w:right="-25"/>
        <w:rPr>
          <w:rFonts w:ascii="Times New Roman" w:hAnsi="Times New Roman"/>
          <w:b/>
          <w:color w:val="000000"/>
          <w:sz w:val="24"/>
          <w:szCs w:val="24"/>
          <w:lang w:eastAsia="ru-RU"/>
        </w:rPr>
      </w:pPr>
      <w:r>
        <w:rPr>
          <w:rFonts w:ascii="Times New Roman" w:hAnsi="Times New Roman"/>
          <w:b/>
          <w:i/>
          <w:sz w:val="24"/>
          <w:szCs w:val="24"/>
        </w:rPr>
        <w:t>Додаток №4</w:t>
      </w:r>
      <w:r w:rsidR="00866C0A" w:rsidRPr="00B962FA">
        <w:rPr>
          <w:rFonts w:ascii="Times New Roman" w:hAnsi="Times New Roman"/>
          <w:b/>
          <w:i/>
          <w:sz w:val="24"/>
          <w:szCs w:val="24"/>
        </w:rPr>
        <w:t>.</w:t>
      </w:r>
      <w:r w:rsidR="00866C0A" w:rsidRPr="00B962FA">
        <w:rPr>
          <w:rFonts w:ascii="Times New Roman" w:hAnsi="Times New Roman"/>
          <w:b/>
          <w:sz w:val="24"/>
          <w:szCs w:val="24"/>
        </w:rPr>
        <w:t xml:space="preserve"> </w:t>
      </w:r>
      <w:r w:rsidR="00866C0A" w:rsidRPr="00B962FA">
        <w:rPr>
          <w:rFonts w:ascii="Times New Roman" w:hAnsi="Times New Roman"/>
          <w:sz w:val="24"/>
          <w:szCs w:val="24"/>
          <w:lang w:eastAsia="ru-RU"/>
        </w:rPr>
        <w:t>Проект договору</w:t>
      </w:r>
      <w:r w:rsidR="00866C0A" w:rsidRPr="00B962FA">
        <w:rPr>
          <w:rFonts w:ascii="Times New Roman" w:hAnsi="Times New Roman"/>
          <w:sz w:val="24"/>
          <w:szCs w:val="24"/>
        </w:rPr>
        <w:t xml:space="preserve"> про закупівлю</w:t>
      </w:r>
    </w:p>
    <w:p w:rsidR="00866C0A" w:rsidRPr="00B962FA" w:rsidRDefault="00866C0A" w:rsidP="00B962FA">
      <w:pPr>
        <w:spacing w:after="0" w:line="240" w:lineRule="auto"/>
        <w:jc w:val="both"/>
        <w:outlineLvl w:val="0"/>
        <w:rPr>
          <w:rFonts w:ascii="Times New Roman" w:hAnsi="Times New Roman"/>
          <w:sz w:val="24"/>
          <w:szCs w:val="24"/>
        </w:rPr>
      </w:pPr>
    </w:p>
    <w:p w:rsidR="00CA59F8" w:rsidRPr="00B962FA" w:rsidRDefault="00CA59F8" w:rsidP="00B962FA">
      <w:pPr>
        <w:spacing w:after="0" w:line="240" w:lineRule="auto"/>
        <w:jc w:val="both"/>
        <w:outlineLvl w:val="0"/>
        <w:rPr>
          <w:rFonts w:ascii="Times New Roman" w:hAnsi="Times New Roman"/>
          <w:sz w:val="24"/>
          <w:szCs w:val="24"/>
        </w:rPr>
      </w:pPr>
    </w:p>
    <w:p w:rsidR="00866C0A" w:rsidRDefault="00866C0A"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604A42" w:rsidRDefault="00604A42" w:rsidP="00B962FA">
      <w:pPr>
        <w:spacing w:line="240" w:lineRule="auto"/>
        <w:rPr>
          <w:rFonts w:ascii="Times New Roman" w:hAnsi="Times New Roman"/>
          <w:b/>
          <w:sz w:val="23"/>
          <w:szCs w:val="23"/>
        </w:rPr>
      </w:pPr>
    </w:p>
    <w:p w:rsidR="008F3B4A" w:rsidRPr="00CF39BC" w:rsidRDefault="008F3B4A" w:rsidP="00B962FA">
      <w:pPr>
        <w:spacing w:line="240" w:lineRule="auto"/>
        <w:rPr>
          <w:rFonts w:ascii="Times New Roman" w:hAnsi="Times New Roman"/>
          <w:b/>
          <w:sz w:val="23"/>
          <w:szCs w:val="23"/>
          <w:lang w:val="en-US"/>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508"/>
        <w:gridCol w:w="7839"/>
      </w:tblGrid>
      <w:tr w:rsidR="00604A42" w:rsidRPr="002E163F" w:rsidTr="0033425E">
        <w:trPr>
          <w:trHeight w:val="520"/>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w:t>
            </w:r>
          </w:p>
        </w:tc>
        <w:tc>
          <w:tcPr>
            <w:tcW w:w="10347" w:type="dxa"/>
            <w:gridSpan w:val="2"/>
            <w:vAlign w:val="center"/>
          </w:tcPr>
          <w:p w:rsidR="00604A42" w:rsidRPr="002E163F" w:rsidRDefault="00604A42"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604A42" w:rsidRPr="002E163F" w:rsidTr="009828FF">
        <w:trPr>
          <w:trHeight w:val="315"/>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604A42" w:rsidRPr="002E163F" w:rsidTr="00BA371B">
        <w:trPr>
          <w:trHeight w:val="69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A32F41" w:rsidRDefault="00CB792B" w:rsidP="00A32F41">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Pr>
                <w:rFonts w:ascii="Times New Roman" w:hAnsi="Times New Roman" w:cs="Times New Roman"/>
                <w:sz w:val="24"/>
                <w:szCs w:val="24"/>
                <w:lang w:val="uk-UA"/>
              </w:rPr>
              <w:t xml:space="preserve">( далі –Закон) </w:t>
            </w:r>
            <w:r w:rsidR="00A32F41" w:rsidRPr="00A32F41">
              <w:rPr>
                <w:rFonts w:ascii="Times New Roman" w:hAnsi="Times New Roman" w:cs="Times New Roman"/>
                <w:sz w:val="24"/>
                <w:szCs w:val="24"/>
                <w:lang w:val="uk-UA"/>
              </w:rPr>
              <w:t>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 xml:space="preserve">Особливостей здійснення публічних </w:t>
            </w:r>
            <w:proofErr w:type="spellStart"/>
            <w:r w:rsidR="00A32F41" w:rsidRPr="00A32F41">
              <w:rPr>
                <w:rFonts w:ascii="Times New Roman" w:hAnsi="Times New Roman" w:cs="Times New Roman"/>
                <w:sz w:val="24"/>
                <w:szCs w:val="24"/>
                <w:lang w:val="uk-UA"/>
              </w:rPr>
              <w:t>закупівель</w:t>
            </w:r>
            <w:proofErr w:type="spellEnd"/>
            <w:r w:rsidR="00A32F41" w:rsidRPr="00A32F41">
              <w:rPr>
                <w:rFonts w:ascii="Times New Roman" w:hAnsi="Times New Roman" w:cs="Times New Roman"/>
                <w:sz w:val="24"/>
                <w:szCs w:val="24"/>
                <w:lang w:val="uk-UA"/>
              </w:rPr>
              <w:t xml:space="preserve"> товарів,</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робіт і послуг для замовників, передбачених Законом</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України «Про публічні закупівлі», на період дії правового</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режиму воєнного стану в Україні та протягом 90 днів з дня</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його припинення або скасування, затверджених постановою</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Кабміну від 12.10.2022 № 1178 (далі — Особливості).</w:t>
            </w:r>
            <w:r w:rsidRPr="002E163F">
              <w:rPr>
                <w:rFonts w:ascii="Times New Roman" w:hAnsi="Times New Roman" w:cs="Times New Roman"/>
                <w:sz w:val="24"/>
                <w:szCs w:val="24"/>
                <w:lang w:val="uk-UA"/>
              </w:rPr>
              <w:t xml:space="preserve"> </w:t>
            </w:r>
            <w:proofErr w:type="spellStart"/>
            <w:r w:rsidR="00A32F41" w:rsidRPr="00A32F41">
              <w:rPr>
                <w:rFonts w:ascii="Times New Roman" w:hAnsi="Times New Roman" w:cs="Times New Roman"/>
                <w:sz w:val="24"/>
                <w:szCs w:val="24"/>
              </w:rPr>
              <w:t>Терміни</w:t>
            </w:r>
            <w:proofErr w:type="spellEnd"/>
            <w:r w:rsidR="00A32F41" w:rsidRPr="00A32F41">
              <w:rPr>
                <w:rFonts w:ascii="Times New Roman" w:hAnsi="Times New Roman" w:cs="Times New Roman"/>
                <w:sz w:val="24"/>
                <w:szCs w:val="24"/>
              </w:rPr>
              <w:t xml:space="preserve">, </w:t>
            </w:r>
            <w:proofErr w:type="spellStart"/>
            <w:r w:rsidR="00A32F41" w:rsidRPr="00A32F41">
              <w:rPr>
                <w:rFonts w:ascii="Times New Roman" w:hAnsi="Times New Roman" w:cs="Times New Roman"/>
                <w:sz w:val="24"/>
                <w:szCs w:val="24"/>
              </w:rPr>
              <w:t>які</w:t>
            </w:r>
            <w:proofErr w:type="spellEnd"/>
            <w:r w:rsidR="00A32F41" w:rsidRPr="00A32F41">
              <w:rPr>
                <w:rFonts w:ascii="Times New Roman" w:hAnsi="Times New Roman" w:cs="Times New Roman"/>
                <w:sz w:val="24"/>
                <w:szCs w:val="24"/>
              </w:rPr>
              <w:t xml:space="preserve"> </w:t>
            </w:r>
            <w:proofErr w:type="spellStart"/>
            <w:r w:rsidR="00A32F41" w:rsidRPr="00A32F41">
              <w:rPr>
                <w:rFonts w:ascii="Times New Roman" w:hAnsi="Times New Roman" w:cs="Times New Roman"/>
                <w:sz w:val="24"/>
                <w:szCs w:val="24"/>
              </w:rPr>
              <w:t>викор</w:t>
            </w:r>
            <w:r w:rsidR="00A32F41">
              <w:rPr>
                <w:rFonts w:ascii="Times New Roman" w:hAnsi="Times New Roman" w:cs="Times New Roman"/>
                <w:sz w:val="24"/>
                <w:szCs w:val="24"/>
              </w:rPr>
              <w:t>истовуються</w:t>
            </w:r>
            <w:proofErr w:type="spellEnd"/>
            <w:r w:rsidR="00A32F41">
              <w:rPr>
                <w:rFonts w:ascii="Times New Roman" w:hAnsi="Times New Roman" w:cs="Times New Roman"/>
                <w:sz w:val="24"/>
                <w:szCs w:val="24"/>
              </w:rPr>
              <w:t xml:space="preserve"> в </w:t>
            </w:r>
            <w:proofErr w:type="spellStart"/>
            <w:r w:rsidR="00A32F41">
              <w:rPr>
                <w:rFonts w:ascii="Times New Roman" w:hAnsi="Times New Roman" w:cs="Times New Roman"/>
                <w:sz w:val="24"/>
                <w:szCs w:val="24"/>
              </w:rPr>
              <w:t>цій</w:t>
            </w:r>
            <w:proofErr w:type="spellEnd"/>
            <w:r w:rsidR="00A32F41">
              <w:rPr>
                <w:rFonts w:ascii="Times New Roman" w:hAnsi="Times New Roman" w:cs="Times New Roman"/>
                <w:sz w:val="24"/>
                <w:szCs w:val="24"/>
              </w:rPr>
              <w:t xml:space="preserve"> </w:t>
            </w:r>
            <w:proofErr w:type="spellStart"/>
            <w:r w:rsidR="00A32F41">
              <w:rPr>
                <w:rFonts w:ascii="Times New Roman" w:hAnsi="Times New Roman" w:cs="Times New Roman"/>
                <w:sz w:val="24"/>
                <w:szCs w:val="24"/>
              </w:rPr>
              <w:t>документації</w:t>
            </w:r>
            <w:proofErr w:type="spellEnd"/>
            <w:r w:rsidR="00A32F41">
              <w:rPr>
                <w:rFonts w:ascii="Times New Roman" w:hAnsi="Times New Roman" w:cs="Times New Roman"/>
                <w:sz w:val="24"/>
                <w:szCs w:val="24"/>
              </w:rPr>
              <w:t>,</w:t>
            </w:r>
            <w:r w:rsidR="00A32F41">
              <w:rPr>
                <w:rFonts w:ascii="Times New Roman" w:hAnsi="Times New Roman" w:cs="Times New Roman"/>
                <w:sz w:val="24"/>
                <w:szCs w:val="24"/>
                <w:lang w:val="uk-UA"/>
              </w:rPr>
              <w:t xml:space="preserve"> </w:t>
            </w:r>
            <w:proofErr w:type="spellStart"/>
            <w:r w:rsidR="00A32F41" w:rsidRPr="00A32F41">
              <w:rPr>
                <w:rFonts w:ascii="Times New Roman" w:hAnsi="Times New Roman" w:cs="Times New Roman"/>
                <w:sz w:val="24"/>
                <w:szCs w:val="24"/>
              </w:rPr>
              <w:t>вживаються</w:t>
            </w:r>
            <w:proofErr w:type="spellEnd"/>
            <w:r w:rsidR="00A32F41" w:rsidRPr="00A32F41">
              <w:rPr>
                <w:rFonts w:ascii="Times New Roman" w:hAnsi="Times New Roman" w:cs="Times New Roman"/>
                <w:sz w:val="24"/>
                <w:szCs w:val="24"/>
              </w:rPr>
              <w:t xml:space="preserve"> у </w:t>
            </w:r>
            <w:proofErr w:type="spellStart"/>
            <w:r w:rsidR="00A32F41" w:rsidRPr="00A32F41">
              <w:rPr>
                <w:rFonts w:ascii="Times New Roman" w:hAnsi="Times New Roman" w:cs="Times New Roman"/>
                <w:sz w:val="24"/>
                <w:szCs w:val="24"/>
              </w:rPr>
              <w:t>значенні</w:t>
            </w:r>
            <w:proofErr w:type="spellEnd"/>
            <w:r w:rsidR="00A32F41" w:rsidRPr="00A32F41">
              <w:rPr>
                <w:rFonts w:ascii="Times New Roman" w:hAnsi="Times New Roman" w:cs="Times New Roman"/>
                <w:sz w:val="24"/>
                <w:szCs w:val="24"/>
              </w:rPr>
              <w:t xml:space="preserve">, </w:t>
            </w:r>
            <w:proofErr w:type="spellStart"/>
            <w:r w:rsidR="00A32F41" w:rsidRPr="00A32F41">
              <w:rPr>
                <w:rFonts w:ascii="Times New Roman" w:hAnsi="Times New Roman" w:cs="Times New Roman"/>
                <w:sz w:val="24"/>
                <w:szCs w:val="24"/>
              </w:rPr>
              <w:t>наведеному</w:t>
            </w:r>
            <w:proofErr w:type="spellEnd"/>
            <w:r w:rsidR="00A32F41" w:rsidRPr="00A32F41">
              <w:rPr>
                <w:rFonts w:ascii="Times New Roman" w:hAnsi="Times New Roman" w:cs="Times New Roman"/>
                <w:sz w:val="24"/>
                <w:szCs w:val="24"/>
              </w:rPr>
              <w:t xml:space="preserve"> в </w:t>
            </w:r>
            <w:proofErr w:type="spellStart"/>
            <w:r w:rsidR="00A32F41" w:rsidRPr="00A32F41">
              <w:rPr>
                <w:rFonts w:ascii="Times New Roman" w:hAnsi="Times New Roman" w:cs="Times New Roman"/>
                <w:sz w:val="24"/>
                <w:szCs w:val="24"/>
              </w:rPr>
              <w:t>Законі</w:t>
            </w:r>
            <w:proofErr w:type="spellEnd"/>
            <w:r w:rsidR="00A32F41" w:rsidRPr="00A32F41">
              <w:rPr>
                <w:rFonts w:ascii="Times New Roman" w:hAnsi="Times New Roman" w:cs="Times New Roman"/>
                <w:sz w:val="24"/>
                <w:szCs w:val="24"/>
              </w:rPr>
              <w:t xml:space="preserve"> та</w:t>
            </w:r>
            <w:r w:rsidR="00A32F41">
              <w:rPr>
                <w:rFonts w:ascii="Times New Roman" w:hAnsi="Times New Roman" w:cs="Times New Roman"/>
                <w:sz w:val="24"/>
                <w:szCs w:val="24"/>
                <w:lang w:val="uk-UA"/>
              </w:rPr>
              <w:t xml:space="preserve"> </w:t>
            </w:r>
            <w:proofErr w:type="spellStart"/>
            <w:r w:rsidR="00A32F41" w:rsidRPr="00A32F41">
              <w:rPr>
                <w:rFonts w:ascii="Times New Roman" w:hAnsi="Times New Roman" w:cs="Times New Roman"/>
                <w:sz w:val="24"/>
                <w:szCs w:val="24"/>
              </w:rPr>
              <w:t>Особливостях</w:t>
            </w:r>
            <w:proofErr w:type="spellEnd"/>
            <w:r w:rsidR="00A32F41" w:rsidRPr="00A32F41">
              <w:rPr>
                <w:rFonts w:ascii="Times New Roman" w:hAnsi="Times New Roman" w:cs="Times New Roman"/>
                <w:sz w:val="24"/>
                <w:szCs w:val="24"/>
              </w:rPr>
              <w:t>.</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p>
        </w:tc>
        <w:tc>
          <w:tcPr>
            <w:tcW w:w="7839" w:type="dxa"/>
          </w:tcPr>
          <w:p w:rsidR="00604A42" w:rsidRPr="002E163F" w:rsidRDefault="00604A42" w:rsidP="00B962FA">
            <w:pPr>
              <w:pStyle w:val="11"/>
              <w:widowControl w:val="0"/>
              <w:spacing w:line="240" w:lineRule="auto"/>
              <w:jc w:val="both"/>
              <w:rPr>
                <w:rFonts w:ascii="Times New Roman" w:hAnsi="Times New Roman" w:cs="Times New Roman"/>
                <w:color w:val="auto"/>
                <w:sz w:val="24"/>
                <w:szCs w:val="24"/>
                <w:lang w:val="uk-UA"/>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604A42" w:rsidRPr="002E163F" w:rsidRDefault="00604A42" w:rsidP="00B962FA">
            <w:pPr>
              <w:shd w:val="clear" w:color="auto" w:fill="FFFFFF"/>
              <w:spacing w:after="0" w:line="240" w:lineRule="auto"/>
              <w:textAlignment w:val="baseline"/>
              <w:rPr>
                <w:rFonts w:ascii="Times New Roman" w:hAnsi="Times New Roman"/>
                <w:sz w:val="24"/>
                <w:szCs w:val="24"/>
                <w:bdr w:val="none" w:sz="0" w:space="0" w:color="auto" w:frame="1"/>
              </w:rPr>
            </w:pPr>
            <w:bookmarkStart w:id="0" w:name="n44"/>
            <w:bookmarkEnd w:id="0"/>
            <w:r w:rsidRPr="002E163F">
              <w:rPr>
                <w:rFonts w:ascii="Times New Roman" w:hAnsi="Times New Roman"/>
                <w:sz w:val="24"/>
                <w:szCs w:val="24"/>
                <w:bdr w:val="none" w:sz="0" w:space="0" w:color="auto" w:frame="1"/>
              </w:rPr>
              <w:t xml:space="preserve"> </w:t>
            </w:r>
            <w:r w:rsidR="004D70EF" w:rsidRPr="002E163F">
              <w:rPr>
                <w:rFonts w:ascii="Times New Roman" w:hAnsi="Times New Roman"/>
                <w:sz w:val="24"/>
                <w:szCs w:val="24"/>
                <w:bdr w:val="none" w:sz="0" w:space="0" w:color="auto" w:frame="1"/>
              </w:rPr>
              <w:t>Комунальне некомерційне підприємство «Дніпровський центр первинної медико-санітарної допомоги №3» Дніпровської міської ради</w:t>
            </w:r>
          </w:p>
        </w:tc>
      </w:tr>
      <w:tr w:rsidR="00604A42" w:rsidRPr="002E163F" w:rsidTr="009828FF">
        <w:trPr>
          <w:trHeight w:val="328"/>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місцезнаходження</w:t>
            </w:r>
          </w:p>
        </w:tc>
        <w:tc>
          <w:tcPr>
            <w:tcW w:w="7839" w:type="dxa"/>
          </w:tcPr>
          <w:p w:rsidR="00604A42" w:rsidRPr="002E163F" w:rsidRDefault="00BA57EA" w:rsidP="00B962FA">
            <w:pPr>
              <w:tabs>
                <w:tab w:val="left" w:pos="2164"/>
                <w:tab w:val="left" w:pos="3604"/>
              </w:tabs>
              <w:snapToGrid w:val="0"/>
              <w:spacing w:after="0" w:line="240" w:lineRule="auto"/>
              <w:ind w:left="6" w:right="6"/>
              <w:jc w:val="both"/>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 xml:space="preserve">49041 Дніпропетровська область м. Дніпро, вул. </w:t>
            </w:r>
            <w:proofErr w:type="spellStart"/>
            <w:r w:rsidRPr="002E163F">
              <w:rPr>
                <w:rFonts w:ascii="Times New Roman" w:hAnsi="Times New Roman"/>
                <w:sz w:val="24"/>
                <w:szCs w:val="24"/>
                <w:bdr w:val="none" w:sz="0" w:space="0" w:color="auto" w:frame="1"/>
              </w:rPr>
              <w:t>Панікахи</w:t>
            </w:r>
            <w:proofErr w:type="spellEnd"/>
            <w:r w:rsidRPr="002E163F">
              <w:rPr>
                <w:rFonts w:ascii="Times New Roman" w:hAnsi="Times New Roman"/>
                <w:sz w:val="24"/>
                <w:szCs w:val="24"/>
                <w:bdr w:val="none" w:sz="0" w:space="0" w:color="auto" w:frame="1"/>
              </w:rPr>
              <w:t>, 53, Україна</w:t>
            </w:r>
          </w:p>
        </w:tc>
      </w:tr>
      <w:tr w:rsidR="00604A42" w:rsidRPr="002E163F" w:rsidTr="009828FF">
        <w:trPr>
          <w:trHeight w:val="2544"/>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уповноважених</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604A42" w:rsidRPr="002E163F"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A12F55" w:rsidRDefault="00920873" w:rsidP="00920873">
            <w:pPr>
              <w:tabs>
                <w:tab w:val="left" w:pos="6840"/>
              </w:tabs>
              <w:jc w:val="both"/>
              <w:rPr>
                <w:rFonts w:ascii="Times New Roman" w:hAnsi="Times New Roman"/>
                <w:sz w:val="24"/>
                <w:szCs w:val="24"/>
              </w:rPr>
            </w:pPr>
            <w:proofErr w:type="spellStart"/>
            <w:r w:rsidRPr="00920873">
              <w:rPr>
                <w:rFonts w:ascii="Times New Roman" w:hAnsi="Times New Roman"/>
                <w:sz w:val="24"/>
                <w:szCs w:val="24"/>
              </w:rPr>
              <w:t>Малова</w:t>
            </w:r>
            <w:proofErr w:type="spellEnd"/>
            <w:r w:rsidRPr="00920873">
              <w:rPr>
                <w:rFonts w:ascii="Times New Roman" w:hAnsi="Times New Roman"/>
                <w:sz w:val="24"/>
                <w:szCs w:val="24"/>
              </w:rPr>
              <w:t xml:space="preserve"> Лілія Анатоліївна- головна медична сестра КНП «ДЦПМСД №3»ДМР .  </w:t>
            </w:r>
            <w:proofErr w:type="spellStart"/>
            <w:r w:rsidRPr="00920873">
              <w:rPr>
                <w:rFonts w:ascii="Times New Roman" w:hAnsi="Times New Roman"/>
                <w:sz w:val="24"/>
                <w:szCs w:val="24"/>
              </w:rPr>
              <w:t>Тел</w:t>
            </w:r>
            <w:proofErr w:type="spellEnd"/>
            <w:r w:rsidRPr="00920873">
              <w:rPr>
                <w:rFonts w:ascii="Times New Roman" w:hAnsi="Times New Roman"/>
                <w:sz w:val="24"/>
                <w:szCs w:val="24"/>
              </w:rPr>
              <w:t xml:space="preserve">.: (098) 916-35-78.   </w:t>
            </w:r>
          </w:p>
          <w:p w:rsidR="00A12F55" w:rsidRPr="00466C0E" w:rsidRDefault="00A12F55" w:rsidP="00A12F55">
            <w:pPr>
              <w:shd w:val="clear" w:color="auto" w:fill="FFFFFF"/>
              <w:spacing w:after="0" w:line="240" w:lineRule="auto"/>
              <w:jc w:val="both"/>
              <w:textAlignment w:val="baseline"/>
              <w:rPr>
                <w:rFonts w:ascii="Times New Roman" w:hAnsi="Times New Roman"/>
                <w:sz w:val="24"/>
                <w:szCs w:val="24"/>
                <w:lang w:val="ru-RU" w:eastAsia="ru-RU"/>
              </w:rPr>
            </w:pPr>
            <w:proofErr w:type="spellStart"/>
            <w:r w:rsidRPr="00466C0E">
              <w:rPr>
                <w:rFonts w:ascii="Times New Roman" w:hAnsi="Times New Roman"/>
                <w:sz w:val="24"/>
                <w:szCs w:val="24"/>
                <w:lang w:eastAsia="ru-RU"/>
              </w:rPr>
              <w:t>Кислицька</w:t>
            </w:r>
            <w:proofErr w:type="spellEnd"/>
            <w:r w:rsidRPr="00466C0E">
              <w:rPr>
                <w:rFonts w:ascii="Times New Roman" w:hAnsi="Times New Roman"/>
                <w:sz w:val="24"/>
                <w:szCs w:val="24"/>
                <w:lang w:eastAsia="ru-RU"/>
              </w:rPr>
              <w:t xml:space="preserve"> Олена Іванівна – медична сестра</w:t>
            </w:r>
            <w:r w:rsidRPr="00466C0E">
              <w:rPr>
                <w:rFonts w:ascii="Times New Roman" w:hAnsi="Times New Roman"/>
                <w:sz w:val="24"/>
                <w:szCs w:val="24"/>
                <w:lang w:val="ru-RU" w:eastAsia="ru-RU"/>
              </w:rPr>
              <w:t xml:space="preserve"> </w:t>
            </w:r>
            <w:r w:rsidRPr="00466C0E">
              <w:rPr>
                <w:rFonts w:ascii="Times New Roman" w:hAnsi="Times New Roman"/>
                <w:sz w:val="24"/>
                <w:szCs w:val="24"/>
                <w:lang w:eastAsia="ru-RU"/>
              </w:rPr>
              <w:t>КНП «ДЦПМСД №3»ДМР</w:t>
            </w:r>
          </w:p>
          <w:p w:rsidR="00920873" w:rsidRPr="00920873" w:rsidRDefault="00A12F55" w:rsidP="00A12F55">
            <w:pPr>
              <w:shd w:val="clear" w:color="auto" w:fill="FFFFFF"/>
              <w:spacing w:after="0" w:line="240" w:lineRule="auto"/>
              <w:jc w:val="both"/>
              <w:textAlignment w:val="baseline"/>
              <w:rPr>
                <w:rFonts w:ascii="Times New Roman" w:hAnsi="Times New Roman"/>
                <w:sz w:val="24"/>
                <w:szCs w:val="24"/>
                <w:lang w:eastAsia="ru-RU"/>
              </w:rPr>
            </w:pPr>
            <w:proofErr w:type="spellStart"/>
            <w:r w:rsidRPr="00466C0E">
              <w:rPr>
                <w:rFonts w:ascii="Times New Roman" w:hAnsi="Times New Roman"/>
                <w:sz w:val="24"/>
                <w:szCs w:val="24"/>
                <w:lang w:eastAsia="ru-RU"/>
              </w:rPr>
              <w:t>Тел</w:t>
            </w:r>
            <w:proofErr w:type="spellEnd"/>
            <w:r w:rsidRPr="00466C0E">
              <w:rPr>
                <w:rFonts w:ascii="Times New Roman" w:hAnsi="Times New Roman"/>
                <w:sz w:val="24"/>
                <w:szCs w:val="24"/>
                <w:lang w:eastAsia="ru-RU"/>
              </w:rPr>
              <w:t xml:space="preserve">. (099) 199-01-65 , (097) 862-08-81 </w:t>
            </w:r>
            <w:r w:rsidR="00920873" w:rsidRPr="00920873">
              <w:rPr>
                <w:rFonts w:ascii="Times New Roman" w:hAnsi="Times New Roman"/>
                <w:sz w:val="24"/>
                <w:szCs w:val="24"/>
              </w:rPr>
              <w:t xml:space="preserve"> </w:t>
            </w:r>
          </w:p>
          <w:p w:rsidR="00863D9C" w:rsidRPr="00920873" w:rsidRDefault="00AF2422" w:rsidP="00920873">
            <w:pPr>
              <w:tabs>
                <w:tab w:val="left" w:pos="6840"/>
              </w:tabs>
              <w:jc w:val="both"/>
              <w:rPr>
                <w:rFonts w:ascii="Times New Roman" w:hAnsi="Times New Roman"/>
                <w:sz w:val="24"/>
                <w:szCs w:val="24"/>
              </w:rPr>
            </w:pPr>
            <w:r w:rsidRPr="002E163F">
              <w:rPr>
                <w:rFonts w:ascii="Times New Roman" w:hAnsi="Times New Roman"/>
                <w:color w:val="000000"/>
                <w:sz w:val="24"/>
                <w:szCs w:val="24"/>
              </w:rPr>
              <w:t xml:space="preserve">Воронцова Наталя Олександрівна – фахівець з публічних </w:t>
            </w:r>
            <w:proofErr w:type="spellStart"/>
            <w:r w:rsidRPr="002E163F">
              <w:rPr>
                <w:rFonts w:ascii="Times New Roman" w:hAnsi="Times New Roman"/>
                <w:color w:val="000000"/>
                <w:sz w:val="24"/>
                <w:szCs w:val="24"/>
              </w:rPr>
              <w:t>закупівель</w:t>
            </w:r>
            <w:proofErr w:type="spellEnd"/>
            <w:r w:rsidR="004D70EF" w:rsidRPr="002E163F">
              <w:rPr>
                <w:rFonts w:ascii="Times New Roman" w:hAnsi="Times New Roman"/>
                <w:color w:val="000000"/>
                <w:sz w:val="24"/>
                <w:szCs w:val="24"/>
              </w:rPr>
              <w:t xml:space="preserve"> КНП</w:t>
            </w:r>
            <w:r w:rsidR="00863D9C" w:rsidRPr="002E163F">
              <w:rPr>
                <w:rFonts w:ascii="Times New Roman" w:hAnsi="Times New Roman"/>
                <w:color w:val="000000"/>
                <w:sz w:val="24"/>
                <w:szCs w:val="24"/>
              </w:rPr>
              <w:t xml:space="preserve"> «ДЦПМСД №3»</w:t>
            </w:r>
            <w:r w:rsidR="004D70EF" w:rsidRPr="002E163F">
              <w:rPr>
                <w:rFonts w:ascii="Times New Roman" w:hAnsi="Times New Roman"/>
                <w:color w:val="000000"/>
                <w:sz w:val="24"/>
                <w:szCs w:val="24"/>
              </w:rPr>
              <w:t xml:space="preserve"> ДМР</w:t>
            </w:r>
            <w:r w:rsidR="002A3A32">
              <w:rPr>
                <w:rFonts w:ascii="Times New Roman" w:hAnsi="Times New Roman"/>
                <w:color w:val="000000"/>
                <w:sz w:val="24"/>
                <w:szCs w:val="24"/>
              </w:rPr>
              <w:t xml:space="preserve"> </w:t>
            </w:r>
            <w:proofErr w:type="spellStart"/>
            <w:r w:rsidR="00863D9C" w:rsidRPr="002E163F">
              <w:rPr>
                <w:rFonts w:ascii="Times New Roman" w:hAnsi="Times New Roman"/>
                <w:b/>
                <w:color w:val="000000"/>
                <w:sz w:val="24"/>
                <w:szCs w:val="24"/>
              </w:rPr>
              <w:t>Тел</w:t>
            </w:r>
            <w:proofErr w:type="spellEnd"/>
            <w:r w:rsidR="00863D9C" w:rsidRPr="002E163F">
              <w:rPr>
                <w:rFonts w:ascii="Times New Roman" w:hAnsi="Times New Roman"/>
                <w:b/>
                <w:color w:val="000000"/>
                <w:sz w:val="24"/>
                <w:szCs w:val="24"/>
              </w:rPr>
              <w:t xml:space="preserve">.: </w:t>
            </w:r>
            <w:r w:rsidR="00863D9C" w:rsidRPr="002E163F">
              <w:rPr>
                <w:rFonts w:ascii="Times New Roman" w:eastAsia="Calibri" w:hAnsi="Times New Roman"/>
                <w:b/>
                <w:color w:val="000000"/>
                <w:sz w:val="24"/>
                <w:szCs w:val="24"/>
              </w:rPr>
              <w:t>(</w:t>
            </w:r>
            <w:r w:rsidR="00863D9C" w:rsidRPr="002E163F">
              <w:rPr>
                <w:rFonts w:ascii="Times New Roman" w:hAnsi="Times New Roman"/>
                <w:b/>
                <w:color w:val="000000"/>
                <w:sz w:val="24"/>
                <w:szCs w:val="24"/>
              </w:rPr>
              <w:t>098</w:t>
            </w:r>
            <w:r w:rsidR="00863D9C" w:rsidRPr="00247D3E">
              <w:rPr>
                <w:rFonts w:ascii="Times New Roman" w:hAnsi="Times New Roman"/>
                <w:b/>
                <w:color w:val="000000"/>
                <w:sz w:val="24"/>
                <w:szCs w:val="24"/>
              </w:rPr>
              <w:t>)</w:t>
            </w:r>
            <w:r w:rsidR="00863D9C" w:rsidRPr="002E163F">
              <w:rPr>
                <w:rFonts w:ascii="Times New Roman" w:hAnsi="Times New Roman"/>
                <w:b/>
                <w:color w:val="000000"/>
                <w:sz w:val="24"/>
                <w:szCs w:val="24"/>
              </w:rPr>
              <w:t>-160-88-21</w:t>
            </w:r>
          </w:p>
          <w:p w:rsidR="001B1F07" w:rsidRPr="002E163F" w:rsidRDefault="001B1F07"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 xml:space="preserve">електронна адреса: </w:t>
            </w:r>
            <w:hyperlink r:id="rId6" w:history="1">
              <w:r w:rsidRPr="002E163F">
                <w:rPr>
                  <w:rStyle w:val="a4"/>
                  <w:rFonts w:ascii="Times New Roman" w:hAnsi="Times New Roman"/>
                  <w:sz w:val="24"/>
                  <w:szCs w:val="24"/>
                  <w:lang w:eastAsia="ru-RU"/>
                </w:rPr>
                <w:t>zakupki_centr3@ukr.net</w:t>
              </w:r>
            </w:hyperlink>
            <w:r w:rsidRPr="002E163F">
              <w:rPr>
                <w:rFonts w:ascii="Times New Roman" w:hAnsi="Times New Roman"/>
                <w:sz w:val="24"/>
                <w:szCs w:val="24"/>
                <w:lang w:eastAsia="ru-RU"/>
              </w:rPr>
              <w:t xml:space="preserve">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r w:rsidRPr="002E163F">
              <w:rPr>
                <w:rFonts w:ascii="Times New Roman" w:hAnsi="Times New Roman"/>
                <w:sz w:val="24"/>
                <w:szCs w:val="24"/>
                <w:bdr w:val="none" w:sz="0" w:space="0" w:color="auto" w:frame="1"/>
              </w:rPr>
              <w:t>Відкриті  торги</w:t>
            </w:r>
            <w:r w:rsidR="00D6740C">
              <w:rPr>
                <w:rFonts w:ascii="Times New Roman" w:hAnsi="Times New Roman"/>
                <w:sz w:val="24"/>
                <w:szCs w:val="24"/>
                <w:bdr w:val="none" w:sz="0" w:space="0" w:color="auto" w:frame="1"/>
              </w:rPr>
              <w:t xml:space="preserve"> з особливостями</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604A42" w:rsidRPr="002E163F" w:rsidRDefault="00604A42"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EE03DE" w:rsidRDefault="00EE03DE" w:rsidP="00EE03DE">
            <w:pPr>
              <w:spacing w:after="0" w:line="240" w:lineRule="auto"/>
              <w:jc w:val="both"/>
              <w:rPr>
                <w:rFonts w:ascii="Times New Roman" w:hAnsi="Times New Roman"/>
                <w:b/>
                <w:sz w:val="24"/>
                <w:szCs w:val="24"/>
              </w:rPr>
            </w:pPr>
            <w:r w:rsidRPr="002B7E5D">
              <w:rPr>
                <w:rFonts w:ascii="Times New Roman" w:hAnsi="Times New Roman"/>
                <w:b/>
                <w:sz w:val="24"/>
                <w:szCs w:val="24"/>
              </w:rPr>
              <w:t xml:space="preserve">ДК – 021:2015- </w:t>
            </w:r>
            <w:r w:rsidRPr="005046CC">
              <w:rPr>
                <w:rFonts w:ascii="Times New Roman" w:hAnsi="Times New Roman"/>
                <w:b/>
                <w:sz w:val="24"/>
                <w:szCs w:val="24"/>
              </w:rPr>
              <w:t>33120000-7 Системи реєстрації медичної інформації та дослідне обладнання (33124131-2 Індикаторні смужки)</w:t>
            </w:r>
          </w:p>
          <w:p w:rsidR="00AD7FC9" w:rsidRPr="00765A08" w:rsidRDefault="00EE03DE" w:rsidP="00EE03DE">
            <w:pPr>
              <w:spacing w:after="0" w:line="240" w:lineRule="auto"/>
              <w:jc w:val="both"/>
              <w:rPr>
                <w:rFonts w:ascii="Times New Roman" w:hAnsi="Times New Roman"/>
                <w:sz w:val="24"/>
                <w:szCs w:val="24"/>
              </w:rPr>
            </w:pPr>
            <w:r w:rsidRPr="0070596F">
              <w:rPr>
                <w:rFonts w:ascii="Times New Roman" w:hAnsi="Times New Roman"/>
                <w:sz w:val="24"/>
                <w:szCs w:val="24"/>
              </w:rPr>
              <w:t xml:space="preserve">Тест – смужка до  </w:t>
            </w:r>
            <w:proofErr w:type="spellStart"/>
            <w:r w:rsidRPr="0070596F">
              <w:rPr>
                <w:rFonts w:ascii="Times New Roman" w:hAnsi="Times New Roman"/>
                <w:sz w:val="24"/>
                <w:szCs w:val="24"/>
              </w:rPr>
              <w:t>глюкометра</w:t>
            </w:r>
            <w:proofErr w:type="spellEnd"/>
            <w:r w:rsidRPr="0070596F">
              <w:rPr>
                <w:rFonts w:ascii="Times New Roman" w:hAnsi="Times New Roman"/>
                <w:sz w:val="24"/>
                <w:szCs w:val="24"/>
              </w:rPr>
              <w:t xml:space="preserve"> </w:t>
            </w:r>
            <w:proofErr w:type="spellStart"/>
            <w:r w:rsidRPr="0070596F">
              <w:rPr>
                <w:rFonts w:ascii="Times New Roman" w:hAnsi="Times New Roman"/>
                <w:sz w:val="24"/>
                <w:szCs w:val="24"/>
              </w:rPr>
              <w:t>GluNeo®Lite</w:t>
            </w:r>
            <w:proofErr w:type="spellEnd"/>
            <w:r w:rsidRPr="0070596F">
              <w:rPr>
                <w:rFonts w:ascii="Times New Roman" w:hAnsi="Times New Roman"/>
                <w:sz w:val="24"/>
                <w:szCs w:val="24"/>
              </w:rPr>
              <w:t xml:space="preserve"> № 50 в упаковці (</w:t>
            </w:r>
            <w:r w:rsidRPr="0070596F">
              <w:rPr>
                <w:rFonts w:ascii="Times New Roman" w:eastAsia="Calibri" w:hAnsi="Times New Roman"/>
                <w:sz w:val="24"/>
                <w:szCs w:val="24"/>
                <w:lang w:eastAsia="en-US"/>
              </w:rPr>
              <w:t>код НК 024:2019:</w:t>
            </w:r>
            <w:r w:rsidRPr="0070596F">
              <w:rPr>
                <w:rFonts w:ascii="Times New Roman" w:hAnsi="Times New Roman"/>
                <w:sz w:val="24"/>
                <w:szCs w:val="24"/>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iCs/>
                <w:color w:val="000000"/>
                <w:sz w:val="24"/>
                <w:szCs w:val="24"/>
              </w:rPr>
              <w:t xml:space="preserve">; </w:t>
            </w:r>
            <w:r w:rsidRPr="0070596F">
              <w:rPr>
                <w:rFonts w:ascii="Times New Roman" w:hAnsi="Times New Roman"/>
                <w:sz w:val="24"/>
                <w:szCs w:val="24"/>
              </w:rPr>
              <w:t xml:space="preserve">Тест – смужки до </w:t>
            </w:r>
            <w:proofErr w:type="spellStart"/>
            <w:r w:rsidRPr="0070596F">
              <w:rPr>
                <w:rFonts w:ascii="Times New Roman" w:hAnsi="Times New Roman"/>
                <w:sz w:val="24"/>
                <w:szCs w:val="24"/>
              </w:rPr>
              <w:t>глюкометру</w:t>
            </w:r>
            <w:proofErr w:type="spellEnd"/>
            <w:r w:rsidRPr="0070596F">
              <w:rPr>
                <w:rFonts w:ascii="Times New Roman" w:hAnsi="Times New Roman"/>
                <w:sz w:val="24"/>
                <w:szCs w:val="24"/>
              </w:rPr>
              <w:t xml:space="preserve"> </w:t>
            </w:r>
            <w:r w:rsidRPr="0070596F">
              <w:rPr>
                <w:rFonts w:ascii="Times New Roman" w:hAnsi="Times New Roman"/>
                <w:bCs/>
                <w:sz w:val="24"/>
                <w:szCs w:val="24"/>
                <w:shd w:val="clear" w:color="auto" w:fill="FFFFFF"/>
                <w:lang w:val="en-US"/>
              </w:rPr>
              <w:t>Easy</w:t>
            </w:r>
            <w:r w:rsidRPr="0070596F">
              <w:rPr>
                <w:rFonts w:ascii="Times New Roman" w:hAnsi="Times New Roman"/>
                <w:bCs/>
                <w:sz w:val="24"/>
                <w:szCs w:val="24"/>
                <w:shd w:val="clear" w:color="auto" w:fill="FFFFFF"/>
              </w:rPr>
              <w:t xml:space="preserve"> </w:t>
            </w:r>
            <w:r w:rsidRPr="0070596F">
              <w:rPr>
                <w:rFonts w:ascii="Times New Roman" w:hAnsi="Times New Roman"/>
                <w:bCs/>
                <w:sz w:val="24"/>
                <w:szCs w:val="24"/>
                <w:shd w:val="clear" w:color="auto" w:fill="FFFFFF"/>
                <w:lang w:val="en-US"/>
              </w:rPr>
              <w:t>Touch</w:t>
            </w:r>
            <w:r w:rsidRPr="0070596F">
              <w:rPr>
                <w:rFonts w:ascii="Times New Roman" w:hAnsi="Times New Roman"/>
                <w:bCs/>
                <w:sz w:val="24"/>
                <w:szCs w:val="24"/>
                <w:shd w:val="clear" w:color="auto" w:fill="FFFFFF"/>
              </w:rPr>
              <w:t xml:space="preserve"> </w:t>
            </w:r>
            <w:r w:rsidRPr="0070596F">
              <w:rPr>
                <w:rFonts w:ascii="Times New Roman" w:hAnsi="Times New Roman"/>
                <w:sz w:val="24"/>
                <w:szCs w:val="24"/>
              </w:rPr>
              <w:t xml:space="preserve">№ 50 </w:t>
            </w:r>
            <w:proofErr w:type="spellStart"/>
            <w:r w:rsidRPr="0070596F">
              <w:rPr>
                <w:rFonts w:ascii="Times New Roman" w:hAnsi="Times New Roman"/>
                <w:sz w:val="24"/>
                <w:szCs w:val="24"/>
              </w:rPr>
              <w:t>шт</w:t>
            </w:r>
            <w:proofErr w:type="spellEnd"/>
            <w:r w:rsidRPr="0070596F">
              <w:rPr>
                <w:rFonts w:ascii="Times New Roman" w:hAnsi="Times New Roman"/>
                <w:sz w:val="24"/>
                <w:szCs w:val="24"/>
              </w:rPr>
              <w:t xml:space="preserve"> в упаковці (</w:t>
            </w:r>
            <w:r w:rsidRPr="0070596F">
              <w:rPr>
                <w:rFonts w:ascii="Times New Roman" w:eastAsia="Calibri" w:hAnsi="Times New Roman"/>
                <w:sz w:val="24"/>
                <w:szCs w:val="24"/>
                <w:lang w:eastAsia="en-US"/>
              </w:rPr>
              <w:t>код НК 024:2019:</w:t>
            </w:r>
            <w:r w:rsidRPr="0070596F">
              <w:rPr>
                <w:rFonts w:ascii="Times New Roman" w:hAnsi="Times New Roman"/>
                <w:sz w:val="24"/>
                <w:szCs w:val="24"/>
              </w:rPr>
              <w:t xml:space="preserve"> 58168 - Система контролю рівня глюкози в крові / кетонів ІВД для домашнього використання / пункті догляду)</w:t>
            </w:r>
            <w:r w:rsidRPr="0070596F">
              <w:rPr>
                <w:rFonts w:ascii="Times New Roman" w:hAnsi="Times New Roman"/>
                <w:bCs/>
                <w:sz w:val="24"/>
                <w:szCs w:val="24"/>
              </w:rPr>
              <w:t xml:space="preserve">; </w:t>
            </w:r>
            <w:r w:rsidRPr="0070596F">
              <w:rPr>
                <w:rFonts w:ascii="Times New Roman" w:hAnsi="Times New Roman"/>
                <w:sz w:val="24"/>
                <w:szCs w:val="24"/>
              </w:rPr>
              <w:t>Тест – смужки для вимірювання рівня холестерину в крові (на</w:t>
            </w:r>
            <w:r w:rsidRPr="0070596F">
              <w:rPr>
                <w:rFonts w:ascii="Times New Roman" w:hAnsi="Times New Roman"/>
                <w:bCs/>
                <w:sz w:val="24"/>
                <w:szCs w:val="24"/>
                <w:shd w:val="clear" w:color="auto" w:fill="FFFFFF"/>
              </w:rPr>
              <w:t xml:space="preserve"> </w:t>
            </w:r>
            <w:proofErr w:type="spellStart"/>
            <w:r w:rsidRPr="0070596F">
              <w:rPr>
                <w:rFonts w:ascii="Times New Roman" w:hAnsi="Times New Roman"/>
                <w:bCs/>
                <w:sz w:val="24"/>
                <w:szCs w:val="24"/>
                <w:shd w:val="clear" w:color="auto" w:fill="FFFFFF"/>
              </w:rPr>
              <w:t>Апараті</w:t>
            </w:r>
            <w:proofErr w:type="spellEnd"/>
            <w:r w:rsidRPr="0070596F">
              <w:rPr>
                <w:rFonts w:ascii="Times New Roman" w:hAnsi="Times New Roman"/>
                <w:bCs/>
                <w:sz w:val="24"/>
                <w:szCs w:val="24"/>
                <w:shd w:val="clear" w:color="auto" w:fill="FFFFFF"/>
              </w:rPr>
              <w:t xml:space="preserve"> для вимірювання рівня  глюкози/ холестерину в крові </w:t>
            </w:r>
            <w:r w:rsidRPr="0070596F">
              <w:rPr>
                <w:rFonts w:ascii="Times New Roman" w:hAnsi="Times New Roman"/>
                <w:bCs/>
                <w:sz w:val="24"/>
                <w:szCs w:val="24"/>
                <w:shd w:val="clear" w:color="auto" w:fill="FFFFFF"/>
                <w:lang w:val="en-US"/>
              </w:rPr>
              <w:t>Easy</w:t>
            </w:r>
            <w:r w:rsidRPr="0070596F">
              <w:rPr>
                <w:rFonts w:ascii="Times New Roman" w:hAnsi="Times New Roman"/>
                <w:bCs/>
                <w:sz w:val="24"/>
                <w:szCs w:val="24"/>
                <w:shd w:val="clear" w:color="auto" w:fill="FFFFFF"/>
              </w:rPr>
              <w:t xml:space="preserve"> </w:t>
            </w:r>
            <w:r w:rsidRPr="0070596F">
              <w:rPr>
                <w:rFonts w:ascii="Times New Roman" w:hAnsi="Times New Roman"/>
                <w:bCs/>
                <w:sz w:val="24"/>
                <w:szCs w:val="24"/>
                <w:shd w:val="clear" w:color="auto" w:fill="FFFFFF"/>
                <w:lang w:val="en-US"/>
              </w:rPr>
              <w:t>Touch</w:t>
            </w:r>
            <w:r w:rsidRPr="0070596F">
              <w:rPr>
                <w:rFonts w:ascii="Times New Roman" w:hAnsi="Times New Roman"/>
                <w:bCs/>
                <w:sz w:val="24"/>
                <w:szCs w:val="24"/>
                <w:shd w:val="clear" w:color="auto" w:fill="FFFFFF"/>
              </w:rPr>
              <w:t>)</w:t>
            </w:r>
            <w:r w:rsidRPr="0070596F">
              <w:rPr>
                <w:rFonts w:ascii="Times New Roman" w:hAnsi="Times New Roman"/>
                <w:sz w:val="24"/>
                <w:szCs w:val="24"/>
              </w:rPr>
              <w:t xml:space="preserve"> № 25 </w:t>
            </w:r>
            <w:proofErr w:type="spellStart"/>
            <w:r w:rsidRPr="0070596F">
              <w:rPr>
                <w:rFonts w:ascii="Times New Roman" w:hAnsi="Times New Roman"/>
                <w:sz w:val="24"/>
                <w:szCs w:val="24"/>
              </w:rPr>
              <w:t>шт</w:t>
            </w:r>
            <w:proofErr w:type="spellEnd"/>
            <w:r w:rsidRPr="0070596F">
              <w:rPr>
                <w:rFonts w:ascii="Times New Roman" w:hAnsi="Times New Roman"/>
                <w:sz w:val="24"/>
                <w:szCs w:val="24"/>
              </w:rPr>
              <w:t xml:space="preserve"> в у</w:t>
            </w:r>
            <w:bookmarkStart w:id="1" w:name="_GoBack"/>
            <w:bookmarkEnd w:id="1"/>
            <w:r w:rsidRPr="0070596F">
              <w:rPr>
                <w:rFonts w:ascii="Times New Roman" w:hAnsi="Times New Roman"/>
                <w:sz w:val="24"/>
                <w:szCs w:val="24"/>
              </w:rPr>
              <w:t>паковці</w:t>
            </w:r>
            <w:r w:rsidR="00765A08" w:rsidRPr="00765A08">
              <w:rPr>
                <w:rFonts w:ascii="Times New Roman" w:hAnsi="Times New Roman"/>
                <w:sz w:val="24"/>
                <w:szCs w:val="24"/>
              </w:rPr>
              <w:t xml:space="preserve"> (</w:t>
            </w:r>
            <w:r w:rsidR="00765A08" w:rsidRPr="00765A08">
              <w:rPr>
                <w:rFonts w:ascii="Times New Roman" w:eastAsia="Calibri" w:hAnsi="Times New Roman"/>
                <w:sz w:val="24"/>
                <w:szCs w:val="24"/>
                <w:lang w:eastAsia="en-US"/>
              </w:rPr>
              <w:t>код НК 024:2019:</w:t>
            </w:r>
            <w:r w:rsidR="00765A08" w:rsidRPr="00765A08">
              <w:rPr>
                <w:rFonts w:ascii="Times New Roman" w:hAnsi="Times New Roman"/>
                <w:color w:val="000000"/>
                <w:sz w:val="24"/>
                <w:szCs w:val="24"/>
              </w:rPr>
              <w:t xml:space="preserve">30159 </w:t>
            </w:r>
            <w:r w:rsidR="00765A08" w:rsidRPr="00765A08">
              <w:rPr>
                <w:color w:val="000000"/>
                <w:sz w:val="24"/>
                <w:szCs w:val="24"/>
              </w:rPr>
              <w:t xml:space="preserve">- </w:t>
            </w:r>
            <w:r w:rsidR="00765A08" w:rsidRPr="00765A08">
              <w:rPr>
                <w:rFonts w:ascii="Times New Roman" w:hAnsi="Times New Roman"/>
                <w:color w:val="000000"/>
                <w:sz w:val="24"/>
                <w:szCs w:val="24"/>
              </w:rPr>
              <w:t>Набір реагентів для вимірювання холестерину загального</w:t>
            </w:r>
            <w:r w:rsidR="00765A08" w:rsidRPr="00765A08">
              <w:rPr>
                <w:rFonts w:ascii="Times New Roman" w:hAnsi="Times New Roman"/>
                <w:color w:val="000000"/>
                <w:sz w:val="24"/>
                <w:szCs w:val="24"/>
              </w:rPr>
              <w:t>)</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2E163F" w:rsidRDefault="00604A42" w:rsidP="00B962FA">
            <w:pPr>
              <w:pStyle w:val="11"/>
              <w:widowControl w:val="0"/>
              <w:spacing w:line="240" w:lineRule="auto"/>
              <w:ind w:right="113"/>
              <w:jc w:val="both"/>
              <w:rPr>
                <w:rFonts w:ascii="Times New Roman" w:hAnsi="Times New Roman" w:cs="Times New Roman"/>
                <w:color w:val="auto"/>
                <w:sz w:val="24"/>
                <w:szCs w:val="24"/>
                <w:lang w:val="uk-UA"/>
              </w:rPr>
            </w:pPr>
          </w:p>
          <w:p w:rsidR="00604A42" w:rsidRPr="002E163F" w:rsidRDefault="00381F8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місце, кількість, обсяг поставки товарів (надання послуг, виконання </w:t>
            </w:r>
            <w:r w:rsidRPr="002E163F">
              <w:rPr>
                <w:rFonts w:ascii="Times New Roman" w:hAnsi="Times New Roman" w:cs="Times New Roman"/>
                <w:b/>
                <w:color w:val="auto"/>
                <w:sz w:val="24"/>
                <w:szCs w:val="24"/>
                <w:lang w:val="uk-UA"/>
              </w:rPr>
              <w:lastRenderedPageBreak/>
              <w:t>робіт)</w:t>
            </w:r>
          </w:p>
        </w:tc>
        <w:tc>
          <w:tcPr>
            <w:tcW w:w="7839" w:type="dxa"/>
          </w:tcPr>
          <w:p w:rsidR="00BA57EA" w:rsidRPr="00FF3C07" w:rsidRDefault="00BA57EA" w:rsidP="00B962FA">
            <w:pPr>
              <w:spacing w:after="0" w:line="240" w:lineRule="auto"/>
              <w:ind w:right="-5"/>
              <w:rPr>
                <w:rFonts w:ascii="Times New Roman" w:hAnsi="Times New Roman"/>
                <w:bCs/>
                <w:noProof/>
                <w:sz w:val="24"/>
                <w:szCs w:val="24"/>
                <w:lang w:val="ru-RU" w:eastAsia="ru-RU"/>
              </w:rPr>
            </w:pPr>
            <w:r w:rsidRPr="002E163F">
              <w:rPr>
                <w:rFonts w:ascii="Times New Roman" w:hAnsi="Times New Roman"/>
                <w:bCs/>
                <w:noProof/>
                <w:sz w:val="24"/>
                <w:szCs w:val="24"/>
                <w:lang w:eastAsia="ru-RU"/>
              </w:rPr>
              <w:lastRenderedPageBreak/>
              <w:t>Дніпропетровська область м. Дні</w:t>
            </w:r>
            <w:r w:rsidR="009F5702">
              <w:rPr>
                <w:rFonts w:ascii="Times New Roman" w:hAnsi="Times New Roman"/>
                <w:bCs/>
                <w:noProof/>
                <w:sz w:val="24"/>
                <w:szCs w:val="24"/>
                <w:lang w:eastAsia="ru-RU"/>
              </w:rPr>
              <w:t>про, вул. Панікахи, 53, Україна, 49041</w:t>
            </w:r>
            <w:r w:rsidR="00FF3C07">
              <w:rPr>
                <w:rFonts w:ascii="Times New Roman" w:hAnsi="Times New Roman"/>
                <w:bCs/>
                <w:noProof/>
                <w:sz w:val="24"/>
                <w:szCs w:val="24"/>
                <w:lang w:val="ru-RU" w:eastAsia="ru-RU"/>
              </w:rPr>
              <w:t xml:space="preserve">, </w:t>
            </w:r>
            <w:r w:rsidR="00FF3C07" w:rsidRPr="00466C0E">
              <w:rPr>
                <w:rFonts w:ascii="Times New Roman" w:hAnsi="Times New Roman"/>
                <w:bCs/>
                <w:noProof/>
                <w:sz w:val="24"/>
                <w:szCs w:val="24"/>
                <w:lang w:eastAsia="ru-RU"/>
              </w:rPr>
              <w:t>кабінет №108.</w:t>
            </w:r>
          </w:p>
          <w:p w:rsidR="00604A42" w:rsidRPr="002E163F" w:rsidRDefault="00FF3C07"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604A42" w:rsidRDefault="00604A42"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t>з дня уклад</w:t>
            </w:r>
            <w:r w:rsidR="00D13D16" w:rsidRPr="002E163F">
              <w:rPr>
                <w:rFonts w:ascii="Times New Roman" w:hAnsi="Times New Roman" w:cs="Times New Roman"/>
                <w:color w:val="auto"/>
                <w:sz w:val="24"/>
                <w:szCs w:val="24"/>
                <w:lang w:val="uk-UA"/>
              </w:rPr>
              <w:t>е</w:t>
            </w:r>
            <w:r w:rsidRPr="002E163F">
              <w:rPr>
                <w:rFonts w:ascii="Times New Roman" w:hAnsi="Times New Roman" w:cs="Times New Roman"/>
                <w:color w:val="auto"/>
                <w:sz w:val="24"/>
                <w:szCs w:val="24"/>
                <w:lang w:val="uk-UA"/>
              </w:rPr>
              <w:t xml:space="preserve">ння договору та </w:t>
            </w:r>
            <w:r w:rsidR="0041258B" w:rsidRPr="002E163F">
              <w:rPr>
                <w:rFonts w:ascii="Times New Roman" w:hAnsi="Times New Roman" w:cs="Times New Roman"/>
                <w:color w:val="auto"/>
                <w:sz w:val="24"/>
                <w:szCs w:val="24"/>
                <w:u w:val="single"/>
                <w:lang w:val="uk-UA"/>
              </w:rPr>
              <w:t>до 31</w:t>
            </w:r>
            <w:r w:rsidRPr="002E163F">
              <w:rPr>
                <w:rFonts w:ascii="Times New Roman" w:hAnsi="Times New Roman" w:cs="Times New Roman"/>
                <w:color w:val="auto"/>
                <w:sz w:val="24"/>
                <w:szCs w:val="24"/>
                <w:u w:val="single"/>
                <w:lang w:val="uk-UA"/>
              </w:rPr>
              <w:t>грудня 20</w:t>
            </w:r>
            <w:r w:rsidR="009F5702">
              <w:rPr>
                <w:rFonts w:ascii="Times New Roman" w:hAnsi="Times New Roman" w:cs="Times New Roman"/>
                <w:color w:val="auto"/>
                <w:sz w:val="24"/>
                <w:szCs w:val="24"/>
                <w:u w:val="single"/>
                <w:lang w:val="uk-UA"/>
              </w:rPr>
              <w:t>23</w:t>
            </w:r>
            <w:r w:rsidRPr="002E163F">
              <w:rPr>
                <w:rFonts w:ascii="Times New Roman" w:hAnsi="Times New Roman" w:cs="Times New Roman"/>
                <w:color w:val="auto"/>
                <w:sz w:val="24"/>
                <w:szCs w:val="24"/>
                <w:u w:val="single"/>
                <w:lang w:val="uk-UA"/>
              </w:rPr>
              <w:t xml:space="preserve"> рок</w:t>
            </w:r>
            <w:r w:rsidR="0041258B" w:rsidRPr="002E163F">
              <w:rPr>
                <w:rFonts w:ascii="Times New Roman" w:hAnsi="Times New Roman" w:cs="Times New Roman"/>
                <w:color w:val="auto"/>
                <w:sz w:val="24"/>
                <w:szCs w:val="24"/>
                <w:u w:val="single"/>
                <w:lang w:val="uk-UA"/>
              </w:rPr>
              <w:t>у</w:t>
            </w:r>
            <w:r w:rsidR="00AA2B58">
              <w:rPr>
                <w:rFonts w:ascii="Times New Roman" w:hAnsi="Times New Roman" w:cs="Times New Roman"/>
                <w:color w:val="auto"/>
                <w:sz w:val="24"/>
                <w:szCs w:val="24"/>
                <w:u w:val="single"/>
                <w:lang w:val="uk-UA"/>
              </w:rPr>
              <w:t>.</w:t>
            </w:r>
          </w:p>
          <w:p w:rsidR="00AA2B58" w:rsidRPr="002E163F" w:rsidRDefault="00FD7E9B"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t>Строк поставки</w:t>
            </w:r>
            <w:r w:rsidR="00AA2B58" w:rsidRPr="00466C0E">
              <w:rPr>
                <w:rFonts w:ascii="Times New Roman" w:hAnsi="Times New Roman"/>
                <w:sz w:val="24"/>
                <w:szCs w:val="24"/>
              </w:rPr>
              <w:t xml:space="preserve"> за </w:t>
            </w:r>
            <w:proofErr w:type="spellStart"/>
            <w:r w:rsidR="00AA2B58" w:rsidRPr="00466C0E">
              <w:rPr>
                <w:rFonts w:ascii="Times New Roman" w:hAnsi="Times New Roman"/>
                <w:sz w:val="24"/>
                <w:szCs w:val="24"/>
              </w:rPr>
              <w:t>заявкою</w:t>
            </w:r>
            <w:proofErr w:type="spellEnd"/>
            <w:r w:rsidR="00AA2B58" w:rsidRPr="00466C0E">
              <w:rPr>
                <w:rFonts w:ascii="Times New Roman" w:hAnsi="Times New Roman"/>
                <w:sz w:val="24"/>
                <w:szCs w:val="24"/>
              </w:rPr>
              <w:t xml:space="preserve"> </w:t>
            </w:r>
            <w:proofErr w:type="spellStart"/>
            <w:r w:rsidR="00AA2B58" w:rsidRPr="00466C0E">
              <w:rPr>
                <w:rFonts w:ascii="Times New Roman" w:hAnsi="Times New Roman"/>
                <w:sz w:val="24"/>
                <w:szCs w:val="24"/>
              </w:rPr>
              <w:t>відповідальної</w:t>
            </w:r>
            <w:proofErr w:type="spellEnd"/>
            <w:r w:rsidR="00AA2B58" w:rsidRPr="00466C0E">
              <w:rPr>
                <w:rFonts w:ascii="Times New Roman" w:hAnsi="Times New Roman"/>
                <w:sz w:val="24"/>
                <w:szCs w:val="24"/>
              </w:rPr>
              <w:t xml:space="preserve"> особи по телефону, не </w:t>
            </w:r>
            <w:proofErr w:type="spellStart"/>
            <w:r w:rsidR="00AA2B58" w:rsidRPr="00466C0E">
              <w:rPr>
                <w:rFonts w:ascii="Times New Roman" w:hAnsi="Times New Roman"/>
                <w:sz w:val="24"/>
                <w:szCs w:val="24"/>
              </w:rPr>
              <w:t>залежно</w:t>
            </w:r>
            <w:proofErr w:type="spellEnd"/>
            <w:r w:rsidR="00AA2B58" w:rsidRPr="00466C0E">
              <w:rPr>
                <w:rFonts w:ascii="Times New Roman" w:hAnsi="Times New Roman"/>
                <w:sz w:val="24"/>
                <w:szCs w:val="24"/>
              </w:rPr>
              <w:t xml:space="preserve"> </w:t>
            </w:r>
            <w:proofErr w:type="spellStart"/>
            <w:r w:rsidR="00AA2B58" w:rsidRPr="00466C0E">
              <w:rPr>
                <w:rFonts w:ascii="Times New Roman" w:hAnsi="Times New Roman"/>
                <w:sz w:val="24"/>
                <w:szCs w:val="24"/>
              </w:rPr>
              <w:t>від</w:t>
            </w:r>
            <w:proofErr w:type="spellEnd"/>
            <w:r w:rsidR="00AA2B58" w:rsidRPr="00466C0E">
              <w:rPr>
                <w:rFonts w:ascii="Times New Roman" w:hAnsi="Times New Roman"/>
                <w:sz w:val="24"/>
                <w:szCs w:val="24"/>
              </w:rPr>
              <w:t xml:space="preserve"> оплати товару.</w:t>
            </w:r>
          </w:p>
        </w:tc>
      </w:tr>
      <w:tr w:rsidR="00940EA5" w:rsidRPr="002E163F" w:rsidTr="009828FF">
        <w:trPr>
          <w:trHeight w:val="819"/>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940EA5" w:rsidRPr="002E163F" w:rsidRDefault="00D6740C" w:rsidP="00D6740C">
            <w:pPr>
              <w:widowControl w:val="0"/>
              <w:spacing w:beforeLines="50" w:before="120" w:afterLines="50" w:after="12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Pr>
                <w:rFonts w:ascii="Times New Roman" w:hAnsi="Times New Roman"/>
                <w:sz w:val="24"/>
                <w:szCs w:val="24"/>
              </w:rPr>
              <w:t xml:space="preserve"> </w:t>
            </w:r>
            <w:r w:rsidRPr="00D6740C">
              <w:rPr>
                <w:rFonts w:ascii="Times New Roman" w:hAnsi="Times New Roman"/>
                <w:sz w:val="24"/>
                <w:szCs w:val="24"/>
              </w:rPr>
              <w:t xml:space="preserve">процедурах </w:t>
            </w:r>
            <w:proofErr w:type="spellStart"/>
            <w:r w:rsidRPr="00D6740C">
              <w:rPr>
                <w:rFonts w:ascii="Times New Roman" w:hAnsi="Times New Roman"/>
                <w:sz w:val="24"/>
                <w:szCs w:val="24"/>
              </w:rPr>
              <w:t>закупівель</w:t>
            </w:r>
            <w:proofErr w:type="spellEnd"/>
            <w:r w:rsidRPr="00D6740C">
              <w:rPr>
                <w:rFonts w:ascii="Times New Roman" w:hAnsi="Times New Roman"/>
                <w:sz w:val="24"/>
                <w:szCs w:val="24"/>
              </w:rPr>
              <w:t xml:space="preserve"> на рівних умовах.</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2E163F" w:rsidRDefault="00940EA5" w:rsidP="00D6740C">
            <w:pPr>
              <w:spacing w:after="0" w:line="240" w:lineRule="auto"/>
              <w:jc w:val="both"/>
              <w:rPr>
                <w:rFonts w:ascii="Times New Roman" w:hAnsi="Times New Roman"/>
                <w:sz w:val="24"/>
                <w:szCs w:val="24"/>
              </w:rPr>
            </w:pPr>
            <w:r w:rsidRPr="002E163F">
              <w:rPr>
                <w:rFonts w:ascii="Times New Roman" w:hAnsi="Times New Roman"/>
                <w:sz w:val="24"/>
                <w:szCs w:val="24"/>
              </w:rPr>
              <w:t>Валютою тендерної пропозиції є гривня</w:t>
            </w:r>
            <w:r w:rsidR="00D6740C">
              <w:rPr>
                <w:rFonts w:ascii="Times New Roman" w:hAnsi="Times New Roman"/>
                <w:sz w:val="24"/>
                <w:szCs w:val="24"/>
              </w:rPr>
              <w:t xml:space="preserve">. </w:t>
            </w:r>
            <w:r w:rsidR="00D6740C" w:rsidRPr="00D6740C">
              <w:rPr>
                <w:rFonts w:ascii="Times New Roman" w:hAnsi="Times New Roman"/>
                <w:b/>
                <w:sz w:val="24"/>
                <w:szCs w:val="24"/>
              </w:rPr>
              <w:t>У разі якщо учасником процедури закупівлі є нерезидент, </w:t>
            </w:r>
            <w:r w:rsidR="00D6740C" w:rsidRPr="00D6740C">
              <w:rPr>
                <w:rFonts w:ascii="Times New Roman" w:hAnsi="Times New Roman"/>
                <w:sz w:val="24"/>
                <w:szCs w:val="24"/>
              </w:rPr>
              <w:t xml:space="preserve"> такий</w:t>
            </w:r>
            <w:r w:rsidR="00D6740C">
              <w:rPr>
                <w:rFonts w:ascii="Times New Roman" w:hAnsi="Times New Roman"/>
                <w:sz w:val="24"/>
                <w:szCs w:val="24"/>
              </w:rPr>
              <w:t xml:space="preserve"> </w:t>
            </w:r>
            <w:r w:rsidR="00D6740C" w:rsidRPr="00D6740C">
              <w:rPr>
                <w:rFonts w:ascii="Times New Roman" w:hAnsi="Times New Roman"/>
                <w:sz w:val="24"/>
                <w:szCs w:val="24"/>
              </w:rPr>
              <w:t>учасник зазначає ціну пропозиції в електронній системі</w:t>
            </w:r>
            <w:r w:rsidR="00D6740C">
              <w:rPr>
                <w:rFonts w:ascii="Times New Roman" w:hAnsi="Times New Roman"/>
                <w:sz w:val="24"/>
                <w:szCs w:val="24"/>
              </w:rPr>
              <w:t xml:space="preserve"> </w:t>
            </w:r>
            <w:proofErr w:type="spellStart"/>
            <w:r w:rsidR="00D6740C" w:rsidRPr="00D6740C">
              <w:rPr>
                <w:rFonts w:ascii="Times New Roman" w:hAnsi="Times New Roman"/>
                <w:sz w:val="24"/>
                <w:szCs w:val="24"/>
              </w:rPr>
              <w:t>закупівель</w:t>
            </w:r>
            <w:proofErr w:type="spellEnd"/>
            <w:r w:rsidR="00D6740C" w:rsidRPr="00D6740C">
              <w:rPr>
                <w:rFonts w:ascii="Times New Roman" w:hAnsi="Times New Roman"/>
                <w:sz w:val="24"/>
                <w:szCs w:val="24"/>
              </w:rPr>
              <w:t xml:space="preserve"> у валюті – гривня.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vAlign w:val="center"/>
          </w:tcPr>
          <w:p w:rsidR="00940EA5" w:rsidRPr="002E163F" w:rsidRDefault="00C35D7A"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w:t>
            </w:r>
            <w:r w:rsidR="002E163F">
              <w:rPr>
                <w:rFonts w:ascii="Times New Roman" w:hAnsi="Times New Roman" w:cs="Times New Roman"/>
                <w:b/>
                <w:color w:val="auto"/>
                <w:sz w:val="24"/>
                <w:szCs w:val="24"/>
                <w:lang w:val="uk-UA"/>
              </w:rPr>
              <w:t>у(мови),  якою  (якими)</w:t>
            </w:r>
            <w:r w:rsidR="00940EA5"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4B0EAE" w:rsidRDefault="004B0EAE"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265D9A" w:rsidRPr="002E163F"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940EA5"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C3824" w:rsidRPr="006C3824"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6C3824" w:rsidRPr="002E163F"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t xml:space="preserve"> </w:t>
            </w:r>
            <w:r w:rsidRPr="006C3824">
              <w:rPr>
                <w:rFonts w:ascii="Times New Roman" w:hAnsi="Times New Roman" w:cs="Times New Roman"/>
                <w:color w:val="auto"/>
                <w:sz w:val="24"/>
                <w:szCs w:val="24"/>
                <w:lang w:val="uk-UA"/>
              </w:rPr>
              <w:t>мовою їх</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звернутися через електронну систему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електронній системі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без ідентифікації особи, яка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оприлюднення його в електронній системі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Pr>
                <w:rFonts w:ascii="Times New Roman" w:hAnsi="Times New Roman" w:cs="Times New Roman"/>
                <w:sz w:val="24"/>
                <w:szCs w:val="24"/>
                <w:lang w:val="uk-UA"/>
              </w:rPr>
              <w:t xml:space="preserve">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автоматично зупиняє перебіг відкритих торгів.</w:t>
            </w:r>
          </w:p>
          <w:p w:rsidR="00940EA5"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документації в електронній системі </w:t>
            </w:r>
            <w:proofErr w:type="spellStart"/>
            <w:r w:rsidRPr="004B0EAE">
              <w:rPr>
                <w:rFonts w:ascii="Times New Roman" w:hAnsi="Times New Roman" w:cs="Times New Roman"/>
                <w:sz w:val="24"/>
                <w:szCs w:val="24"/>
                <w:lang w:val="uk-UA"/>
              </w:rPr>
              <w:t>закупівель</w:t>
            </w:r>
            <w:proofErr w:type="spellEnd"/>
            <w:r w:rsidRPr="004B0EAE">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2E163F" w:rsidRDefault="00BB4692"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E163F">
              <w:rPr>
                <w:rFonts w:ascii="Times New Roman" w:hAnsi="Times New Roman"/>
                <w:sz w:val="24"/>
                <w:szCs w:val="24"/>
              </w:rPr>
              <w:t>закупівель</w:t>
            </w:r>
            <w:proofErr w:type="spellEnd"/>
            <w:r w:rsidRPr="002E163F">
              <w:rPr>
                <w:rFonts w:ascii="Times New Roman" w:hAnsi="Times New Roman"/>
                <w:sz w:val="24"/>
                <w:szCs w:val="24"/>
              </w:rPr>
              <w:t xml:space="preserve">, викладених у висновку органу державного фінансового контролю відповідно до статті </w:t>
            </w:r>
            <w:r w:rsidR="0056396E">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w:t>
            </w:r>
            <w:proofErr w:type="spellStart"/>
            <w:r w:rsidRPr="002E163F">
              <w:rPr>
                <w:rFonts w:ascii="Times New Roman" w:hAnsi="Times New Roman"/>
                <w:sz w:val="24"/>
                <w:szCs w:val="24"/>
              </w:rPr>
              <w:t>внести</w:t>
            </w:r>
            <w:proofErr w:type="spellEnd"/>
            <w:r w:rsidRPr="002E163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E163F">
              <w:rPr>
                <w:rFonts w:ascii="Times New Roman" w:hAnsi="Times New Roman"/>
                <w:sz w:val="24"/>
                <w:szCs w:val="24"/>
              </w:rPr>
              <w:t>закупівель</w:t>
            </w:r>
            <w:proofErr w:type="spellEnd"/>
            <w:r w:rsidRPr="002E163F">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w:t>
            </w:r>
            <w:r w:rsidR="0056396E">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BB4692" w:rsidRPr="0056396E" w:rsidRDefault="00BB4692" w:rsidP="00B962FA">
            <w:pPr>
              <w:pStyle w:val="afb"/>
              <w:jc w:val="both"/>
              <w:rPr>
                <w:rFonts w:ascii="Times New Roman" w:hAnsi="Times New Roman"/>
                <w:b/>
                <w:sz w:val="24"/>
                <w:szCs w:val="24"/>
              </w:rPr>
            </w:pPr>
            <w:r w:rsidRPr="002E163F">
              <w:rPr>
                <w:rFonts w:ascii="Times New Roman" w:hAnsi="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2E163F">
              <w:rPr>
                <w:rFonts w:ascii="Times New Roman" w:hAnsi="Times New Roman"/>
                <w:sz w:val="24"/>
                <w:szCs w:val="24"/>
              </w:rPr>
              <w:t>закупівель</w:t>
            </w:r>
            <w:proofErr w:type="spellEnd"/>
            <w:r w:rsidRPr="002E163F">
              <w:rPr>
                <w:rFonts w:ascii="Times New Roman" w:hAnsi="Times New Roman"/>
                <w:sz w:val="24"/>
                <w:szCs w:val="24"/>
              </w:rPr>
              <w:t xml:space="preserve"> </w:t>
            </w:r>
            <w:r w:rsidRPr="0056396E">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40EA5" w:rsidRPr="0056396E" w:rsidRDefault="0056396E" w:rsidP="00DE4889">
            <w:pPr>
              <w:pStyle w:val="11"/>
              <w:widowControl w:val="0"/>
              <w:spacing w:line="240" w:lineRule="auto"/>
              <w:ind w:right="113" w:hanging="21"/>
              <w:jc w:val="both"/>
              <w:rPr>
                <w:rFonts w:ascii="Times New Roman" w:hAnsi="Times New Roman" w:cs="Times New Roman"/>
                <w:sz w:val="24"/>
                <w:szCs w:val="24"/>
              </w:rPr>
            </w:pPr>
            <w:proofErr w:type="spellStart"/>
            <w:r w:rsidRPr="0056396E">
              <w:rPr>
                <w:rFonts w:ascii="Times New Roman" w:hAnsi="Times New Roman" w:cs="Times New Roman"/>
                <w:sz w:val="24"/>
                <w:szCs w:val="24"/>
              </w:rPr>
              <w:t>Зміни</w:t>
            </w:r>
            <w:proofErr w:type="spellEnd"/>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до </w:t>
            </w:r>
            <w:proofErr w:type="spellStart"/>
            <w:r w:rsidRPr="0056396E">
              <w:rPr>
                <w:rFonts w:ascii="Times New Roman" w:hAnsi="Times New Roman" w:cs="Times New Roman"/>
                <w:sz w:val="24"/>
                <w:szCs w:val="24"/>
              </w:rPr>
              <w:t>тендерної</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документації</w:t>
            </w:r>
            <w:proofErr w:type="spellEnd"/>
            <w:r w:rsidRPr="0056396E">
              <w:rPr>
                <w:rFonts w:ascii="Times New Roman" w:hAnsi="Times New Roman" w:cs="Times New Roman"/>
                <w:sz w:val="24"/>
                <w:szCs w:val="24"/>
              </w:rPr>
              <w:t xml:space="preserve"> у </w:t>
            </w:r>
            <w:proofErr w:type="spellStart"/>
            <w:r w:rsidRPr="0056396E">
              <w:rPr>
                <w:rFonts w:ascii="Times New Roman" w:hAnsi="Times New Roman" w:cs="Times New Roman"/>
                <w:sz w:val="24"/>
                <w:szCs w:val="24"/>
              </w:rPr>
              <w:t>машинозчитувальному</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форматі</w:t>
            </w:r>
            <w:proofErr w:type="spellEnd"/>
            <w:r w:rsidR="00DE4889">
              <w:rPr>
                <w:rFonts w:ascii="Times New Roman" w:hAnsi="Times New Roman" w:cs="Times New Roman"/>
                <w:sz w:val="24"/>
                <w:szCs w:val="24"/>
                <w:lang w:val="uk-UA"/>
              </w:rPr>
              <w:t xml:space="preserve"> </w:t>
            </w:r>
            <w:proofErr w:type="spellStart"/>
            <w:r w:rsidRPr="0056396E">
              <w:rPr>
                <w:rFonts w:ascii="Times New Roman" w:hAnsi="Times New Roman" w:cs="Times New Roman"/>
                <w:sz w:val="24"/>
                <w:szCs w:val="24"/>
              </w:rPr>
              <w:t>розміщуються</w:t>
            </w:r>
            <w:proofErr w:type="spellEnd"/>
            <w:r w:rsidRPr="0056396E">
              <w:rPr>
                <w:rFonts w:ascii="Times New Roman" w:hAnsi="Times New Roman" w:cs="Times New Roman"/>
                <w:sz w:val="24"/>
                <w:szCs w:val="24"/>
              </w:rPr>
              <w:t xml:space="preserve"> в </w:t>
            </w:r>
            <w:proofErr w:type="spellStart"/>
            <w:r w:rsidRPr="0056396E">
              <w:rPr>
                <w:rFonts w:ascii="Times New Roman" w:hAnsi="Times New Roman" w:cs="Times New Roman"/>
                <w:sz w:val="24"/>
                <w:szCs w:val="24"/>
              </w:rPr>
              <w:t>електронній</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системі</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закупівель</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протягом</w:t>
            </w:r>
            <w:proofErr w:type="spellEnd"/>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одного дня з </w:t>
            </w:r>
            <w:proofErr w:type="spellStart"/>
            <w:r w:rsidRPr="0056396E">
              <w:rPr>
                <w:rFonts w:ascii="Times New Roman" w:hAnsi="Times New Roman" w:cs="Times New Roman"/>
                <w:sz w:val="24"/>
                <w:szCs w:val="24"/>
              </w:rPr>
              <w:t>дати</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прийняття</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рішення</w:t>
            </w:r>
            <w:proofErr w:type="spellEnd"/>
            <w:r w:rsidRPr="0056396E">
              <w:rPr>
                <w:rFonts w:ascii="Times New Roman" w:hAnsi="Times New Roman" w:cs="Times New Roman"/>
                <w:sz w:val="24"/>
                <w:szCs w:val="24"/>
              </w:rPr>
              <w:t xml:space="preserve"> про </w:t>
            </w:r>
            <w:proofErr w:type="spellStart"/>
            <w:r w:rsidRPr="0056396E">
              <w:rPr>
                <w:rFonts w:ascii="Times New Roman" w:hAnsi="Times New Roman" w:cs="Times New Roman"/>
                <w:sz w:val="24"/>
                <w:szCs w:val="24"/>
              </w:rPr>
              <w:t>їх</w:t>
            </w:r>
            <w:proofErr w:type="spellEnd"/>
            <w:r w:rsidRPr="0056396E">
              <w:rPr>
                <w:rFonts w:ascii="Times New Roman" w:hAnsi="Times New Roman" w:cs="Times New Roman"/>
                <w:sz w:val="24"/>
                <w:szCs w:val="24"/>
              </w:rPr>
              <w:t xml:space="preserve"> </w:t>
            </w:r>
            <w:proofErr w:type="spellStart"/>
            <w:r w:rsidRPr="0056396E">
              <w:rPr>
                <w:rFonts w:ascii="Times New Roman" w:hAnsi="Times New Roman" w:cs="Times New Roman"/>
                <w:sz w:val="24"/>
                <w:szCs w:val="24"/>
              </w:rPr>
              <w:t>внесення</w:t>
            </w:r>
            <w:proofErr w:type="spellEnd"/>
            <w:r w:rsidRPr="0056396E">
              <w:rPr>
                <w:rFonts w:ascii="Times New Roman" w:hAnsi="Times New Roman" w:cs="Times New Roman"/>
                <w:sz w:val="24"/>
                <w:szCs w:val="24"/>
              </w:rPr>
              <w:t>.</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F2494E" w:rsidRPr="002E163F" w:rsidTr="00BA371B">
        <w:trPr>
          <w:trHeight w:val="520"/>
          <w:jc w:val="center"/>
        </w:trPr>
        <w:tc>
          <w:tcPr>
            <w:tcW w:w="655" w:type="dxa"/>
          </w:tcPr>
          <w:p w:rsidR="00F2494E" w:rsidRPr="002E163F" w:rsidRDefault="00F2494E"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695108" w:rsidRDefault="00695108"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визначеного статтею 26 Закону, крім положень частин</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F2494E" w:rsidRPr="002E163F" w:rsidRDefault="00F2494E"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F2494E"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w:t>
            </w:r>
            <w:r w:rsidR="00F2494E" w:rsidRPr="002E163F">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F2494E" w:rsidRPr="00E07B2A" w:rsidRDefault="00F2494E" w:rsidP="00D336D0">
            <w:pPr>
              <w:numPr>
                <w:ilvl w:val="0"/>
                <w:numId w:val="41"/>
              </w:numPr>
              <w:spacing w:after="0" w:line="240" w:lineRule="auto"/>
              <w:ind w:left="37" w:firstLine="323"/>
              <w:jc w:val="both"/>
              <w:rPr>
                <w:rFonts w:ascii="Times New Roman" w:hAnsi="Times New Roman"/>
                <w:sz w:val="24"/>
                <w:szCs w:val="24"/>
              </w:rPr>
            </w:pPr>
            <w:r w:rsidRPr="002E163F">
              <w:rPr>
                <w:rFonts w:ascii="Times New Roman" w:hAnsi="Times New Roman"/>
                <w:sz w:val="24"/>
                <w:szCs w:val="24"/>
              </w:rPr>
              <w:t>інформацією та документами,</w:t>
            </w:r>
            <w:r w:rsidR="00D336D0">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w:t>
            </w:r>
            <w:r w:rsidR="00343E3A" w:rsidRPr="002E163F">
              <w:rPr>
                <w:rFonts w:ascii="Times New Roman" w:hAnsi="Times New Roman"/>
                <w:sz w:val="24"/>
                <w:szCs w:val="24"/>
              </w:rPr>
              <w:t>ліфікаційним</w:t>
            </w:r>
            <w:r w:rsidR="00A04C33">
              <w:rPr>
                <w:rFonts w:ascii="Times New Roman" w:hAnsi="Times New Roman"/>
                <w:sz w:val="24"/>
                <w:szCs w:val="24"/>
              </w:rPr>
              <w:t xml:space="preserve"> (</w:t>
            </w:r>
            <w:r w:rsidR="000E5223" w:rsidRPr="002E163F">
              <w:rPr>
                <w:rFonts w:ascii="Times New Roman" w:hAnsi="Times New Roman"/>
                <w:sz w:val="24"/>
                <w:szCs w:val="24"/>
              </w:rPr>
              <w:t>кваліфікаційному)</w:t>
            </w:r>
            <w:r w:rsidR="00343E3A" w:rsidRPr="002E163F">
              <w:rPr>
                <w:rFonts w:ascii="Times New Roman" w:hAnsi="Times New Roman"/>
                <w:sz w:val="24"/>
                <w:szCs w:val="24"/>
              </w:rPr>
              <w:t xml:space="preserve"> критеріям</w:t>
            </w:r>
            <w:r w:rsidR="00A04C33">
              <w:rPr>
                <w:rFonts w:ascii="Times New Roman" w:hAnsi="Times New Roman"/>
                <w:sz w:val="24"/>
                <w:szCs w:val="24"/>
              </w:rPr>
              <w:t xml:space="preserve"> (</w:t>
            </w:r>
            <w:r w:rsidR="000E5223" w:rsidRPr="002E163F">
              <w:rPr>
                <w:rFonts w:ascii="Times New Roman" w:hAnsi="Times New Roman"/>
                <w:sz w:val="24"/>
                <w:szCs w:val="24"/>
              </w:rPr>
              <w:t>критерію)</w:t>
            </w:r>
            <w:r w:rsidR="00695108">
              <w:rPr>
                <w:rFonts w:ascii="Times New Roman" w:hAnsi="Times New Roman"/>
                <w:sz w:val="24"/>
                <w:szCs w:val="24"/>
              </w:rPr>
              <w:t xml:space="preserve">; </w:t>
            </w:r>
            <w:r w:rsidR="00695108" w:rsidRPr="00695108">
              <w:rPr>
                <w:rFonts w:ascii="Times New Roman" w:hAnsi="Times New Roman"/>
                <w:sz w:val="24"/>
                <w:szCs w:val="24"/>
              </w:rPr>
              <w:t>інформацією щодо відсутності підстав,</w:t>
            </w:r>
            <w:r w:rsidR="00695108">
              <w:rPr>
                <w:rFonts w:ascii="Times New Roman" w:hAnsi="Times New Roman"/>
                <w:sz w:val="24"/>
                <w:szCs w:val="24"/>
              </w:rPr>
              <w:t xml:space="preserve"> </w:t>
            </w:r>
            <w:r w:rsidR="00D336D0" w:rsidRPr="00D336D0">
              <w:rPr>
                <w:rFonts w:ascii="Times New Roman" w:hAnsi="Times New Roman"/>
                <w:sz w:val="24"/>
                <w:szCs w:val="24"/>
              </w:rPr>
              <w:t>установлених в пункті 44 Особливостей,</w:t>
            </w:r>
            <w:r w:rsidR="00343E3A" w:rsidRPr="00695108">
              <w:rPr>
                <w:rFonts w:ascii="Times New Roman" w:hAnsi="Times New Roman"/>
                <w:sz w:val="24"/>
                <w:szCs w:val="24"/>
              </w:rPr>
              <w:t xml:space="preserve"> </w:t>
            </w:r>
            <w:r w:rsidRPr="00695108">
              <w:rPr>
                <w:rFonts w:ascii="Times New Roman" w:hAnsi="Times New Roman"/>
                <w:sz w:val="24"/>
                <w:szCs w:val="24"/>
              </w:rPr>
              <w:t xml:space="preserve">(Додаток №3 до тендерної документації); </w:t>
            </w:r>
          </w:p>
          <w:p w:rsidR="000E5223" w:rsidRPr="002E163F" w:rsidRDefault="000E5223"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2E163F">
              <w:rPr>
                <w:rFonts w:ascii="Times New Roman" w:hAnsi="Times New Roman"/>
                <w:sz w:val="24"/>
                <w:szCs w:val="24"/>
              </w:rPr>
              <w:t>на посаду</w:t>
            </w:r>
            <w:proofErr w:type="gramEnd"/>
            <w:r w:rsidRPr="002E163F">
              <w:rPr>
                <w:rFonts w:ascii="Times New Roman" w:hAnsi="Times New Roman"/>
                <w:sz w:val="24"/>
                <w:szCs w:val="24"/>
              </w:rPr>
              <w:t xml:space="preserve"> відповідної особи (наказ про призначення та/ або протокол зборів засновників, тощо);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5223" w:rsidRPr="002E163F" w:rsidRDefault="000E5223"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494E" w:rsidRPr="002E163F" w:rsidRDefault="00E201E0" w:rsidP="00B962FA">
            <w:pPr>
              <w:numPr>
                <w:ilvl w:val="0"/>
                <w:numId w:val="41"/>
              </w:numPr>
              <w:spacing w:after="0" w:line="240" w:lineRule="auto"/>
              <w:ind w:left="21" w:firstLine="339"/>
              <w:jc w:val="both"/>
              <w:rPr>
                <w:rFonts w:ascii="Times New Roman" w:hAnsi="Times New Roman"/>
                <w:sz w:val="24"/>
                <w:szCs w:val="24"/>
              </w:rPr>
            </w:pPr>
            <w:proofErr w:type="spellStart"/>
            <w:r w:rsidRPr="002E163F">
              <w:rPr>
                <w:rFonts w:ascii="Times New Roman" w:hAnsi="Times New Roman"/>
                <w:sz w:val="24"/>
                <w:szCs w:val="24"/>
                <w:lang w:val="ru-RU"/>
              </w:rPr>
              <w:t>заповнений</w:t>
            </w:r>
            <w:proofErr w:type="spellEnd"/>
            <w:r w:rsidRPr="002E163F">
              <w:rPr>
                <w:rFonts w:ascii="Times New Roman" w:hAnsi="Times New Roman"/>
                <w:sz w:val="24"/>
                <w:szCs w:val="24"/>
                <w:lang w:val="ru-RU"/>
              </w:rPr>
              <w:t xml:space="preserve"> та </w:t>
            </w:r>
            <w:proofErr w:type="spellStart"/>
            <w:r w:rsidRPr="002E163F">
              <w:rPr>
                <w:rFonts w:ascii="Times New Roman" w:hAnsi="Times New Roman"/>
                <w:sz w:val="24"/>
                <w:szCs w:val="24"/>
                <w:lang w:val="ru-RU"/>
              </w:rPr>
              <w:t>підписаний</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зі</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сторони</w:t>
            </w:r>
            <w:proofErr w:type="spellEnd"/>
            <w:r w:rsidRPr="002E163F">
              <w:rPr>
                <w:rFonts w:ascii="Times New Roman" w:hAnsi="Times New Roman"/>
                <w:sz w:val="24"/>
                <w:szCs w:val="24"/>
                <w:lang w:val="ru-RU"/>
              </w:rPr>
              <w:t xml:space="preserve"> </w:t>
            </w:r>
            <w:proofErr w:type="spellStart"/>
            <w:r w:rsidRPr="002E163F">
              <w:rPr>
                <w:rFonts w:ascii="Times New Roman" w:hAnsi="Times New Roman"/>
                <w:sz w:val="24"/>
                <w:szCs w:val="24"/>
                <w:lang w:val="ru-RU"/>
              </w:rPr>
              <w:t>учасника</w:t>
            </w:r>
            <w:proofErr w:type="spellEnd"/>
            <w:r w:rsidRPr="002E163F">
              <w:rPr>
                <w:rFonts w:ascii="Times New Roman" w:hAnsi="Times New Roman"/>
                <w:sz w:val="24"/>
                <w:szCs w:val="24"/>
                <w:lang w:val="ru-RU"/>
              </w:rPr>
              <w:t xml:space="preserve"> </w:t>
            </w:r>
            <w:r w:rsidR="00F2494E" w:rsidRPr="002E163F">
              <w:rPr>
                <w:rFonts w:ascii="Times New Roman" w:hAnsi="Times New Roman"/>
                <w:sz w:val="24"/>
                <w:szCs w:val="24"/>
              </w:rPr>
              <w:t>проект договору про закупівлю,</w:t>
            </w:r>
            <w:r w:rsidR="00343E3A" w:rsidRPr="002E163F">
              <w:rPr>
                <w:rFonts w:ascii="Times New Roman" w:hAnsi="Times New Roman"/>
                <w:sz w:val="24"/>
                <w:szCs w:val="24"/>
              </w:rPr>
              <w:t xml:space="preserve"> як підтвердження згоди Учасника із даним проектом договору</w:t>
            </w:r>
            <w:r w:rsidR="00F74F61" w:rsidRPr="002E163F">
              <w:rPr>
                <w:rFonts w:ascii="Times New Roman" w:hAnsi="Times New Roman"/>
                <w:sz w:val="24"/>
                <w:szCs w:val="24"/>
              </w:rPr>
              <w:t xml:space="preserve"> </w:t>
            </w:r>
            <w:proofErr w:type="gramStart"/>
            <w:r w:rsidR="00343E3A" w:rsidRPr="002E163F">
              <w:rPr>
                <w:rFonts w:ascii="Times New Roman" w:hAnsi="Times New Roman"/>
                <w:sz w:val="24"/>
                <w:szCs w:val="24"/>
              </w:rPr>
              <w:t>( Додаток</w:t>
            </w:r>
            <w:proofErr w:type="gramEnd"/>
            <w:r w:rsidR="00F2494E" w:rsidRPr="002E163F">
              <w:rPr>
                <w:rFonts w:ascii="Times New Roman" w:hAnsi="Times New Roman"/>
                <w:sz w:val="24"/>
                <w:szCs w:val="24"/>
              </w:rPr>
              <w:t xml:space="preserve"> </w:t>
            </w:r>
            <w:r w:rsidR="00E07B2A">
              <w:rPr>
                <w:rFonts w:ascii="Times New Roman" w:hAnsi="Times New Roman"/>
                <w:sz w:val="24"/>
                <w:szCs w:val="24"/>
              </w:rPr>
              <w:t>№4</w:t>
            </w:r>
            <w:r w:rsidR="00343E3A" w:rsidRPr="002E163F">
              <w:rPr>
                <w:rFonts w:ascii="Times New Roman" w:hAnsi="Times New Roman"/>
                <w:sz w:val="24"/>
                <w:szCs w:val="24"/>
              </w:rPr>
              <w:t>)</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03514C" w:rsidRPr="002E163F" w:rsidRDefault="0003514C"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lastRenderedPageBreak/>
              <w:t>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що підтверджує внесення відомостей до ліцензійного реєстру щодо рішення органу ліцензування про видачу Учаснику;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E444A7" w:rsidRPr="00E444A7" w:rsidRDefault="00E444A7"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w:t>
            </w:r>
            <w:proofErr w:type="spellStart"/>
            <w:r w:rsidRPr="00E444A7">
              <w:rPr>
                <w:rFonts w:ascii="Times New Roman" w:hAnsi="Times New Roman"/>
                <w:i/>
                <w:sz w:val="24"/>
                <w:szCs w:val="24"/>
              </w:rPr>
              <w:t>закупівель</w:t>
            </w:r>
            <w:proofErr w:type="spellEnd"/>
            <w:r w:rsidRPr="00E444A7">
              <w:rPr>
                <w:rFonts w:ascii="Times New Roman" w:hAnsi="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4A7">
              <w:rPr>
                <w:rFonts w:ascii="Times New Roman" w:hAnsi="Times New Roman"/>
                <w:i/>
                <w:sz w:val="24"/>
                <w:szCs w:val="24"/>
              </w:rPr>
              <w:t>закупівель</w:t>
            </w:r>
            <w:proofErr w:type="spellEnd"/>
            <w:r w:rsidRPr="00E444A7">
              <w:rPr>
                <w:rFonts w:ascii="Times New Roman" w:hAnsi="Times New Roman"/>
                <w:i/>
                <w:sz w:val="24"/>
                <w:szCs w:val="24"/>
              </w:rPr>
              <w:t xml:space="preserve"> документи,</w:t>
            </w:r>
            <w:r w:rsidR="0084137E">
              <w:rPr>
                <w:rFonts w:ascii="Times New Roman" w:hAnsi="Times New Roman"/>
                <w:i/>
                <w:sz w:val="24"/>
                <w:szCs w:val="24"/>
              </w:rPr>
              <w:t xml:space="preserve"> </w:t>
            </w:r>
            <w:r w:rsidRPr="00E444A7">
              <w:rPr>
                <w:rFonts w:ascii="Times New Roman" w:hAnsi="Times New Roman"/>
                <w:i/>
                <w:sz w:val="24"/>
                <w:szCs w:val="24"/>
              </w:rPr>
              <w:t>встановлені в Додатку 3 (для переможця).</w:t>
            </w:r>
          </w:p>
          <w:p w:rsidR="00F2494E" w:rsidRPr="00E444A7" w:rsidRDefault="00E444A7"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Default="00C80054" w:rsidP="00B962FA">
            <w:pPr>
              <w:pStyle w:val="afb"/>
              <w:spacing w:before="60"/>
              <w:jc w:val="both"/>
              <w:rPr>
                <w:rFonts w:ascii="Times New Roman" w:eastAsia="Times New Roman" w:hAnsi="Times New Roman"/>
                <w:b/>
                <w:color w:val="000000"/>
                <w:sz w:val="24"/>
                <w:szCs w:val="24"/>
                <w:lang w:eastAsia="uk-UA"/>
              </w:rPr>
            </w:pPr>
            <w:r w:rsidRPr="002E163F">
              <w:rPr>
                <w:rFonts w:ascii="Times New Roman" w:eastAsia="Times New Roman" w:hAnsi="Times New Roman"/>
                <w:color w:val="000000"/>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2E163F">
              <w:rPr>
                <w:rFonts w:ascii="Times New Roman" w:eastAsia="Times New Roman" w:hAnsi="Times New Roman"/>
                <w:color w:val="000000"/>
                <w:sz w:val="24"/>
                <w:szCs w:val="24"/>
                <w:lang w:eastAsia="uk-UA"/>
              </w:rPr>
              <w:t>закупівель</w:t>
            </w:r>
            <w:proofErr w:type="spellEnd"/>
            <w:r w:rsidRPr="002E163F">
              <w:rPr>
                <w:rFonts w:ascii="Times New Roman" w:eastAsia="Times New Roman" w:hAnsi="Times New Roman"/>
                <w:color w:val="000000"/>
                <w:sz w:val="24"/>
                <w:szCs w:val="24"/>
                <w:lang w:eastAsia="uk-UA"/>
              </w:rPr>
              <w:t xml:space="preserve">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w:t>
            </w:r>
            <w:proofErr w:type="spellStart"/>
            <w:r w:rsidRPr="002E163F">
              <w:rPr>
                <w:rFonts w:ascii="Times New Roman" w:eastAsia="Times New Roman" w:hAnsi="Times New Roman"/>
                <w:color w:val="000000"/>
                <w:sz w:val="24"/>
                <w:szCs w:val="24"/>
                <w:lang w:eastAsia="uk-UA"/>
              </w:rPr>
              <w:t>pdf</w:t>
            </w:r>
            <w:proofErr w:type="spellEnd"/>
            <w:r w:rsidRPr="002E163F">
              <w:rPr>
                <w:rFonts w:ascii="Times New Roman" w:eastAsia="Times New Roman" w:hAnsi="Times New Roman"/>
                <w:color w:val="000000"/>
                <w:sz w:val="24"/>
                <w:szCs w:val="24"/>
                <w:lang w:eastAsia="uk-UA"/>
              </w:rPr>
              <w:t>“  або ".</w:t>
            </w:r>
            <w:proofErr w:type="spellStart"/>
            <w:r w:rsidRPr="002E163F">
              <w:rPr>
                <w:rFonts w:ascii="Times New Roman" w:eastAsia="Times New Roman" w:hAnsi="Times New Roman"/>
                <w:color w:val="000000"/>
                <w:sz w:val="24"/>
                <w:szCs w:val="24"/>
                <w:lang w:eastAsia="uk-UA"/>
              </w:rPr>
              <w:t>jpg</w:t>
            </w:r>
            <w:proofErr w:type="spellEnd"/>
            <w:r w:rsidRPr="002E163F">
              <w:rPr>
                <w:rFonts w:ascii="Times New Roman" w:eastAsia="Times New Roman" w:hAnsi="Times New Roman"/>
                <w:color w:val="000000"/>
                <w:sz w:val="24"/>
                <w:szCs w:val="24"/>
                <w:lang w:eastAsia="uk-UA"/>
              </w:rPr>
              <w:t xml:space="preserve">") та </w:t>
            </w:r>
            <w:r w:rsidRPr="003E143C">
              <w:rPr>
                <w:rFonts w:ascii="Times New Roman" w:eastAsia="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3E143C" w:rsidRDefault="003E143C"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sidR="00A04C33">
              <w:rPr>
                <w:rFonts w:ascii="Times New Roman" w:hAnsi="Times New Roman"/>
                <w:sz w:val="24"/>
                <w:szCs w:val="24"/>
              </w:rPr>
              <w:t xml:space="preserve"> центрального </w:t>
            </w:r>
            <w:proofErr w:type="spellStart"/>
            <w:r w:rsidRPr="003E143C">
              <w:rPr>
                <w:rFonts w:ascii="Times New Roman" w:hAnsi="Times New Roman"/>
                <w:sz w:val="24"/>
                <w:szCs w:val="24"/>
              </w:rPr>
              <w:t>засвідчувального</w:t>
            </w:r>
            <w:proofErr w:type="spellEnd"/>
            <w:r w:rsidRPr="003E143C">
              <w:rPr>
                <w:rFonts w:ascii="Times New Roman" w:hAnsi="Times New Roman"/>
                <w:sz w:val="24"/>
                <w:szCs w:val="24"/>
              </w:rPr>
              <w:t xml:space="preserve"> органу за посиланням https://czo.gov.ua/verify. Під час перевірки КЕП/УЕП</w:t>
            </w:r>
            <w:r>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w:t>
            </w:r>
            <w:r>
              <w:rPr>
                <w:rFonts w:ascii="Times New Roman" w:hAnsi="Times New Roman"/>
                <w:sz w:val="24"/>
                <w:szCs w:val="24"/>
              </w:rPr>
              <w:t xml:space="preserve"> </w:t>
            </w:r>
            <w:r w:rsidRPr="003E143C">
              <w:rPr>
                <w:rFonts w:ascii="Times New Roman" w:hAnsi="Times New Roman"/>
                <w:sz w:val="24"/>
                <w:szCs w:val="24"/>
              </w:rPr>
              <w:t>уповноваженої на підписання тендерної пропозиції</w:t>
            </w:r>
            <w:r>
              <w:rPr>
                <w:rFonts w:ascii="Times New Roman" w:hAnsi="Times New Roman"/>
                <w:sz w:val="24"/>
                <w:szCs w:val="24"/>
              </w:rPr>
              <w:t xml:space="preserve"> (власника ключа). </w:t>
            </w:r>
          </w:p>
          <w:p w:rsidR="003E143C" w:rsidRPr="003E143C" w:rsidRDefault="003E143C"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sidR="006E4FB2">
              <w:rPr>
                <w:rFonts w:ascii="Times New Roman" w:hAnsi="Times New Roman"/>
                <w:sz w:val="24"/>
                <w:szCs w:val="24"/>
              </w:rPr>
              <w:t xml:space="preserve"> </w:t>
            </w:r>
            <w:proofErr w:type="spellStart"/>
            <w:r w:rsidR="006E4FB2">
              <w:rPr>
                <w:rFonts w:ascii="Times New Roman" w:hAnsi="Times New Roman"/>
                <w:sz w:val="24"/>
                <w:szCs w:val="24"/>
              </w:rPr>
              <w:t>ненакладення</w:t>
            </w:r>
            <w:proofErr w:type="spellEnd"/>
            <w:r w:rsidR="006E4FB2">
              <w:rPr>
                <w:rFonts w:ascii="Times New Roman" w:hAnsi="Times New Roman"/>
                <w:sz w:val="24"/>
                <w:szCs w:val="24"/>
              </w:rPr>
              <w:t xml:space="preserve"> </w:t>
            </w:r>
            <w:r w:rsidRPr="003E143C">
              <w:rPr>
                <w:rFonts w:ascii="Times New Roman" w:hAnsi="Times New Roman"/>
                <w:sz w:val="24"/>
                <w:szCs w:val="24"/>
              </w:rPr>
              <w:t>учасником КЕП\УЕП відповідно до умов</w:t>
            </w:r>
            <w:r>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sidR="00366FAC">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w:t>
            </w:r>
            <w:r w:rsidR="006E4FB2">
              <w:rPr>
                <w:rFonts w:ascii="Times New Roman" w:hAnsi="Times New Roman"/>
                <w:sz w:val="24"/>
                <w:szCs w:val="24"/>
              </w:rPr>
              <w:t xml:space="preserve">відповідно до </w:t>
            </w:r>
            <w:r w:rsidRPr="003E143C">
              <w:rPr>
                <w:rFonts w:ascii="Times New Roman" w:hAnsi="Times New Roman"/>
                <w:sz w:val="24"/>
                <w:szCs w:val="24"/>
              </w:rPr>
              <w:t>абзацу першого частини третьої статті 22</w:t>
            </w:r>
            <w:r>
              <w:rPr>
                <w:rFonts w:ascii="Times New Roman" w:hAnsi="Times New Roman"/>
                <w:sz w:val="24"/>
                <w:szCs w:val="24"/>
              </w:rPr>
              <w:t xml:space="preserve"> </w:t>
            </w:r>
            <w:r w:rsidRPr="003E143C">
              <w:rPr>
                <w:rFonts w:ascii="Times New Roman" w:hAnsi="Times New Roman"/>
                <w:sz w:val="24"/>
                <w:szCs w:val="24"/>
              </w:rPr>
              <w:t>Закону та буде відхилена на підставі підпункту 2 пункту</w:t>
            </w:r>
            <w:r>
              <w:rPr>
                <w:rFonts w:ascii="Times New Roman" w:hAnsi="Times New Roman"/>
                <w:sz w:val="24"/>
                <w:szCs w:val="24"/>
              </w:rPr>
              <w:t xml:space="preserve"> </w:t>
            </w:r>
            <w:r w:rsidRPr="003E143C">
              <w:rPr>
                <w:rFonts w:ascii="Times New Roman" w:hAnsi="Times New Roman"/>
                <w:sz w:val="24"/>
                <w:szCs w:val="24"/>
              </w:rPr>
              <w:t>41 Особливостей.</w:t>
            </w:r>
          </w:p>
          <w:p w:rsidR="00F74F61" w:rsidRPr="002E163F" w:rsidRDefault="00F74F6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Документи, що розміщуються учасником в Системі, повинні бути належного рівня зображення та доступні до перегляду. </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bookmarkStart w:id="2" w:name="n293"/>
            <w:bookmarkEnd w:id="2"/>
            <w:r w:rsidRPr="002E163F">
              <w:rPr>
                <w:rFonts w:ascii="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w:t>
            </w:r>
            <w:r w:rsidRPr="002E163F">
              <w:rPr>
                <w:rFonts w:ascii="Times New Roman" w:hAnsi="Times New Roman"/>
                <w:sz w:val="24"/>
                <w:szCs w:val="24"/>
                <w:lang w:eastAsia="ru-RU"/>
              </w:rPr>
              <w:lastRenderedPageBreak/>
              <w:t>складі тендерної пропозиції не може бути підставою для її відхилення замовником.</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2E163F" w:rsidTr="00BA371B">
        <w:trPr>
          <w:trHeight w:val="40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940EA5" w:rsidRPr="002E163F" w:rsidRDefault="00940EA5"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bookmarkStart w:id="3" w:name="h.2et92p0" w:colFirst="0" w:colLast="0"/>
            <w:bookmarkEnd w:id="3"/>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2237"/>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940EA5" w:rsidRPr="002E163F" w:rsidRDefault="00940EA5"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w:t>
            </w:r>
            <w:r w:rsidR="00BA4CF0" w:rsidRPr="002E163F">
              <w:rPr>
                <w:rFonts w:ascii="Times New Roman" w:hAnsi="Times New Roman" w:cs="Times New Roman"/>
                <w:color w:val="auto"/>
                <w:sz w:val="24"/>
                <w:szCs w:val="24"/>
                <w:lang w:val="uk-UA"/>
              </w:rPr>
              <w:t>із дати кінцевого строку подання тендерних пропозицій.</w:t>
            </w:r>
            <w:r w:rsidRPr="002E163F">
              <w:rPr>
                <w:rFonts w:ascii="Times New Roman" w:hAnsi="Times New Roman" w:cs="Times New Roman"/>
                <w:color w:val="auto"/>
                <w:sz w:val="24"/>
                <w:szCs w:val="24"/>
                <w:lang w:val="uk-UA"/>
              </w:rPr>
              <w:t xml:space="preserve"> </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940EA5" w:rsidRPr="002E163F" w:rsidRDefault="003D19CE"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BE5E8F" w:rsidRPr="002E163F" w:rsidTr="00BA371B">
        <w:trPr>
          <w:trHeight w:val="520"/>
          <w:jc w:val="center"/>
        </w:trPr>
        <w:tc>
          <w:tcPr>
            <w:tcW w:w="655" w:type="dxa"/>
          </w:tcPr>
          <w:p w:rsidR="00BE5E8F" w:rsidRPr="002E163F" w:rsidRDefault="00BE5E8F"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A04C33" w:rsidRPr="00A04C33" w:rsidRDefault="00BE5E8F" w:rsidP="00A04C33">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Кваліфікаційні критерії до учасників та </w:t>
            </w:r>
            <w:r w:rsidR="00A04C33">
              <w:rPr>
                <w:rFonts w:ascii="Times New Roman" w:hAnsi="Times New Roman" w:cs="Times New Roman"/>
                <w:b/>
                <w:color w:val="auto"/>
                <w:sz w:val="24"/>
                <w:szCs w:val="24"/>
                <w:lang w:val="uk-UA"/>
              </w:rPr>
              <w:t xml:space="preserve">вимоги, </w:t>
            </w:r>
            <w:r w:rsidR="00A04C33" w:rsidRPr="00A04C33">
              <w:rPr>
                <w:rFonts w:ascii="Times New Roman" w:hAnsi="Times New Roman" w:cs="Times New Roman"/>
                <w:b/>
                <w:color w:val="auto"/>
                <w:sz w:val="24"/>
                <w:szCs w:val="24"/>
                <w:lang w:val="uk-UA"/>
              </w:rPr>
              <w:t>згідно з</w:t>
            </w:r>
          </w:p>
          <w:p w:rsidR="00A04C33" w:rsidRPr="00A04C33"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пунктом 28 та пунктом</w:t>
            </w:r>
          </w:p>
          <w:p w:rsidR="00BE5E8F" w:rsidRPr="002E163F"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44 Особливостей</w:t>
            </w:r>
          </w:p>
        </w:tc>
        <w:tc>
          <w:tcPr>
            <w:tcW w:w="7839" w:type="dxa"/>
          </w:tcPr>
          <w:p w:rsidR="006E4FB2" w:rsidRPr="006E4FB2" w:rsidRDefault="006E4FB2" w:rsidP="002A0BD4">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2A0BD4" w:rsidRDefault="00633C7E"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 xml:space="preserve">Підстави, </w:t>
            </w:r>
            <w:r w:rsidR="00F157CD" w:rsidRPr="00F157CD">
              <w:rPr>
                <w:rFonts w:ascii="Times New Roman" w:hAnsi="Times New Roman"/>
                <w:b/>
                <w:color w:val="000000"/>
                <w:sz w:val="24"/>
                <w:szCs w:val="24"/>
              </w:rPr>
              <w:t>ви</w:t>
            </w:r>
            <w:r w:rsidR="00F157CD">
              <w:rPr>
                <w:rFonts w:ascii="Times New Roman" w:hAnsi="Times New Roman"/>
                <w:b/>
                <w:color w:val="000000"/>
                <w:sz w:val="24"/>
                <w:szCs w:val="24"/>
              </w:rPr>
              <w:t>значені пунктом 44 Особливостей:</w:t>
            </w:r>
          </w:p>
          <w:p w:rsidR="002A0BD4" w:rsidRPr="002A0BD4" w:rsidRDefault="002A0BD4"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2A0BD4">
              <w:rPr>
                <w:rFonts w:ascii="Times New Roman" w:hAnsi="Times New Roman"/>
                <w:sz w:val="24"/>
                <w:szCs w:val="24"/>
              </w:rPr>
              <w:t>Замовник приймає рішення про відмову учаснику</w:t>
            </w:r>
            <w:r>
              <w:rPr>
                <w:rFonts w:ascii="Times New Roman" w:hAnsi="Times New Roman"/>
                <w:sz w:val="24"/>
                <w:szCs w:val="24"/>
              </w:rPr>
              <w:t xml:space="preserve"> </w:t>
            </w:r>
            <w:r w:rsidRPr="002A0BD4">
              <w:rPr>
                <w:rFonts w:ascii="Times New Roman" w:hAnsi="Times New Roman"/>
                <w:sz w:val="24"/>
                <w:szCs w:val="24"/>
              </w:rPr>
              <w:t>процедури закупівлі в участі у відкритих торгах та</w:t>
            </w:r>
            <w:r>
              <w:rPr>
                <w:rFonts w:ascii="Times New Roman" w:hAnsi="Times New Roman"/>
                <w:sz w:val="24"/>
                <w:szCs w:val="24"/>
              </w:rPr>
              <w:t xml:space="preserve"> </w:t>
            </w:r>
            <w:r w:rsidRPr="002A0BD4">
              <w:rPr>
                <w:rFonts w:ascii="Times New Roman" w:hAnsi="Times New Roman"/>
                <w:sz w:val="24"/>
                <w:szCs w:val="24"/>
              </w:rPr>
              <w:t>зобов’язаний відхилити тендерну пропозицію учасника</w:t>
            </w:r>
            <w:r>
              <w:rPr>
                <w:rFonts w:ascii="Times New Roman" w:hAnsi="Times New Roman"/>
                <w:sz w:val="24"/>
                <w:szCs w:val="24"/>
              </w:rPr>
              <w:t xml:space="preserve"> </w:t>
            </w:r>
            <w:r w:rsidRPr="002A0BD4">
              <w:rPr>
                <w:rFonts w:ascii="Times New Roman" w:hAnsi="Times New Roman"/>
                <w:sz w:val="24"/>
                <w:szCs w:val="24"/>
              </w:rPr>
              <w:t>процедури закупівлі в разі, коли:</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1) замовник має незаперечні докази того, що учасник</w:t>
            </w:r>
            <w:r>
              <w:rPr>
                <w:rFonts w:ascii="Times New Roman" w:hAnsi="Times New Roman"/>
                <w:sz w:val="24"/>
                <w:szCs w:val="24"/>
              </w:rPr>
              <w:t xml:space="preserve"> </w:t>
            </w:r>
            <w:r w:rsidRPr="002A0BD4">
              <w:rPr>
                <w:rFonts w:ascii="Times New Roman" w:hAnsi="Times New Roman"/>
                <w:sz w:val="24"/>
                <w:szCs w:val="24"/>
              </w:rPr>
              <w:t>процедури закупівлі пропонує, дає або погоджується дати</w:t>
            </w:r>
            <w:r>
              <w:rPr>
                <w:rFonts w:ascii="Times New Roman" w:hAnsi="Times New Roman"/>
                <w:sz w:val="24"/>
                <w:szCs w:val="24"/>
              </w:rPr>
              <w:t xml:space="preserve"> </w:t>
            </w:r>
            <w:r w:rsidRPr="002A0BD4">
              <w:rPr>
                <w:rFonts w:ascii="Times New Roman" w:hAnsi="Times New Roman"/>
                <w:sz w:val="24"/>
                <w:szCs w:val="24"/>
              </w:rPr>
              <w:t>прямо чи опосередковано будь-якій службовій (посадовій)</w:t>
            </w:r>
            <w:r>
              <w:rPr>
                <w:rFonts w:ascii="Times New Roman" w:hAnsi="Times New Roman"/>
                <w:sz w:val="24"/>
                <w:szCs w:val="24"/>
              </w:rPr>
              <w:t xml:space="preserve"> </w:t>
            </w:r>
            <w:r w:rsidRPr="002A0BD4">
              <w:rPr>
                <w:rFonts w:ascii="Times New Roman" w:hAnsi="Times New Roman"/>
                <w:sz w:val="24"/>
                <w:szCs w:val="24"/>
              </w:rPr>
              <w:t>особі замовника, іншого державного органу винагороду в</w:t>
            </w:r>
            <w:r>
              <w:rPr>
                <w:rFonts w:ascii="Times New Roman" w:hAnsi="Times New Roman"/>
                <w:sz w:val="24"/>
                <w:szCs w:val="24"/>
              </w:rPr>
              <w:t xml:space="preserve"> </w:t>
            </w:r>
            <w:r w:rsidRPr="002A0BD4">
              <w:rPr>
                <w:rFonts w:ascii="Times New Roman" w:hAnsi="Times New Roman"/>
                <w:sz w:val="24"/>
                <w:szCs w:val="24"/>
              </w:rPr>
              <w:t>будь-якій формі (пропозиція щодо наймання на роботу,</w:t>
            </w:r>
            <w:r>
              <w:rPr>
                <w:rFonts w:ascii="Times New Roman" w:hAnsi="Times New Roman"/>
                <w:sz w:val="24"/>
                <w:szCs w:val="24"/>
              </w:rPr>
              <w:t xml:space="preserve"> </w:t>
            </w:r>
            <w:r w:rsidRPr="002A0BD4">
              <w:rPr>
                <w:rFonts w:ascii="Times New Roman" w:hAnsi="Times New Roman"/>
                <w:sz w:val="24"/>
                <w:szCs w:val="24"/>
              </w:rPr>
              <w:t>цінна річ, послуга тощо) з метою вплинути на прийняття</w:t>
            </w:r>
            <w:r>
              <w:rPr>
                <w:rFonts w:ascii="Times New Roman" w:hAnsi="Times New Roman"/>
                <w:sz w:val="24"/>
                <w:szCs w:val="24"/>
              </w:rPr>
              <w:t xml:space="preserve"> </w:t>
            </w:r>
            <w:r w:rsidRPr="002A0BD4">
              <w:rPr>
                <w:rFonts w:ascii="Times New Roman" w:hAnsi="Times New Roman"/>
                <w:sz w:val="24"/>
                <w:szCs w:val="24"/>
              </w:rPr>
              <w:t>рішення щодо визначення переможця процедури закупівлі;</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2) відомості про юридичну особу, яка є учасником</w:t>
            </w:r>
            <w:r>
              <w:rPr>
                <w:rFonts w:ascii="Times New Roman" w:hAnsi="Times New Roman"/>
                <w:sz w:val="24"/>
                <w:szCs w:val="24"/>
              </w:rPr>
              <w:t xml:space="preserve"> </w:t>
            </w:r>
            <w:r w:rsidRPr="002A0BD4">
              <w:rPr>
                <w:rFonts w:ascii="Times New Roman" w:hAnsi="Times New Roman"/>
                <w:sz w:val="24"/>
                <w:szCs w:val="24"/>
              </w:rPr>
              <w:t xml:space="preserve">процедури закупівлі, </w:t>
            </w:r>
            <w:proofErr w:type="spellStart"/>
            <w:r w:rsidRPr="002A0BD4">
              <w:rPr>
                <w:rFonts w:ascii="Times New Roman" w:hAnsi="Times New Roman"/>
                <w:sz w:val="24"/>
                <w:szCs w:val="24"/>
              </w:rPr>
              <w:t>внесено</w:t>
            </w:r>
            <w:proofErr w:type="spellEnd"/>
            <w:r w:rsidRPr="002A0BD4">
              <w:rPr>
                <w:rFonts w:ascii="Times New Roman" w:hAnsi="Times New Roman"/>
                <w:sz w:val="24"/>
                <w:szCs w:val="24"/>
              </w:rPr>
              <w:t xml:space="preserve"> до Єдиного державного</w:t>
            </w:r>
            <w:r>
              <w:rPr>
                <w:rFonts w:ascii="Times New Roman" w:hAnsi="Times New Roman"/>
                <w:sz w:val="24"/>
                <w:szCs w:val="24"/>
              </w:rPr>
              <w:t xml:space="preserve"> </w:t>
            </w:r>
            <w:r w:rsidRPr="002A0BD4">
              <w:rPr>
                <w:rFonts w:ascii="Times New Roman" w:hAnsi="Times New Roman"/>
                <w:sz w:val="24"/>
                <w:szCs w:val="24"/>
              </w:rPr>
              <w:t>реєстру осіб, які вчинили корупційні або пов’язані з</w:t>
            </w:r>
            <w:r>
              <w:rPr>
                <w:rFonts w:ascii="Times New Roman" w:hAnsi="Times New Roman"/>
                <w:sz w:val="24"/>
                <w:szCs w:val="24"/>
              </w:rPr>
              <w:t xml:space="preserve"> </w:t>
            </w:r>
            <w:r w:rsidRPr="002A0BD4">
              <w:rPr>
                <w:rFonts w:ascii="Times New Roman" w:hAnsi="Times New Roman"/>
                <w:sz w:val="24"/>
                <w:szCs w:val="24"/>
              </w:rPr>
              <w:t>корупцією правопорушення;</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3) керівника учасника процедури закупівлі, фізичну особу,</w:t>
            </w:r>
            <w:r>
              <w:rPr>
                <w:rFonts w:ascii="Times New Roman" w:hAnsi="Times New Roman"/>
                <w:sz w:val="24"/>
                <w:szCs w:val="24"/>
              </w:rPr>
              <w:t xml:space="preserve"> яка є </w:t>
            </w:r>
            <w:r w:rsidRPr="002A0BD4">
              <w:rPr>
                <w:rFonts w:ascii="Times New Roman" w:hAnsi="Times New Roman"/>
                <w:sz w:val="24"/>
                <w:szCs w:val="24"/>
              </w:rPr>
              <w:t>учасником процедури закупівлі, було притягнуто</w:t>
            </w:r>
            <w:r>
              <w:rPr>
                <w:rFonts w:ascii="Times New Roman" w:hAnsi="Times New Roman"/>
                <w:sz w:val="24"/>
                <w:szCs w:val="24"/>
              </w:rPr>
              <w:t xml:space="preserve"> </w:t>
            </w:r>
            <w:r w:rsidRPr="002A0BD4">
              <w:rPr>
                <w:rFonts w:ascii="Times New Roman" w:hAnsi="Times New Roman"/>
                <w:sz w:val="24"/>
                <w:szCs w:val="24"/>
              </w:rPr>
              <w:t>згідно із законом до відповідальності за вчинення</w:t>
            </w:r>
            <w:r>
              <w:rPr>
                <w:rFonts w:ascii="Times New Roman" w:hAnsi="Times New Roman"/>
                <w:sz w:val="24"/>
                <w:szCs w:val="24"/>
              </w:rPr>
              <w:t xml:space="preserve"> </w:t>
            </w:r>
            <w:r w:rsidRPr="002A0BD4">
              <w:rPr>
                <w:rFonts w:ascii="Times New Roman" w:hAnsi="Times New Roman"/>
                <w:sz w:val="24"/>
                <w:szCs w:val="24"/>
              </w:rPr>
              <w:t>корупційного правопорушення або правопорушення,</w:t>
            </w:r>
            <w:r>
              <w:rPr>
                <w:rFonts w:ascii="Times New Roman" w:hAnsi="Times New Roman"/>
                <w:sz w:val="24"/>
                <w:szCs w:val="24"/>
              </w:rPr>
              <w:t xml:space="preserve"> </w:t>
            </w:r>
            <w:r w:rsidRPr="002A0BD4">
              <w:rPr>
                <w:rFonts w:ascii="Times New Roman" w:hAnsi="Times New Roman"/>
                <w:sz w:val="24"/>
                <w:szCs w:val="24"/>
              </w:rPr>
              <w:t>пов’язаного з корупцією;</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4) суб’єкт господарювання (учасник процедури закупівлі)</w:t>
            </w:r>
            <w:r>
              <w:rPr>
                <w:rFonts w:ascii="Times New Roman" w:hAnsi="Times New Roman"/>
                <w:sz w:val="24"/>
                <w:szCs w:val="24"/>
              </w:rPr>
              <w:t xml:space="preserve"> </w:t>
            </w:r>
            <w:r w:rsidRPr="002A0BD4">
              <w:rPr>
                <w:rFonts w:ascii="Times New Roman" w:hAnsi="Times New Roman"/>
                <w:sz w:val="24"/>
                <w:szCs w:val="24"/>
              </w:rPr>
              <w:t>протягом останніх трьох років притягувався до</w:t>
            </w:r>
            <w:r>
              <w:rPr>
                <w:rFonts w:ascii="Times New Roman" w:hAnsi="Times New Roman"/>
                <w:sz w:val="24"/>
                <w:szCs w:val="24"/>
              </w:rPr>
              <w:t xml:space="preserve"> </w:t>
            </w:r>
            <w:r w:rsidRPr="002A0BD4">
              <w:rPr>
                <w:rFonts w:ascii="Times New Roman" w:hAnsi="Times New Roman"/>
                <w:sz w:val="24"/>
                <w:szCs w:val="24"/>
              </w:rPr>
              <w:t>відповідальності за порушення, передбачене пунктом 4</w:t>
            </w:r>
            <w:r>
              <w:rPr>
                <w:rFonts w:ascii="Times New Roman" w:hAnsi="Times New Roman"/>
                <w:sz w:val="24"/>
                <w:szCs w:val="24"/>
              </w:rPr>
              <w:t xml:space="preserve"> </w:t>
            </w:r>
            <w:r w:rsidRPr="002A0BD4">
              <w:rPr>
                <w:rFonts w:ascii="Times New Roman" w:hAnsi="Times New Roman"/>
                <w:sz w:val="24"/>
                <w:szCs w:val="24"/>
              </w:rPr>
              <w:t>частини другої статті 6, пунктом 1 статті 50 Закону України</w:t>
            </w:r>
            <w:r>
              <w:rPr>
                <w:rFonts w:ascii="Times New Roman" w:hAnsi="Times New Roman"/>
                <w:sz w:val="24"/>
                <w:szCs w:val="24"/>
              </w:rPr>
              <w:t xml:space="preserve"> </w:t>
            </w:r>
            <w:r w:rsidRPr="002A0BD4">
              <w:rPr>
                <w:rFonts w:ascii="Times New Roman" w:hAnsi="Times New Roman"/>
                <w:sz w:val="24"/>
                <w:szCs w:val="24"/>
              </w:rPr>
              <w:t>“Про захист економічної конкуренції”, у вигляді вчинення</w:t>
            </w:r>
            <w:r>
              <w:rPr>
                <w:rFonts w:ascii="Times New Roman" w:hAnsi="Times New Roman"/>
                <w:sz w:val="24"/>
                <w:szCs w:val="24"/>
              </w:rPr>
              <w:t xml:space="preserve"> </w:t>
            </w:r>
            <w:proofErr w:type="spellStart"/>
            <w:r w:rsidRPr="002A0BD4">
              <w:rPr>
                <w:rFonts w:ascii="Times New Roman" w:hAnsi="Times New Roman"/>
                <w:sz w:val="24"/>
                <w:szCs w:val="24"/>
              </w:rPr>
              <w:t>антиконкурентних</w:t>
            </w:r>
            <w:proofErr w:type="spellEnd"/>
            <w:r w:rsidRPr="002A0BD4">
              <w:rPr>
                <w:rFonts w:ascii="Times New Roman" w:hAnsi="Times New Roman"/>
                <w:sz w:val="24"/>
                <w:szCs w:val="24"/>
              </w:rPr>
              <w:t xml:space="preserve"> узгоджених дій, що стосуються</w:t>
            </w:r>
            <w:r>
              <w:rPr>
                <w:rFonts w:ascii="Times New Roman" w:hAnsi="Times New Roman"/>
                <w:sz w:val="24"/>
                <w:szCs w:val="24"/>
              </w:rPr>
              <w:t xml:space="preserve"> </w:t>
            </w:r>
            <w:r w:rsidRPr="002A0BD4">
              <w:rPr>
                <w:rFonts w:ascii="Times New Roman" w:hAnsi="Times New Roman"/>
                <w:sz w:val="24"/>
                <w:szCs w:val="24"/>
              </w:rPr>
              <w:t>спотворення результатів тендерів;</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w:t>
            </w:r>
            <w:r w:rsidRPr="002A0BD4">
              <w:rPr>
                <w:rFonts w:ascii="Times New Roman" w:hAnsi="Times New Roman"/>
                <w:sz w:val="24"/>
                <w:szCs w:val="24"/>
              </w:rPr>
              <w:t>була засуджена за кримінальне правопорушення, вчинене з</w:t>
            </w:r>
            <w:r>
              <w:rPr>
                <w:rFonts w:ascii="Times New Roman" w:hAnsi="Times New Roman"/>
                <w:sz w:val="24"/>
                <w:szCs w:val="24"/>
              </w:rPr>
              <w:t xml:space="preserve"> </w:t>
            </w:r>
            <w:r w:rsidRPr="002A0BD4">
              <w:rPr>
                <w:rFonts w:ascii="Times New Roman" w:hAnsi="Times New Roman"/>
                <w:sz w:val="24"/>
                <w:szCs w:val="24"/>
              </w:rPr>
              <w:t>корисливих мотивів (зокрема, пов’язане з хабарництвом та</w:t>
            </w:r>
            <w:r>
              <w:rPr>
                <w:rFonts w:ascii="Times New Roman" w:hAnsi="Times New Roman"/>
                <w:sz w:val="24"/>
                <w:szCs w:val="24"/>
              </w:rPr>
              <w:t xml:space="preserve"> </w:t>
            </w:r>
            <w:r w:rsidRPr="002A0BD4">
              <w:rPr>
                <w:rFonts w:ascii="Times New Roman" w:hAnsi="Times New Roman"/>
                <w:sz w:val="24"/>
                <w:szCs w:val="24"/>
              </w:rPr>
              <w:t>відмиванням коштів), судимість з якої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6) керівник учасника процедури закупівлі був засуджений</w:t>
            </w:r>
            <w:r>
              <w:rPr>
                <w:rFonts w:ascii="Times New Roman" w:hAnsi="Times New Roman"/>
                <w:sz w:val="24"/>
                <w:szCs w:val="24"/>
              </w:rPr>
              <w:t xml:space="preserve"> </w:t>
            </w:r>
            <w:r w:rsidRPr="002A0BD4">
              <w:rPr>
                <w:rFonts w:ascii="Times New Roman" w:hAnsi="Times New Roman"/>
                <w:sz w:val="24"/>
                <w:szCs w:val="24"/>
              </w:rPr>
              <w:t>за кримінальне правопорушення, вчинене з корисливих</w:t>
            </w:r>
            <w:r>
              <w:rPr>
                <w:rFonts w:ascii="Times New Roman" w:hAnsi="Times New Roman"/>
                <w:sz w:val="24"/>
                <w:szCs w:val="24"/>
              </w:rPr>
              <w:t xml:space="preserve"> </w:t>
            </w:r>
            <w:r w:rsidRPr="002A0BD4">
              <w:rPr>
                <w:rFonts w:ascii="Times New Roman" w:hAnsi="Times New Roman"/>
                <w:sz w:val="24"/>
                <w:szCs w:val="24"/>
              </w:rPr>
              <w:t xml:space="preserve">мотивів (зокрема, пов’язане з </w:t>
            </w:r>
            <w:r w:rsidRPr="002A0BD4">
              <w:rPr>
                <w:rFonts w:ascii="Times New Roman" w:hAnsi="Times New Roman"/>
                <w:sz w:val="24"/>
                <w:szCs w:val="24"/>
              </w:rPr>
              <w:lastRenderedPageBreak/>
              <w:t>хабарництвом, шахрайством</w:t>
            </w:r>
            <w:r>
              <w:rPr>
                <w:rFonts w:ascii="Times New Roman" w:hAnsi="Times New Roman"/>
                <w:sz w:val="24"/>
                <w:szCs w:val="24"/>
              </w:rPr>
              <w:t xml:space="preserve"> </w:t>
            </w:r>
            <w:r w:rsidRPr="002A0BD4">
              <w:rPr>
                <w:rFonts w:ascii="Times New Roman" w:hAnsi="Times New Roman"/>
                <w:sz w:val="24"/>
                <w:szCs w:val="24"/>
              </w:rPr>
              <w:t>та відмиванням коштів), судимість з якого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7) тендерна пропозиція подана учасником процедури</w:t>
            </w:r>
            <w:r>
              <w:rPr>
                <w:rFonts w:ascii="Times New Roman" w:hAnsi="Times New Roman"/>
                <w:sz w:val="24"/>
                <w:szCs w:val="24"/>
              </w:rPr>
              <w:t xml:space="preserve"> </w:t>
            </w:r>
            <w:r w:rsidRPr="002A0BD4">
              <w:rPr>
                <w:rFonts w:ascii="Times New Roman" w:hAnsi="Times New Roman"/>
                <w:sz w:val="24"/>
                <w:szCs w:val="24"/>
              </w:rPr>
              <w:t>закупівлі, який є пов’язаною особою з іншими учасниками</w:t>
            </w:r>
            <w:r>
              <w:rPr>
                <w:rFonts w:ascii="Times New Roman" w:hAnsi="Times New Roman"/>
                <w:sz w:val="24"/>
                <w:szCs w:val="24"/>
              </w:rPr>
              <w:t xml:space="preserve"> </w:t>
            </w:r>
            <w:r w:rsidRPr="002A0BD4">
              <w:rPr>
                <w:rFonts w:ascii="Times New Roman" w:hAnsi="Times New Roman"/>
                <w:sz w:val="24"/>
                <w:szCs w:val="24"/>
              </w:rPr>
              <w:t>процедури закупівлі та/або з уповноваженою особою</w:t>
            </w:r>
            <w:r>
              <w:rPr>
                <w:rFonts w:ascii="Times New Roman" w:hAnsi="Times New Roman"/>
                <w:sz w:val="24"/>
                <w:szCs w:val="24"/>
              </w:rPr>
              <w:t xml:space="preserve"> </w:t>
            </w:r>
            <w:r w:rsidRPr="002A0BD4">
              <w:rPr>
                <w:rFonts w:ascii="Times New Roman" w:hAnsi="Times New Roman"/>
                <w:sz w:val="24"/>
                <w:szCs w:val="24"/>
              </w:rPr>
              <w:t xml:space="preserve">(особами), та/або з керівником замовника; </w:t>
            </w:r>
          </w:p>
          <w:p w:rsidR="00B10D4D" w:rsidRPr="00B10D4D" w:rsidRDefault="00B10D4D" w:rsidP="00B10D4D">
            <w:pPr>
              <w:pStyle w:val="afb"/>
              <w:jc w:val="both"/>
              <w:rPr>
                <w:rFonts w:ascii="Times New Roman" w:hAnsi="Times New Roman"/>
                <w:sz w:val="24"/>
                <w:szCs w:val="24"/>
              </w:rPr>
            </w:pPr>
            <w:r w:rsidRPr="00B10D4D">
              <w:t>8</w:t>
            </w:r>
            <w:r w:rsidRPr="00B10D4D">
              <w:rPr>
                <w:rFonts w:ascii="Times New Roman" w:hAnsi="Times New Roman"/>
                <w:sz w:val="24"/>
                <w:szCs w:val="24"/>
              </w:rPr>
              <w:t>) учасник процедури закупівлі визнаний в установленому</w:t>
            </w:r>
            <w:r w:rsidR="007C42C7">
              <w:rPr>
                <w:rFonts w:ascii="Times New Roman" w:hAnsi="Times New Roman"/>
                <w:sz w:val="24"/>
                <w:szCs w:val="24"/>
              </w:rPr>
              <w:t xml:space="preserve"> </w:t>
            </w:r>
            <w:r w:rsidRPr="00B10D4D">
              <w:rPr>
                <w:rFonts w:ascii="Times New Roman" w:hAnsi="Times New Roman"/>
                <w:sz w:val="24"/>
                <w:szCs w:val="24"/>
              </w:rPr>
              <w:t>законом порядку банкрутом та стосовно нього відкрита</w:t>
            </w:r>
            <w:r w:rsidR="007C42C7">
              <w:rPr>
                <w:rFonts w:ascii="Times New Roman" w:hAnsi="Times New Roman"/>
                <w:sz w:val="24"/>
                <w:szCs w:val="24"/>
              </w:rPr>
              <w:t xml:space="preserve"> </w:t>
            </w:r>
            <w:r w:rsidRPr="00B10D4D">
              <w:rPr>
                <w:rFonts w:ascii="Times New Roman" w:hAnsi="Times New Roman"/>
                <w:sz w:val="24"/>
                <w:szCs w:val="24"/>
              </w:rPr>
              <w:t>ліквідаційна процедура;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9) у Єдиному державному реєстрі юридичних осіб,</w:t>
            </w:r>
            <w:r w:rsidR="007C42C7">
              <w:rPr>
                <w:rFonts w:ascii="Times New Roman" w:hAnsi="Times New Roman"/>
                <w:sz w:val="24"/>
                <w:szCs w:val="24"/>
              </w:rPr>
              <w:t xml:space="preserve"> </w:t>
            </w:r>
            <w:r w:rsidRPr="00B10D4D">
              <w:rPr>
                <w:rFonts w:ascii="Times New Roman" w:hAnsi="Times New Roman"/>
                <w:sz w:val="24"/>
                <w:szCs w:val="24"/>
              </w:rPr>
              <w:t>фізичних осіб — підприємців та громадських формувань</w:t>
            </w:r>
            <w:r w:rsidR="007C42C7">
              <w:rPr>
                <w:rFonts w:ascii="Times New Roman" w:hAnsi="Times New Roman"/>
                <w:sz w:val="24"/>
                <w:szCs w:val="24"/>
              </w:rPr>
              <w:t xml:space="preserve"> </w:t>
            </w:r>
            <w:r w:rsidRPr="00B10D4D">
              <w:rPr>
                <w:rFonts w:ascii="Times New Roman" w:hAnsi="Times New Roman"/>
                <w:sz w:val="24"/>
                <w:szCs w:val="24"/>
              </w:rPr>
              <w:t>відсутня інформація, передбачена пунктом 9 частини другої</w:t>
            </w:r>
            <w:r w:rsidR="007C42C7">
              <w:rPr>
                <w:rFonts w:ascii="Times New Roman" w:hAnsi="Times New Roman"/>
                <w:sz w:val="24"/>
                <w:szCs w:val="24"/>
              </w:rPr>
              <w:t xml:space="preserve"> </w:t>
            </w:r>
            <w:r w:rsidRPr="00B10D4D">
              <w:rPr>
                <w:rFonts w:ascii="Times New Roman" w:hAnsi="Times New Roman"/>
                <w:sz w:val="24"/>
                <w:szCs w:val="24"/>
              </w:rPr>
              <w:t>статті 9 Закону України “Про державну реєстрацію</w:t>
            </w:r>
            <w:r w:rsidR="007C42C7">
              <w:rPr>
                <w:rFonts w:ascii="Times New Roman" w:hAnsi="Times New Roman"/>
                <w:sz w:val="24"/>
                <w:szCs w:val="24"/>
              </w:rPr>
              <w:t xml:space="preserve"> </w:t>
            </w:r>
            <w:r w:rsidRPr="00B10D4D">
              <w:rPr>
                <w:rFonts w:ascii="Times New Roman" w:hAnsi="Times New Roman"/>
                <w:sz w:val="24"/>
                <w:szCs w:val="24"/>
              </w:rPr>
              <w:t>юридичних осіб, фізичних осіб — підприємців та</w:t>
            </w:r>
            <w:r w:rsidR="007C42C7">
              <w:rPr>
                <w:rFonts w:ascii="Times New Roman" w:hAnsi="Times New Roman"/>
                <w:sz w:val="24"/>
                <w:szCs w:val="24"/>
              </w:rPr>
              <w:t xml:space="preserve"> </w:t>
            </w:r>
            <w:r w:rsidRPr="00B10D4D">
              <w:rPr>
                <w:rFonts w:ascii="Times New Roman" w:hAnsi="Times New Roman"/>
                <w:sz w:val="24"/>
                <w:szCs w:val="24"/>
              </w:rPr>
              <w:t>громадських формувань” (крім нерезидентів);</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10) юридична особа, яка є учасником процедури закупівлі</w:t>
            </w:r>
            <w:r w:rsidR="007C42C7">
              <w:rPr>
                <w:rFonts w:ascii="Times New Roman" w:hAnsi="Times New Roman"/>
                <w:sz w:val="24"/>
                <w:szCs w:val="24"/>
              </w:rPr>
              <w:t xml:space="preserve"> </w:t>
            </w:r>
            <w:r w:rsidRPr="00B10D4D">
              <w:rPr>
                <w:rFonts w:ascii="Times New Roman" w:hAnsi="Times New Roman"/>
                <w:sz w:val="24"/>
                <w:szCs w:val="24"/>
              </w:rPr>
              <w:t>(крім нерезидентів), не має антикорупційної програми чи</w:t>
            </w:r>
            <w:r w:rsidR="007C42C7">
              <w:rPr>
                <w:rFonts w:ascii="Times New Roman" w:hAnsi="Times New Roman"/>
                <w:sz w:val="24"/>
                <w:szCs w:val="24"/>
              </w:rPr>
              <w:t xml:space="preserve"> </w:t>
            </w:r>
            <w:r w:rsidRPr="00B10D4D">
              <w:rPr>
                <w:rFonts w:ascii="Times New Roman" w:hAnsi="Times New Roman"/>
                <w:sz w:val="24"/>
                <w:szCs w:val="24"/>
              </w:rPr>
              <w:t>уповноваженого з реалізації антикорупційної програми,</w:t>
            </w:r>
            <w:r w:rsidR="007C42C7">
              <w:rPr>
                <w:rFonts w:ascii="Times New Roman" w:hAnsi="Times New Roman"/>
                <w:sz w:val="24"/>
                <w:szCs w:val="24"/>
              </w:rPr>
              <w:t xml:space="preserve"> </w:t>
            </w:r>
            <w:r w:rsidRPr="00B10D4D">
              <w:rPr>
                <w:rFonts w:ascii="Times New Roman" w:hAnsi="Times New Roman"/>
                <w:sz w:val="24"/>
                <w:szCs w:val="24"/>
              </w:rPr>
              <w:t>якщо вартість закупівлі товару (товарів), послуги (послуг)</w:t>
            </w:r>
            <w:r w:rsidR="007C42C7">
              <w:rPr>
                <w:rFonts w:ascii="Times New Roman" w:hAnsi="Times New Roman"/>
                <w:sz w:val="24"/>
                <w:szCs w:val="24"/>
              </w:rPr>
              <w:t xml:space="preserve"> </w:t>
            </w:r>
            <w:r w:rsidRPr="00B10D4D">
              <w:rPr>
                <w:rFonts w:ascii="Times New Roman" w:hAnsi="Times New Roman"/>
                <w:sz w:val="24"/>
                <w:szCs w:val="24"/>
              </w:rPr>
              <w:t>або робіт дорівнює чи перевищує</w:t>
            </w:r>
            <w:r w:rsidR="007C42C7">
              <w:rPr>
                <w:rFonts w:ascii="Times New Roman" w:hAnsi="Times New Roman"/>
                <w:sz w:val="24"/>
                <w:szCs w:val="24"/>
              </w:rPr>
              <w:t xml:space="preserve"> </w:t>
            </w:r>
            <w:r w:rsidRPr="00B10D4D">
              <w:rPr>
                <w:rFonts w:ascii="Times New Roman" w:hAnsi="Times New Roman"/>
                <w:sz w:val="24"/>
                <w:szCs w:val="24"/>
              </w:rPr>
              <w:t>20 млн. гривень (у тому числі за лотом);</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11) учасник процедури закупівлі або кінцевий</w:t>
            </w:r>
            <w:r w:rsidR="007C42C7">
              <w:rPr>
                <w:rFonts w:ascii="Times New Roman" w:hAnsi="Times New Roman"/>
                <w:sz w:val="24"/>
                <w:szCs w:val="24"/>
              </w:rPr>
              <w:t xml:space="preserve"> </w:t>
            </w:r>
            <w:proofErr w:type="spellStart"/>
            <w:r w:rsidRPr="00B10D4D">
              <w:rPr>
                <w:rFonts w:ascii="Times New Roman" w:hAnsi="Times New Roman"/>
                <w:sz w:val="24"/>
                <w:szCs w:val="24"/>
              </w:rPr>
              <w:t>бенефіціарний</w:t>
            </w:r>
            <w:proofErr w:type="spellEnd"/>
            <w:r w:rsidRPr="00B10D4D">
              <w:rPr>
                <w:rFonts w:ascii="Times New Roman" w:hAnsi="Times New Roman"/>
                <w:sz w:val="24"/>
                <w:szCs w:val="24"/>
              </w:rPr>
              <w:t xml:space="preserve"> власник, член або учасник (акціонер)</w:t>
            </w:r>
            <w:r w:rsidR="007C42C7">
              <w:rPr>
                <w:rFonts w:ascii="Times New Roman" w:hAnsi="Times New Roman"/>
                <w:sz w:val="24"/>
                <w:szCs w:val="24"/>
              </w:rPr>
              <w:t xml:space="preserve"> </w:t>
            </w:r>
            <w:r w:rsidRPr="00B10D4D">
              <w:rPr>
                <w:rFonts w:ascii="Times New Roman" w:hAnsi="Times New Roman"/>
                <w:sz w:val="24"/>
                <w:szCs w:val="24"/>
              </w:rPr>
              <w:t>юридичної особи — учасника процедури закупівлі є</w:t>
            </w:r>
            <w:r w:rsidR="007C42C7">
              <w:rPr>
                <w:rFonts w:ascii="Times New Roman" w:hAnsi="Times New Roman"/>
                <w:sz w:val="24"/>
                <w:szCs w:val="24"/>
              </w:rPr>
              <w:t xml:space="preserve"> </w:t>
            </w:r>
            <w:r w:rsidRPr="00B10D4D">
              <w:rPr>
                <w:rFonts w:ascii="Times New Roman" w:hAnsi="Times New Roman"/>
                <w:sz w:val="24"/>
                <w:szCs w:val="24"/>
              </w:rPr>
              <w:t>особою, до якої застосовано санкцію у вигляді заборони на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 xml:space="preserve">здійснення у неї публічних </w:t>
            </w:r>
            <w:proofErr w:type="spellStart"/>
            <w:r w:rsidRPr="00B10D4D">
              <w:rPr>
                <w:rFonts w:ascii="Times New Roman" w:hAnsi="Times New Roman"/>
                <w:sz w:val="24"/>
                <w:szCs w:val="24"/>
              </w:rPr>
              <w:t>закупівель</w:t>
            </w:r>
            <w:proofErr w:type="spellEnd"/>
            <w:r w:rsidRPr="00B10D4D">
              <w:rPr>
                <w:rFonts w:ascii="Times New Roman" w:hAnsi="Times New Roman"/>
                <w:sz w:val="24"/>
                <w:szCs w:val="24"/>
              </w:rPr>
              <w:t xml:space="preserve"> товарів, робіт і</w:t>
            </w:r>
            <w:r w:rsidR="007C42C7">
              <w:rPr>
                <w:rFonts w:ascii="Times New Roman" w:hAnsi="Times New Roman"/>
                <w:sz w:val="24"/>
                <w:szCs w:val="24"/>
              </w:rPr>
              <w:t xml:space="preserve"> </w:t>
            </w:r>
            <w:r w:rsidRPr="00B10D4D">
              <w:rPr>
                <w:rFonts w:ascii="Times New Roman" w:hAnsi="Times New Roman"/>
                <w:sz w:val="24"/>
                <w:szCs w:val="24"/>
              </w:rPr>
              <w:t>послуг згідно із Законом України “Про санкції”;</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12) керівника учасника процедури закупівлі, фізичну особу,</w:t>
            </w:r>
            <w:r w:rsidR="007C42C7">
              <w:rPr>
                <w:rFonts w:ascii="Times New Roman" w:hAnsi="Times New Roman"/>
                <w:sz w:val="24"/>
                <w:szCs w:val="24"/>
              </w:rPr>
              <w:t xml:space="preserve"> </w:t>
            </w:r>
            <w:r w:rsidRPr="00B10D4D">
              <w:rPr>
                <w:rFonts w:ascii="Times New Roman" w:hAnsi="Times New Roman"/>
                <w:sz w:val="24"/>
                <w:szCs w:val="24"/>
              </w:rPr>
              <w:t>яка є учасником процедури закупівлі, було притягнуто</w:t>
            </w:r>
            <w:r w:rsidR="007C42C7">
              <w:rPr>
                <w:rFonts w:ascii="Times New Roman" w:hAnsi="Times New Roman"/>
                <w:sz w:val="24"/>
                <w:szCs w:val="24"/>
              </w:rPr>
              <w:t xml:space="preserve"> </w:t>
            </w:r>
            <w:r w:rsidRPr="00B10D4D">
              <w:rPr>
                <w:rFonts w:ascii="Times New Roman" w:hAnsi="Times New Roman"/>
                <w:sz w:val="24"/>
                <w:szCs w:val="24"/>
              </w:rPr>
              <w:t>згідно із законом до відповідальності за вчинення</w:t>
            </w:r>
            <w:r w:rsidR="0063055C">
              <w:rPr>
                <w:rFonts w:ascii="Times New Roman" w:hAnsi="Times New Roman"/>
                <w:sz w:val="24"/>
                <w:szCs w:val="24"/>
              </w:rPr>
              <w:t xml:space="preserve"> </w:t>
            </w:r>
            <w:r w:rsidRPr="00B10D4D">
              <w:rPr>
                <w:rFonts w:ascii="Times New Roman" w:hAnsi="Times New Roman"/>
                <w:sz w:val="24"/>
                <w:szCs w:val="24"/>
              </w:rPr>
              <w:t>правопорушення, пов’язаного з використанням дитячої</w:t>
            </w:r>
            <w:r w:rsidR="0063055C">
              <w:rPr>
                <w:rFonts w:ascii="Times New Roman" w:hAnsi="Times New Roman"/>
                <w:sz w:val="24"/>
                <w:szCs w:val="24"/>
              </w:rPr>
              <w:t xml:space="preserve"> </w:t>
            </w:r>
            <w:r w:rsidRPr="00B10D4D">
              <w:rPr>
                <w:rFonts w:ascii="Times New Roman" w:hAnsi="Times New Roman"/>
                <w:sz w:val="24"/>
                <w:szCs w:val="24"/>
              </w:rPr>
              <w:t>праці чи будь-якими формами торгівлі людьми.</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Замовник може прийняти рішення про відмову учаснику</w:t>
            </w:r>
            <w:r w:rsidR="0063055C">
              <w:rPr>
                <w:rFonts w:ascii="Times New Roman" w:hAnsi="Times New Roman"/>
                <w:sz w:val="24"/>
                <w:szCs w:val="24"/>
              </w:rPr>
              <w:t xml:space="preserve"> </w:t>
            </w:r>
            <w:r w:rsidRPr="00B10D4D">
              <w:rPr>
                <w:rFonts w:ascii="Times New Roman" w:hAnsi="Times New Roman"/>
                <w:sz w:val="24"/>
                <w:szCs w:val="24"/>
              </w:rPr>
              <w:t>процедури закупівлі в участі у відкритих торгах та може</w:t>
            </w:r>
            <w:r w:rsidR="0063055C">
              <w:rPr>
                <w:rFonts w:ascii="Times New Roman" w:hAnsi="Times New Roman"/>
                <w:sz w:val="24"/>
                <w:szCs w:val="24"/>
              </w:rPr>
              <w:t xml:space="preserve"> </w:t>
            </w:r>
            <w:r w:rsidRPr="00B10D4D">
              <w:rPr>
                <w:rFonts w:ascii="Times New Roman" w:hAnsi="Times New Roman"/>
                <w:sz w:val="24"/>
                <w:szCs w:val="24"/>
              </w:rPr>
              <w:t>відхилити тендерну пропозицію учасника процедури</w:t>
            </w:r>
            <w:r w:rsidR="0063055C">
              <w:rPr>
                <w:rFonts w:ascii="Times New Roman" w:hAnsi="Times New Roman"/>
                <w:sz w:val="24"/>
                <w:szCs w:val="24"/>
              </w:rPr>
              <w:t xml:space="preserve"> </w:t>
            </w:r>
            <w:r w:rsidRPr="00B10D4D">
              <w:rPr>
                <w:rFonts w:ascii="Times New Roman" w:hAnsi="Times New Roman"/>
                <w:sz w:val="24"/>
                <w:szCs w:val="24"/>
              </w:rPr>
              <w:t>закупівлі в разі, коли учасник процедури закупівлі не</w:t>
            </w:r>
            <w:r w:rsidR="0063055C">
              <w:rPr>
                <w:rFonts w:ascii="Times New Roman" w:hAnsi="Times New Roman"/>
                <w:sz w:val="24"/>
                <w:szCs w:val="24"/>
              </w:rPr>
              <w:t xml:space="preserve"> </w:t>
            </w:r>
            <w:r w:rsidRPr="00B10D4D">
              <w:rPr>
                <w:rFonts w:ascii="Times New Roman" w:hAnsi="Times New Roman"/>
                <w:sz w:val="24"/>
                <w:szCs w:val="24"/>
              </w:rPr>
              <w:t>виконав свої зобов’язання за раніше укладеним договором</w:t>
            </w:r>
          </w:p>
          <w:p w:rsidR="00B10D4D" w:rsidRPr="0063055C" w:rsidRDefault="00B10D4D" w:rsidP="0063055C">
            <w:pPr>
              <w:pStyle w:val="afb"/>
              <w:jc w:val="both"/>
              <w:rPr>
                <w:rFonts w:ascii="Times New Roman" w:hAnsi="Times New Roman"/>
                <w:sz w:val="24"/>
                <w:szCs w:val="24"/>
              </w:rPr>
            </w:pPr>
            <w:r w:rsidRPr="00B10D4D">
              <w:rPr>
                <w:rFonts w:ascii="Times New Roman" w:hAnsi="Times New Roman"/>
                <w:sz w:val="24"/>
                <w:szCs w:val="24"/>
              </w:rPr>
              <w:t>про закупівлю з цим самим замовником, що призвело до</w:t>
            </w:r>
            <w:r w:rsidR="0063055C">
              <w:rPr>
                <w:rFonts w:ascii="Times New Roman" w:hAnsi="Times New Roman"/>
                <w:sz w:val="24"/>
                <w:szCs w:val="24"/>
              </w:rPr>
              <w:t xml:space="preserve"> </w:t>
            </w:r>
            <w:r w:rsidRPr="00B10D4D">
              <w:rPr>
                <w:rFonts w:ascii="Times New Roman" w:hAnsi="Times New Roman"/>
                <w:color w:val="000000"/>
                <w:sz w:val="24"/>
                <w:szCs w:val="24"/>
              </w:rPr>
              <w:t>його дострокового розірвання, і було застосовано санкції у</w:t>
            </w:r>
            <w:r w:rsidR="0063055C">
              <w:rPr>
                <w:rFonts w:ascii="Times New Roman" w:hAnsi="Times New Roman"/>
                <w:sz w:val="24"/>
                <w:szCs w:val="24"/>
              </w:rPr>
              <w:t xml:space="preserve"> </w:t>
            </w:r>
            <w:r w:rsidRPr="0063055C">
              <w:rPr>
                <w:rFonts w:ascii="Times New Roman" w:hAnsi="Times New Roman"/>
                <w:sz w:val="24"/>
                <w:szCs w:val="24"/>
              </w:rPr>
              <w:t>вигляді штрафів та/або відшкодування збитків — протягом</w:t>
            </w:r>
            <w:r w:rsidR="0063055C">
              <w:rPr>
                <w:rFonts w:ascii="Times New Roman" w:hAnsi="Times New Roman"/>
                <w:sz w:val="24"/>
                <w:szCs w:val="24"/>
              </w:rPr>
              <w:t xml:space="preserve"> </w:t>
            </w:r>
            <w:r w:rsidRPr="0063055C">
              <w:rPr>
                <w:rFonts w:ascii="Times New Roman" w:hAnsi="Times New Roman"/>
                <w:sz w:val="24"/>
                <w:szCs w:val="24"/>
              </w:rPr>
              <w:t>трьох років з дати дострокового розірвання такого</w:t>
            </w:r>
            <w:r w:rsidR="0063055C">
              <w:rPr>
                <w:rFonts w:ascii="Times New Roman" w:hAnsi="Times New Roman"/>
                <w:sz w:val="24"/>
                <w:szCs w:val="24"/>
              </w:rPr>
              <w:t xml:space="preserve"> </w:t>
            </w:r>
            <w:r w:rsidRPr="0063055C">
              <w:rPr>
                <w:rFonts w:ascii="Times New Roman" w:hAnsi="Times New Roman"/>
                <w:sz w:val="24"/>
                <w:szCs w:val="24"/>
              </w:rPr>
              <w:t>договору. Учасник процедури закупівлі, що перебуває в</w:t>
            </w:r>
            <w:r w:rsidR="0063055C">
              <w:rPr>
                <w:rFonts w:ascii="Times New Roman" w:hAnsi="Times New Roman"/>
                <w:sz w:val="24"/>
                <w:szCs w:val="24"/>
              </w:rPr>
              <w:t xml:space="preserve"> </w:t>
            </w:r>
            <w:r w:rsidRPr="0063055C">
              <w:rPr>
                <w:rFonts w:ascii="Times New Roman" w:hAnsi="Times New Roman"/>
                <w:sz w:val="24"/>
                <w:szCs w:val="24"/>
              </w:rPr>
              <w:t>обставинах, зазначених у цьому абзаці, може надати</w:t>
            </w:r>
          </w:p>
          <w:p w:rsidR="00B10D4D" w:rsidRPr="0063055C" w:rsidRDefault="00B10D4D" w:rsidP="0063055C">
            <w:pPr>
              <w:pStyle w:val="afb"/>
              <w:jc w:val="both"/>
              <w:rPr>
                <w:rFonts w:ascii="Times New Roman" w:hAnsi="Times New Roman"/>
                <w:sz w:val="24"/>
                <w:szCs w:val="24"/>
              </w:rPr>
            </w:pPr>
            <w:r w:rsidRPr="0063055C">
              <w:rPr>
                <w:rFonts w:ascii="Times New Roman" w:hAnsi="Times New Roman"/>
                <w:sz w:val="24"/>
                <w:szCs w:val="24"/>
              </w:rPr>
              <w:t>підтвердження вжиття заходів для доведення своєї</w:t>
            </w:r>
            <w:r w:rsidR="0063055C">
              <w:rPr>
                <w:rFonts w:ascii="Times New Roman" w:hAnsi="Times New Roman"/>
                <w:sz w:val="24"/>
                <w:szCs w:val="24"/>
              </w:rPr>
              <w:t xml:space="preserve"> </w:t>
            </w:r>
            <w:r w:rsidRPr="0063055C">
              <w:rPr>
                <w:rFonts w:ascii="Times New Roman" w:hAnsi="Times New Roman"/>
                <w:sz w:val="24"/>
                <w:szCs w:val="24"/>
              </w:rPr>
              <w:t>надійності, незважаючи на наявність відповідної підстави</w:t>
            </w:r>
            <w:r w:rsidR="0063055C">
              <w:rPr>
                <w:rFonts w:ascii="Times New Roman" w:hAnsi="Times New Roman"/>
                <w:sz w:val="24"/>
                <w:szCs w:val="24"/>
              </w:rPr>
              <w:t xml:space="preserve"> </w:t>
            </w:r>
            <w:r w:rsidRPr="0063055C">
              <w:rPr>
                <w:rFonts w:ascii="Times New Roman" w:hAnsi="Times New Roman"/>
                <w:sz w:val="24"/>
                <w:szCs w:val="24"/>
              </w:rPr>
              <w:t>для відмови в участі у відкритих торгах. Для цього учасник</w:t>
            </w:r>
            <w:r w:rsidR="0063055C">
              <w:rPr>
                <w:rFonts w:ascii="Times New Roman" w:hAnsi="Times New Roman"/>
                <w:sz w:val="24"/>
                <w:szCs w:val="24"/>
              </w:rPr>
              <w:t xml:space="preserve"> </w:t>
            </w:r>
            <w:r w:rsidRPr="0063055C">
              <w:rPr>
                <w:rFonts w:ascii="Times New Roman" w:hAnsi="Times New Roman"/>
                <w:sz w:val="24"/>
                <w:szCs w:val="24"/>
              </w:rPr>
              <w:t>(суб’єкт господарювання) повинен довести, що він сплатив</w:t>
            </w:r>
            <w:r w:rsidR="0063055C">
              <w:rPr>
                <w:rFonts w:ascii="Times New Roman" w:hAnsi="Times New Roman"/>
                <w:sz w:val="24"/>
                <w:szCs w:val="24"/>
              </w:rPr>
              <w:t xml:space="preserve"> </w:t>
            </w:r>
            <w:r w:rsidRPr="0063055C">
              <w:rPr>
                <w:rFonts w:ascii="Times New Roman" w:hAnsi="Times New Roman"/>
                <w:sz w:val="24"/>
                <w:szCs w:val="24"/>
              </w:rPr>
              <w:t>або зобов’язався сплатити відповідні зобов’язання та</w:t>
            </w:r>
            <w:r w:rsidR="0063055C">
              <w:rPr>
                <w:rFonts w:ascii="Times New Roman" w:hAnsi="Times New Roman"/>
                <w:sz w:val="24"/>
                <w:szCs w:val="24"/>
              </w:rPr>
              <w:t xml:space="preserve"> </w:t>
            </w:r>
            <w:r w:rsidRPr="0063055C">
              <w:rPr>
                <w:rFonts w:ascii="Times New Roman" w:hAnsi="Times New Roman"/>
                <w:sz w:val="24"/>
                <w:szCs w:val="24"/>
              </w:rPr>
              <w:t>відшкодування завданих збитків. Якщо замовник вважає</w:t>
            </w:r>
          </w:p>
          <w:p w:rsidR="0063055C" w:rsidRPr="00CE13F5" w:rsidRDefault="00B10D4D" w:rsidP="00CE13F5">
            <w:pPr>
              <w:pStyle w:val="afb"/>
              <w:jc w:val="both"/>
              <w:rPr>
                <w:rFonts w:ascii="Times New Roman" w:hAnsi="Times New Roman"/>
                <w:sz w:val="24"/>
                <w:szCs w:val="24"/>
              </w:rPr>
            </w:pPr>
            <w:r w:rsidRPr="0063055C">
              <w:rPr>
                <w:rFonts w:ascii="Times New Roman" w:hAnsi="Times New Roman"/>
                <w:sz w:val="24"/>
                <w:szCs w:val="24"/>
              </w:rPr>
              <w:t>таке підтвердження достатнім, учаснику процедури</w:t>
            </w:r>
            <w:r w:rsidR="0063055C">
              <w:rPr>
                <w:rFonts w:ascii="Times New Roman" w:hAnsi="Times New Roman"/>
                <w:sz w:val="24"/>
                <w:szCs w:val="24"/>
              </w:rPr>
              <w:t xml:space="preserve"> </w:t>
            </w:r>
            <w:r w:rsidRPr="0063055C">
              <w:rPr>
                <w:rFonts w:ascii="Times New Roman" w:hAnsi="Times New Roman"/>
                <w:sz w:val="24"/>
                <w:szCs w:val="24"/>
              </w:rPr>
              <w:t>закупівлі не може бути відмовлено в участі в процедурі</w:t>
            </w:r>
            <w:r w:rsidR="0063055C">
              <w:rPr>
                <w:rFonts w:ascii="Times New Roman" w:hAnsi="Times New Roman"/>
                <w:sz w:val="24"/>
                <w:szCs w:val="24"/>
              </w:rPr>
              <w:t xml:space="preserve"> </w:t>
            </w:r>
            <w:r w:rsidRPr="0063055C">
              <w:rPr>
                <w:rFonts w:ascii="Times New Roman" w:hAnsi="Times New Roman"/>
                <w:sz w:val="24"/>
                <w:szCs w:val="24"/>
              </w:rPr>
              <w:t>закупівлі.</w:t>
            </w:r>
            <w:r w:rsidRPr="0063055C">
              <w:rPr>
                <w:rFonts w:ascii="Times New Roman" w:hAnsi="Times New Roman"/>
                <w:sz w:val="24"/>
                <w:szCs w:val="24"/>
                <w:lang w:val="ru-RU"/>
              </w:rPr>
              <w:t xml:space="preserve"> </w:t>
            </w:r>
          </w:p>
          <w:p w:rsidR="00CE13F5"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Замовник не вимагає документального підтвердження</w:t>
            </w:r>
            <w:r>
              <w:rPr>
                <w:rFonts w:ascii="Times New Roman" w:hAnsi="Times New Roman"/>
                <w:sz w:val="24"/>
                <w:szCs w:val="24"/>
              </w:rPr>
              <w:t xml:space="preserve"> </w:t>
            </w:r>
            <w:r w:rsidRPr="00CE13F5">
              <w:rPr>
                <w:rFonts w:ascii="Times New Roman" w:hAnsi="Times New Roman"/>
                <w:sz w:val="24"/>
                <w:szCs w:val="24"/>
              </w:rPr>
              <w:t>інформації про відсутність підстав для відхилення</w:t>
            </w:r>
            <w:r>
              <w:rPr>
                <w:rFonts w:ascii="Times New Roman" w:hAnsi="Times New Roman"/>
                <w:sz w:val="24"/>
                <w:szCs w:val="24"/>
              </w:rPr>
              <w:t xml:space="preserve"> </w:t>
            </w:r>
            <w:r w:rsidRPr="00CE13F5">
              <w:rPr>
                <w:rFonts w:ascii="Times New Roman" w:hAnsi="Times New Roman"/>
                <w:sz w:val="24"/>
                <w:szCs w:val="24"/>
              </w:rPr>
              <w:t>тендерної пропозиції учасника процедури закупівлі та/або</w:t>
            </w:r>
            <w:r>
              <w:rPr>
                <w:rFonts w:ascii="Times New Roman" w:hAnsi="Times New Roman"/>
                <w:sz w:val="24"/>
                <w:szCs w:val="24"/>
              </w:rPr>
              <w:t xml:space="preserve"> </w:t>
            </w:r>
            <w:r w:rsidRPr="00CE13F5">
              <w:rPr>
                <w:rFonts w:ascii="Times New Roman" w:hAnsi="Times New Roman"/>
                <w:sz w:val="24"/>
                <w:szCs w:val="24"/>
              </w:rPr>
              <w:t>переможця, визначених пунктом 44 Особливостей, у разі,</w:t>
            </w:r>
            <w:r>
              <w:rPr>
                <w:rFonts w:ascii="Times New Roman" w:hAnsi="Times New Roman"/>
                <w:sz w:val="24"/>
                <w:szCs w:val="24"/>
              </w:rPr>
              <w:t xml:space="preserve"> </w:t>
            </w:r>
            <w:r w:rsidRPr="00CE13F5">
              <w:rPr>
                <w:rFonts w:ascii="Times New Roman" w:hAnsi="Times New Roman"/>
                <w:sz w:val="24"/>
                <w:szCs w:val="24"/>
              </w:rPr>
              <w:t>коли така інформація є публічною, що оприлюднена у</w:t>
            </w:r>
            <w:r>
              <w:rPr>
                <w:rFonts w:ascii="Times New Roman" w:hAnsi="Times New Roman"/>
                <w:sz w:val="24"/>
                <w:szCs w:val="24"/>
              </w:rPr>
              <w:t xml:space="preserve"> </w:t>
            </w:r>
            <w:r w:rsidRPr="00CE13F5">
              <w:rPr>
                <w:rFonts w:ascii="Times New Roman" w:hAnsi="Times New Roman"/>
                <w:sz w:val="24"/>
                <w:szCs w:val="24"/>
              </w:rPr>
              <w:t>формі відкритих даних згідно із Законом України «Про</w:t>
            </w:r>
          </w:p>
          <w:p w:rsidR="00F30087"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доступ до публічної інформації», та/або міститься у</w:t>
            </w:r>
            <w:r>
              <w:rPr>
                <w:rFonts w:ascii="Times New Roman" w:hAnsi="Times New Roman"/>
                <w:sz w:val="24"/>
                <w:szCs w:val="24"/>
              </w:rPr>
              <w:t xml:space="preserve"> </w:t>
            </w:r>
            <w:r w:rsidRPr="00CE13F5">
              <w:rPr>
                <w:rFonts w:ascii="Times New Roman" w:hAnsi="Times New Roman"/>
                <w:sz w:val="24"/>
                <w:szCs w:val="24"/>
              </w:rPr>
              <w:t>відкритих публічних електронних реєстрах, доступ до яких</w:t>
            </w:r>
            <w:r>
              <w:rPr>
                <w:rFonts w:ascii="Times New Roman" w:hAnsi="Times New Roman"/>
                <w:sz w:val="24"/>
                <w:szCs w:val="24"/>
              </w:rPr>
              <w:t xml:space="preserve"> </w:t>
            </w:r>
            <w:r w:rsidRPr="00CE13F5">
              <w:rPr>
                <w:rFonts w:ascii="Times New Roman" w:hAnsi="Times New Roman"/>
                <w:sz w:val="24"/>
                <w:szCs w:val="24"/>
              </w:rPr>
              <w:t>є вільним, та/або може бути отримана електронною</w:t>
            </w:r>
            <w:r>
              <w:rPr>
                <w:rFonts w:ascii="Times New Roman" w:hAnsi="Times New Roman"/>
                <w:sz w:val="24"/>
                <w:szCs w:val="24"/>
              </w:rPr>
              <w:t xml:space="preserve"> </w:t>
            </w:r>
            <w:r w:rsidRPr="00CE13F5">
              <w:rPr>
                <w:rFonts w:ascii="Times New Roman" w:hAnsi="Times New Roman"/>
                <w:sz w:val="24"/>
                <w:szCs w:val="24"/>
              </w:rPr>
              <w:t xml:space="preserve">системою </w:t>
            </w:r>
            <w:proofErr w:type="spellStart"/>
            <w:r w:rsidRPr="00CE13F5">
              <w:rPr>
                <w:rFonts w:ascii="Times New Roman" w:hAnsi="Times New Roman"/>
                <w:sz w:val="24"/>
                <w:szCs w:val="24"/>
              </w:rPr>
              <w:t>закупівель</w:t>
            </w:r>
            <w:proofErr w:type="spellEnd"/>
            <w:r w:rsidRPr="00CE13F5">
              <w:rPr>
                <w:rFonts w:ascii="Times New Roman" w:hAnsi="Times New Roman"/>
                <w:sz w:val="24"/>
                <w:szCs w:val="24"/>
              </w:rPr>
              <w:t xml:space="preserve"> шляхом обміну інформацією з іншими</w:t>
            </w:r>
            <w:r>
              <w:rPr>
                <w:rFonts w:ascii="Times New Roman" w:hAnsi="Times New Roman"/>
                <w:sz w:val="24"/>
                <w:szCs w:val="24"/>
              </w:rPr>
              <w:t xml:space="preserve"> </w:t>
            </w:r>
            <w:r w:rsidRPr="00CE13F5">
              <w:rPr>
                <w:rFonts w:ascii="Times New Roman" w:hAnsi="Times New Roman"/>
                <w:sz w:val="24"/>
                <w:szCs w:val="24"/>
              </w:rPr>
              <w:t>державними системами та реєстрами.</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 xml:space="preserve">Замовником зазначаються вимоги до предмета закупівлі згідно з частиною другої статті 22 Закону.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7.</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субпідрядника (у випадку закупівлі робіт)</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rPr>
            </w:pPr>
          </w:p>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8.</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Учасник має право </w:t>
            </w:r>
            <w:proofErr w:type="spellStart"/>
            <w:r w:rsidRPr="002E163F">
              <w:rPr>
                <w:rFonts w:ascii="Times New Roman" w:hAnsi="Times New Roman" w:cs="Times New Roman"/>
                <w:color w:val="auto"/>
                <w:sz w:val="24"/>
                <w:szCs w:val="24"/>
                <w:lang w:val="uk-UA"/>
              </w:rPr>
              <w:t>внести</w:t>
            </w:r>
            <w:proofErr w:type="spellEnd"/>
            <w:r w:rsidRPr="002E163F">
              <w:rPr>
                <w:rFonts w:ascii="Times New Roman" w:hAnsi="Times New Roman" w:cs="Times New Roman"/>
                <w:color w:val="auto"/>
                <w:sz w:val="24"/>
                <w:szCs w:val="24"/>
                <w:lang w:val="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2E163F">
              <w:rPr>
                <w:rFonts w:ascii="Times New Roman" w:hAnsi="Times New Roman" w:cs="Times New Roman"/>
                <w:color w:val="auto"/>
                <w:sz w:val="24"/>
                <w:szCs w:val="24"/>
                <w:lang w:val="uk-UA"/>
              </w:rPr>
              <w:t>закупівель</w:t>
            </w:r>
            <w:proofErr w:type="spellEnd"/>
            <w:r w:rsidRPr="002E163F">
              <w:rPr>
                <w:rFonts w:ascii="Times New Roman" w:hAnsi="Times New Roman" w:cs="Times New Roman"/>
                <w:color w:val="auto"/>
                <w:sz w:val="24"/>
                <w:szCs w:val="24"/>
                <w:lang w:val="uk-UA"/>
              </w:rPr>
              <w:t xml:space="preserve"> до закінчення строку подання тендерних пропозицій.</w:t>
            </w:r>
          </w:p>
        </w:tc>
      </w:tr>
      <w:tr w:rsidR="00940EA5" w:rsidRPr="002E163F" w:rsidTr="009828FF">
        <w:trPr>
          <w:trHeight w:val="248"/>
          <w:jc w:val="center"/>
        </w:trPr>
        <w:tc>
          <w:tcPr>
            <w:tcW w:w="11002" w:type="dxa"/>
            <w:gridSpan w:val="3"/>
          </w:tcPr>
          <w:p w:rsidR="00940EA5" w:rsidRPr="002E163F" w:rsidRDefault="00940EA5"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2E163F" w:rsidRDefault="00940EA5"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p>
          <w:p w:rsidR="00940EA5" w:rsidRPr="0026443F" w:rsidRDefault="00EE03DE" w:rsidP="0026443F">
            <w:pPr>
              <w:pStyle w:val="11"/>
              <w:widowControl w:val="0"/>
              <w:spacing w:line="240" w:lineRule="auto"/>
              <w:ind w:left="34" w:right="113"/>
              <w:jc w:val="both"/>
              <w:rPr>
                <w:rFonts w:ascii="Times New Roman" w:hAnsi="Times New Roman" w:cs="Times New Roman"/>
                <w:b/>
                <w:color w:val="auto"/>
                <w:sz w:val="24"/>
                <w:szCs w:val="24"/>
                <w:bdr w:val="none" w:sz="0" w:space="0" w:color="auto" w:frame="1"/>
                <w:lang w:val="uk-UA"/>
              </w:rPr>
            </w:pPr>
            <w:r>
              <w:rPr>
                <w:rFonts w:ascii="Times New Roman" w:hAnsi="Times New Roman" w:cs="Times New Roman"/>
                <w:b/>
                <w:color w:val="auto"/>
                <w:sz w:val="24"/>
                <w:szCs w:val="24"/>
                <w:lang w:val="uk-UA"/>
              </w:rPr>
              <w:t>31</w:t>
            </w:r>
            <w:r w:rsidR="00EE0323">
              <w:rPr>
                <w:rFonts w:ascii="Times New Roman" w:hAnsi="Times New Roman" w:cs="Times New Roman"/>
                <w:b/>
                <w:color w:val="auto"/>
                <w:sz w:val="24"/>
                <w:szCs w:val="24"/>
                <w:lang w:val="uk-UA"/>
              </w:rPr>
              <w:t>.0</w:t>
            </w:r>
            <w:r w:rsidR="006D3589">
              <w:rPr>
                <w:rFonts w:ascii="Times New Roman" w:hAnsi="Times New Roman" w:cs="Times New Roman"/>
                <w:b/>
                <w:color w:val="auto"/>
                <w:sz w:val="24"/>
                <w:szCs w:val="24"/>
                <w:lang w:val="uk-UA"/>
              </w:rPr>
              <w:t>3</w:t>
            </w:r>
            <w:r w:rsidR="00940EA5" w:rsidRPr="00531F73">
              <w:rPr>
                <w:rFonts w:ascii="Times New Roman" w:hAnsi="Times New Roman" w:cs="Times New Roman"/>
                <w:b/>
                <w:color w:val="auto"/>
                <w:sz w:val="24"/>
                <w:szCs w:val="24"/>
                <w:lang w:val="uk-UA"/>
              </w:rPr>
              <w:t>.20</w:t>
            </w:r>
            <w:r w:rsidR="00B16EC6" w:rsidRPr="00531F73">
              <w:rPr>
                <w:rFonts w:ascii="Times New Roman" w:hAnsi="Times New Roman" w:cs="Times New Roman"/>
                <w:b/>
                <w:color w:val="auto"/>
                <w:sz w:val="24"/>
                <w:szCs w:val="24"/>
                <w:lang w:val="uk-UA"/>
              </w:rPr>
              <w:t>2</w:t>
            </w:r>
            <w:r w:rsidR="00EE0323">
              <w:rPr>
                <w:rFonts w:ascii="Times New Roman" w:hAnsi="Times New Roman" w:cs="Times New Roman"/>
                <w:b/>
                <w:color w:val="auto"/>
                <w:sz w:val="24"/>
                <w:szCs w:val="24"/>
                <w:lang w:val="uk-UA"/>
              </w:rPr>
              <w:t>3</w:t>
            </w:r>
            <w:r w:rsidR="009F7D57" w:rsidRPr="00531F73">
              <w:rPr>
                <w:rFonts w:ascii="Times New Roman" w:hAnsi="Times New Roman" w:cs="Times New Roman"/>
                <w:b/>
                <w:color w:val="auto"/>
                <w:sz w:val="24"/>
                <w:szCs w:val="24"/>
                <w:lang w:val="uk-UA"/>
              </w:rPr>
              <w:t xml:space="preserve"> </w:t>
            </w:r>
            <w:r w:rsidR="00531F73" w:rsidRPr="00531F73">
              <w:rPr>
                <w:rFonts w:ascii="Times New Roman" w:hAnsi="Times New Roman" w:cs="Times New Roman"/>
                <w:b/>
                <w:color w:val="auto"/>
                <w:sz w:val="24"/>
                <w:szCs w:val="24"/>
                <w:lang w:val="uk-UA"/>
              </w:rPr>
              <w:t xml:space="preserve">до </w:t>
            </w:r>
            <w:r>
              <w:rPr>
                <w:rFonts w:ascii="Times New Roman" w:hAnsi="Times New Roman" w:cs="Times New Roman"/>
                <w:b/>
                <w:color w:val="auto"/>
                <w:sz w:val="24"/>
                <w:szCs w:val="24"/>
                <w:lang w:val="uk-UA"/>
              </w:rPr>
              <w:t>16</w:t>
            </w:r>
            <w:r w:rsidR="00333841" w:rsidRPr="00531F73">
              <w:rPr>
                <w:rFonts w:ascii="Times New Roman" w:hAnsi="Times New Roman" w:cs="Times New Roman"/>
                <w:b/>
                <w:color w:val="auto"/>
                <w:sz w:val="24"/>
                <w:szCs w:val="24"/>
                <w:lang w:val="uk-UA"/>
              </w:rPr>
              <w:t>.00</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Електронна система </w:t>
            </w:r>
            <w:proofErr w:type="spellStart"/>
            <w:r w:rsidRPr="002E163F">
              <w:rPr>
                <w:rFonts w:ascii="Times New Roman" w:hAnsi="Times New Roman" w:cs="Times New Roman"/>
                <w:color w:val="auto"/>
                <w:sz w:val="24"/>
                <w:szCs w:val="24"/>
                <w:lang w:val="uk-UA"/>
              </w:rPr>
              <w:t>закупівель</w:t>
            </w:r>
            <w:proofErr w:type="spellEnd"/>
            <w:r w:rsidRPr="002E163F">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A85002"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отримані електронною системою </w:t>
            </w:r>
            <w:proofErr w:type="spellStart"/>
            <w:r w:rsidRPr="002E163F">
              <w:rPr>
                <w:rFonts w:ascii="Times New Roman" w:hAnsi="Times New Roman" w:cs="Times New Roman"/>
                <w:color w:val="auto"/>
                <w:sz w:val="24"/>
                <w:szCs w:val="24"/>
                <w:lang w:val="uk-UA"/>
              </w:rPr>
              <w:t>закупівель</w:t>
            </w:r>
            <w:proofErr w:type="spellEnd"/>
            <w:r w:rsidRPr="002E163F">
              <w:rPr>
                <w:rFonts w:ascii="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940EA5" w:rsidRPr="002E163F" w:rsidTr="00BA371B">
        <w:trPr>
          <w:trHeight w:val="2103"/>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spacing w:line="240" w:lineRule="auto"/>
              <w:rPr>
                <w:rFonts w:ascii="Times New Roman" w:hAnsi="Times New Roman"/>
                <w:sz w:val="24"/>
                <w:szCs w:val="24"/>
                <w:lang w:eastAsia="ru-RU"/>
              </w:rPr>
            </w:pPr>
          </w:p>
        </w:tc>
        <w:tc>
          <w:tcPr>
            <w:tcW w:w="2508" w:type="dxa"/>
          </w:tcPr>
          <w:p w:rsidR="00EE0323"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940EA5"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EE0323" w:rsidRPr="00EE0323"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 xml:space="preserve">Електронною системою </w:t>
            </w:r>
            <w:proofErr w:type="spellStart"/>
            <w:r w:rsidRPr="00EE0323">
              <w:rPr>
                <w:rFonts w:ascii="Times New Roman" w:hAnsi="Times New Roman" w:cs="Times New Roman"/>
                <w:color w:val="auto"/>
                <w:sz w:val="24"/>
                <w:szCs w:val="24"/>
                <w:lang w:val="uk-UA"/>
              </w:rPr>
              <w:t>закупівель</w:t>
            </w:r>
            <w:proofErr w:type="spellEnd"/>
            <w:r w:rsidRPr="00EE0323">
              <w:rPr>
                <w:rFonts w:ascii="Times New Roman" w:hAnsi="Times New Roman" w:cs="Times New Roman"/>
                <w:color w:val="auto"/>
                <w:sz w:val="24"/>
                <w:szCs w:val="24"/>
                <w:lang w:val="uk-UA"/>
              </w:rPr>
              <w:t xml:space="preserve"> після закінчення строку</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6704C0"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(тендерних пропозицій). Розкриття тендерних пропозицій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r w:rsidR="00D43C80">
              <w:rPr>
                <w:rFonts w:ascii="Times New Roman" w:hAnsi="Times New Roman" w:cs="Times New Roman"/>
                <w:color w:val="auto"/>
                <w:sz w:val="24"/>
                <w:szCs w:val="24"/>
                <w:lang w:val="uk-UA"/>
              </w:rPr>
              <w:t>.</w:t>
            </w:r>
          </w:p>
          <w:p w:rsidR="00D43C80" w:rsidRPr="00F0064A" w:rsidRDefault="00D43C80" w:rsidP="004C5893">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Не </w:t>
            </w:r>
            <w:r w:rsidRPr="00D43C80">
              <w:rPr>
                <w:rFonts w:ascii="Times New Roman" w:hAnsi="Times New Roman" w:cs="Times New Roman"/>
                <w:color w:val="auto"/>
                <w:sz w:val="24"/>
                <w:szCs w:val="24"/>
                <w:lang w:val="uk-UA"/>
              </w:rPr>
              <w:t>підлягає розкриттю інформація, що обґрунтовано визначена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учасником як конфіденційна, у тому числі інформація, що</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містить персональні дані. Конфіденційною не може бути</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інформація про запропоновану ціну, інші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критерії оцінки, технічні умови, технічні специфікації та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відповідність</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кваліфікаційним критеріям відповідно до статті 16 Закону, 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відсутність підстав,</w:t>
            </w:r>
            <w:r>
              <w:rPr>
                <w:rFonts w:ascii="Times New Roman" w:hAnsi="Times New Roman" w:cs="Times New Roman"/>
                <w:color w:val="auto"/>
                <w:sz w:val="24"/>
                <w:szCs w:val="24"/>
                <w:lang w:val="uk-UA"/>
              </w:rPr>
              <w:t xml:space="preserve"> визначених пунктом 44 </w:t>
            </w:r>
            <w:r w:rsidRPr="00D43C80">
              <w:rPr>
                <w:rFonts w:ascii="Times New Roman" w:hAnsi="Times New Roman" w:cs="Times New Roman"/>
                <w:color w:val="auto"/>
                <w:sz w:val="24"/>
                <w:szCs w:val="24"/>
                <w:lang w:val="uk-UA"/>
              </w:rPr>
              <w:t>Особливостей. Замовник, орган</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 xml:space="preserve">оскарження та </w:t>
            </w:r>
            <w:proofErr w:type="spellStart"/>
            <w:r w:rsidRPr="00D43C80">
              <w:rPr>
                <w:rFonts w:ascii="Times New Roman" w:hAnsi="Times New Roman" w:cs="Times New Roman"/>
                <w:color w:val="auto"/>
                <w:sz w:val="24"/>
                <w:szCs w:val="24"/>
                <w:lang w:val="uk-UA"/>
              </w:rPr>
              <w:t>Держаудитслужба</w:t>
            </w:r>
            <w:proofErr w:type="spellEnd"/>
            <w:r w:rsidRPr="00D43C80">
              <w:rPr>
                <w:rFonts w:ascii="Times New Roman" w:hAnsi="Times New Roman" w:cs="Times New Roman"/>
                <w:color w:val="auto"/>
                <w:sz w:val="24"/>
                <w:szCs w:val="24"/>
                <w:lang w:val="uk-UA"/>
              </w:rPr>
              <w:t xml:space="preserve"> мають доступ в</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 xml:space="preserve">електронній системі </w:t>
            </w:r>
            <w:proofErr w:type="spellStart"/>
            <w:r w:rsidRPr="00D43C80">
              <w:rPr>
                <w:rFonts w:ascii="Times New Roman" w:hAnsi="Times New Roman" w:cs="Times New Roman"/>
                <w:color w:val="auto"/>
                <w:sz w:val="24"/>
                <w:szCs w:val="24"/>
                <w:lang w:val="uk-UA"/>
              </w:rPr>
              <w:t>закупівель</w:t>
            </w:r>
            <w:proofErr w:type="spellEnd"/>
            <w:r w:rsidRPr="00D43C80">
              <w:rPr>
                <w:rFonts w:ascii="Times New Roman" w:hAnsi="Times New Roman" w:cs="Times New Roman"/>
                <w:color w:val="auto"/>
                <w:sz w:val="24"/>
                <w:szCs w:val="24"/>
                <w:lang w:val="uk-UA"/>
              </w:rPr>
              <w:t xml:space="preserve"> до інформації, яка</w:t>
            </w:r>
            <w:r w:rsidR="004C5893">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учасником процедури закупівлі конфіденційною.</w:t>
            </w:r>
          </w:p>
        </w:tc>
      </w:tr>
      <w:tr w:rsidR="00940EA5" w:rsidRPr="002E163F" w:rsidTr="009828FF">
        <w:trPr>
          <w:trHeight w:val="435"/>
          <w:jc w:val="center"/>
        </w:trPr>
        <w:tc>
          <w:tcPr>
            <w:tcW w:w="11002" w:type="dxa"/>
            <w:gridSpan w:val="3"/>
          </w:tcPr>
          <w:p w:rsidR="00940EA5" w:rsidRPr="002E163F" w:rsidRDefault="00940EA5"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940EA5" w:rsidRPr="002E163F" w:rsidTr="00BA371B">
        <w:trPr>
          <w:trHeight w:val="69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4D28CA" w:rsidRDefault="004D28CA"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 xml:space="preserve">система </w:t>
            </w:r>
            <w:proofErr w:type="spellStart"/>
            <w:r w:rsidRPr="004D28CA">
              <w:rPr>
                <w:rFonts w:ascii="Times New Roman" w:hAnsi="Times New Roman" w:cs="Times New Roman"/>
                <w:color w:val="auto"/>
                <w:sz w:val="24"/>
                <w:szCs w:val="24"/>
                <w:lang w:val="uk-UA"/>
              </w:rPr>
              <w:t>закупівель</w:t>
            </w:r>
            <w:proofErr w:type="spellEnd"/>
            <w:r w:rsidRPr="004D28CA">
              <w:rPr>
                <w:rFonts w:ascii="Times New Roman" w:hAnsi="Times New Roman" w:cs="Times New Roman"/>
                <w:color w:val="auto"/>
                <w:sz w:val="24"/>
                <w:szCs w:val="24"/>
                <w:lang w:val="uk-UA"/>
              </w:rPr>
              <w:t xml:space="preserve"> після закінчення строку для подання</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sidR="00172EC8">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0712E8" w:rsidRPr="000712E8"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 xml:space="preserve">системою </w:t>
            </w:r>
            <w:proofErr w:type="spellStart"/>
            <w:r w:rsidRPr="000712E8">
              <w:rPr>
                <w:rFonts w:ascii="Times New Roman" w:hAnsi="Times New Roman" w:cs="Times New Roman"/>
                <w:color w:val="auto"/>
                <w:sz w:val="24"/>
                <w:szCs w:val="24"/>
                <w:lang w:val="uk-UA"/>
              </w:rPr>
              <w:t>закупівель</w:t>
            </w:r>
            <w:proofErr w:type="spellEnd"/>
            <w:r w:rsidRPr="000712E8">
              <w:rPr>
                <w:rFonts w:ascii="Times New Roman" w:hAnsi="Times New Roman" w:cs="Times New Roman"/>
                <w:color w:val="auto"/>
                <w:sz w:val="24"/>
                <w:szCs w:val="24"/>
                <w:lang w:val="uk-UA"/>
              </w:rPr>
              <w:t xml:space="preserve"> автоматично на основі критеріїв і</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методики оцінки, визначених замовником у тендерній</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0712E8" w:rsidRPr="004D28CA"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 xml:space="preserve">електронна система </w:t>
            </w:r>
            <w:proofErr w:type="spellStart"/>
            <w:r w:rsidRPr="000712E8">
              <w:rPr>
                <w:rFonts w:ascii="Times New Roman" w:hAnsi="Times New Roman" w:cs="Times New Roman"/>
                <w:color w:val="auto"/>
                <w:sz w:val="24"/>
                <w:szCs w:val="24"/>
                <w:lang w:val="uk-UA"/>
              </w:rPr>
              <w:t>закупівель</w:t>
            </w:r>
            <w:proofErr w:type="spellEnd"/>
            <w:r w:rsidRPr="000712E8">
              <w:rPr>
                <w:rFonts w:ascii="Times New Roman" w:hAnsi="Times New Roman" w:cs="Times New Roman"/>
                <w:color w:val="auto"/>
                <w:sz w:val="24"/>
                <w:szCs w:val="24"/>
                <w:lang w:val="uk-UA"/>
              </w:rPr>
              <w:t xml:space="preserve"> визначає тендерну</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4D28CA" w:rsidRDefault="004D28CA"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w:t>
            </w:r>
            <w:r w:rsidRPr="004D28CA">
              <w:rPr>
                <w:rFonts w:ascii="Times New Roman" w:hAnsi="Times New Roman" w:cs="Times New Roman"/>
                <w:b/>
                <w:color w:val="auto"/>
                <w:sz w:val="24"/>
                <w:szCs w:val="24"/>
                <w:lang w:val="uk-UA"/>
              </w:rPr>
              <w:lastRenderedPageBreak/>
              <w:t>торгів, з урахуванням абзацу другого пункту 28 цих особливостей.</w:t>
            </w:r>
          </w:p>
          <w:p w:rsidR="007F3785" w:rsidRPr="004D28CA" w:rsidRDefault="007F3785"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7F3785" w:rsidRPr="002E163F" w:rsidRDefault="007F3785"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Оцінка тендерних пропозицій здійснюється на основі критерію „Ціна”. </w:t>
            </w:r>
            <w:r w:rsidRPr="007F3785">
              <w:rPr>
                <w:rFonts w:ascii="Times New Roman" w:hAnsi="Times New Roman" w:cs="Times New Roman"/>
                <w:color w:val="auto"/>
                <w:sz w:val="24"/>
                <w:szCs w:val="24"/>
                <w:lang w:val="uk-UA"/>
              </w:rPr>
              <w:t>Питома вага – 100 %.</w:t>
            </w:r>
          </w:p>
          <w:p w:rsidR="004D28CA" w:rsidRPr="002E163F" w:rsidRDefault="007F378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платником ПДВ, крім випадків коли предмет закупівлі не</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оподатковується), що сплачуються або мають бути</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(далі — найбільш економічно вигідна тендерна</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sidR="00EF4C91">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550FD0" w:rsidRDefault="00172EC8" w:rsidP="00550FD0">
            <w:pPr>
              <w:pStyle w:val="LO-normal"/>
              <w:widowControl w:val="0"/>
              <w:spacing w:line="240" w:lineRule="auto"/>
              <w:jc w:val="both"/>
            </w:pPr>
            <w:r>
              <w:rPr>
                <w:rFonts w:ascii="Times New Roman" w:hAnsi="Times New Roman" w:cs="Times New Roman"/>
                <w:color w:val="auto"/>
                <w:sz w:val="24"/>
                <w:szCs w:val="24"/>
                <w:lang w:val="uk-UA"/>
              </w:rPr>
              <w:t xml:space="preserve">   </w:t>
            </w:r>
            <w:r w:rsidR="00940EA5" w:rsidRPr="002E163F">
              <w:rPr>
                <w:rFonts w:ascii="Times New Roman" w:hAnsi="Times New Roman" w:cs="Times New Roman"/>
                <w:color w:val="auto"/>
                <w:sz w:val="24"/>
                <w:szCs w:val="24"/>
                <w:lang w:val="uk-UA"/>
              </w:rPr>
              <w:t xml:space="preserve"> Строк розгляду</w:t>
            </w:r>
            <w:r w:rsidR="00EF4C91" w:rsidRPr="00172EC8">
              <w:rPr>
                <w:rFonts w:ascii="Times New Roman" w:hAnsi="Times New Roman" w:cs="Times New Roman"/>
                <w:color w:val="auto"/>
                <w:sz w:val="24"/>
                <w:szCs w:val="24"/>
                <w:lang w:val="uk-UA"/>
              </w:rPr>
              <w:t xml:space="preserve"> </w:t>
            </w:r>
            <w:r w:rsidR="00EF4C91">
              <w:rPr>
                <w:rFonts w:ascii="Times New Roman" w:hAnsi="Times New Roman" w:cs="Times New Roman"/>
                <w:color w:val="auto"/>
                <w:sz w:val="24"/>
                <w:szCs w:val="24"/>
                <w:lang w:val="uk-UA"/>
              </w:rPr>
              <w:t>найбільш економічно вигідної тендерної пропозиції</w:t>
            </w:r>
            <w:r w:rsidR="00940EA5" w:rsidRPr="002E163F">
              <w:rPr>
                <w:rFonts w:ascii="Times New Roman" w:hAnsi="Times New Roman" w:cs="Times New Roman"/>
                <w:color w:val="auto"/>
                <w:sz w:val="24"/>
                <w:szCs w:val="24"/>
                <w:lang w:val="uk-UA"/>
              </w:rPr>
              <w:t xml:space="preserve"> </w:t>
            </w:r>
            <w:r w:rsidR="00940EA5" w:rsidRPr="007F3785">
              <w:rPr>
                <w:rFonts w:ascii="Times New Roman" w:hAnsi="Times New Roman" w:cs="Times New Roman"/>
                <w:b/>
                <w:i/>
                <w:color w:val="auto"/>
                <w:sz w:val="24"/>
                <w:szCs w:val="24"/>
                <w:lang w:val="uk-UA"/>
              </w:rPr>
              <w:t>не повинен перевищувати п’яти робочих днів</w:t>
            </w:r>
            <w:r w:rsidR="00940EA5" w:rsidRPr="002E163F">
              <w:rPr>
                <w:rFonts w:ascii="Times New Roman" w:hAnsi="Times New Roman" w:cs="Times New Roman"/>
                <w:color w:val="auto"/>
                <w:sz w:val="24"/>
                <w:szCs w:val="24"/>
                <w:lang w:val="uk-UA"/>
              </w:rPr>
              <w:t xml:space="preserve"> з дня</w:t>
            </w:r>
            <w:r w:rsidR="00EF4C91">
              <w:rPr>
                <w:rFonts w:ascii="Times New Roman" w:hAnsi="Times New Roman" w:cs="Times New Roman"/>
                <w:color w:val="auto"/>
                <w:sz w:val="24"/>
                <w:szCs w:val="24"/>
                <w:lang w:val="uk-UA"/>
              </w:rPr>
              <w:t xml:space="preserve"> визначення</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її електронною системою </w:t>
            </w:r>
            <w:proofErr w:type="spellStart"/>
            <w:r w:rsidR="00EF4C91" w:rsidRPr="00EF4C91">
              <w:rPr>
                <w:rFonts w:ascii="Times New Roman" w:hAnsi="Times New Roman" w:cs="Times New Roman"/>
                <w:color w:val="auto"/>
                <w:sz w:val="24"/>
                <w:szCs w:val="24"/>
                <w:lang w:val="uk-UA"/>
              </w:rPr>
              <w:t>закупівель</w:t>
            </w:r>
            <w:proofErr w:type="spellEnd"/>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найбільш економічно вигідною.</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Такий строк може бути</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аргументовано продовжено замовником </w:t>
            </w:r>
            <w:r w:rsidR="00940EA5" w:rsidRPr="002E163F">
              <w:rPr>
                <w:rFonts w:ascii="Times New Roman" w:hAnsi="Times New Roman" w:cs="Times New Roman"/>
                <w:color w:val="auto"/>
                <w:sz w:val="24"/>
                <w:szCs w:val="24"/>
                <w:lang w:val="uk-UA"/>
              </w:rPr>
              <w:t>до 20 робочих днів</w:t>
            </w:r>
            <w:r w:rsidR="00550FD0">
              <w:t>.</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 xml:space="preserve">повідомлення в електронній системі </w:t>
            </w:r>
            <w:proofErr w:type="spellStart"/>
            <w:r w:rsidRPr="00550FD0">
              <w:rPr>
                <w:rFonts w:ascii="Times New Roman" w:hAnsi="Times New Roman" w:cs="Times New Roman"/>
                <w:color w:val="auto"/>
                <w:sz w:val="24"/>
                <w:szCs w:val="24"/>
                <w:lang w:val="uk-UA"/>
              </w:rPr>
              <w:t>закупівель</w:t>
            </w:r>
            <w:proofErr w:type="spellEnd"/>
            <w:r w:rsidRPr="00550FD0">
              <w:rPr>
                <w:rFonts w:ascii="Times New Roman" w:hAnsi="Times New Roman" w:cs="Times New Roman"/>
                <w:color w:val="auto"/>
                <w:sz w:val="24"/>
                <w:szCs w:val="24"/>
                <w:lang w:val="uk-UA"/>
              </w:rPr>
              <w:t xml:space="preserve"> протягом</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940EA5" w:rsidRPr="002E163F"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D7691D"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40EA5" w:rsidRPr="00D7691D" w:rsidRDefault="00D7691D" w:rsidP="00D7691D">
            <w:pPr>
              <w:pStyle w:val="afb"/>
              <w:jc w:val="both"/>
              <w:rPr>
                <w:rFonts w:ascii="Times New Roman" w:hAnsi="Times New Roman"/>
                <w:sz w:val="24"/>
                <w:szCs w:val="24"/>
              </w:rPr>
            </w:pPr>
            <w:r w:rsidRPr="00D7691D">
              <w:rPr>
                <w:rFonts w:ascii="Times New Roman" w:hAnsi="Times New Roman"/>
                <w:sz w:val="24"/>
                <w:szCs w:val="24"/>
              </w:rPr>
              <w:t>У разі отримання достовірної інформації про</w:t>
            </w:r>
            <w:r>
              <w:rPr>
                <w:rFonts w:ascii="Times New Roman" w:hAnsi="Times New Roman"/>
                <w:sz w:val="24"/>
                <w:szCs w:val="24"/>
              </w:rPr>
              <w:t xml:space="preserve"> </w:t>
            </w:r>
            <w:r w:rsidRPr="00D7691D">
              <w:rPr>
                <w:rFonts w:ascii="Times New Roman" w:hAnsi="Times New Roman"/>
                <w:sz w:val="24"/>
                <w:szCs w:val="24"/>
              </w:rPr>
              <w:t>невідповідність учасника процедури закупівлі вимогам</w:t>
            </w:r>
            <w:r>
              <w:rPr>
                <w:rFonts w:ascii="Times New Roman" w:hAnsi="Times New Roman"/>
                <w:sz w:val="24"/>
                <w:szCs w:val="24"/>
              </w:rPr>
              <w:t xml:space="preserve"> </w:t>
            </w:r>
            <w:r w:rsidRPr="00D7691D">
              <w:rPr>
                <w:rFonts w:ascii="Times New Roman" w:hAnsi="Times New Roman"/>
                <w:sz w:val="24"/>
                <w:szCs w:val="24"/>
              </w:rPr>
              <w:t>кваліфікаційних критеріїв, наявність підстав, визначених</w:t>
            </w:r>
            <w:r>
              <w:rPr>
                <w:rFonts w:ascii="Times New Roman" w:hAnsi="Times New Roman"/>
                <w:sz w:val="24"/>
                <w:szCs w:val="24"/>
              </w:rPr>
              <w:t xml:space="preserve"> </w:t>
            </w:r>
            <w:r w:rsidRPr="00D7691D">
              <w:rPr>
                <w:rFonts w:ascii="Times New Roman" w:hAnsi="Times New Roman"/>
                <w:sz w:val="24"/>
                <w:szCs w:val="24"/>
              </w:rPr>
              <w:t>пунктом 44 цих особливостей, або факту зазначення у</w:t>
            </w:r>
            <w:r>
              <w:rPr>
                <w:rFonts w:ascii="Times New Roman" w:hAnsi="Times New Roman"/>
                <w:sz w:val="24"/>
                <w:szCs w:val="24"/>
              </w:rPr>
              <w:t xml:space="preserve"> </w:t>
            </w:r>
            <w:r w:rsidRPr="00D7691D">
              <w:rPr>
                <w:rFonts w:ascii="Times New Roman" w:hAnsi="Times New Roman"/>
                <w:sz w:val="24"/>
                <w:szCs w:val="24"/>
              </w:rPr>
              <w:t>тендерній пропозиції будь-якої недостовірної інформації,</w:t>
            </w:r>
            <w:r>
              <w:rPr>
                <w:rFonts w:ascii="Times New Roman" w:hAnsi="Times New Roman"/>
                <w:sz w:val="24"/>
                <w:szCs w:val="24"/>
              </w:rPr>
              <w:t xml:space="preserve"> </w:t>
            </w:r>
            <w:r w:rsidRPr="00D7691D">
              <w:rPr>
                <w:rFonts w:ascii="Times New Roman" w:hAnsi="Times New Roman"/>
                <w:sz w:val="24"/>
                <w:szCs w:val="24"/>
              </w:rPr>
              <w:t>що є суттєвою під час визначення результатів відкритих</w:t>
            </w:r>
            <w:r>
              <w:rPr>
                <w:rFonts w:ascii="Times New Roman" w:hAnsi="Times New Roman"/>
                <w:sz w:val="24"/>
                <w:szCs w:val="24"/>
              </w:rPr>
              <w:t xml:space="preserve"> </w:t>
            </w:r>
            <w:r w:rsidRPr="00D7691D">
              <w:rPr>
                <w:rFonts w:ascii="Times New Roman" w:hAnsi="Times New Roman"/>
                <w:sz w:val="24"/>
                <w:szCs w:val="24"/>
              </w:rPr>
              <w:t>торгів, замовник відхиляє тендерну пропозицію такого</w:t>
            </w:r>
            <w:r>
              <w:rPr>
                <w:rFonts w:ascii="Times New Roman" w:hAnsi="Times New Roman"/>
                <w:sz w:val="24"/>
                <w:szCs w:val="24"/>
              </w:rPr>
              <w:t xml:space="preserve"> </w:t>
            </w:r>
            <w:r w:rsidRPr="00D7691D">
              <w:rPr>
                <w:rFonts w:ascii="Times New Roman" w:hAnsi="Times New Roman"/>
                <w:sz w:val="24"/>
                <w:szCs w:val="24"/>
              </w:rPr>
              <w:t>учасника процедури закупівлі.</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roofErr w:type="spellStart"/>
            <w:r w:rsidRPr="002E163F">
              <w:rPr>
                <w:rFonts w:ascii="Times New Roman" w:hAnsi="Times New Roman" w:cs="Times New Roman"/>
                <w:b/>
                <w:sz w:val="24"/>
                <w:szCs w:val="24"/>
              </w:rPr>
              <w:t>Опис</w:t>
            </w:r>
            <w:proofErr w:type="spellEnd"/>
            <w:r w:rsidRPr="002E163F">
              <w:rPr>
                <w:rFonts w:ascii="Times New Roman" w:hAnsi="Times New Roman" w:cs="Times New Roman"/>
                <w:b/>
                <w:sz w:val="24"/>
                <w:szCs w:val="24"/>
              </w:rPr>
              <w:t xml:space="preserve"> та </w:t>
            </w:r>
            <w:proofErr w:type="spellStart"/>
            <w:r w:rsidRPr="002E163F">
              <w:rPr>
                <w:rFonts w:ascii="Times New Roman" w:hAnsi="Times New Roman" w:cs="Times New Roman"/>
                <w:b/>
                <w:sz w:val="24"/>
                <w:szCs w:val="24"/>
              </w:rPr>
              <w:t>приклади</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формальних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несуттєвих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помилок</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допущення</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яких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учасниками</w:t>
            </w:r>
            <w:proofErr w:type="spellEnd"/>
            <w:r w:rsidRPr="002E163F">
              <w:rPr>
                <w:rFonts w:ascii="Times New Roman" w:hAnsi="Times New Roman" w:cs="Times New Roman"/>
                <w:b/>
                <w:sz w:val="24"/>
                <w:szCs w:val="24"/>
              </w:rPr>
              <w:t xml:space="preserve"> не </w:t>
            </w:r>
            <w:proofErr w:type="spellStart"/>
            <w:r w:rsidRPr="002E163F">
              <w:rPr>
                <w:rFonts w:ascii="Times New Roman" w:hAnsi="Times New Roman" w:cs="Times New Roman"/>
                <w:b/>
                <w:sz w:val="24"/>
                <w:szCs w:val="24"/>
              </w:rPr>
              <w:t>призведе</w:t>
            </w:r>
            <w:proofErr w:type="spellEnd"/>
            <w:r w:rsidRPr="002E163F">
              <w:rPr>
                <w:rFonts w:ascii="Times New Roman" w:hAnsi="Times New Roman" w:cs="Times New Roman"/>
                <w:b/>
                <w:sz w:val="24"/>
                <w:szCs w:val="24"/>
              </w:rPr>
              <w:t xml:space="preserve"> до </w:t>
            </w:r>
            <w:proofErr w:type="spellStart"/>
            <w:r w:rsidRPr="002E163F">
              <w:rPr>
                <w:rFonts w:ascii="Times New Roman" w:hAnsi="Times New Roman" w:cs="Times New Roman"/>
                <w:b/>
                <w:sz w:val="24"/>
                <w:szCs w:val="24"/>
              </w:rPr>
              <w:t>відхилення</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їх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t>тендерних</w:t>
            </w:r>
            <w:proofErr w:type="spellEnd"/>
            <w:r w:rsidRPr="002E163F">
              <w:rPr>
                <w:rFonts w:ascii="Times New Roman" w:hAnsi="Times New Roman" w:cs="Times New Roman"/>
                <w:b/>
                <w:sz w:val="24"/>
                <w:szCs w:val="24"/>
              </w:rPr>
              <w:t xml:space="preserve"> </w:t>
            </w:r>
            <w:proofErr w:type="spellStart"/>
            <w:r w:rsidRPr="002E163F">
              <w:rPr>
                <w:rFonts w:ascii="Times New Roman" w:hAnsi="Times New Roman" w:cs="Times New Roman"/>
                <w:b/>
                <w:sz w:val="24"/>
                <w:szCs w:val="24"/>
              </w:rPr>
              <w:lastRenderedPageBreak/>
              <w:t>пропозицій</w:t>
            </w:r>
            <w:proofErr w:type="spellEnd"/>
            <w:r w:rsidRPr="002E163F">
              <w:rPr>
                <w:rFonts w:ascii="Times New Roman" w:hAnsi="Times New Roman" w:cs="Times New Roman"/>
                <w:b/>
                <w:sz w:val="24"/>
                <w:szCs w:val="24"/>
              </w:rPr>
              <w:t>.</w:t>
            </w:r>
          </w:p>
        </w:tc>
        <w:tc>
          <w:tcPr>
            <w:tcW w:w="7839" w:type="dxa"/>
          </w:tcPr>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lastRenderedPageBreak/>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використання слова або </w:t>
            </w:r>
            <w:proofErr w:type="spellStart"/>
            <w:r w:rsidRPr="002E163F">
              <w:rPr>
                <w:rFonts w:ascii="Times New Roman" w:hAnsi="Times New Roman"/>
                <w:color w:val="000000"/>
                <w:sz w:val="24"/>
                <w:szCs w:val="24"/>
              </w:rPr>
              <w:t>мовного</w:t>
            </w:r>
            <w:proofErr w:type="spellEnd"/>
            <w:r w:rsidRPr="002E163F">
              <w:rPr>
                <w:rFonts w:ascii="Times New Roman" w:hAnsi="Times New Roman"/>
                <w:color w:val="000000"/>
                <w:sz w:val="24"/>
                <w:szCs w:val="24"/>
              </w:rPr>
              <w:t xml:space="preserve"> звороту, запозичених з іншої мови;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E163F">
              <w:rPr>
                <w:rFonts w:ascii="Times New Roman" w:hAnsi="Times New Roman"/>
                <w:color w:val="000000"/>
                <w:sz w:val="24"/>
                <w:szCs w:val="24"/>
              </w:rPr>
              <w:t>закупівель</w:t>
            </w:r>
            <w:proofErr w:type="spellEnd"/>
            <w:r w:rsidRPr="002E163F">
              <w:rPr>
                <w:rFonts w:ascii="Times New Roman" w:hAnsi="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м.Київ</w:t>
            </w:r>
            <w:proofErr w:type="spellEnd"/>
            <w:r w:rsidRPr="002E163F">
              <w:rPr>
                <w:rFonts w:ascii="Times New Roman" w:hAnsi="Times New Roman" w:cs="Times New Roman"/>
                <w:color w:val="auto"/>
                <w:sz w:val="24"/>
                <w:szCs w:val="24"/>
                <w:lang w:val="uk-UA"/>
              </w:rPr>
              <w:t>»;</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«поряд -</w:t>
            </w:r>
            <w:proofErr w:type="spellStart"/>
            <w:r w:rsidRPr="002E163F">
              <w:rPr>
                <w:rFonts w:ascii="Times New Roman" w:hAnsi="Times New Roman" w:cs="Times New Roman"/>
                <w:color w:val="auto"/>
                <w:sz w:val="24"/>
                <w:szCs w:val="24"/>
                <w:lang w:val="uk-UA"/>
              </w:rPr>
              <w:t>ок</w:t>
            </w:r>
            <w:proofErr w:type="spellEnd"/>
            <w:r w:rsidRPr="002E163F">
              <w:rPr>
                <w:rFonts w:ascii="Times New Roman" w:hAnsi="Times New Roman" w:cs="Times New Roman"/>
                <w:color w:val="auto"/>
                <w:sz w:val="24"/>
                <w:szCs w:val="24"/>
                <w:lang w:val="uk-UA"/>
              </w:rPr>
              <w:t>» замість «</w:t>
            </w:r>
            <w:proofErr w:type="spellStart"/>
            <w:r w:rsidRPr="002E163F">
              <w:rPr>
                <w:rFonts w:ascii="Times New Roman" w:hAnsi="Times New Roman" w:cs="Times New Roman"/>
                <w:color w:val="auto"/>
                <w:sz w:val="24"/>
                <w:szCs w:val="24"/>
                <w:lang w:val="uk-UA"/>
              </w:rPr>
              <w:t>поря</w:t>
            </w:r>
            <w:proofErr w:type="spellEnd"/>
            <w:r w:rsidRPr="002E163F">
              <w:rPr>
                <w:rFonts w:ascii="Times New Roman" w:hAnsi="Times New Roman" w:cs="Times New Roman"/>
                <w:color w:val="auto"/>
                <w:sz w:val="24"/>
                <w:szCs w:val="24"/>
                <w:lang w:val="uk-UA"/>
              </w:rPr>
              <w:t xml:space="preserve"> – док»;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ненадається</w:t>
            </w:r>
            <w:proofErr w:type="spellEnd"/>
            <w:r w:rsidRPr="002E163F">
              <w:rPr>
                <w:rFonts w:ascii="Times New Roman" w:hAnsi="Times New Roman" w:cs="Times New Roman"/>
                <w:color w:val="auto"/>
                <w:sz w:val="24"/>
                <w:szCs w:val="24"/>
                <w:lang w:val="uk-UA"/>
              </w:rPr>
              <w:t>» замість «не надається»»;</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sidR="00BA371B">
              <w:rPr>
                <w:rFonts w:ascii="Times New Roman" w:hAnsi="Times New Roman" w:cs="Times New Roman"/>
                <w:color w:val="auto"/>
                <w:sz w:val="24"/>
                <w:szCs w:val="24"/>
                <w:lang w:val="uk-UA"/>
              </w:rPr>
              <w:t>________</w:t>
            </w:r>
            <w:r w:rsidR="00C72832" w:rsidRPr="002E163F">
              <w:rPr>
                <w:rFonts w:ascii="Times New Roman" w:hAnsi="Times New Roman" w:cs="Times New Roman"/>
                <w:color w:val="auto"/>
                <w:sz w:val="24"/>
                <w:szCs w:val="24"/>
                <w:lang w:val="uk-UA"/>
              </w:rPr>
              <w:t>_» замість «14.08.2021</w:t>
            </w:r>
            <w:r w:rsidRPr="002E163F">
              <w:rPr>
                <w:rFonts w:ascii="Times New Roman" w:hAnsi="Times New Roman" w:cs="Times New Roman"/>
                <w:color w:val="auto"/>
                <w:sz w:val="24"/>
                <w:szCs w:val="24"/>
                <w:lang w:val="uk-UA"/>
              </w:rPr>
              <w:t xml:space="preserve"> №320/13/14-01»</w:t>
            </w:r>
          </w:p>
          <w:p w:rsidR="00890A1D"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2E163F">
              <w:rPr>
                <w:rFonts w:ascii="Times New Roman" w:hAnsi="Times New Roman" w:cs="Times New Roman"/>
                <w:color w:val="auto"/>
                <w:sz w:val="24"/>
                <w:szCs w:val="24"/>
                <w:lang w:val="uk-UA"/>
              </w:rPr>
              <w:t>pdf</w:t>
            </w:r>
            <w:proofErr w:type="spellEnd"/>
            <w:r w:rsidRPr="002E163F">
              <w:rPr>
                <w:rFonts w:ascii="Times New Roman" w:hAnsi="Times New Roman" w:cs="Times New Roman"/>
                <w:color w:val="auto"/>
                <w:sz w:val="24"/>
                <w:szCs w:val="24"/>
                <w:lang w:val="uk-UA"/>
              </w:rPr>
              <w:t>» (</w:t>
            </w:r>
            <w:proofErr w:type="spellStart"/>
            <w:r w:rsidRPr="002E163F">
              <w:rPr>
                <w:rFonts w:ascii="Times New Roman" w:hAnsi="Times New Roman" w:cs="Times New Roman"/>
                <w:color w:val="auto"/>
                <w:sz w:val="24"/>
                <w:szCs w:val="24"/>
                <w:lang w:val="uk-UA"/>
              </w:rPr>
              <w:t>PortableDocumentFormat</w:t>
            </w:r>
            <w:proofErr w:type="spellEnd"/>
            <w:r w:rsidRPr="002E163F">
              <w:rPr>
                <w:rFonts w:ascii="Times New Roman" w:hAnsi="Times New Roman" w:cs="Times New Roman"/>
                <w:color w:val="auto"/>
                <w:sz w:val="24"/>
                <w:szCs w:val="24"/>
                <w:lang w:val="uk-UA"/>
              </w:rPr>
              <w:t xml:space="preserve">)». </w:t>
            </w:r>
          </w:p>
          <w:p w:rsidR="00570F51" w:rsidRPr="002E163F" w:rsidRDefault="00570F51"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570F51" w:rsidRDefault="00570F51"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FC55FC" w:rsidRP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Pr>
                <w:rFonts w:ascii="Times New Roman" w:hAnsi="Times New Roman"/>
                <w:sz w:val="24"/>
                <w:szCs w:val="24"/>
              </w:rPr>
              <w:t xml:space="preserve"> </w:t>
            </w:r>
            <w:r w:rsidRPr="00FC55FC">
              <w:rPr>
                <w:rFonts w:ascii="Times New Roman" w:hAnsi="Times New Roman"/>
                <w:sz w:val="24"/>
                <w:szCs w:val="24"/>
              </w:rPr>
              <w:t>пропозиції обґрунтування в довільній формі щодо цін або</w:t>
            </w:r>
            <w:r>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FC55FC">
              <w:rPr>
                <w:rFonts w:ascii="Times New Roman" w:hAnsi="Times New Roman"/>
                <w:sz w:val="24"/>
                <w:szCs w:val="24"/>
              </w:rPr>
              <w:t>пропозиції.</w:t>
            </w:r>
          </w:p>
          <w:p w:rsid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sidR="001372F1">
              <w:rPr>
                <w:rFonts w:ascii="Times New Roman" w:hAnsi="Times New Roman"/>
                <w:sz w:val="24"/>
                <w:szCs w:val="24"/>
              </w:rPr>
              <w:t xml:space="preserve"> </w:t>
            </w:r>
            <w:r w:rsidRPr="00FC55FC">
              <w:rPr>
                <w:rFonts w:ascii="Times New Roman" w:hAnsi="Times New Roman"/>
                <w:sz w:val="24"/>
                <w:szCs w:val="24"/>
              </w:rPr>
              <w:t>ненадходження такого</w:t>
            </w:r>
            <w:r w:rsidR="001372F1">
              <w:rPr>
                <w:rFonts w:ascii="Times New Roman" w:hAnsi="Times New Roman"/>
                <w:sz w:val="24"/>
                <w:szCs w:val="24"/>
              </w:rPr>
              <w:t xml:space="preserve"> обґрунтування, </w:t>
            </w:r>
            <w:r w:rsidR="001372F1" w:rsidRPr="001372F1">
              <w:rPr>
                <w:rFonts w:ascii="Times New Roman" w:hAnsi="Times New Roman"/>
                <w:color w:val="000000"/>
              </w:rPr>
              <w:t xml:space="preserve">протягом строку, визначеного згідно цього пункту. </w:t>
            </w:r>
          </w:p>
          <w:p w:rsidR="001372F1" w:rsidRPr="001372F1" w:rsidRDefault="001372F1" w:rsidP="001372F1">
            <w:pPr>
              <w:pStyle w:val="a9"/>
              <w:spacing w:after="0"/>
              <w:jc w:val="both"/>
              <w:rPr>
                <w:color w:val="000000"/>
              </w:rPr>
            </w:pPr>
            <w:r w:rsidRPr="001372F1">
              <w:rPr>
                <w:color w:val="000000"/>
              </w:rPr>
              <w:lastRenderedPageBreak/>
              <w:t>Обґрунтування аномально низької тендерної пропозиції може містити інформацію про:</w:t>
            </w:r>
          </w:p>
          <w:p w:rsidR="001372F1" w:rsidRPr="001372F1" w:rsidRDefault="001372F1" w:rsidP="001372F1">
            <w:pPr>
              <w:pStyle w:val="a9"/>
              <w:spacing w:after="0"/>
              <w:jc w:val="both"/>
              <w:rPr>
                <w:color w:val="000000"/>
              </w:rPr>
            </w:pPr>
            <w:r w:rsidRPr="001372F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72F1" w:rsidRPr="001372F1" w:rsidRDefault="001372F1"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1372F1" w:rsidRPr="001372F1" w:rsidRDefault="001372F1"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1372F1" w:rsidRDefault="001372F1" w:rsidP="001372F1">
            <w:pPr>
              <w:pStyle w:val="a9"/>
              <w:spacing w:after="0"/>
              <w:jc w:val="both"/>
              <w:rPr>
                <w:color w:val="000000"/>
              </w:rPr>
            </w:pPr>
            <w:r w:rsidRPr="001372F1">
              <w:rPr>
                <w:color w:val="000000"/>
              </w:rPr>
              <w:t>Аномально низька ціна тендерної пропозиції” (далі —</w:t>
            </w:r>
            <w:r>
              <w:rPr>
                <w:color w:val="000000"/>
              </w:rPr>
              <w:t xml:space="preserve"> </w:t>
            </w:r>
            <w:r w:rsidRPr="001372F1">
              <w:rPr>
                <w:color w:val="000000"/>
              </w:rPr>
              <w:t>аномально низька ціна) розуміється ціна/приведена ціна</w:t>
            </w:r>
            <w:r>
              <w:rPr>
                <w:color w:val="000000"/>
              </w:rPr>
              <w:t xml:space="preserve"> </w:t>
            </w:r>
            <w:r w:rsidRPr="001372F1">
              <w:rPr>
                <w:color w:val="000000"/>
              </w:rPr>
              <w:t>найбільш економічно вигідної тендерної пропозиції, яка є</w:t>
            </w:r>
            <w:r>
              <w:rPr>
                <w:color w:val="000000"/>
              </w:rPr>
              <w:t xml:space="preserve"> </w:t>
            </w:r>
            <w:r w:rsidRPr="001372F1">
              <w:rPr>
                <w:color w:val="000000"/>
              </w:rPr>
              <w:t>меншою на 40 або більше відсотків середньоарифметичного</w:t>
            </w:r>
            <w:r>
              <w:rPr>
                <w:color w:val="000000"/>
              </w:rPr>
              <w:t xml:space="preserve"> </w:t>
            </w:r>
            <w:r w:rsidRPr="001372F1">
              <w:rPr>
                <w:color w:val="000000"/>
              </w:rPr>
              <w:t>значення ціни/приведеної ціни тендерних пропозицій інших</w:t>
            </w:r>
            <w:r>
              <w:rPr>
                <w:color w:val="000000"/>
              </w:rPr>
              <w:t xml:space="preserve"> </w:t>
            </w:r>
            <w:r w:rsidRPr="001372F1">
              <w:rPr>
                <w:color w:val="000000"/>
              </w:rPr>
              <w:t>учасників процедури закупівлі, та/або є меншою на 30 або</w:t>
            </w:r>
            <w:r>
              <w:rPr>
                <w:color w:val="000000"/>
              </w:rPr>
              <w:t xml:space="preserve"> </w:t>
            </w:r>
            <w:r w:rsidRPr="001372F1">
              <w:rPr>
                <w:color w:val="000000"/>
              </w:rPr>
              <w:t>більше відсотків наступної ціни/приведеної ціни тендерної</w:t>
            </w:r>
            <w:r>
              <w:rPr>
                <w:color w:val="000000"/>
              </w:rPr>
              <w:t xml:space="preserve"> </w:t>
            </w:r>
            <w:r w:rsidRPr="001372F1">
              <w:rPr>
                <w:color w:val="000000"/>
              </w:rPr>
              <w:t>пропозиції. Аномально низька ціна визначається</w:t>
            </w:r>
            <w:r>
              <w:rPr>
                <w:color w:val="000000"/>
              </w:rPr>
              <w:t xml:space="preserve"> </w:t>
            </w:r>
            <w:r w:rsidRPr="001372F1">
              <w:rPr>
                <w:color w:val="000000"/>
              </w:rPr>
              <w:t xml:space="preserve">електронною системою </w:t>
            </w:r>
            <w:proofErr w:type="spellStart"/>
            <w:r w:rsidRPr="001372F1">
              <w:rPr>
                <w:color w:val="000000"/>
              </w:rPr>
              <w:t>закупівель</w:t>
            </w:r>
            <w:proofErr w:type="spellEnd"/>
            <w:r w:rsidRPr="001372F1">
              <w:rPr>
                <w:color w:val="000000"/>
              </w:rPr>
              <w:t xml:space="preserve"> автоматично за умови</w:t>
            </w:r>
            <w:r>
              <w:rPr>
                <w:color w:val="000000"/>
              </w:rPr>
              <w:t xml:space="preserve"> </w:t>
            </w:r>
            <w:r w:rsidRPr="001372F1">
              <w:rPr>
                <w:color w:val="000000"/>
              </w:rPr>
              <w:t>наявності не менше двох учасників, які подали свої</w:t>
            </w:r>
            <w:r>
              <w:rPr>
                <w:color w:val="000000"/>
              </w:rPr>
              <w:t xml:space="preserve"> </w:t>
            </w:r>
            <w:r w:rsidRPr="001372F1">
              <w:rPr>
                <w:color w:val="000000"/>
              </w:rPr>
              <w:t>тендерні пропозиції щодо предмета закупівлі або його</w:t>
            </w:r>
            <w:r>
              <w:rPr>
                <w:color w:val="000000"/>
              </w:rPr>
              <w:t xml:space="preserve"> </w:t>
            </w:r>
            <w:r w:rsidRPr="001372F1">
              <w:rPr>
                <w:color w:val="000000"/>
              </w:rPr>
              <w:t>частини (лота).</w:t>
            </w:r>
          </w:p>
          <w:p w:rsidR="00024EA6" w:rsidRDefault="00570F51"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w:t>
            </w:r>
            <w:proofErr w:type="spellStart"/>
            <w:r w:rsidRPr="002E163F">
              <w:rPr>
                <w:color w:val="000000"/>
              </w:rPr>
              <w:t>невідповідностей</w:t>
            </w:r>
            <w:proofErr w:type="spellEnd"/>
            <w:r w:rsidRPr="002E163F">
              <w:rPr>
                <w:color w:val="000000"/>
              </w:rPr>
              <w:t xml:space="preserve"> в електронній системі </w:t>
            </w:r>
            <w:proofErr w:type="spellStart"/>
            <w:r w:rsidRPr="002E163F">
              <w:rPr>
                <w:color w:val="000000"/>
              </w:rPr>
              <w:t>закупівель</w:t>
            </w:r>
            <w:proofErr w:type="spellEnd"/>
            <w:r w:rsidRPr="002E163F">
              <w:rPr>
                <w:color w:val="000000"/>
              </w:rPr>
              <w:t xml:space="preserve">. </w:t>
            </w:r>
          </w:p>
          <w:p w:rsidR="00024EA6" w:rsidRDefault="00024EA6"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6415BA">
              <w:rPr>
                <w:color w:val="000000"/>
              </w:rPr>
              <w:t xml:space="preserve"> відсутності</w:t>
            </w:r>
            <w:r w:rsidRPr="00024EA6">
              <w:rPr>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24EA6" w:rsidRDefault="00024EA6"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Pr>
                <w:color w:val="000000"/>
                <w:lang w:val="ru-RU"/>
              </w:rPr>
              <w:t xml:space="preserve"> </w:t>
            </w:r>
            <w:r w:rsidRPr="00024EA6">
              <w:rPr>
                <w:color w:val="000000"/>
              </w:rPr>
              <w:t>надаються учасником процедури закупівлі на виконання</w:t>
            </w:r>
            <w:r>
              <w:rPr>
                <w:color w:val="000000"/>
                <w:lang w:val="ru-RU"/>
              </w:rPr>
              <w:t xml:space="preserve"> </w:t>
            </w:r>
            <w:r w:rsidRPr="00024EA6">
              <w:rPr>
                <w:color w:val="000000"/>
              </w:rPr>
              <w:t>вимог технічної специфікації до предмета закупівлі,</w:t>
            </w:r>
            <w:r>
              <w:rPr>
                <w:color w:val="000000"/>
                <w:lang w:val="ru-RU"/>
              </w:rPr>
              <w:t xml:space="preserve"> </w:t>
            </w:r>
            <w:r w:rsidRPr="00024EA6">
              <w:rPr>
                <w:color w:val="000000"/>
              </w:rPr>
              <w:t>вважаються помилки, виправлення яких не призводить</w:t>
            </w:r>
            <w:r>
              <w:rPr>
                <w:color w:val="000000"/>
                <w:lang w:val="ru-RU"/>
              </w:rPr>
              <w:t xml:space="preserve"> </w:t>
            </w:r>
            <w:r w:rsidRPr="00024EA6">
              <w:rPr>
                <w:color w:val="000000"/>
              </w:rPr>
              <w:t>до зміни предмета закупівлі, запропонованого учасником</w:t>
            </w:r>
            <w:r>
              <w:rPr>
                <w:color w:val="000000"/>
                <w:lang w:val="ru-RU"/>
              </w:rPr>
              <w:t xml:space="preserve"> </w:t>
            </w:r>
            <w:r w:rsidRPr="00024EA6">
              <w:rPr>
                <w:color w:val="000000"/>
              </w:rPr>
              <w:t>процедури закупівлі у складі його тендерної пропозиції,</w:t>
            </w:r>
            <w:r>
              <w:rPr>
                <w:color w:val="000000"/>
                <w:lang w:val="ru-RU"/>
              </w:rPr>
              <w:t xml:space="preserve"> </w:t>
            </w:r>
            <w:r w:rsidRPr="00024EA6">
              <w:rPr>
                <w:color w:val="000000"/>
              </w:rPr>
              <w:t>найменування товару, марки, моделі тощо.</w:t>
            </w:r>
          </w:p>
          <w:p w:rsidR="00BC616D" w:rsidRDefault="00570F51"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163F">
              <w:rPr>
                <w:color w:val="000000"/>
              </w:rPr>
              <w:t>невідповідностей</w:t>
            </w:r>
            <w:proofErr w:type="spellEnd"/>
            <w:r w:rsidRPr="002E163F">
              <w:rPr>
                <w:color w:val="000000"/>
              </w:rPr>
              <w:t xml:space="preserve"> в інформації та/або документах, що подані учасником у тендерній пропозиції. </w:t>
            </w:r>
          </w:p>
          <w:p w:rsidR="00CC7E45" w:rsidRDefault="00570F51"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2E163F">
              <w:rPr>
                <w:color w:val="000000"/>
              </w:rPr>
              <w:lastRenderedPageBreak/>
              <w:t xml:space="preserve">через електронну систему </w:t>
            </w:r>
            <w:proofErr w:type="spellStart"/>
            <w:r w:rsidRPr="002E163F">
              <w:rPr>
                <w:color w:val="000000"/>
              </w:rPr>
              <w:t>закупівель</w:t>
            </w:r>
            <w:proofErr w:type="spellEnd"/>
            <w:r w:rsidRPr="002E163F">
              <w:rPr>
                <w:color w:val="000000"/>
              </w:rPr>
              <w:t xml:space="preserve"> уточнених або нових документів в електронній системі </w:t>
            </w:r>
            <w:proofErr w:type="spellStart"/>
            <w:r w:rsidRPr="002E163F">
              <w:rPr>
                <w:color w:val="000000"/>
              </w:rPr>
              <w:t>закупівель</w:t>
            </w:r>
            <w:proofErr w:type="spellEnd"/>
            <w:r w:rsidRPr="002E163F">
              <w:rPr>
                <w:color w:val="000000"/>
              </w:rPr>
              <w:t xml:space="preserve">, </w:t>
            </w:r>
            <w:r w:rsidRPr="002E163F">
              <w:rPr>
                <w:b/>
                <w:color w:val="000000"/>
              </w:rPr>
              <w:t>протягом 24 годин</w:t>
            </w:r>
            <w:r w:rsidRPr="002E163F">
              <w:rPr>
                <w:color w:val="000000"/>
              </w:rPr>
              <w:t xml:space="preserve"> з моменту розміщення замовником в електронній системі </w:t>
            </w:r>
            <w:proofErr w:type="spellStart"/>
            <w:r w:rsidRPr="002E163F">
              <w:rPr>
                <w:color w:val="000000"/>
              </w:rPr>
              <w:t>закупівель</w:t>
            </w:r>
            <w:proofErr w:type="spellEnd"/>
            <w:r w:rsidRPr="002E163F">
              <w:rPr>
                <w:color w:val="000000"/>
              </w:rPr>
              <w:t xml:space="preserve"> повідомлення з вимогою про усунення таких </w:t>
            </w:r>
            <w:proofErr w:type="spellStart"/>
            <w:r w:rsidRPr="002E163F">
              <w:rPr>
                <w:color w:val="000000"/>
              </w:rPr>
              <w:t>невідповідностей</w:t>
            </w:r>
            <w:proofErr w:type="spellEnd"/>
            <w:r w:rsidRPr="002E163F">
              <w:rPr>
                <w:color w:val="000000"/>
              </w:rPr>
              <w:t xml:space="preserve">. Замовник розглядає подані тендерні пропозиції з урахуванням виправлення або </w:t>
            </w:r>
            <w:proofErr w:type="spellStart"/>
            <w:r w:rsidRPr="002E163F">
              <w:rPr>
                <w:color w:val="000000"/>
              </w:rPr>
              <w:t>невиправлення</w:t>
            </w:r>
            <w:proofErr w:type="spellEnd"/>
            <w:r w:rsidRPr="002E163F">
              <w:rPr>
                <w:color w:val="000000"/>
              </w:rPr>
              <w:t xml:space="preserve"> учасниками виявлених </w:t>
            </w:r>
            <w:proofErr w:type="spellStart"/>
            <w:r w:rsidRPr="002E163F">
              <w:rPr>
                <w:color w:val="000000"/>
              </w:rPr>
              <w:t>невідповідностей</w:t>
            </w:r>
            <w:proofErr w:type="spellEnd"/>
            <w:r w:rsidRPr="002E163F">
              <w:rPr>
                <w:color w:val="000000"/>
              </w:rPr>
              <w:t>.</w:t>
            </w:r>
          </w:p>
          <w:p w:rsidR="00BC616D" w:rsidRPr="002E163F" w:rsidRDefault="00BC616D"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70F51" w:rsidRPr="002E163F" w:rsidRDefault="00570F51"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70F51" w:rsidRPr="002E163F" w:rsidRDefault="00570F51"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 xml:space="preserve">У </w:t>
            </w:r>
            <w:proofErr w:type="spellStart"/>
            <w:r w:rsidRPr="002E163F">
              <w:rPr>
                <w:rFonts w:ascii="Times New Roman" w:hAnsi="Times New Roman" w:cs="Times New Roman"/>
                <w:color w:val="auto"/>
                <w:sz w:val="24"/>
                <w:szCs w:val="24"/>
              </w:rPr>
              <w:t>разі</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виникнення</w:t>
            </w:r>
            <w:proofErr w:type="spellEnd"/>
            <w:r w:rsidRPr="002E163F">
              <w:rPr>
                <w:rFonts w:ascii="Times New Roman" w:hAnsi="Times New Roman" w:cs="Times New Roman"/>
                <w:color w:val="auto"/>
                <w:sz w:val="24"/>
                <w:szCs w:val="24"/>
              </w:rPr>
              <w:t xml:space="preserve"> у </w:t>
            </w:r>
            <w:proofErr w:type="spellStart"/>
            <w:r w:rsidRPr="002E163F">
              <w:rPr>
                <w:rFonts w:ascii="Times New Roman" w:hAnsi="Times New Roman" w:cs="Times New Roman"/>
                <w:color w:val="auto"/>
                <w:sz w:val="24"/>
                <w:szCs w:val="24"/>
              </w:rPr>
              <w:t>учасників</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процедури</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закупівлі</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питань</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що</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висвітлені</w:t>
            </w:r>
            <w:proofErr w:type="spellEnd"/>
            <w:r w:rsidRPr="002E163F">
              <w:rPr>
                <w:rFonts w:ascii="Times New Roman" w:hAnsi="Times New Roman" w:cs="Times New Roman"/>
                <w:color w:val="auto"/>
                <w:sz w:val="24"/>
                <w:szCs w:val="24"/>
              </w:rPr>
              <w:t xml:space="preserve"> в </w:t>
            </w:r>
            <w:proofErr w:type="spellStart"/>
            <w:r w:rsidRPr="002E163F">
              <w:rPr>
                <w:rFonts w:ascii="Times New Roman" w:hAnsi="Times New Roman" w:cs="Times New Roman"/>
                <w:color w:val="auto"/>
                <w:sz w:val="24"/>
                <w:szCs w:val="24"/>
              </w:rPr>
              <w:t>тен</w:t>
            </w:r>
            <w:r w:rsidR="00247D3E">
              <w:rPr>
                <w:rFonts w:ascii="Times New Roman" w:hAnsi="Times New Roman" w:cs="Times New Roman"/>
                <w:color w:val="auto"/>
                <w:sz w:val="24"/>
                <w:szCs w:val="24"/>
              </w:rPr>
              <w:t>дерній</w:t>
            </w:r>
            <w:proofErr w:type="spellEnd"/>
            <w:r w:rsidR="00247D3E">
              <w:rPr>
                <w:rFonts w:ascii="Times New Roman" w:hAnsi="Times New Roman" w:cs="Times New Roman"/>
                <w:color w:val="auto"/>
                <w:sz w:val="24"/>
                <w:szCs w:val="24"/>
              </w:rPr>
              <w:t xml:space="preserve"> </w:t>
            </w:r>
            <w:proofErr w:type="spellStart"/>
            <w:proofErr w:type="gramStart"/>
            <w:r w:rsidR="00247D3E">
              <w:rPr>
                <w:rFonts w:ascii="Times New Roman" w:hAnsi="Times New Roman" w:cs="Times New Roman"/>
                <w:color w:val="auto"/>
                <w:sz w:val="24"/>
                <w:szCs w:val="24"/>
              </w:rPr>
              <w:t>документації</w:t>
            </w:r>
            <w:proofErr w:type="spellEnd"/>
            <w:r w:rsidR="00247D3E">
              <w:rPr>
                <w:rFonts w:ascii="Times New Roman" w:hAnsi="Times New Roman" w:cs="Times New Roman"/>
                <w:color w:val="auto"/>
                <w:sz w:val="24"/>
                <w:szCs w:val="24"/>
              </w:rPr>
              <w:t xml:space="preserve">,  </w:t>
            </w:r>
            <w:proofErr w:type="spellStart"/>
            <w:r w:rsidR="00247D3E">
              <w:rPr>
                <w:rFonts w:ascii="Times New Roman" w:hAnsi="Times New Roman" w:cs="Times New Roman"/>
                <w:color w:val="auto"/>
                <w:sz w:val="24"/>
                <w:szCs w:val="24"/>
              </w:rPr>
              <w:t>керуватися</w:t>
            </w:r>
            <w:proofErr w:type="spellEnd"/>
            <w:proofErr w:type="gram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чинними</w:t>
            </w:r>
            <w:proofErr w:type="spellEnd"/>
            <w:r w:rsidRPr="002E163F">
              <w:rPr>
                <w:rFonts w:ascii="Times New Roman" w:hAnsi="Times New Roman" w:cs="Times New Roman"/>
                <w:color w:val="auto"/>
                <w:sz w:val="24"/>
                <w:szCs w:val="24"/>
              </w:rPr>
              <w:t xml:space="preserve"> нормативно-</w:t>
            </w:r>
            <w:proofErr w:type="spellStart"/>
            <w:r w:rsidRPr="002E163F">
              <w:rPr>
                <w:rFonts w:ascii="Times New Roman" w:hAnsi="Times New Roman" w:cs="Times New Roman"/>
                <w:color w:val="auto"/>
                <w:sz w:val="24"/>
                <w:szCs w:val="24"/>
              </w:rPr>
              <w:t>правовими</w:t>
            </w:r>
            <w:proofErr w:type="spellEnd"/>
            <w:r w:rsidRPr="002E163F">
              <w:rPr>
                <w:rFonts w:ascii="Times New Roman" w:hAnsi="Times New Roman" w:cs="Times New Roman"/>
                <w:color w:val="auto"/>
                <w:sz w:val="24"/>
                <w:szCs w:val="24"/>
              </w:rPr>
              <w:t xml:space="preserve"> актами </w:t>
            </w:r>
            <w:proofErr w:type="spellStart"/>
            <w:r w:rsidRPr="002E163F">
              <w:rPr>
                <w:rFonts w:ascii="Times New Roman" w:hAnsi="Times New Roman" w:cs="Times New Roman"/>
                <w:color w:val="auto"/>
                <w:sz w:val="24"/>
                <w:szCs w:val="24"/>
              </w:rPr>
              <w:t>України</w:t>
            </w:r>
            <w:proofErr w:type="spellEnd"/>
            <w:r w:rsidRPr="002E163F">
              <w:rPr>
                <w:rFonts w:ascii="Times New Roman" w:hAnsi="Times New Roman" w:cs="Times New Roman"/>
                <w:color w:val="auto"/>
                <w:sz w:val="24"/>
                <w:szCs w:val="24"/>
              </w:rPr>
              <w:t xml:space="preserve">. </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570F51"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1C5985" w:rsidRP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w:t>
            </w:r>
            <w:r>
              <w:t xml:space="preserve"> </w:t>
            </w:r>
            <w:r w:rsidRPr="001C5985">
              <w:rPr>
                <w:rFonts w:ascii="Times New Roman" w:hAnsi="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1C5985">
              <w:rPr>
                <w:rFonts w:ascii="Times New Roman" w:hAnsi="Times New Roman"/>
                <w:sz w:val="24"/>
                <w:szCs w:val="24"/>
                <w:lang w:val="ru-RU"/>
              </w:rPr>
              <w:t>Російської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03.03.2022 № 187, </w:t>
            </w:r>
            <w:proofErr w:type="spellStart"/>
            <w:r w:rsidRPr="001C5985">
              <w:rPr>
                <w:rFonts w:ascii="Times New Roman" w:hAnsi="Times New Roman"/>
                <w:sz w:val="24"/>
                <w:szCs w:val="24"/>
                <w:lang w:val="ru-RU"/>
              </w:rPr>
              <w:t>оскільки</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замовник</w:t>
            </w:r>
            <w:proofErr w:type="spellEnd"/>
            <w:r w:rsidRPr="001C5985">
              <w:rPr>
                <w:rFonts w:ascii="Times New Roman" w:hAnsi="Times New Roman"/>
                <w:sz w:val="24"/>
                <w:szCs w:val="24"/>
                <w:lang w:val="ru-RU"/>
              </w:rPr>
              <w:t xml:space="preserve"> не </w:t>
            </w:r>
            <w:proofErr w:type="spellStart"/>
            <w:r w:rsidRPr="001C5985">
              <w:rPr>
                <w:rFonts w:ascii="Times New Roman" w:hAnsi="Times New Roman"/>
                <w:sz w:val="24"/>
                <w:szCs w:val="24"/>
                <w:lang w:val="ru-RU"/>
              </w:rPr>
              <w:t>може</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виконувати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зобов’язання</w:t>
            </w:r>
            <w:proofErr w:type="spellEnd"/>
            <w:r w:rsidRPr="001C5985">
              <w:rPr>
                <w:rFonts w:ascii="Times New Roman" w:hAnsi="Times New Roman"/>
                <w:sz w:val="24"/>
                <w:szCs w:val="24"/>
                <w:lang w:val="ru-RU"/>
              </w:rPr>
              <w:t>, кредиторами за</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якими</w:t>
            </w:r>
            <w:proofErr w:type="spellEnd"/>
            <w:r w:rsidRPr="001C5985">
              <w:rPr>
                <w:rFonts w:ascii="Times New Roman" w:hAnsi="Times New Roman"/>
                <w:sz w:val="24"/>
                <w:szCs w:val="24"/>
                <w:lang w:val="ru-RU"/>
              </w:rPr>
              <w:t xml:space="preserve"> є </w:t>
            </w:r>
            <w:proofErr w:type="spellStart"/>
            <w:r w:rsidRPr="001C5985">
              <w:rPr>
                <w:rFonts w:ascii="Times New Roman" w:hAnsi="Times New Roman"/>
                <w:sz w:val="24"/>
                <w:szCs w:val="24"/>
                <w:lang w:val="ru-RU"/>
              </w:rPr>
              <w:t>Російська</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або</w:t>
            </w:r>
            <w:proofErr w:type="spellEnd"/>
            <w:r w:rsidRPr="001C5985">
              <w:rPr>
                <w:rFonts w:ascii="Times New Roman" w:hAnsi="Times New Roman"/>
                <w:sz w:val="24"/>
                <w:szCs w:val="24"/>
                <w:lang w:val="ru-RU"/>
              </w:rPr>
              <w:t xml:space="preserve"> особи, </w:t>
            </w:r>
            <w:proofErr w:type="spellStart"/>
            <w:r w:rsidRPr="001C5985">
              <w:rPr>
                <w:rFonts w:ascii="Times New Roman" w:hAnsi="Times New Roman"/>
                <w:sz w:val="24"/>
                <w:szCs w:val="24"/>
                <w:lang w:val="ru-RU"/>
              </w:rPr>
              <w:t>пов’язані</w:t>
            </w:r>
            <w:proofErr w:type="spellEnd"/>
            <w:r w:rsidRPr="001C5985">
              <w:rPr>
                <w:rFonts w:ascii="Times New Roman" w:hAnsi="Times New Roman"/>
                <w:sz w:val="24"/>
                <w:szCs w:val="24"/>
                <w:lang w:val="ru-RU"/>
              </w:rPr>
              <w:t xml:space="preserve"> з</w:t>
            </w:r>
          </w:p>
          <w:p w:rsidR="001C5985" w:rsidRDefault="001C5985" w:rsidP="001C5985">
            <w:pPr>
              <w:spacing w:after="0" w:line="240" w:lineRule="auto"/>
              <w:jc w:val="both"/>
              <w:rPr>
                <w:rFonts w:ascii="Times New Roman" w:hAnsi="Times New Roman"/>
                <w:sz w:val="24"/>
                <w:szCs w:val="24"/>
                <w:lang w:val="ru-RU"/>
              </w:rPr>
            </w:pPr>
            <w:proofErr w:type="spellStart"/>
            <w:r w:rsidRPr="001C5985">
              <w:rPr>
                <w:rFonts w:ascii="Times New Roman" w:hAnsi="Times New Roman"/>
                <w:sz w:val="24"/>
                <w:szCs w:val="24"/>
                <w:lang w:val="ru-RU"/>
              </w:rPr>
              <w:t>країною-агресором</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що</w:t>
            </w:r>
            <w:proofErr w:type="spellEnd"/>
            <w:r w:rsidRPr="001C5985">
              <w:rPr>
                <w:rFonts w:ascii="Times New Roman" w:hAnsi="Times New Roman"/>
                <w:sz w:val="24"/>
                <w:szCs w:val="24"/>
                <w:lang w:val="ru-RU"/>
              </w:rPr>
              <w:t xml:space="preserve"> </w:t>
            </w:r>
            <w:proofErr w:type="spellStart"/>
            <w:r>
              <w:rPr>
                <w:rFonts w:ascii="Times New Roman" w:hAnsi="Times New Roman"/>
                <w:sz w:val="24"/>
                <w:szCs w:val="24"/>
                <w:lang w:val="ru-RU"/>
              </w:rPr>
              <w:t>визначені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підпунктом</w:t>
            </w:r>
            <w:proofErr w:type="spellEnd"/>
            <w:r>
              <w:rPr>
                <w:rFonts w:ascii="Times New Roman" w:hAnsi="Times New Roman"/>
                <w:sz w:val="24"/>
                <w:szCs w:val="24"/>
                <w:lang w:val="ru-RU"/>
              </w:rPr>
              <w:t xml:space="preserve"> 1 пункту 1 </w:t>
            </w:r>
            <w:proofErr w:type="spellStart"/>
            <w:r w:rsidRPr="001C5985">
              <w:rPr>
                <w:rFonts w:ascii="Times New Roman" w:hAnsi="Times New Roman"/>
                <w:sz w:val="24"/>
                <w:szCs w:val="24"/>
                <w:lang w:val="ru-RU"/>
              </w:rPr>
              <w:t>цієї</w:t>
            </w:r>
            <w:proofErr w:type="spellEnd"/>
            <w:r w:rsidRPr="001C5985">
              <w:rPr>
                <w:rFonts w:ascii="Times New Roman" w:hAnsi="Times New Roman"/>
                <w:sz w:val="24"/>
                <w:szCs w:val="24"/>
                <w:lang w:val="ru-RU"/>
              </w:rPr>
              <w:t xml:space="preserve"> Постанови;</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 xml:space="preserve">постанови </w:t>
            </w:r>
            <w:proofErr w:type="spellStart"/>
            <w:r w:rsidRPr="001C5985">
              <w:rPr>
                <w:rFonts w:ascii="Times New Roman" w:hAnsi="Times New Roman"/>
                <w:sz w:val="24"/>
                <w:szCs w:val="24"/>
                <w:lang w:val="ru-RU"/>
              </w:rPr>
              <w:t>Кабінету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Міністрів</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застосування</w:t>
            </w:r>
            <w:proofErr w:type="spellEnd"/>
            <w:r w:rsidRPr="001C5985">
              <w:rPr>
                <w:rFonts w:ascii="Times New Roman" w:hAnsi="Times New Roman"/>
                <w:sz w:val="24"/>
                <w:szCs w:val="24"/>
                <w:lang w:val="ru-RU"/>
              </w:rPr>
              <w:t xml:space="preserve"> заборони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з </w:t>
            </w:r>
            <w:proofErr w:type="spellStart"/>
            <w:r w:rsidRPr="001C5985">
              <w:rPr>
                <w:rFonts w:ascii="Times New Roman" w:hAnsi="Times New Roman"/>
                <w:sz w:val="24"/>
                <w:szCs w:val="24"/>
                <w:lang w:val="ru-RU"/>
              </w:rPr>
              <w:t>Російської</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від</w:t>
            </w:r>
            <w:proofErr w:type="spellEnd"/>
            <w:r w:rsidRPr="001C5985">
              <w:rPr>
                <w:rFonts w:ascii="Times New Roman" w:hAnsi="Times New Roman"/>
                <w:sz w:val="24"/>
                <w:szCs w:val="24"/>
                <w:lang w:val="ru-RU"/>
              </w:rPr>
              <w:t xml:space="preserve"> 09.04.2022 № 426, </w:t>
            </w:r>
            <w:proofErr w:type="spellStart"/>
            <w:r w:rsidRPr="001C5985">
              <w:rPr>
                <w:rFonts w:ascii="Times New Roman" w:hAnsi="Times New Roman"/>
                <w:sz w:val="24"/>
                <w:szCs w:val="24"/>
                <w:lang w:val="ru-RU"/>
              </w:rPr>
              <w:t>оскільки</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цією</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постановою</w:t>
            </w:r>
            <w:proofErr w:type="spellEnd"/>
            <w:r>
              <w:rPr>
                <w:rFonts w:ascii="Times New Roman" w:hAnsi="Times New Roman"/>
                <w:sz w:val="24"/>
                <w:szCs w:val="24"/>
                <w:lang w:val="ru-RU"/>
              </w:rPr>
              <w:t xml:space="preserve"> </w:t>
            </w:r>
            <w:r w:rsidRPr="001C5985">
              <w:rPr>
                <w:rFonts w:ascii="Times New Roman" w:hAnsi="Times New Roman"/>
                <w:sz w:val="24"/>
                <w:szCs w:val="24"/>
                <w:lang w:val="ru-RU"/>
              </w:rPr>
              <w:t xml:space="preserve">заборонено </w:t>
            </w:r>
            <w:proofErr w:type="spellStart"/>
            <w:r w:rsidRPr="001C5985">
              <w:rPr>
                <w:rFonts w:ascii="Times New Roman" w:hAnsi="Times New Roman"/>
                <w:sz w:val="24"/>
                <w:szCs w:val="24"/>
                <w:lang w:val="ru-RU"/>
              </w:rPr>
              <w:t>ввезення</w:t>
            </w:r>
            <w:proofErr w:type="spellEnd"/>
            <w:r w:rsidRPr="001C5985">
              <w:rPr>
                <w:rFonts w:ascii="Times New Roman" w:hAnsi="Times New Roman"/>
                <w:sz w:val="24"/>
                <w:szCs w:val="24"/>
                <w:lang w:val="ru-RU"/>
              </w:rPr>
              <w:t xml:space="preserve"> на </w:t>
            </w:r>
            <w:proofErr w:type="spellStart"/>
            <w:r w:rsidRPr="001C5985">
              <w:rPr>
                <w:rFonts w:ascii="Times New Roman" w:hAnsi="Times New Roman"/>
                <w:sz w:val="24"/>
                <w:szCs w:val="24"/>
                <w:lang w:val="ru-RU"/>
              </w:rPr>
              <w:t>митну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територію</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в</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митному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режимі</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імпорту</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товарів</w:t>
            </w:r>
            <w:proofErr w:type="spellEnd"/>
            <w:r w:rsidRPr="001C5985">
              <w:rPr>
                <w:rFonts w:ascii="Times New Roman" w:hAnsi="Times New Roman"/>
                <w:sz w:val="24"/>
                <w:szCs w:val="24"/>
                <w:lang w:val="ru-RU"/>
              </w:rPr>
              <w:t xml:space="preserve"> з </w:t>
            </w:r>
            <w:proofErr w:type="spellStart"/>
            <w:r w:rsidRPr="001C5985">
              <w:rPr>
                <w:rFonts w:ascii="Times New Roman" w:hAnsi="Times New Roman"/>
                <w:sz w:val="24"/>
                <w:szCs w:val="24"/>
                <w:lang w:val="ru-RU"/>
              </w:rPr>
              <w:t>Російської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Федерації</w:t>
            </w:r>
            <w:proofErr w:type="spellEnd"/>
            <w:r w:rsidRPr="001C5985">
              <w:rPr>
                <w:rFonts w:ascii="Times New Roman" w:hAnsi="Times New Roman"/>
                <w:sz w:val="24"/>
                <w:szCs w:val="24"/>
                <w:lang w:val="ru-RU"/>
              </w:rPr>
              <w:t>;</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w:t>
            </w:r>
            <w:r>
              <w:t xml:space="preserve"> </w:t>
            </w:r>
            <w:r w:rsidRPr="001C5985">
              <w:rPr>
                <w:rFonts w:ascii="Times New Roman" w:hAnsi="Times New Roman"/>
                <w:sz w:val="24"/>
                <w:szCs w:val="24"/>
                <w:lang w:val="ru-RU"/>
              </w:rPr>
              <w:t xml:space="preserve">Закону </w:t>
            </w:r>
            <w:proofErr w:type="spellStart"/>
            <w:r w:rsidRPr="001C5985">
              <w:rPr>
                <w:rFonts w:ascii="Times New Roman" w:hAnsi="Times New Roman"/>
                <w:sz w:val="24"/>
                <w:szCs w:val="24"/>
                <w:lang w:val="ru-RU"/>
              </w:rPr>
              <w:t>України</w:t>
            </w:r>
            <w:proofErr w:type="spellEnd"/>
            <w:r w:rsidRPr="001C5985">
              <w:rPr>
                <w:rFonts w:ascii="Times New Roman" w:hAnsi="Times New Roman"/>
                <w:sz w:val="24"/>
                <w:szCs w:val="24"/>
                <w:lang w:val="ru-RU"/>
              </w:rPr>
              <w:t xml:space="preserve"> «Про </w:t>
            </w:r>
            <w:proofErr w:type="spellStart"/>
            <w:r w:rsidRPr="001C5985">
              <w:rPr>
                <w:rFonts w:ascii="Times New Roman" w:hAnsi="Times New Roman"/>
                <w:sz w:val="24"/>
                <w:szCs w:val="24"/>
                <w:lang w:val="ru-RU"/>
              </w:rPr>
              <w:t>забезпечення</w:t>
            </w:r>
            <w:proofErr w:type="spellEnd"/>
            <w:r w:rsidRPr="001C5985">
              <w:rPr>
                <w:rFonts w:ascii="Times New Roman" w:hAnsi="Times New Roman"/>
                <w:sz w:val="24"/>
                <w:szCs w:val="24"/>
                <w:lang w:val="ru-RU"/>
              </w:rPr>
              <w:t xml:space="preserve"> прав і свобод</w:t>
            </w:r>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громадян</w:t>
            </w:r>
            <w:proofErr w:type="spellEnd"/>
            <w:r w:rsidRPr="001C5985">
              <w:rPr>
                <w:rFonts w:ascii="Times New Roman" w:hAnsi="Times New Roman"/>
                <w:sz w:val="24"/>
                <w:szCs w:val="24"/>
                <w:lang w:val="ru-RU"/>
              </w:rPr>
              <w:t xml:space="preserve"> та </w:t>
            </w:r>
            <w:proofErr w:type="spellStart"/>
            <w:r w:rsidRPr="001C5985">
              <w:rPr>
                <w:rFonts w:ascii="Times New Roman" w:hAnsi="Times New Roman"/>
                <w:sz w:val="24"/>
                <w:szCs w:val="24"/>
                <w:lang w:val="ru-RU"/>
              </w:rPr>
              <w:t>правовий</w:t>
            </w:r>
            <w:proofErr w:type="spellEnd"/>
            <w:r w:rsidRPr="001C5985">
              <w:rPr>
                <w:rFonts w:ascii="Times New Roman" w:hAnsi="Times New Roman"/>
                <w:sz w:val="24"/>
                <w:szCs w:val="24"/>
                <w:lang w:val="ru-RU"/>
              </w:rPr>
              <w:t xml:space="preserve"> режим на </w:t>
            </w:r>
            <w:proofErr w:type="spellStart"/>
            <w:r w:rsidRPr="001C5985">
              <w:rPr>
                <w:rFonts w:ascii="Times New Roman" w:hAnsi="Times New Roman"/>
                <w:sz w:val="24"/>
                <w:szCs w:val="24"/>
                <w:lang w:val="ru-RU"/>
              </w:rPr>
              <w:t>тимчасово</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окупованій</w:t>
            </w:r>
            <w:proofErr w:type="spellEnd"/>
            <w:r>
              <w:rPr>
                <w:rFonts w:ascii="Times New Roman" w:hAnsi="Times New Roman"/>
                <w:sz w:val="24"/>
                <w:szCs w:val="24"/>
                <w:lang w:val="ru-RU"/>
              </w:rPr>
              <w:t xml:space="preserve"> </w:t>
            </w:r>
            <w:proofErr w:type="spellStart"/>
            <w:r w:rsidRPr="001C5985">
              <w:rPr>
                <w:rFonts w:ascii="Times New Roman" w:hAnsi="Times New Roman"/>
                <w:sz w:val="24"/>
                <w:szCs w:val="24"/>
                <w:lang w:val="ru-RU"/>
              </w:rPr>
              <w:t>території</w:t>
            </w:r>
            <w:proofErr w:type="spellEnd"/>
            <w:r w:rsidRPr="001C5985">
              <w:rPr>
                <w:rFonts w:ascii="Times New Roman" w:hAnsi="Times New Roman"/>
                <w:sz w:val="24"/>
                <w:szCs w:val="24"/>
                <w:lang w:val="ru-RU"/>
              </w:rPr>
              <w:t xml:space="preserve"> </w:t>
            </w:r>
            <w:proofErr w:type="spellStart"/>
            <w:r w:rsidRPr="001C5985">
              <w:rPr>
                <w:rFonts w:ascii="Times New Roman" w:hAnsi="Times New Roman"/>
                <w:sz w:val="24"/>
                <w:szCs w:val="24"/>
                <w:lang w:val="ru-RU"/>
              </w:rPr>
              <w:t>Укр</w:t>
            </w:r>
            <w:r>
              <w:rPr>
                <w:rFonts w:ascii="Times New Roman" w:hAnsi="Times New Roman"/>
                <w:sz w:val="24"/>
                <w:szCs w:val="24"/>
                <w:lang w:val="ru-RU"/>
              </w:rPr>
              <w:t>аїни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15.04.2014 № 1207-VII</w:t>
            </w:r>
            <w:r w:rsidRPr="001C5985">
              <w:rPr>
                <w:rFonts w:ascii="Times New Roman" w:hAnsi="Times New Roman"/>
                <w:sz w:val="24"/>
                <w:szCs w:val="24"/>
                <w:lang w:val="ru-RU"/>
              </w:rPr>
              <w:t>.</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 xml:space="preserve">А </w:t>
            </w:r>
            <w:proofErr w:type="spellStart"/>
            <w:r w:rsidRPr="005341E2">
              <w:rPr>
                <w:rFonts w:ascii="Times New Roman" w:hAnsi="Times New Roman"/>
                <w:sz w:val="24"/>
                <w:szCs w:val="24"/>
                <w:lang w:val="ru-RU"/>
              </w:rPr>
              <w:t>також</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врахо</w:t>
            </w:r>
            <w:r>
              <w:rPr>
                <w:rFonts w:ascii="Times New Roman" w:hAnsi="Times New Roman"/>
                <w:sz w:val="24"/>
                <w:szCs w:val="24"/>
                <w:lang w:val="ru-RU"/>
              </w:rPr>
              <w:t>вувати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Україні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замовникам</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забороняється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здійснювати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публічні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закупівлі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робіт</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 xml:space="preserve">і </w:t>
            </w:r>
            <w:proofErr w:type="spellStart"/>
            <w:r w:rsidRPr="005341E2">
              <w:rPr>
                <w:rFonts w:ascii="Times New Roman" w:hAnsi="Times New Roman"/>
                <w:sz w:val="24"/>
                <w:szCs w:val="24"/>
                <w:lang w:val="ru-RU"/>
              </w:rPr>
              <w:t>послуг</w:t>
            </w:r>
            <w:proofErr w:type="spellEnd"/>
            <w:r w:rsidRPr="005341E2">
              <w:rPr>
                <w:rFonts w:ascii="Times New Roman" w:hAnsi="Times New Roman"/>
                <w:sz w:val="24"/>
                <w:szCs w:val="24"/>
                <w:lang w:val="ru-RU"/>
              </w:rPr>
              <w:t xml:space="preserve"> у: </w:t>
            </w:r>
            <w:proofErr w:type="spellStart"/>
            <w:r w:rsidRPr="005341E2">
              <w:rPr>
                <w:rFonts w:ascii="Times New Roman" w:hAnsi="Times New Roman"/>
                <w:sz w:val="24"/>
                <w:szCs w:val="24"/>
                <w:lang w:val="ru-RU"/>
              </w:rPr>
              <w:t>громадян</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крім</w:t>
            </w:r>
            <w:proofErr w:type="spellEnd"/>
            <w:r w:rsidRPr="005341E2">
              <w:rPr>
                <w:rFonts w:ascii="Times New Roman" w:hAnsi="Times New Roman"/>
                <w:sz w:val="24"/>
                <w:szCs w:val="24"/>
                <w:lang w:val="ru-RU"/>
              </w:rPr>
              <w:t xml:space="preserve"> тих,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проживають</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території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на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законних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підставах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sidRPr="005341E2">
              <w:rPr>
                <w:rFonts w:ascii="Times New Roman" w:hAnsi="Times New Roman"/>
                <w:sz w:val="24"/>
                <w:szCs w:val="24"/>
                <w:lang w:val="ru-RU"/>
              </w:rPr>
              <w:t xml:space="preserve"> та</w:t>
            </w:r>
          </w:p>
          <w:p w:rsidR="005341E2" w:rsidRPr="005341E2"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відповідно</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законодавства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 xml:space="preserve">та </w:t>
            </w: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відповідно</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законодавства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кінцевим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бенефіціарним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власником</w:t>
            </w:r>
            <w:proofErr w:type="spellEnd"/>
            <w:r w:rsidRPr="005341E2">
              <w:rPr>
                <w:rFonts w:ascii="Times New Roman" w:hAnsi="Times New Roman"/>
                <w:sz w:val="24"/>
                <w:szCs w:val="24"/>
                <w:lang w:val="ru-RU"/>
              </w:rPr>
              <w:t xml:space="preserve">, членом </w:t>
            </w:r>
            <w:proofErr w:type="spellStart"/>
            <w:r w:rsidRPr="005341E2">
              <w:rPr>
                <w:rFonts w:ascii="Times New Roman" w:hAnsi="Times New Roman"/>
                <w:sz w:val="24"/>
                <w:szCs w:val="24"/>
                <w:lang w:val="ru-RU"/>
              </w:rPr>
              <w:t>або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учасником</w:t>
            </w:r>
            <w:proofErr w:type="spellEnd"/>
            <w:r>
              <w:rPr>
                <w:rFonts w:ascii="Times New Roman" w:hAnsi="Times New Roman"/>
                <w:sz w:val="24"/>
                <w:szCs w:val="24"/>
                <w:lang w:val="ru-RU"/>
              </w:rPr>
              <w:t xml:space="preserve"> </w:t>
            </w:r>
            <w:r w:rsidRPr="005341E2">
              <w:rPr>
                <w:rFonts w:ascii="Times New Roman" w:hAnsi="Times New Roman"/>
                <w:sz w:val="24"/>
                <w:szCs w:val="24"/>
                <w:lang w:val="ru-RU"/>
              </w:rPr>
              <w:t>(</w:t>
            </w:r>
            <w:proofErr w:type="spellStart"/>
            <w:r w:rsidRPr="005341E2">
              <w:rPr>
                <w:rFonts w:ascii="Times New Roman" w:hAnsi="Times New Roman"/>
                <w:sz w:val="24"/>
                <w:szCs w:val="24"/>
                <w:lang w:val="ru-RU"/>
              </w:rPr>
              <w:t>акціонером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має</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частку</w:t>
            </w:r>
            <w:proofErr w:type="spellEnd"/>
            <w:r w:rsidRPr="005341E2">
              <w:rPr>
                <w:rFonts w:ascii="Times New Roman" w:hAnsi="Times New Roman"/>
                <w:sz w:val="24"/>
                <w:szCs w:val="24"/>
                <w:lang w:val="ru-RU"/>
              </w:rPr>
              <w:t xml:space="preserve"> в статутному </w:t>
            </w:r>
            <w:proofErr w:type="spellStart"/>
            <w:r w:rsidRPr="005341E2">
              <w:rPr>
                <w:rFonts w:ascii="Times New Roman" w:hAnsi="Times New Roman"/>
                <w:sz w:val="24"/>
                <w:szCs w:val="24"/>
                <w:lang w:val="ru-RU"/>
              </w:rPr>
              <w:t>капіталі</w:t>
            </w:r>
            <w:proofErr w:type="spellEnd"/>
            <w:r w:rsidRPr="005341E2">
              <w:rPr>
                <w:rFonts w:ascii="Times New Roman" w:hAnsi="Times New Roman"/>
                <w:sz w:val="24"/>
                <w:szCs w:val="24"/>
                <w:lang w:val="ru-RU"/>
              </w:rPr>
              <w:t xml:space="preserve"> 10 і</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більше</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відсотків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якої</w:t>
            </w:r>
            <w:proofErr w:type="spellEnd"/>
            <w:r w:rsidRPr="005341E2">
              <w:rPr>
                <w:rFonts w:ascii="Times New Roman" w:hAnsi="Times New Roman"/>
                <w:sz w:val="24"/>
                <w:szCs w:val="24"/>
                <w:lang w:val="ru-RU"/>
              </w:rPr>
              <w:t xml:space="preserve"> є </w:t>
            </w:r>
            <w:proofErr w:type="spellStart"/>
            <w:r w:rsidRPr="005341E2">
              <w:rPr>
                <w:rFonts w:ascii="Times New Roman" w:hAnsi="Times New Roman"/>
                <w:sz w:val="24"/>
                <w:szCs w:val="24"/>
                <w:lang w:val="ru-RU"/>
              </w:rPr>
              <w:t>Російська</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Федерація</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Республіка</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громадянин</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крім</w:t>
            </w:r>
            <w:proofErr w:type="spellEnd"/>
            <w:r w:rsidRPr="005341E2">
              <w:rPr>
                <w:rFonts w:ascii="Times New Roman" w:hAnsi="Times New Roman"/>
                <w:sz w:val="24"/>
                <w:szCs w:val="24"/>
                <w:lang w:val="ru-RU"/>
              </w:rPr>
              <w:t xml:space="preserve"> тих, </w:t>
            </w:r>
            <w:proofErr w:type="spellStart"/>
            <w:r w:rsidRPr="005341E2">
              <w:rPr>
                <w:rFonts w:ascii="Times New Roman" w:hAnsi="Times New Roman"/>
                <w:sz w:val="24"/>
                <w:szCs w:val="24"/>
                <w:lang w:val="ru-RU"/>
              </w:rPr>
              <w:t>що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проживають</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території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на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законних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підставах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або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юридичних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осіб</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створених</w:t>
            </w:r>
            <w:proofErr w:type="spellEnd"/>
            <w:r w:rsidRPr="005341E2">
              <w:rPr>
                <w:rFonts w:ascii="Times New Roman" w:hAnsi="Times New Roman"/>
                <w:sz w:val="24"/>
                <w:szCs w:val="24"/>
                <w:lang w:val="ru-RU"/>
              </w:rPr>
              <w:t xml:space="preserve"> та</w:t>
            </w:r>
          </w:p>
          <w:p w:rsidR="005341E2" w:rsidRPr="005341E2"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зареєстрованих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відпові</w:t>
            </w:r>
            <w:r>
              <w:rPr>
                <w:rFonts w:ascii="Times New Roman" w:hAnsi="Times New Roman"/>
                <w:sz w:val="24"/>
                <w:szCs w:val="24"/>
                <w:lang w:val="ru-RU"/>
              </w:rPr>
              <w:t>дно</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законодавства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Російської</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w:t>
            </w:r>
          </w:p>
          <w:p w:rsidR="005341E2" w:rsidRPr="005341E2"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Замовникам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забороняється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здійснювати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публічні</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закупівлі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походженням</w:t>
            </w:r>
            <w:proofErr w:type="spellEnd"/>
            <w:r w:rsidRPr="005341E2">
              <w:rPr>
                <w:rFonts w:ascii="Times New Roman" w:hAnsi="Times New Roman"/>
                <w:sz w:val="24"/>
                <w:szCs w:val="24"/>
                <w:lang w:val="ru-RU"/>
              </w:rPr>
              <w:t xml:space="preserve"> з </w:t>
            </w:r>
            <w:proofErr w:type="spellStart"/>
            <w:r w:rsidRPr="005341E2">
              <w:rPr>
                <w:rFonts w:ascii="Times New Roman" w:hAnsi="Times New Roman"/>
                <w:sz w:val="24"/>
                <w:szCs w:val="24"/>
                <w:lang w:val="ru-RU"/>
              </w:rPr>
              <w:t>Російської</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Федерації</w:t>
            </w:r>
            <w:proofErr w:type="spellEnd"/>
            <w:r w:rsidRPr="005341E2">
              <w:rPr>
                <w:rFonts w:ascii="Times New Roman" w:hAnsi="Times New Roman"/>
                <w:sz w:val="24"/>
                <w:szCs w:val="24"/>
                <w:lang w:val="ru-RU"/>
              </w:rPr>
              <w:t>/</w:t>
            </w:r>
            <w:proofErr w:type="spellStart"/>
            <w:r w:rsidRPr="005341E2">
              <w:rPr>
                <w:rFonts w:ascii="Times New Roman" w:hAnsi="Times New Roman"/>
                <w:sz w:val="24"/>
                <w:szCs w:val="24"/>
                <w:lang w:val="ru-RU"/>
              </w:rPr>
              <w:t>Республіки</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Білорусь</w:t>
            </w:r>
            <w:proofErr w:type="spellEnd"/>
            <w:r w:rsidRPr="005341E2">
              <w:rPr>
                <w:rFonts w:ascii="Times New Roman" w:hAnsi="Times New Roman"/>
                <w:sz w:val="24"/>
                <w:szCs w:val="24"/>
                <w:lang w:val="ru-RU"/>
              </w:rPr>
              <w:t xml:space="preserve"> (за </w:t>
            </w:r>
            <w:proofErr w:type="spellStart"/>
            <w:r w:rsidRPr="005341E2">
              <w:rPr>
                <w:rFonts w:ascii="Times New Roman" w:hAnsi="Times New Roman"/>
                <w:sz w:val="24"/>
                <w:szCs w:val="24"/>
                <w:lang w:val="ru-RU"/>
              </w:rPr>
              <w:t>винятком</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необхідних</w:t>
            </w:r>
            <w:proofErr w:type="spellEnd"/>
            <w:r w:rsidRPr="005341E2">
              <w:rPr>
                <w:rFonts w:ascii="Times New Roman" w:hAnsi="Times New Roman"/>
                <w:sz w:val="24"/>
                <w:szCs w:val="24"/>
                <w:lang w:val="ru-RU"/>
              </w:rPr>
              <w:t xml:space="preserve"> </w:t>
            </w:r>
            <w:proofErr w:type="gramStart"/>
            <w:r w:rsidRPr="005341E2">
              <w:rPr>
                <w:rFonts w:ascii="Times New Roman" w:hAnsi="Times New Roman"/>
                <w:sz w:val="24"/>
                <w:szCs w:val="24"/>
                <w:lang w:val="ru-RU"/>
              </w:rPr>
              <w:t>для ремонту</w:t>
            </w:r>
            <w:proofErr w:type="gramEnd"/>
            <w:r w:rsidRPr="005341E2">
              <w:rPr>
                <w:rFonts w:ascii="Times New Roman" w:hAnsi="Times New Roman"/>
                <w:sz w:val="24"/>
                <w:szCs w:val="24"/>
                <w:lang w:val="ru-RU"/>
              </w:rPr>
              <w:t xml:space="preserve"> та</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обслуговування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придбаних</w:t>
            </w:r>
            <w:proofErr w:type="spellEnd"/>
            <w:r w:rsidRPr="005341E2">
              <w:rPr>
                <w:rFonts w:ascii="Times New Roman" w:hAnsi="Times New Roman"/>
                <w:sz w:val="24"/>
                <w:szCs w:val="24"/>
                <w:lang w:val="ru-RU"/>
              </w:rPr>
              <w:t xml:space="preserve"> до </w:t>
            </w:r>
            <w:proofErr w:type="spellStart"/>
            <w:r w:rsidRPr="005341E2">
              <w:rPr>
                <w:rFonts w:ascii="Times New Roman" w:hAnsi="Times New Roman"/>
                <w:sz w:val="24"/>
                <w:szCs w:val="24"/>
                <w:lang w:val="ru-RU"/>
              </w:rPr>
              <w:t>набрання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чинності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постановою</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Кабінету</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Міністрів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від</w:t>
            </w:r>
            <w:proofErr w:type="spellEnd"/>
            <w:r w:rsidRPr="005341E2">
              <w:rPr>
                <w:rFonts w:ascii="Times New Roman" w:hAnsi="Times New Roman"/>
                <w:sz w:val="24"/>
                <w:szCs w:val="24"/>
                <w:lang w:val="ru-RU"/>
              </w:rPr>
              <w:t xml:space="preserve"> 12 </w:t>
            </w:r>
            <w:proofErr w:type="spellStart"/>
            <w:r w:rsidRPr="005341E2">
              <w:rPr>
                <w:rFonts w:ascii="Times New Roman" w:hAnsi="Times New Roman"/>
                <w:sz w:val="24"/>
                <w:szCs w:val="24"/>
                <w:lang w:val="ru-RU"/>
              </w:rPr>
              <w:t>жовтня</w:t>
            </w:r>
            <w:proofErr w:type="spellEnd"/>
            <w:r w:rsidRPr="005341E2">
              <w:rPr>
                <w:rFonts w:ascii="Times New Roman" w:hAnsi="Times New Roman"/>
                <w:sz w:val="24"/>
                <w:szCs w:val="24"/>
                <w:lang w:val="ru-RU"/>
              </w:rPr>
              <w:t xml:space="preserve"> 2022</w:t>
            </w:r>
            <w:r>
              <w:rPr>
                <w:rFonts w:ascii="Times New Roman" w:hAnsi="Times New Roman"/>
                <w:sz w:val="24"/>
                <w:szCs w:val="24"/>
                <w:lang w:val="ru-RU"/>
              </w:rPr>
              <w:t xml:space="preserve"> </w:t>
            </w:r>
            <w:r w:rsidRPr="005341E2">
              <w:rPr>
                <w:rFonts w:ascii="Times New Roman" w:hAnsi="Times New Roman"/>
                <w:sz w:val="24"/>
                <w:szCs w:val="24"/>
                <w:lang w:val="ru-RU"/>
              </w:rPr>
              <w:t xml:space="preserve">р. № 1178 “Про </w:t>
            </w:r>
            <w:proofErr w:type="spellStart"/>
            <w:r w:rsidRPr="005341E2">
              <w:rPr>
                <w:rFonts w:ascii="Times New Roman" w:hAnsi="Times New Roman"/>
                <w:sz w:val="24"/>
                <w:szCs w:val="24"/>
                <w:lang w:val="ru-RU"/>
              </w:rPr>
              <w:t>затвердження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особливостей</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здійснення</w:t>
            </w:r>
            <w:proofErr w:type="spellEnd"/>
          </w:p>
          <w:p w:rsidR="001C5985" w:rsidRPr="001C5985" w:rsidRDefault="005341E2" w:rsidP="005341E2">
            <w:pPr>
              <w:spacing w:after="0" w:line="240" w:lineRule="auto"/>
              <w:jc w:val="both"/>
              <w:rPr>
                <w:rFonts w:ascii="Times New Roman" w:hAnsi="Times New Roman"/>
                <w:sz w:val="24"/>
                <w:szCs w:val="24"/>
                <w:lang w:val="ru-RU"/>
              </w:rPr>
            </w:pPr>
            <w:proofErr w:type="spellStart"/>
            <w:r w:rsidRPr="005341E2">
              <w:rPr>
                <w:rFonts w:ascii="Times New Roman" w:hAnsi="Times New Roman"/>
                <w:sz w:val="24"/>
                <w:szCs w:val="24"/>
                <w:lang w:val="ru-RU"/>
              </w:rPr>
              <w:t>публічних</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закупівель</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товарів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робіт</w:t>
            </w:r>
            <w:proofErr w:type="spellEnd"/>
            <w:r>
              <w:rPr>
                <w:rFonts w:ascii="Times New Roman" w:hAnsi="Times New Roman"/>
                <w:sz w:val="24"/>
                <w:szCs w:val="24"/>
                <w:lang w:val="ru-RU"/>
              </w:rPr>
              <w:t xml:space="preserve"> і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 xml:space="preserve"> для </w:t>
            </w:r>
            <w:proofErr w:type="spellStart"/>
            <w:r w:rsidRPr="005341E2">
              <w:rPr>
                <w:rFonts w:ascii="Times New Roman" w:hAnsi="Times New Roman"/>
                <w:sz w:val="24"/>
                <w:szCs w:val="24"/>
                <w:lang w:val="ru-RU"/>
              </w:rPr>
              <w:t>замовників</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передбачених</w:t>
            </w:r>
            <w:proofErr w:type="spellEnd"/>
            <w:r w:rsidRPr="005341E2">
              <w:rPr>
                <w:rFonts w:ascii="Times New Roman" w:hAnsi="Times New Roman"/>
                <w:sz w:val="24"/>
                <w:szCs w:val="24"/>
                <w:lang w:val="ru-RU"/>
              </w:rPr>
              <w:t xml:space="preserve"> Законом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xml:space="preserve"> “Про </w:t>
            </w:r>
            <w:proofErr w:type="spellStart"/>
            <w:r w:rsidRPr="005341E2">
              <w:rPr>
                <w:rFonts w:ascii="Times New Roman" w:hAnsi="Times New Roman"/>
                <w:sz w:val="24"/>
                <w:szCs w:val="24"/>
                <w:lang w:val="ru-RU"/>
              </w:rPr>
              <w:t>публічні</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закупівлі</w:t>
            </w:r>
            <w:proofErr w:type="spellEnd"/>
            <w:r w:rsidRPr="005341E2">
              <w:rPr>
                <w:rFonts w:ascii="Times New Roman" w:hAnsi="Times New Roman"/>
                <w:sz w:val="24"/>
                <w:szCs w:val="24"/>
                <w:lang w:val="ru-RU"/>
              </w:rPr>
              <w:t xml:space="preserve">”, на </w:t>
            </w:r>
            <w:proofErr w:type="spellStart"/>
            <w:r w:rsidRPr="005341E2">
              <w:rPr>
                <w:rFonts w:ascii="Times New Roman" w:hAnsi="Times New Roman"/>
                <w:sz w:val="24"/>
                <w:szCs w:val="24"/>
                <w:lang w:val="ru-RU"/>
              </w:rPr>
              <w:t>період</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дії</w:t>
            </w:r>
            <w:proofErr w:type="spellEnd"/>
            <w:r w:rsidRPr="005341E2">
              <w:rPr>
                <w:rFonts w:ascii="Times New Roman" w:hAnsi="Times New Roman"/>
                <w:sz w:val="24"/>
                <w:szCs w:val="24"/>
                <w:lang w:val="ru-RU"/>
              </w:rPr>
              <w:t xml:space="preserve"> правового режиму </w:t>
            </w:r>
            <w:proofErr w:type="spellStart"/>
            <w:r w:rsidRPr="005341E2">
              <w:rPr>
                <w:rFonts w:ascii="Times New Roman" w:hAnsi="Times New Roman"/>
                <w:sz w:val="24"/>
                <w:szCs w:val="24"/>
                <w:lang w:val="ru-RU"/>
              </w:rPr>
              <w:t>воєнного</w:t>
            </w:r>
            <w:proofErr w:type="spellEnd"/>
            <w:r w:rsidRPr="005341E2">
              <w:rPr>
                <w:rFonts w:ascii="Times New Roman" w:hAnsi="Times New Roman"/>
                <w:sz w:val="24"/>
                <w:szCs w:val="24"/>
                <w:lang w:val="ru-RU"/>
              </w:rPr>
              <w:t xml:space="preserve"> стану в</w:t>
            </w:r>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Україні</w:t>
            </w:r>
            <w:proofErr w:type="spellEnd"/>
            <w:r w:rsidRPr="005341E2">
              <w:rPr>
                <w:rFonts w:ascii="Times New Roman" w:hAnsi="Times New Roman"/>
                <w:sz w:val="24"/>
                <w:szCs w:val="24"/>
                <w:lang w:val="ru-RU"/>
              </w:rPr>
              <w:t xml:space="preserve"> та </w:t>
            </w:r>
            <w:proofErr w:type="spellStart"/>
            <w:r w:rsidRPr="005341E2">
              <w:rPr>
                <w:rFonts w:ascii="Times New Roman" w:hAnsi="Times New Roman"/>
                <w:sz w:val="24"/>
                <w:szCs w:val="24"/>
                <w:lang w:val="ru-RU"/>
              </w:rPr>
              <w:t>протягом</w:t>
            </w:r>
            <w:proofErr w:type="spellEnd"/>
            <w:r w:rsidRPr="005341E2">
              <w:rPr>
                <w:rFonts w:ascii="Times New Roman" w:hAnsi="Times New Roman"/>
                <w:sz w:val="24"/>
                <w:szCs w:val="24"/>
                <w:lang w:val="ru-RU"/>
              </w:rPr>
              <w:t xml:space="preserve"> 90 </w:t>
            </w:r>
            <w:proofErr w:type="spellStart"/>
            <w:r w:rsidRPr="005341E2">
              <w:rPr>
                <w:rFonts w:ascii="Times New Roman" w:hAnsi="Times New Roman"/>
                <w:sz w:val="24"/>
                <w:szCs w:val="24"/>
                <w:lang w:val="ru-RU"/>
              </w:rPr>
              <w:t>днів</w:t>
            </w:r>
            <w:proofErr w:type="spellEnd"/>
            <w:r w:rsidRPr="005341E2">
              <w:rPr>
                <w:rFonts w:ascii="Times New Roman" w:hAnsi="Times New Roman"/>
                <w:sz w:val="24"/>
                <w:szCs w:val="24"/>
                <w:lang w:val="ru-RU"/>
              </w:rPr>
              <w:t xml:space="preserve"> з дня </w:t>
            </w:r>
            <w:proofErr w:type="spellStart"/>
            <w:r w:rsidRPr="005341E2">
              <w:rPr>
                <w:rFonts w:ascii="Times New Roman" w:hAnsi="Times New Roman"/>
                <w:sz w:val="24"/>
                <w:szCs w:val="24"/>
                <w:lang w:val="ru-RU"/>
              </w:rPr>
              <w:t>його</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припинення</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sidRPr="005341E2">
              <w:rPr>
                <w:rFonts w:ascii="Times New Roman" w:hAnsi="Times New Roman"/>
                <w:sz w:val="24"/>
                <w:szCs w:val="24"/>
                <w:lang w:val="ru-RU"/>
              </w:rPr>
              <w:t>скасування</w:t>
            </w:r>
            <w:proofErr w:type="spellEnd"/>
            <w:r w:rsidRPr="005341E2">
              <w:rPr>
                <w:rFonts w:ascii="Times New Roman" w:hAnsi="Times New Roman"/>
                <w:sz w:val="24"/>
                <w:szCs w:val="24"/>
                <w:lang w:val="ru-RU"/>
              </w:rPr>
              <w:t>” (</w:t>
            </w:r>
            <w:proofErr w:type="spellStart"/>
            <w:r w:rsidRPr="005341E2">
              <w:rPr>
                <w:rFonts w:ascii="Times New Roman" w:hAnsi="Times New Roman"/>
                <w:sz w:val="24"/>
                <w:szCs w:val="24"/>
                <w:lang w:val="ru-RU"/>
              </w:rPr>
              <w:t>Офіційний</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вісник</w:t>
            </w:r>
            <w:proofErr w:type="spellEnd"/>
            <w:r w:rsidRPr="005341E2">
              <w:rPr>
                <w:rFonts w:ascii="Times New Roman" w:hAnsi="Times New Roman"/>
                <w:sz w:val="24"/>
                <w:szCs w:val="24"/>
                <w:lang w:val="ru-RU"/>
              </w:rPr>
              <w:t xml:space="preserve"> </w:t>
            </w:r>
            <w:proofErr w:type="spellStart"/>
            <w:r w:rsidRPr="005341E2">
              <w:rPr>
                <w:rFonts w:ascii="Times New Roman" w:hAnsi="Times New Roman"/>
                <w:sz w:val="24"/>
                <w:szCs w:val="24"/>
                <w:lang w:val="ru-RU"/>
              </w:rPr>
              <w:t>України</w:t>
            </w:r>
            <w:proofErr w:type="spellEnd"/>
            <w:r w:rsidRPr="005341E2">
              <w:rPr>
                <w:rFonts w:ascii="Times New Roman" w:hAnsi="Times New Roman"/>
                <w:sz w:val="24"/>
                <w:szCs w:val="24"/>
                <w:lang w:val="ru-RU"/>
              </w:rPr>
              <w:t>, 2022 р., № 84, ст.</w:t>
            </w:r>
            <w:r>
              <w:rPr>
                <w:rFonts w:ascii="Times New Roman" w:hAnsi="Times New Roman"/>
                <w:sz w:val="24"/>
                <w:szCs w:val="24"/>
                <w:lang w:val="ru-RU"/>
              </w:rPr>
              <w:t xml:space="preserve"> </w:t>
            </w:r>
            <w:r w:rsidRPr="005341E2">
              <w:rPr>
                <w:rFonts w:ascii="Times New Roman" w:hAnsi="Times New Roman"/>
                <w:sz w:val="24"/>
                <w:szCs w:val="24"/>
                <w:lang w:val="ru-RU"/>
              </w:rPr>
              <w:t>5176).</w:t>
            </w:r>
          </w:p>
        </w:tc>
      </w:tr>
      <w:tr w:rsidR="00570F51" w:rsidRPr="002E163F" w:rsidTr="00BA371B">
        <w:trPr>
          <w:trHeight w:val="520"/>
          <w:jc w:val="center"/>
        </w:trPr>
        <w:tc>
          <w:tcPr>
            <w:tcW w:w="655" w:type="dxa"/>
          </w:tcPr>
          <w:p w:rsidR="00570F51" w:rsidRPr="002E163F" w:rsidRDefault="00C34B97"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r w:rsidR="00570F51" w:rsidRPr="002E163F">
              <w:rPr>
                <w:rFonts w:ascii="Times New Roman" w:hAnsi="Times New Roman" w:cs="Times New Roman"/>
                <w:color w:val="auto"/>
                <w:sz w:val="24"/>
                <w:szCs w:val="24"/>
                <w:lang w:val="uk-UA"/>
              </w:rPr>
              <w:t>.</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2E163F">
              <w:rPr>
                <w:rFonts w:ascii="Times New Roman" w:hAnsi="Times New Roman"/>
                <w:color w:val="000000"/>
                <w:sz w:val="24"/>
                <w:szCs w:val="24"/>
              </w:rPr>
              <w:t>закупівель</w:t>
            </w:r>
            <w:proofErr w:type="spellEnd"/>
            <w:r w:rsidRPr="002E163F">
              <w:rPr>
                <w:rFonts w:ascii="Times New Roman" w:hAnsi="Times New Roman"/>
                <w:color w:val="000000"/>
                <w:sz w:val="24"/>
                <w:szCs w:val="24"/>
              </w:rPr>
              <w:t xml:space="preserve"> у разі якщо:</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0B0E0B" w:rsidRDefault="000B0E0B"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1753F">
              <w:rPr>
                <w:rFonts w:ascii="Times New Roman" w:hAnsi="Times New Roman"/>
                <w:color w:val="000000"/>
                <w:sz w:val="24"/>
                <w:szCs w:val="24"/>
                <w:lang w:eastAsia="ru-RU"/>
              </w:rPr>
              <w:t xml:space="preserve">згідно з абзацом </w:t>
            </w:r>
            <w:r w:rsidR="0031753F" w:rsidRPr="0031753F">
              <w:rPr>
                <w:rFonts w:ascii="Times New Roman" w:hAnsi="Times New Roman"/>
                <w:color w:val="000000"/>
                <w:sz w:val="24"/>
                <w:szCs w:val="24"/>
                <w:lang w:eastAsia="ru-RU"/>
              </w:rPr>
              <w:t>другим пункту 39 Особливостей;</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w:t>
            </w:r>
            <w:r w:rsidR="0025472E">
              <w:rPr>
                <w:rFonts w:ascii="Times New Roman" w:hAnsi="Times New Roman"/>
                <w:color w:val="000000"/>
                <w:sz w:val="24"/>
                <w:szCs w:val="24"/>
                <w:lang w:eastAsia="ru-RU"/>
              </w:rPr>
              <w:t>зпечення вимагалося замовником;</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0B0E0B" w:rsidRPr="000B0E0B">
              <w:rPr>
                <w:rFonts w:ascii="Times New Roman" w:hAnsi="Times New Roman"/>
                <w:color w:val="000000"/>
                <w:sz w:val="24"/>
                <w:szCs w:val="24"/>
                <w:lang w:eastAsia="ru-RU"/>
              </w:rPr>
              <w:t xml:space="preserve"> та/або змінив предмет закупівлі (його</w:t>
            </w:r>
            <w:r w:rsidR="000B0E0B">
              <w:t xml:space="preserve"> </w:t>
            </w:r>
            <w:r w:rsidR="000B0E0B" w:rsidRPr="000B0E0B">
              <w:rPr>
                <w:rFonts w:ascii="Times New Roman" w:hAnsi="Times New Roman"/>
                <w:color w:val="000000"/>
                <w:sz w:val="24"/>
                <w:szCs w:val="24"/>
                <w:lang w:eastAsia="ru-RU"/>
              </w:rPr>
              <w:t>найменування, марку, модель тощо)</w:t>
            </w:r>
            <w:r w:rsidR="000B0E0B">
              <w:rPr>
                <w:rFonts w:ascii="Times New Roman" w:hAnsi="Times New Roman"/>
                <w:color w:val="000000"/>
                <w:sz w:val="24"/>
                <w:szCs w:val="24"/>
                <w:lang w:eastAsia="ru-RU"/>
              </w:rPr>
              <w:t xml:space="preserve"> пі</w:t>
            </w:r>
            <w:r w:rsidR="000B0E0B" w:rsidRPr="000B0E0B">
              <w:rPr>
                <w:rFonts w:ascii="Times New Roman" w:hAnsi="Times New Roman"/>
                <w:color w:val="000000"/>
                <w:sz w:val="24"/>
                <w:szCs w:val="24"/>
                <w:lang w:eastAsia="ru-RU"/>
              </w:rPr>
              <w:t>д час</w:t>
            </w:r>
            <w:r w:rsidR="000B0E0B">
              <w:rPr>
                <w:rFonts w:ascii="Times New Roman" w:hAnsi="Times New Roman"/>
                <w:color w:val="000000"/>
                <w:sz w:val="24"/>
                <w:szCs w:val="24"/>
                <w:lang w:eastAsia="ru-RU"/>
              </w:rPr>
              <w:t xml:space="preserve"> виправлення виявлених замовником </w:t>
            </w:r>
            <w:proofErr w:type="spellStart"/>
            <w:r w:rsidR="000B0E0B">
              <w:rPr>
                <w:rFonts w:ascii="Times New Roman" w:hAnsi="Times New Roman"/>
                <w:color w:val="000000"/>
                <w:sz w:val="24"/>
                <w:szCs w:val="24"/>
                <w:lang w:eastAsia="ru-RU"/>
              </w:rPr>
              <w:t>невідповідностей</w:t>
            </w:r>
            <w:proofErr w:type="spellEnd"/>
            <w:r w:rsidR="000B0E0B">
              <w:rPr>
                <w:rFonts w:ascii="Times New Roman" w:hAnsi="Times New Roman"/>
                <w:color w:val="000000"/>
                <w:sz w:val="24"/>
                <w:szCs w:val="24"/>
                <w:lang w:eastAsia="ru-RU"/>
              </w:rPr>
              <w:t>,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w:t>
            </w:r>
            <w:proofErr w:type="spellStart"/>
            <w:r w:rsidRPr="002E163F">
              <w:rPr>
                <w:rFonts w:ascii="Times New Roman" w:hAnsi="Times New Roman"/>
                <w:color w:val="000000"/>
                <w:sz w:val="24"/>
                <w:szCs w:val="24"/>
                <w:lang w:eastAsia="ru-RU"/>
              </w:rPr>
              <w:t>закупівель</w:t>
            </w:r>
            <w:proofErr w:type="spellEnd"/>
            <w:r w:rsidRPr="002E163F">
              <w:rPr>
                <w:rFonts w:ascii="Times New Roman" w:hAnsi="Times New Roman"/>
                <w:color w:val="000000"/>
                <w:sz w:val="24"/>
                <w:szCs w:val="24"/>
                <w:lang w:eastAsia="ru-RU"/>
              </w:rPr>
              <w:t xml:space="preserve"> повідомлення з вимогою про усунення таких </w:t>
            </w:r>
            <w:proofErr w:type="spellStart"/>
            <w:r w:rsidRPr="002E163F">
              <w:rPr>
                <w:rFonts w:ascii="Times New Roman" w:hAnsi="Times New Roman"/>
                <w:color w:val="000000"/>
                <w:sz w:val="24"/>
                <w:szCs w:val="24"/>
                <w:lang w:eastAsia="ru-RU"/>
              </w:rPr>
              <w:t>невідповідностей</w:t>
            </w:r>
            <w:proofErr w:type="spellEnd"/>
            <w:r w:rsidRPr="002E163F">
              <w:rPr>
                <w:rFonts w:ascii="Times New Roman" w:hAnsi="Times New Roman"/>
                <w:color w:val="000000"/>
                <w:sz w:val="24"/>
                <w:szCs w:val="24"/>
                <w:lang w:eastAsia="ru-RU"/>
              </w:rPr>
              <w:t>;</w:t>
            </w:r>
          </w:p>
          <w:p w:rsidR="0031753F" w:rsidRDefault="00570F51"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0031753F" w:rsidRPr="0031753F">
              <w:rPr>
                <w:rFonts w:ascii="Times New Roman" w:hAnsi="Times New Roman"/>
                <w:color w:val="000000"/>
                <w:sz w:val="24"/>
                <w:szCs w:val="24"/>
                <w:lang w:eastAsia="ru-RU"/>
              </w:rPr>
              <w:t>визначеного абзацом</w:t>
            </w:r>
            <w:r w:rsidR="0031753F">
              <w:rPr>
                <w:rFonts w:ascii="Times New Roman" w:hAnsi="Times New Roman"/>
                <w:color w:val="000000"/>
                <w:sz w:val="24"/>
                <w:szCs w:val="24"/>
                <w:lang w:eastAsia="ru-RU"/>
              </w:rPr>
              <w:t xml:space="preserve"> </w:t>
            </w:r>
            <w:r w:rsidR="0031753F" w:rsidRPr="0031753F">
              <w:rPr>
                <w:rFonts w:ascii="Times New Roman" w:hAnsi="Times New Roman"/>
                <w:color w:val="000000"/>
                <w:sz w:val="24"/>
                <w:szCs w:val="24"/>
                <w:lang w:eastAsia="ru-RU"/>
              </w:rPr>
              <w:t>п’ятим пункту 38 Особливостей;</w:t>
            </w:r>
          </w:p>
          <w:p w:rsidR="00570F51" w:rsidRDefault="00570F51"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001F2248" w:rsidRPr="001F2248">
              <w:rPr>
                <w:rFonts w:ascii="Times New Roman" w:hAnsi="Times New Roman"/>
                <w:color w:val="000000"/>
                <w:sz w:val="24"/>
                <w:szCs w:val="24"/>
                <w:lang w:eastAsia="ru-RU"/>
              </w:rPr>
              <w:t>абзацу</w:t>
            </w:r>
            <w:r w:rsidR="001F2248">
              <w:rPr>
                <w:rFonts w:ascii="Times New Roman" w:hAnsi="Times New Roman"/>
                <w:color w:val="000000"/>
                <w:sz w:val="24"/>
                <w:szCs w:val="24"/>
                <w:lang w:eastAsia="ru-RU"/>
              </w:rPr>
              <w:t xml:space="preserve"> </w:t>
            </w:r>
            <w:r w:rsidR="001F2248" w:rsidRPr="001F2248">
              <w:rPr>
                <w:rFonts w:ascii="Times New Roman" w:hAnsi="Times New Roman"/>
                <w:color w:val="000000"/>
                <w:sz w:val="24"/>
                <w:szCs w:val="24"/>
                <w:lang w:eastAsia="ru-RU"/>
              </w:rPr>
              <w:t>другого пункту 36 Особливостей;</w:t>
            </w:r>
          </w:p>
          <w:p w:rsidR="00234B37" w:rsidRDefault="0025472E" w:rsidP="00234B37">
            <w:pPr>
              <w:widowControl w:val="0"/>
              <w:spacing w:after="0" w:line="240" w:lineRule="auto"/>
              <w:ind w:firstLine="566"/>
              <w:jc w:val="both"/>
              <w:rPr>
                <w:rFonts w:ascii="Times New Roman" w:hAnsi="Times New Roman"/>
                <w:color w:val="000000"/>
                <w:sz w:val="24"/>
                <w:szCs w:val="24"/>
                <w:lang w:eastAsia="ru-RU"/>
              </w:rPr>
            </w:pPr>
            <w:r w:rsidRPr="0025472E">
              <w:rPr>
                <w:rFonts w:ascii="Times New Roman" w:hAnsi="Times New Roman"/>
                <w:color w:val="000000"/>
                <w:sz w:val="24"/>
                <w:szCs w:val="24"/>
                <w:lang w:eastAsia="ru-RU"/>
              </w:rPr>
              <w:t>є громадянином Російської Федерації/Республіки</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Білорусь (крім того, що проживає на території України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законних підставах); юридичною особою, створеною та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зареєстрованою відповідно до законодавства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юридичною особою,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створеною та зареєстрованою відповідно до законодавства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України, кінцевим </w:t>
            </w:r>
            <w:proofErr w:type="spellStart"/>
            <w:r w:rsidRPr="0025472E">
              <w:rPr>
                <w:rFonts w:ascii="Times New Roman" w:hAnsi="Times New Roman"/>
                <w:color w:val="000000"/>
                <w:sz w:val="24"/>
                <w:szCs w:val="24"/>
                <w:lang w:eastAsia="ru-RU"/>
              </w:rPr>
              <w:t>бенефіціарним</w:t>
            </w:r>
            <w:proofErr w:type="spellEnd"/>
            <w:r w:rsidRPr="0025472E">
              <w:rPr>
                <w:rFonts w:ascii="Times New Roman" w:hAnsi="Times New Roman"/>
                <w:color w:val="000000"/>
                <w:sz w:val="24"/>
                <w:szCs w:val="24"/>
                <w:lang w:eastAsia="ru-RU"/>
              </w:rPr>
              <w:t xml:space="preserve"> власником, членом або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учасником (акціонером), що має частку в статутному</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капіталі 10 і більше відсотків, якої є Російська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Федерація/Республіка Білорусь, громадянин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(крім того, що проживає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території України на законних підставах), або юридичною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особою, створеною та зареєстрованою відповідно до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законодавства Російської </w:t>
            </w:r>
            <w:r w:rsidRPr="0025472E">
              <w:rPr>
                <w:rFonts w:ascii="Times New Roman" w:hAnsi="Times New Roman"/>
                <w:color w:val="000000"/>
                <w:sz w:val="24"/>
                <w:szCs w:val="24"/>
                <w:lang w:eastAsia="ru-RU"/>
              </w:rPr>
              <w:lastRenderedPageBreak/>
              <w:t>Федерації/Республіки Білорусь;</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або пропонує в тендерній пропозиції товари походженням з</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Російської Федерації/Республіки Білорусь (за винятком</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товарів, необхідних для ремонту та обслуговування товарів,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придбаних до набрання чинності постановою Кабінету</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Міністрів України від 12 жовтня 2022 р. № 1178 “Про</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затвердження особливостей здійснення публічних</w:t>
            </w:r>
            <w:r w:rsidR="00234B37">
              <w:rPr>
                <w:rFonts w:ascii="Times New Roman" w:hAnsi="Times New Roman"/>
                <w:color w:val="000000"/>
                <w:sz w:val="24"/>
                <w:szCs w:val="24"/>
                <w:lang w:eastAsia="ru-RU"/>
              </w:rPr>
              <w:t xml:space="preserve"> </w:t>
            </w:r>
            <w:proofErr w:type="spellStart"/>
            <w:r w:rsidRPr="0025472E">
              <w:rPr>
                <w:rFonts w:ascii="Times New Roman" w:hAnsi="Times New Roman"/>
                <w:color w:val="000000"/>
                <w:sz w:val="24"/>
                <w:szCs w:val="24"/>
                <w:lang w:eastAsia="ru-RU"/>
              </w:rPr>
              <w:t>закупівель</w:t>
            </w:r>
            <w:proofErr w:type="spellEnd"/>
            <w:r w:rsidRPr="0025472E">
              <w:rPr>
                <w:rFonts w:ascii="Times New Roman" w:hAnsi="Times New Roman"/>
                <w:color w:val="000000"/>
                <w:sz w:val="24"/>
                <w:szCs w:val="24"/>
                <w:lang w:eastAsia="ru-RU"/>
              </w:rPr>
              <w:t xml:space="preserve"> товарів, робіт і послуг для замовників,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передбачених Законом України “Про публічні закупівлі”, на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період дії правового режиму воєнного стану в Україні та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протягом 90 днів з дня його припинення або скасування”</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(Офіційний вісник України, 2022 р., № 84, ст. 5176); </w:t>
            </w:r>
            <w:r w:rsidR="00570F51" w:rsidRPr="002E163F">
              <w:rPr>
                <w:rFonts w:ascii="Times New Roman" w:hAnsi="Times New Roman"/>
                <w:color w:val="000000"/>
                <w:sz w:val="24"/>
                <w:szCs w:val="24"/>
                <w:lang w:eastAsia="ru-RU"/>
              </w:rPr>
              <w:t>2) </w:t>
            </w:r>
          </w:p>
          <w:p w:rsidR="00570F51" w:rsidRPr="002E163F" w:rsidRDefault="00234B37" w:rsidP="00234B37">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570F51" w:rsidRPr="002E163F">
              <w:rPr>
                <w:rFonts w:ascii="Times New Roman" w:hAnsi="Times New Roman"/>
                <w:b/>
                <w:i/>
                <w:color w:val="000000"/>
                <w:sz w:val="24"/>
                <w:szCs w:val="24"/>
                <w:lang w:eastAsia="ru-RU"/>
              </w:rPr>
              <w:t>тендерна пропозиція учасника</w:t>
            </w:r>
            <w:r w:rsidR="00570F51" w:rsidRPr="002E163F">
              <w:rPr>
                <w:rFonts w:ascii="Times New Roman" w:hAnsi="Times New Roman"/>
                <w:color w:val="000000"/>
                <w:sz w:val="24"/>
                <w:szCs w:val="24"/>
                <w:lang w:eastAsia="ru-RU"/>
              </w:rPr>
              <w:t xml:space="preserve">: </w:t>
            </w:r>
          </w:p>
          <w:p w:rsidR="00570F51" w:rsidRPr="002E163F" w:rsidRDefault="00D90D78" w:rsidP="00D90D78">
            <w:pPr>
              <w:widowControl w:val="0"/>
              <w:spacing w:after="0" w:line="240" w:lineRule="auto"/>
              <w:ind w:firstLine="566"/>
              <w:jc w:val="both"/>
              <w:rPr>
                <w:rFonts w:ascii="Times New Roman" w:hAnsi="Times New Roman"/>
                <w:color w:val="000000"/>
                <w:sz w:val="24"/>
                <w:szCs w:val="24"/>
                <w:lang w:eastAsia="ru-RU"/>
              </w:rPr>
            </w:pPr>
            <w:r w:rsidRPr="00D90D78">
              <w:rPr>
                <w:rFonts w:ascii="Times New Roman" w:hAnsi="Times New Roman"/>
                <w:color w:val="000000"/>
                <w:sz w:val="24"/>
                <w:szCs w:val="24"/>
                <w:lang w:eastAsia="ru-RU"/>
              </w:rPr>
              <w:t>не відповідає умовам технічної специфікації та іншим</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вимогам щодо предмета закупівлі тендерної документації,</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крім невідповідності у інформації та/або документах, що</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може бути усунена учасником процедури закупівлі</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відповідно до пункту 40 цих особливостей;</w:t>
            </w:r>
            <w:r w:rsidR="00570F51" w:rsidRPr="002E163F">
              <w:rPr>
                <w:rFonts w:ascii="Times New Roman" w:hAnsi="Times New Roman"/>
                <w:color w:val="000000"/>
                <w:sz w:val="24"/>
                <w:szCs w:val="24"/>
                <w:lang w:eastAsia="ru-RU"/>
              </w:rPr>
              <w:t xml:space="preserve">  </w:t>
            </w:r>
          </w:p>
          <w:p w:rsidR="00570F51"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964760"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та/або не зазначив прийнятний відсоток перевищення або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964760" w:rsidRPr="002E163F"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w:t>
            </w:r>
            <w:r w:rsidR="00D90D78">
              <w:rPr>
                <w:rFonts w:ascii="Times New Roman" w:hAnsi="Times New Roman"/>
                <w:color w:val="000000"/>
                <w:sz w:val="24"/>
                <w:szCs w:val="24"/>
                <w:lang w:eastAsia="ru-RU"/>
              </w:rPr>
              <w:t>визначених пунктом</w:t>
            </w:r>
            <w:r w:rsidR="00545291">
              <w:rPr>
                <w:rFonts w:ascii="Times New Roman" w:hAnsi="Times New Roman"/>
                <w:color w:val="000000"/>
                <w:sz w:val="24"/>
                <w:szCs w:val="24"/>
                <w:lang w:eastAsia="ru-RU"/>
              </w:rPr>
              <w:t xml:space="preserve"> 44 цих Особливостей</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70F51" w:rsidRDefault="00570F51"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04EFE" w:rsidRDefault="00D04EFE"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00807E52" w:rsidRPr="00807E52">
              <w:rPr>
                <w:rFonts w:ascii="Times New Roman" w:hAnsi="Times New Roman"/>
                <w:color w:val="000000"/>
                <w:sz w:val="24"/>
                <w:szCs w:val="24"/>
                <w:lang w:eastAsia="ru-RU"/>
              </w:rPr>
              <w:t>виявлено згідно з абзацом другим пункту 39</w:t>
            </w:r>
            <w:r w:rsidR="00807E52">
              <w:rPr>
                <w:rFonts w:ascii="Times New Roman" w:hAnsi="Times New Roman"/>
                <w:color w:val="000000"/>
                <w:sz w:val="24"/>
                <w:szCs w:val="24"/>
                <w:lang w:eastAsia="ru-RU"/>
              </w:rPr>
              <w:t xml:space="preserve"> </w:t>
            </w:r>
            <w:r w:rsidR="00807E52" w:rsidRPr="00807E52">
              <w:rPr>
                <w:rFonts w:ascii="Times New Roman" w:hAnsi="Times New Roman"/>
                <w:color w:val="000000"/>
                <w:sz w:val="24"/>
                <w:szCs w:val="24"/>
                <w:lang w:eastAsia="ru-RU"/>
              </w:rPr>
              <w:t>Особливостей.</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 xml:space="preserve">зазначенням аргументації в електронній системі </w:t>
            </w:r>
            <w:proofErr w:type="spellStart"/>
            <w:r w:rsidRPr="00D94392">
              <w:rPr>
                <w:rFonts w:ascii="Times New Roman" w:hAnsi="Times New Roman"/>
                <w:color w:val="000000"/>
                <w:sz w:val="24"/>
                <w:szCs w:val="24"/>
                <w:lang w:eastAsia="ru-RU"/>
              </w:rPr>
              <w:t>закупівель</w:t>
            </w:r>
            <w:proofErr w:type="spellEnd"/>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робіт чи послуг тендерної пропозиції, що є аномально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D94392" w:rsidRPr="002E163F"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протягом трьох років з дати їх застосування, з наданням</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570F51" w:rsidRPr="002E163F" w:rsidRDefault="00570F51" w:rsidP="00D94392">
            <w:pPr>
              <w:pStyle w:val="LO-normal"/>
              <w:spacing w:line="240" w:lineRule="auto"/>
              <w:ind w:firstLine="318"/>
              <w:jc w:val="both"/>
              <w:rPr>
                <w:rFonts w:ascii="Times New Roman" w:hAnsi="Times New Roman" w:cs="Times New Roman"/>
                <w:sz w:val="24"/>
                <w:szCs w:val="24"/>
                <w:lang w:val="uk-UA"/>
              </w:rPr>
            </w:pPr>
            <w:bookmarkStart w:id="4" w:name="h.2jxsxqh" w:colFirst="0" w:colLast="0"/>
            <w:bookmarkEnd w:id="4"/>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00D94392" w:rsidRPr="00D94392">
              <w:rPr>
                <w:lang w:val="uk-UA"/>
              </w:rPr>
              <w:t xml:space="preserve"> </w:t>
            </w:r>
            <w:r w:rsidR="00D94392" w:rsidRPr="00D94392">
              <w:rPr>
                <w:rFonts w:ascii="Times New Roman" w:hAnsi="Times New Roman" w:cs="Times New Roman"/>
                <w:sz w:val="24"/>
                <w:szCs w:val="24"/>
                <w:lang w:val="uk-UA"/>
              </w:rPr>
              <w:t>(з посиланням на</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відповідні положення цих особливостей та умови тендерної</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документації, яким така тендерна пропозиція та/або</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учасник не відповідають, із зазначенням, у чому саме</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рішення оприлюднюється в електронній системі </w:t>
            </w:r>
            <w:proofErr w:type="spellStart"/>
            <w:r w:rsidRPr="002E163F">
              <w:rPr>
                <w:rFonts w:ascii="Times New Roman" w:hAnsi="Times New Roman" w:cs="Times New Roman"/>
                <w:sz w:val="24"/>
                <w:szCs w:val="24"/>
                <w:lang w:val="uk-UA"/>
              </w:rPr>
              <w:t>закупівель</w:t>
            </w:r>
            <w:proofErr w:type="spellEnd"/>
            <w:r w:rsidRPr="002E163F">
              <w:rPr>
                <w:rFonts w:ascii="Times New Roman" w:hAnsi="Times New Roman" w:cs="Times New Roman"/>
                <w:sz w:val="24"/>
                <w:szCs w:val="24"/>
                <w:lang w:val="uk-UA"/>
              </w:rPr>
              <w:t xml:space="preserve"> та </w:t>
            </w:r>
            <w:r w:rsidRPr="002E163F">
              <w:rPr>
                <w:rFonts w:ascii="Times New Roman" w:hAnsi="Times New Roman" w:cs="Times New Roman"/>
                <w:sz w:val="24"/>
                <w:szCs w:val="24"/>
                <w:lang w:val="uk-UA"/>
              </w:rPr>
              <w:lastRenderedPageBreak/>
              <w:t xml:space="preserve">автоматично надсилається переможцю процедури закупівлі, тендерна пропозиція якого відхилена, через електронну систему </w:t>
            </w:r>
            <w:proofErr w:type="spellStart"/>
            <w:r w:rsidRPr="002E163F">
              <w:rPr>
                <w:rFonts w:ascii="Times New Roman" w:hAnsi="Times New Roman" w:cs="Times New Roman"/>
                <w:sz w:val="24"/>
                <w:szCs w:val="24"/>
                <w:lang w:val="uk-UA"/>
              </w:rPr>
              <w:t>закупівель</w:t>
            </w:r>
            <w:proofErr w:type="spellEnd"/>
            <w:r w:rsidRPr="002E163F">
              <w:rPr>
                <w:rFonts w:ascii="Times New Roman" w:hAnsi="Times New Roman" w:cs="Times New Roman"/>
                <w:sz w:val="24"/>
                <w:szCs w:val="24"/>
                <w:lang w:val="uk-UA"/>
              </w:rPr>
              <w:t>.</w:t>
            </w:r>
          </w:p>
          <w:p w:rsidR="00570F51" w:rsidRPr="002E163F" w:rsidRDefault="00570F51"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D94392">
              <w:rPr>
                <w:rFonts w:ascii="Times New Roman" w:hAnsi="Times New Roman" w:cs="Times New Roman"/>
                <w:color w:val="auto"/>
                <w:sz w:val="24"/>
                <w:szCs w:val="24"/>
                <w:lang w:val="uk-UA"/>
              </w:rPr>
              <w:t xml:space="preserve">ацією не пізніше ніж через </w:t>
            </w:r>
            <w:r w:rsidR="00D94392" w:rsidRPr="00D94392">
              <w:rPr>
                <w:rFonts w:ascii="Times New Roman" w:hAnsi="Times New Roman" w:cs="Times New Roman"/>
                <w:b/>
                <w:color w:val="auto"/>
                <w:sz w:val="24"/>
                <w:szCs w:val="24"/>
                <w:lang w:val="uk-UA"/>
              </w:rPr>
              <w:t>чотири дня</w:t>
            </w:r>
            <w:r w:rsidR="00D94392">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sidR="00D94392">
              <w:rPr>
                <w:rFonts w:ascii="Times New Roman" w:hAnsi="Times New Roman" w:cs="Times New Roman"/>
                <w:color w:val="auto"/>
                <w:sz w:val="24"/>
                <w:szCs w:val="24"/>
                <w:lang w:val="uk-UA"/>
              </w:rPr>
              <w:t xml:space="preserve">з електронну систему </w:t>
            </w:r>
            <w:proofErr w:type="spellStart"/>
            <w:r w:rsidR="00D94392">
              <w:rPr>
                <w:rFonts w:ascii="Times New Roman" w:hAnsi="Times New Roman" w:cs="Times New Roman"/>
                <w:color w:val="auto"/>
                <w:sz w:val="24"/>
                <w:szCs w:val="24"/>
                <w:lang w:val="uk-UA"/>
              </w:rPr>
              <w:t>закупівель</w:t>
            </w:r>
            <w:proofErr w:type="spellEnd"/>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але до моменту оприлюднення договору про</w:t>
            </w:r>
            <w:r w:rsidR="00D94392" w:rsidRPr="00D94392">
              <w:rPr>
                <w:lang w:val="uk-UA"/>
              </w:rPr>
              <w:t xml:space="preserve"> </w:t>
            </w:r>
            <w:r w:rsidR="00D94392" w:rsidRPr="00D94392">
              <w:rPr>
                <w:rFonts w:ascii="Times New Roman" w:hAnsi="Times New Roman" w:cs="Times New Roman"/>
                <w:color w:val="auto"/>
                <w:sz w:val="24"/>
                <w:szCs w:val="24"/>
                <w:lang w:val="uk-UA"/>
              </w:rPr>
              <w:t xml:space="preserve">закупівлю в електронній системі </w:t>
            </w:r>
            <w:proofErr w:type="spellStart"/>
            <w:r w:rsidR="00D94392" w:rsidRPr="00D94392">
              <w:rPr>
                <w:rFonts w:ascii="Times New Roman" w:hAnsi="Times New Roman" w:cs="Times New Roman"/>
                <w:color w:val="auto"/>
                <w:sz w:val="24"/>
                <w:szCs w:val="24"/>
                <w:lang w:val="uk-UA"/>
              </w:rPr>
              <w:t>закупівель</w:t>
            </w:r>
            <w:proofErr w:type="spellEnd"/>
            <w:r w:rsidR="00D94392" w:rsidRPr="00D94392">
              <w:rPr>
                <w:rFonts w:ascii="Times New Roman" w:hAnsi="Times New Roman" w:cs="Times New Roman"/>
                <w:color w:val="auto"/>
                <w:sz w:val="24"/>
                <w:szCs w:val="24"/>
                <w:lang w:val="uk-UA"/>
              </w:rPr>
              <w:t xml:space="preserve"> відповідно до</w:t>
            </w:r>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статті 10 Закону.</w:t>
            </w:r>
          </w:p>
        </w:tc>
      </w:tr>
      <w:tr w:rsidR="00570F51" w:rsidRPr="002E163F" w:rsidTr="0033425E">
        <w:trPr>
          <w:trHeight w:val="520"/>
          <w:jc w:val="center"/>
        </w:trPr>
        <w:tc>
          <w:tcPr>
            <w:tcW w:w="11002" w:type="dxa"/>
            <w:gridSpan w:val="3"/>
            <w:vAlign w:val="center"/>
          </w:tcPr>
          <w:p w:rsidR="00570F51" w:rsidRPr="002E163F" w:rsidRDefault="00570F51"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2E163F" w:rsidTr="00BA371B">
        <w:trPr>
          <w:trHeight w:val="55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bookmarkStart w:id="5" w:name="h.z337ya" w:colFirst="0" w:colLast="0"/>
            <w:bookmarkEnd w:id="5"/>
            <w:r w:rsidRPr="00A908BA">
              <w:rPr>
                <w:rFonts w:ascii="Times New Roman" w:hAnsi="Times New Roman"/>
                <w:b/>
                <w:color w:val="000000"/>
                <w:sz w:val="24"/>
                <w:szCs w:val="24"/>
              </w:rPr>
              <w:t>Замовник відміняє відкриті торги</w:t>
            </w:r>
            <w:r w:rsidR="00570F51" w:rsidRPr="00A908BA">
              <w:rPr>
                <w:rFonts w:ascii="Times New Roman" w:hAnsi="Times New Roman"/>
                <w:b/>
                <w:color w:val="000000"/>
                <w:sz w:val="24"/>
                <w:szCs w:val="24"/>
              </w:rPr>
              <w:t xml:space="preserve"> у разі:</w:t>
            </w:r>
          </w:p>
          <w:p w:rsidR="00570F51" w:rsidRPr="002E163F" w:rsidRDefault="00570F51" w:rsidP="00B962FA">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570F51" w:rsidRDefault="00570F51"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w:t>
            </w:r>
            <w:proofErr w:type="spellStart"/>
            <w:r w:rsidRPr="002E163F">
              <w:rPr>
                <w:rFonts w:ascii="Times New Roman" w:hAnsi="Times New Roman" w:cs="Times New Roman"/>
                <w:sz w:val="24"/>
                <w:szCs w:val="24"/>
              </w:rPr>
              <w:t>неможливості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усунення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порушень</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що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виникли</w:t>
            </w:r>
            <w:proofErr w:type="spellEnd"/>
            <w:r w:rsidRPr="002E163F">
              <w:rPr>
                <w:rFonts w:ascii="Times New Roman" w:hAnsi="Times New Roman" w:cs="Times New Roman"/>
                <w:sz w:val="24"/>
                <w:szCs w:val="24"/>
              </w:rPr>
              <w:t xml:space="preserve"> через </w:t>
            </w:r>
            <w:proofErr w:type="spellStart"/>
            <w:r w:rsidRPr="002E163F">
              <w:rPr>
                <w:rFonts w:ascii="Times New Roman" w:hAnsi="Times New Roman" w:cs="Times New Roman"/>
                <w:sz w:val="24"/>
                <w:szCs w:val="24"/>
              </w:rPr>
              <w:t>виявлені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порушення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законодавства</w:t>
            </w:r>
            <w:proofErr w:type="spellEnd"/>
            <w:r w:rsidRPr="002E163F">
              <w:rPr>
                <w:rFonts w:ascii="Times New Roman" w:hAnsi="Times New Roman" w:cs="Times New Roman"/>
                <w:sz w:val="24"/>
                <w:szCs w:val="24"/>
              </w:rPr>
              <w:t xml:space="preserve"> у </w:t>
            </w:r>
            <w:proofErr w:type="spellStart"/>
            <w:r w:rsidRPr="002E163F">
              <w:rPr>
                <w:rFonts w:ascii="Times New Roman" w:hAnsi="Times New Roman" w:cs="Times New Roman"/>
                <w:sz w:val="24"/>
                <w:szCs w:val="24"/>
              </w:rPr>
              <w:t>сфері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публічних</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закупівель</w:t>
            </w:r>
            <w:proofErr w:type="spellEnd"/>
            <w:r w:rsidR="00A908BA">
              <w:rPr>
                <w:rFonts w:ascii="Times New Roman" w:hAnsi="Times New Roman" w:cs="Times New Roman"/>
                <w:sz w:val="24"/>
                <w:szCs w:val="24"/>
                <w:lang w:val="uk-UA"/>
              </w:rPr>
              <w:t xml:space="preserve">, </w:t>
            </w:r>
            <w:r w:rsidR="00A908BA" w:rsidRPr="00A908BA">
              <w:rPr>
                <w:rFonts w:ascii="Times New Roman" w:hAnsi="Times New Roman" w:cs="Times New Roman"/>
                <w:sz w:val="24"/>
                <w:szCs w:val="24"/>
                <w:lang w:val="uk-UA"/>
              </w:rPr>
              <w:t>з описом таких порушень;</w:t>
            </w:r>
          </w:p>
          <w:p w:rsidR="00A908BA" w:rsidRP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 xml:space="preserve">зазначає в електронній системі </w:t>
            </w:r>
            <w:proofErr w:type="spellStart"/>
            <w:r w:rsidRPr="00A908BA">
              <w:rPr>
                <w:rFonts w:ascii="Times New Roman" w:hAnsi="Times New Roman" w:cs="Times New Roman"/>
                <w:sz w:val="24"/>
                <w:szCs w:val="24"/>
                <w:lang w:val="uk-UA"/>
              </w:rPr>
              <w:t>закупівель</w:t>
            </w:r>
            <w:proofErr w:type="spellEnd"/>
            <w:r w:rsidRPr="00A908BA">
              <w:rPr>
                <w:rFonts w:ascii="Times New Roman" w:hAnsi="Times New Roman" w:cs="Times New Roman"/>
                <w:sz w:val="24"/>
                <w:szCs w:val="24"/>
                <w:lang w:val="uk-UA"/>
              </w:rPr>
              <w:t xml:space="preserve"> підстави</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570F51" w:rsidRPr="00A908BA" w:rsidRDefault="00570F51"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  </w:t>
            </w:r>
            <w:r w:rsidR="00A908BA" w:rsidRPr="00A908BA">
              <w:rPr>
                <w:rFonts w:ascii="Times New Roman" w:hAnsi="Times New Roman"/>
                <w:b/>
                <w:color w:val="000000"/>
                <w:sz w:val="24"/>
                <w:szCs w:val="24"/>
              </w:rPr>
              <w:t xml:space="preserve">Відкриті торги </w:t>
            </w:r>
            <w:r w:rsidRPr="00A908BA">
              <w:rPr>
                <w:rFonts w:ascii="Times New Roman" w:hAnsi="Times New Roman"/>
                <w:b/>
                <w:color w:val="000000"/>
                <w:sz w:val="24"/>
                <w:szCs w:val="24"/>
              </w:rPr>
              <w:t>автоматично відміняються</w:t>
            </w:r>
            <w:r w:rsidRPr="002E163F">
              <w:rPr>
                <w:rFonts w:ascii="Times New Roman" w:hAnsi="Times New Roman"/>
                <w:color w:val="000000"/>
                <w:sz w:val="24"/>
                <w:szCs w:val="24"/>
              </w:rPr>
              <w:t xml:space="preserve"> </w:t>
            </w:r>
            <w:r w:rsidRPr="00A908BA">
              <w:rPr>
                <w:rFonts w:ascii="Times New Roman" w:hAnsi="Times New Roman"/>
                <w:b/>
                <w:color w:val="000000"/>
                <w:sz w:val="24"/>
                <w:szCs w:val="24"/>
              </w:rPr>
              <w:t xml:space="preserve">електронною системою </w:t>
            </w:r>
            <w:proofErr w:type="spellStart"/>
            <w:r w:rsidRPr="00A908BA">
              <w:rPr>
                <w:rFonts w:ascii="Times New Roman" w:hAnsi="Times New Roman"/>
                <w:b/>
                <w:color w:val="000000"/>
                <w:sz w:val="24"/>
                <w:szCs w:val="24"/>
              </w:rPr>
              <w:t>закупівель</w:t>
            </w:r>
            <w:proofErr w:type="spellEnd"/>
            <w:r w:rsidRPr="00A908BA">
              <w:rPr>
                <w:rFonts w:ascii="Times New Roman" w:hAnsi="Times New Roman"/>
                <w:b/>
                <w:color w:val="000000"/>
                <w:sz w:val="24"/>
                <w:szCs w:val="24"/>
              </w:rPr>
              <w:t xml:space="preserve"> у разі:</w:t>
            </w:r>
          </w:p>
          <w:p w:rsidR="00570F51" w:rsidRPr="002E163F" w:rsidRDefault="00570F51" w:rsidP="00F92003">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rsidR="00F92003">
              <w:t xml:space="preserve"> </w:t>
            </w:r>
            <w:r w:rsidR="00F92003" w:rsidRPr="00F92003">
              <w:rPr>
                <w:rFonts w:ascii="Times New Roman" w:hAnsi="Times New Roman"/>
                <w:color w:val="000000"/>
                <w:sz w:val="24"/>
                <w:szCs w:val="24"/>
              </w:rPr>
              <w:t>відхилення всіх тендерних пропозицій (у тому числі,</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якщо була подана одна тендерна пропозиція, яка відхилена</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замовником) згідно з цими особливостями;</w:t>
            </w:r>
          </w:p>
          <w:p w:rsidR="00570F51" w:rsidRPr="00F92003" w:rsidRDefault="00570F51"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r w:rsidRPr="002E163F">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неподання</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жодної</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тендерної</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пропозиції</w:t>
            </w:r>
            <w:proofErr w:type="spellEnd"/>
            <w:r w:rsidR="00F92003">
              <w:rPr>
                <w:rFonts w:ascii="Times New Roman" w:hAnsi="Times New Roman" w:cs="Times New Roman"/>
                <w:sz w:val="24"/>
                <w:szCs w:val="24"/>
              </w:rPr>
              <w:t xml:space="preserve"> для </w:t>
            </w:r>
            <w:proofErr w:type="spellStart"/>
            <w:r w:rsidR="00F92003">
              <w:rPr>
                <w:rFonts w:ascii="Times New Roman" w:hAnsi="Times New Roman" w:cs="Times New Roman"/>
                <w:sz w:val="24"/>
                <w:szCs w:val="24"/>
              </w:rPr>
              <w:t>участі</w:t>
            </w:r>
            <w:proofErr w:type="spellEnd"/>
            <w:r w:rsidR="00F92003">
              <w:rPr>
                <w:rFonts w:ascii="Times New Roman" w:hAnsi="Times New Roman" w:cs="Times New Roman"/>
                <w:sz w:val="24"/>
                <w:szCs w:val="24"/>
              </w:rPr>
              <w:t xml:space="preserve"> у</w:t>
            </w:r>
            <w:r w:rsidR="00F92003">
              <w:rPr>
                <w:rFonts w:ascii="Times New Roman" w:hAnsi="Times New Roman" w:cs="Times New Roman"/>
                <w:sz w:val="24"/>
                <w:szCs w:val="24"/>
                <w:lang w:val="uk-UA"/>
              </w:rPr>
              <w:t xml:space="preserve"> </w:t>
            </w:r>
            <w:proofErr w:type="spellStart"/>
            <w:r w:rsidR="00F92003" w:rsidRPr="00F92003">
              <w:rPr>
                <w:rFonts w:ascii="Times New Roman" w:hAnsi="Times New Roman" w:cs="Times New Roman"/>
                <w:sz w:val="24"/>
                <w:szCs w:val="24"/>
              </w:rPr>
              <w:t>відкритих</w:t>
            </w:r>
            <w:proofErr w:type="spellEnd"/>
            <w:r w:rsidR="00F92003" w:rsidRPr="00F92003">
              <w:rPr>
                <w:rFonts w:ascii="Times New Roman" w:hAnsi="Times New Roman" w:cs="Times New Roman"/>
                <w:sz w:val="24"/>
                <w:szCs w:val="24"/>
              </w:rPr>
              <w:t xml:space="preserve"> торгах у строк, установлений </w:t>
            </w:r>
            <w:proofErr w:type="spellStart"/>
            <w:r w:rsidR="00F92003" w:rsidRPr="00F92003">
              <w:rPr>
                <w:rFonts w:ascii="Times New Roman" w:hAnsi="Times New Roman" w:cs="Times New Roman"/>
                <w:sz w:val="24"/>
                <w:szCs w:val="24"/>
              </w:rPr>
              <w:t>замовником</w:t>
            </w:r>
            <w:proofErr w:type="spellEnd"/>
            <w:r w:rsidR="00F92003" w:rsidRPr="00F92003">
              <w:rPr>
                <w:rFonts w:ascii="Times New Roman" w:hAnsi="Times New Roman" w:cs="Times New Roman"/>
                <w:sz w:val="24"/>
                <w:szCs w:val="24"/>
              </w:rPr>
              <w:t xml:space="preserve"> </w:t>
            </w:r>
            <w:proofErr w:type="spellStart"/>
            <w:r w:rsidR="00F92003" w:rsidRPr="00F92003">
              <w:rPr>
                <w:rFonts w:ascii="Times New Roman" w:hAnsi="Times New Roman" w:cs="Times New Roman"/>
                <w:sz w:val="24"/>
                <w:szCs w:val="24"/>
              </w:rPr>
              <w:t>згідно</w:t>
            </w:r>
            <w:proofErr w:type="spellEnd"/>
            <w:r w:rsidR="00F92003">
              <w:rPr>
                <w:rFonts w:ascii="Times New Roman" w:hAnsi="Times New Roman" w:cs="Times New Roman"/>
                <w:sz w:val="24"/>
                <w:szCs w:val="24"/>
                <w:lang w:val="uk-UA"/>
              </w:rPr>
              <w:t xml:space="preserve"> </w:t>
            </w:r>
            <w:r w:rsidR="00F92003">
              <w:rPr>
                <w:rFonts w:ascii="Times New Roman" w:hAnsi="Times New Roman" w:cs="Times New Roman"/>
                <w:sz w:val="24"/>
                <w:szCs w:val="24"/>
              </w:rPr>
              <w:t xml:space="preserve">з </w:t>
            </w:r>
            <w:proofErr w:type="spellStart"/>
            <w:r w:rsidR="00F92003">
              <w:rPr>
                <w:rFonts w:ascii="Times New Roman" w:hAnsi="Times New Roman" w:cs="Times New Roman"/>
                <w:sz w:val="24"/>
                <w:szCs w:val="24"/>
              </w:rPr>
              <w:t>цими</w:t>
            </w:r>
            <w:proofErr w:type="spellEnd"/>
            <w:r w:rsidR="00F92003">
              <w:rPr>
                <w:rFonts w:ascii="Times New Roman" w:hAnsi="Times New Roman" w:cs="Times New Roman"/>
                <w:sz w:val="24"/>
                <w:szCs w:val="24"/>
              </w:rPr>
              <w:t xml:space="preserve"> </w:t>
            </w:r>
            <w:proofErr w:type="spellStart"/>
            <w:r w:rsidR="00F92003">
              <w:rPr>
                <w:rFonts w:ascii="Times New Roman" w:hAnsi="Times New Roman" w:cs="Times New Roman"/>
                <w:sz w:val="24"/>
                <w:szCs w:val="24"/>
              </w:rPr>
              <w:t>особливостями</w:t>
            </w:r>
            <w:proofErr w:type="spellEnd"/>
            <w:r w:rsidR="00F92003">
              <w:rPr>
                <w:rFonts w:ascii="Times New Roman" w:hAnsi="Times New Roman" w:cs="Times New Roman"/>
                <w:sz w:val="24"/>
                <w:szCs w:val="24"/>
              </w:rPr>
              <w:t>.</w:t>
            </w:r>
          </w:p>
          <w:p w:rsidR="00F92003" w:rsidRPr="00F92003" w:rsidRDefault="00570F51" w:rsidP="00F92003">
            <w:pPr>
              <w:pStyle w:val="Normal2"/>
              <w:widowControl w:val="0"/>
              <w:spacing w:line="240" w:lineRule="auto"/>
              <w:jc w:val="both"/>
              <w:rPr>
                <w:rFonts w:ascii="Times New Roman" w:hAnsi="Times New Roman" w:cs="Times New Roman"/>
                <w:color w:val="auto"/>
                <w:sz w:val="24"/>
                <w:szCs w:val="24"/>
                <w:lang w:val="uk-UA"/>
              </w:rPr>
            </w:pPr>
            <w:bookmarkStart w:id="6" w:name="h.2xcytpi" w:colFirst="0" w:colLast="0"/>
            <w:bookmarkEnd w:id="6"/>
            <w:r w:rsidRPr="002E163F">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 xml:space="preserve">Електронною системою </w:t>
            </w:r>
            <w:proofErr w:type="spellStart"/>
            <w:r w:rsidR="00F92003" w:rsidRPr="00F92003">
              <w:rPr>
                <w:rFonts w:ascii="Times New Roman" w:hAnsi="Times New Roman" w:cs="Times New Roman"/>
                <w:color w:val="auto"/>
                <w:sz w:val="24"/>
                <w:szCs w:val="24"/>
                <w:lang w:val="uk-UA"/>
              </w:rPr>
              <w:t>закупівель</w:t>
            </w:r>
            <w:proofErr w:type="spellEnd"/>
            <w:r w:rsidR="00F92003" w:rsidRPr="00F92003">
              <w:rPr>
                <w:rFonts w:ascii="Times New Roman" w:hAnsi="Times New Roman" w:cs="Times New Roman"/>
                <w:color w:val="auto"/>
                <w:sz w:val="24"/>
                <w:szCs w:val="24"/>
                <w:lang w:val="uk-UA"/>
              </w:rPr>
              <w:t xml:space="preserve"> автоматично протягом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одного робочого дня з дати настання підстав для відміни</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відкритих торгів, визначених цим пунктом,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оприлюднюється інформація про відміну відкритих торгів.</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570F51" w:rsidRPr="002E163F"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 xml:space="preserve">електронною системою </w:t>
            </w:r>
            <w:proofErr w:type="spellStart"/>
            <w:r w:rsidRPr="00F92003">
              <w:rPr>
                <w:rFonts w:ascii="Times New Roman" w:hAnsi="Times New Roman" w:cs="Times New Roman"/>
                <w:color w:val="auto"/>
                <w:sz w:val="24"/>
                <w:szCs w:val="24"/>
                <w:lang w:val="uk-UA"/>
              </w:rPr>
              <w:t>закупівель</w:t>
            </w:r>
            <w:proofErr w:type="spellEnd"/>
            <w:r w:rsidRPr="00F92003">
              <w:rPr>
                <w:rFonts w:ascii="Times New Roman" w:hAnsi="Times New Roman" w:cs="Times New Roman"/>
                <w:color w:val="auto"/>
                <w:sz w:val="24"/>
                <w:szCs w:val="24"/>
                <w:lang w:val="uk-UA"/>
              </w:rPr>
              <w:t xml:space="preserve"> в день її оприлюднення.</w:t>
            </w:r>
          </w:p>
        </w:tc>
      </w:tr>
      <w:tr w:rsidR="00570F51" w:rsidRPr="002E163F" w:rsidTr="00BA371B">
        <w:trPr>
          <w:trHeight w:val="34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дати прийняття рішення про намір укласти договір про</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закупівлю відповідно до вимог тендерної документації та</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sidR="00832747">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оприлюднення в електронній системі </w:t>
            </w:r>
            <w:proofErr w:type="spellStart"/>
            <w:r w:rsidRPr="00DE6147">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570F51" w:rsidRPr="002E163F"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замовника до органу оскарження договір про закупівлю не</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 xml:space="preserve">раніше ніж </w:t>
            </w:r>
            <w:r w:rsidRPr="00DE6147">
              <w:rPr>
                <w:rFonts w:ascii="Times New Roman" w:hAnsi="Times New Roman" w:cs="Times New Roman"/>
                <w:b/>
                <w:color w:val="auto"/>
                <w:sz w:val="24"/>
                <w:szCs w:val="24"/>
                <w:lang w:val="uk-UA"/>
              </w:rPr>
              <w:lastRenderedPageBreak/>
              <w:t>через п’ять днів</w:t>
            </w:r>
            <w:r w:rsidRPr="00DE6147">
              <w:rPr>
                <w:rFonts w:ascii="Times New Roman" w:hAnsi="Times New Roman" w:cs="Times New Roman"/>
                <w:color w:val="auto"/>
                <w:sz w:val="24"/>
                <w:szCs w:val="24"/>
                <w:lang w:val="uk-UA"/>
              </w:rPr>
              <w:t xml:space="preserve"> з дати</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оприлюднення в електронній системі </w:t>
            </w:r>
            <w:proofErr w:type="spellStart"/>
            <w:r w:rsidRPr="00DE6147">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570F51" w:rsidRPr="002E163F" w:rsidTr="00BA371B">
        <w:trPr>
          <w:trHeight w:val="42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Проек</w:t>
            </w:r>
            <w:r w:rsidR="004C168C">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570F51" w:rsidRPr="002E163F" w:rsidRDefault="00570F51"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t xml:space="preserve">2) </w:t>
            </w:r>
            <w:proofErr w:type="spellStart"/>
            <w:r w:rsidRPr="002E163F">
              <w:rPr>
                <w:rFonts w:ascii="Times New Roman" w:hAnsi="Times New Roman" w:cs="Times New Roman"/>
                <w:sz w:val="24"/>
                <w:szCs w:val="24"/>
              </w:rPr>
              <w:t>копію</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документа </w:t>
            </w:r>
            <w:proofErr w:type="spellStart"/>
            <w:r w:rsidRPr="002E163F">
              <w:rPr>
                <w:rFonts w:ascii="Times New Roman" w:hAnsi="Times New Roman" w:cs="Times New Roman"/>
                <w:sz w:val="24"/>
                <w:szCs w:val="24"/>
              </w:rPr>
              <w:t>дозвільного</w:t>
            </w:r>
            <w:proofErr w:type="spellEnd"/>
            <w:r w:rsidRPr="002E163F">
              <w:rPr>
                <w:rFonts w:ascii="Times New Roman" w:hAnsi="Times New Roman" w:cs="Times New Roman"/>
                <w:sz w:val="24"/>
                <w:szCs w:val="24"/>
              </w:rPr>
              <w:t xml:space="preserve"> характеру (у </w:t>
            </w:r>
            <w:proofErr w:type="spellStart"/>
            <w:r w:rsidRPr="002E163F">
              <w:rPr>
                <w:rFonts w:ascii="Times New Roman" w:hAnsi="Times New Roman" w:cs="Times New Roman"/>
                <w:sz w:val="24"/>
                <w:szCs w:val="24"/>
              </w:rPr>
              <w:t>разі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їх</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наявності</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певного</w:t>
            </w:r>
            <w:proofErr w:type="spellEnd"/>
            <w:r w:rsidRPr="002E163F">
              <w:rPr>
                <w:rFonts w:ascii="Times New Roman" w:hAnsi="Times New Roman" w:cs="Times New Roman"/>
                <w:sz w:val="24"/>
                <w:szCs w:val="24"/>
              </w:rPr>
              <w:t xml:space="preserve"> виду </w:t>
            </w:r>
            <w:proofErr w:type="spellStart"/>
            <w:r w:rsidRPr="002E163F">
              <w:rPr>
                <w:rFonts w:ascii="Times New Roman" w:hAnsi="Times New Roman" w:cs="Times New Roman"/>
                <w:sz w:val="24"/>
                <w:szCs w:val="24"/>
              </w:rPr>
              <w:t>господарської</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якщо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отримання</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дозволу</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або</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ліцензії</w:t>
            </w:r>
            <w:proofErr w:type="spellEnd"/>
            <w:r w:rsidRPr="002E163F">
              <w:rPr>
                <w:rFonts w:ascii="Times New Roman" w:hAnsi="Times New Roman" w:cs="Times New Roman"/>
                <w:sz w:val="24"/>
                <w:szCs w:val="24"/>
              </w:rPr>
              <w:t xml:space="preserve"> на </w:t>
            </w:r>
            <w:proofErr w:type="spellStart"/>
            <w:r w:rsidRPr="002E163F">
              <w:rPr>
                <w:rFonts w:ascii="Times New Roman" w:hAnsi="Times New Roman" w:cs="Times New Roman"/>
                <w:sz w:val="24"/>
                <w:szCs w:val="24"/>
              </w:rPr>
              <w:t>провадження</w:t>
            </w:r>
            <w:proofErr w:type="spellEnd"/>
            <w:r w:rsidRPr="002E163F">
              <w:rPr>
                <w:rFonts w:ascii="Times New Roman" w:hAnsi="Times New Roman" w:cs="Times New Roman"/>
                <w:sz w:val="24"/>
                <w:szCs w:val="24"/>
              </w:rPr>
              <w:t xml:space="preserve"> такого виду </w:t>
            </w:r>
            <w:proofErr w:type="spellStart"/>
            <w:r w:rsidRPr="002E163F">
              <w:rPr>
                <w:rFonts w:ascii="Times New Roman" w:hAnsi="Times New Roman" w:cs="Times New Roman"/>
                <w:sz w:val="24"/>
                <w:szCs w:val="24"/>
              </w:rPr>
              <w:t>діяльності</w:t>
            </w:r>
            <w:proofErr w:type="spellEnd"/>
            <w:r w:rsidRPr="002E163F">
              <w:rPr>
                <w:rFonts w:ascii="Times New Roman" w:hAnsi="Times New Roman" w:cs="Times New Roman"/>
                <w:sz w:val="24"/>
                <w:szCs w:val="24"/>
              </w:rPr>
              <w:t xml:space="preserve"> </w:t>
            </w:r>
            <w:proofErr w:type="spellStart"/>
            <w:r w:rsidRPr="002E163F">
              <w:rPr>
                <w:rFonts w:ascii="Times New Roman" w:hAnsi="Times New Roman" w:cs="Times New Roman"/>
                <w:sz w:val="24"/>
                <w:szCs w:val="24"/>
              </w:rPr>
              <w:t>передбачено</w:t>
            </w:r>
            <w:proofErr w:type="spellEnd"/>
            <w:r w:rsidRPr="002E163F">
              <w:rPr>
                <w:rFonts w:ascii="Times New Roman" w:hAnsi="Times New Roman" w:cs="Times New Roman"/>
                <w:sz w:val="24"/>
                <w:szCs w:val="24"/>
              </w:rPr>
              <w:t xml:space="preserve"> законом.</w:t>
            </w:r>
          </w:p>
          <w:p w:rsidR="00570F51" w:rsidRPr="002E163F" w:rsidRDefault="00570F51"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570F51" w:rsidRPr="002E163F" w:rsidTr="00BA371B">
        <w:trPr>
          <w:trHeight w:val="54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4C168C">
              <w:rPr>
                <w:rFonts w:ascii="Times New Roman" w:hAnsi="Times New Roman"/>
                <w:sz w:val="24"/>
                <w:szCs w:val="24"/>
              </w:rPr>
              <w:t>статті 41 Закону, крім ча</w:t>
            </w:r>
            <w:r w:rsidR="00FD7311">
              <w:rPr>
                <w:rFonts w:ascii="Times New Roman" w:hAnsi="Times New Roman"/>
                <w:sz w:val="24"/>
                <w:szCs w:val="24"/>
              </w:rPr>
              <w:t xml:space="preserve">стин третьої – п’ятої, сьомої- дев’ятої </w:t>
            </w:r>
            <w:r w:rsidRPr="004C168C">
              <w:rPr>
                <w:rFonts w:ascii="Times New Roman" w:hAnsi="Times New Roman"/>
                <w:sz w:val="24"/>
                <w:szCs w:val="24"/>
              </w:rPr>
              <w:t xml:space="preserve"> статті 41 Закону, та Особливостей.</w:t>
            </w:r>
          </w:p>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w:t>
            </w:r>
            <w:r>
              <w:rPr>
                <w:rFonts w:ascii="Times New Roman" w:hAnsi="Times New Roman"/>
                <w:sz w:val="24"/>
                <w:szCs w:val="24"/>
              </w:rPr>
              <w:t xml:space="preserve"> </w:t>
            </w:r>
            <w:r w:rsidRPr="004C168C">
              <w:rPr>
                <w:rFonts w:ascii="Times New Roman" w:hAnsi="Times New Roman"/>
                <w:sz w:val="24"/>
                <w:szCs w:val="24"/>
              </w:rPr>
              <w:t>(найменування, кількість, якість), ціна та строк дії</w:t>
            </w:r>
            <w:r>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570F51" w:rsidRDefault="004C168C"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Умови договору про закупівлю не повинні відрізнятися від</w:t>
            </w:r>
            <w:r w:rsidR="000E576C">
              <w:rPr>
                <w:rFonts w:ascii="Times New Roman" w:hAnsi="Times New Roman"/>
                <w:sz w:val="24"/>
                <w:szCs w:val="24"/>
              </w:rPr>
              <w:t xml:space="preserve"> змісту </w:t>
            </w:r>
            <w:r w:rsidRPr="00FD7311">
              <w:rPr>
                <w:rFonts w:ascii="Times New Roman" w:hAnsi="Times New Roman"/>
                <w:sz w:val="24"/>
                <w:szCs w:val="24"/>
              </w:rPr>
              <w:t>тендерної пропозиції переможця процедури</w:t>
            </w:r>
            <w:r w:rsidR="000E576C">
              <w:rPr>
                <w:rFonts w:ascii="Times New Roman" w:hAnsi="Times New Roman"/>
                <w:sz w:val="24"/>
                <w:szCs w:val="24"/>
              </w:rPr>
              <w:t xml:space="preserve"> </w:t>
            </w:r>
            <w:r w:rsidRPr="00FD7311">
              <w:rPr>
                <w:rFonts w:ascii="Times New Roman" w:hAnsi="Times New Roman"/>
                <w:sz w:val="24"/>
                <w:szCs w:val="24"/>
              </w:rPr>
              <w:t>закупівлі, крім випадків: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визначення грошового еквівалента зобов’язання в іноземній</w:t>
            </w:r>
            <w:r w:rsidR="000E576C">
              <w:rPr>
                <w:rFonts w:ascii="Times New Roman" w:hAnsi="Times New Roman"/>
                <w:sz w:val="24"/>
                <w:szCs w:val="24"/>
              </w:rPr>
              <w:t xml:space="preserve"> </w:t>
            </w:r>
            <w:r w:rsidRPr="00FD7311">
              <w:rPr>
                <w:rFonts w:ascii="Times New Roman" w:hAnsi="Times New Roman"/>
                <w:sz w:val="24"/>
                <w:szCs w:val="24"/>
              </w:rPr>
              <w:t>валюті;</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перерахунку ціни в бік зменшення ціни тендерної</w:t>
            </w:r>
            <w:r w:rsidR="000E576C">
              <w:rPr>
                <w:rFonts w:ascii="Times New Roman" w:hAnsi="Times New Roman"/>
                <w:sz w:val="24"/>
                <w:szCs w:val="24"/>
              </w:rPr>
              <w:t xml:space="preserve"> </w:t>
            </w:r>
            <w:r w:rsidRPr="00FD7311">
              <w:rPr>
                <w:rFonts w:ascii="Times New Roman" w:hAnsi="Times New Roman"/>
                <w:sz w:val="24"/>
                <w:szCs w:val="24"/>
              </w:rPr>
              <w:t>пропозиції переможця без зменшення обсягів закупівлі;</w:t>
            </w:r>
          </w:p>
          <w:p w:rsidR="00FD7311" w:rsidRPr="002E163F" w:rsidRDefault="00FD7311" w:rsidP="000E576C">
            <w:pPr>
              <w:spacing w:after="0" w:line="240" w:lineRule="auto"/>
              <w:jc w:val="both"/>
              <w:textAlignment w:val="baseline"/>
              <w:rPr>
                <w:rFonts w:ascii="Times New Roman" w:hAnsi="Times New Roman"/>
                <w:sz w:val="24"/>
                <w:szCs w:val="24"/>
              </w:rPr>
            </w:pPr>
            <w:r w:rsidRPr="00FD7311">
              <w:rPr>
                <w:rFonts w:ascii="Times New Roman" w:hAnsi="Times New Roman"/>
                <w:sz w:val="24"/>
                <w:szCs w:val="24"/>
              </w:rPr>
              <w:t>перерахунку ціни та обсягів товарів в бік зменшення за</w:t>
            </w:r>
            <w:r w:rsidR="000E576C">
              <w:rPr>
                <w:rFonts w:ascii="Times New Roman" w:hAnsi="Times New Roman"/>
                <w:sz w:val="24"/>
                <w:szCs w:val="24"/>
              </w:rPr>
              <w:t xml:space="preserve"> умови </w:t>
            </w:r>
            <w:r w:rsidRPr="00FD7311">
              <w:rPr>
                <w:rFonts w:ascii="Times New Roman" w:hAnsi="Times New Roman"/>
                <w:sz w:val="24"/>
                <w:szCs w:val="24"/>
              </w:rPr>
              <w:t>необхідності приведення обсягів товарів до кратності</w:t>
            </w:r>
            <w:r w:rsidR="000E576C">
              <w:rPr>
                <w:rFonts w:ascii="Times New Roman" w:hAnsi="Times New Roman"/>
                <w:sz w:val="24"/>
                <w:szCs w:val="24"/>
              </w:rPr>
              <w:t xml:space="preserve"> упаковки</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A45D1">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sz w:val="24"/>
                <w:szCs w:val="24"/>
                <w:lang w:eastAsia="ru-RU"/>
              </w:rPr>
              <w:t xml:space="preserve">У </w:t>
            </w:r>
            <w:proofErr w:type="spellStart"/>
            <w:r w:rsidRPr="002E163F">
              <w:rPr>
                <w:rFonts w:ascii="Times New Roman" w:hAnsi="Times New Roman" w:cs="Times New Roman"/>
                <w:sz w:val="24"/>
                <w:szCs w:val="24"/>
                <w:lang w:eastAsia="ru-RU"/>
              </w:rPr>
              <w:t>разі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відмови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підписання</w:t>
            </w:r>
            <w:proofErr w:type="spellEnd"/>
            <w:r w:rsidRPr="002E163F">
              <w:rPr>
                <w:rFonts w:ascii="Times New Roman" w:hAnsi="Times New Roman" w:cs="Times New Roman"/>
                <w:sz w:val="24"/>
                <w:szCs w:val="24"/>
                <w:lang w:eastAsia="ru-RU"/>
              </w:rPr>
              <w:t xml:space="preserve"> договору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відповідно</w:t>
            </w:r>
            <w:proofErr w:type="spellEnd"/>
            <w:r w:rsidRPr="002E163F">
              <w:rPr>
                <w:rFonts w:ascii="Times New Roman" w:hAnsi="Times New Roman" w:cs="Times New Roman"/>
                <w:sz w:val="24"/>
                <w:szCs w:val="24"/>
                <w:lang w:eastAsia="ru-RU"/>
              </w:rPr>
              <w:t xml:space="preserve"> до </w:t>
            </w:r>
            <w:proofErr w:type="spellStart"/>
            <w:r w:rsidRPr="002E163F">
              <w:rPr>
                <w:rFonts w:ascii="Times New Roman" w:hAnsi="Times New Roman" w:cs="Times New Roman"/>
                <w:sz w:val="24"/>
                <w:szCs w:val="24"/>
                <w:lang w:eastAsia="ru-RU"/>
              </w:rPr>
              <w:t>вимог</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тендерної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документації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неукладання</w:t>
            </w:r>
            <w:proofErr w:type="spellEnd"/>
            <w:r w:rsidRPr="002E163F">
              <w:rPr>
                <w:rFonts w:ascii="Times New Roman" w:hAnsi="Times New Roman" w:cs="Times New Roman"/>
                <w:sz w:val="24"/>
                <w:szCs w:val="24"/>
                <w:lang w:eastAsia="ru-RU"/>
              </w:rPr>
              <w:t xml:space="preserve"> договору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з вини </w:t>
            </w:r>
            <w:proofErr w:type="spellStart"/>
            <w:r w:rsidRPr="002E163F">
              <w:rPr>
                <w:rFonts w:ascii="Times New Roman" w:hAnsi="Times New Roman" w:cs="Times New Roman"/>
                <w:sz w:val="24"/>
                <w:szCs w:val="24"/>
                <w:lang w:eastAsia="ru-RU"/>
              </w:rPr>
              <w:t>учасника</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або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ненадання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замовнику</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підписаного</w:t>
            </w:r>
            <w:proofErr w:type="spellEnd"/>
            <w:r w:rsidRPr="002E163F">
              <w:rPr>
                <w:rFonts w:ascii="Times New Roman" w:hAnsi="Times New Roman" w:cs="Times New Roman"/>
                <w:sz w:val="24"/>
                <w:szCs w:val="24"/>
                <w:lang w:eastAsia="ru-RU"/>
              </w:rPr>
              <w:t xml:space="preserve"> договору у строк, </w:t>
            </w:r>
            <w:proofErr w:type="spellStart"/>
            <w:r w:rsidRPr="002E163F">
              <w:rPr>
                <w:rFonts w:ascii="Times New Roman" w:hAnsi="Times New Roman" w:cs="Times New Roman"/>
                <w:sz w:val="24"/>
                <w:szCs w:val="24"/>
                <w:lang w:eastAsia="ru-RU"/>
              </w:rPr>
              <w:t>визначений</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цим</w:t>
            </w:r>
            <w:proofErr w:type="spellEnd"/>
            <w:r w:rsidRPr="002E163F">
              <w:rPr>
                <w:rFonts w:ascii="Times New Roman" w:hAnsi="Times New Roman" w:cs="Times New Roman"/>
                <w:sz w:val="24"/>
                <w:szCs w:val="24"/>
                <w:lang w:eastAsia="ru-RU"/>
              </w:rPr>
              <w:t xml:space="preserve"> Законом, </w:t>
            </w:r>
            <w:proofErr w:type="spellStart"/>
            <w:r w:rsidRPr="002E163F">
              <w:rPr>
                <w:rFonts w:ascii="Times New Roman" w:hAnsi="Times New Roman" w:cs="Times New Roman"/>
                <w:sz w:val="24"/>
                <w:szCs w:val="24"/>
                <w:lang w:eastAsia="ru-RU"/>
              </w:rPr>
              <w:t>або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ненадання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переможцем</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документів</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що</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підтверджують</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відсутність</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підстав</w:t>
            </w:r>
            <w:proofErr w:type="spellEnd"/>
            <w:r w:rsidRPr="002E163F">
              <w:rPr>
                <w:rFonts w:ascii="Times New Roman" w:hAnsi="Times New Roman" w:cs="Times New Roman"/>
                <w:sz w:val="24"/>
                <w:szCs w:val="24"/>
                <w:lang w:eastAsia="ru-RU"/>
              </w:rPr>
              <w:t xml:space="preserve">, </w:t>
            </w:r>
            <w:r w:rsidR="00BA45D1">
              <w:rPr>
                <w:rFonts w:ascii="Times New Roman" w:hAnsi="Times New Roman" w:cs="Times New Roman"/>
                <w:sz w:val="24"/>
                <w:szCs w:val="24"/>
                <w:lang w:val="uk-UA" w:eastAsia="ru-RU"/>
              </w:rPr>
              <w:t>визначених п.44 Особливостей</w:t>
            </w:r>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замовник</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відхиляє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тендерну</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пропозицію</w:t>
            </w:r>
            <w:proofErr w:type="spellEnd"/>
            <w:r w:rsidRPr="002E163F">
              <w:rPr>
                <w:rFonts w:ascii="Times New Roman" w:hAnsi="Times New Roman" w:cs="Times New Roman"/>
                <w:sz w:val="24"/>
                <w:szCs w:val="24"/>
                <w:lang w:eastAsia="ru-RU"/>
              </w:rPr>
              <w:t xml:space="preserve"> такого </w:t>
            </w:r>
            <w:proofErr w:type="spellStart"/>
            <w:r w:rsidRPr="002E163F">
              <w:rPr>
                <w:rFonts w:ascii="Times New Roman" w:hAnsi="Times New Roman" w:cs="Times New Roman"/>
                <w:sz w:val="24"/>
                <w:szCs w:val="24"/>
                <w:lang w:eastAsia="ru-RU"/>
              </w:rPr>
              <w:t>учасника</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визначає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переможця</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процедури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закупівлі</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серед</w:t>
            </w:r>
            <w:proofErr w:type="spellEnd"/>
            <w:r w:rsidRPr="002E163F">
              <w:rPr>
                <w:rFonts w:ascii="Times New Roman" w:hAnsi="Times New Roman" w:cs="Times New Roman"/>
                <w:sz w:val="24"/>
                <w:szCs w:val="24"/>
                <w:lang w:eastAsia="ru-RU"/>
              </w:rPr>
              <w:t xml:space="preserve"> тих </w:t>
            </w:r>
            <w:proofErr w:type="spellStart"/>
            <w:r w:rsidRPr="002E163F">
              <w:rPr>
                <w:rFonts w:ascii="Times New Roman" w:hAnsi="Times New Roman" w:cs="Times New Roman"/>
                <w:sz w:val="24"/>
                <w:szCs w:val="24"/>
                <w:lang w:eastAsia="ru-RU"/>
              </w:rPr>
              <w:t>учасників</w:t>
            </w:r>
            <w:proofErr w:type="spellEnd"/>
            <w:r w:rsidRPr="002E163F">
              <w:rPr>
                <w:rFonts w:ascii="Times New Roman" w:hAnsi="Times New Roman" w:cs="Times New Roman"/>
                <w:sz w:val="24"/>
                <w:szCs w:val="24"/>
                <w:lang w:eastAsia="ru-RU"/>
              </w:rPr>
              <w:t xml:space="preserve">, строк </w:t>
            </w:r>
            <w:proofErr w:type="spellStart"/>
            <w:r w:rsidRPr="002E163F">
              <w:rPr>
                <w:rFonts w:ascii="Times New Roman" w:hAnsi="Times New Roman" w:cs="Times New Roman"/>
                <w:sz w:val="24"/>
                <w:szCs w:val="24"/>
                <w:lang w:eastAsia="ru-RU"/>
              </w:rPr>
              <w:t>дії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тендерної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пропозиції</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яких</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ще</w:t>
            </w:r>
            <w:proofErr w:type="spellEnd"/>
            <w:r w:rsidRPr="002E163F">
              <w:rPr>
                <w:rFonts w:ascii="Times New Roman" w:hAnsi="Times New Roman" w:cs="Times New Roman"/>
                <w:sz w:val="24"/>
                <w:szCs w:val="24"/>
                <w:lang w:eastAsia="ru-RU"/>
              </w:rPr>
              <w:t xml:space="preserve"> не минув, та </w:t>
            </w:r>
            <w:proofErr w:type="spellStart"/>
            <w:r w:rsidRPr="002E163F">
              <w:rPr>
                <w:rFonts w:ascii="Times New Roman" w:hAnsi="Times New Roman" w:cs="Times New Roman"/>
                <w:sz w:val="24"/>
                <w:szCs w:val="24"/>
                <w:lang w:eastAsia="ru-RU"/>
              </w:rPr>
              <w:t>приймає</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рішення</w:t>
            </w:r>
            <w:proofErr w:type="spellEnd"/>
            <w:r w:rsidRPr="002E163F">
              <w:rPr>
                <w:rFonts w:ascii="Times New Roman" w:hAnsi="Times New Roman" w:cs="Times New Roman"/>
                <w:sz w:val="24"/>
                <w:szCs w:val="24"/>
                <w:lang w:eastAsia="ru-RU"/>
              </w:rPr>
              <w:t xml:space="preserve"> про </w:t>
            </w:r>
            <w:proofErr w:type="spellStart"/>
            <w:r w:rsidRPr="002E163F">
              <w:rPr>
                <w:rFonts w:ascii="Times New Roman" w:hAnsi="Times New Roman" w:cs="Times New Roman"/>
                <w:sz w:val="24"/>
                <w:szCs w:val="24"/>
                <w:lang w:eastAsia="ru-RU"/>
              </w:rPr>
              <w:t>намір</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укласти</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договір</w:t>
            </w:r>
            <w:proofErr w:type="spellEnd"/>
            <w:r w:rsidRPr="002E163F">
              <w:rPr>
                <w:rFonts w:ascii="Times New Roman" w:hAnsi="Times New Roman" w:cs="Times New Roman"/>
                <w:sz w:val="24"/>
                <w:szCs w:val="24"/>
                <w:lang w:eastAsia="ru-RU"/>
              </w:rPr>
              <w:t xml:space="preserve"> про </w:t>
            </w:r>
            <w:proofErr w:type="spellStart"/>
            <w:r w:rsidRPr="002E163F">
              <w:rPr>
                <w:rFonts w:ascii="Times New Roman" w:hAnsi="Times New Roman" w:cs="Times New Roman"/>
                <w:sz w:val="24"/>
                <w:szCs w:val="24"/>
                <w:lang w:eastAsia="ru-RU"/>
              </w:rPr>
              <w:t>закупівлю</w:t>
            </w:r>
            <w:proofErr w:type="spellEnd"/>
            <w:r w:rsidRPr="002E163F">
              <w:rPr>
                <w:rFonts w:ascii="Times New Roman" w:hAnsi="Times New Roman" w:cs="Times New Roman"/>
                <w:sz w:val="24"/>
                <w:szCs w:val="24"/>
                <w:lang w:eastAsia="ru-RU"/>
              </w:rPr>
              <w:t xml:space="preserve"> у порядку та на </w:t>
            </w:r>
            <w:proofErr w:type="spellStart"/>
            <w:r w:rsidRPr="002E163F">
              <w:rPr>
                <w:rFonts w:ascii="Times New Roman" w:hAnsi="Times New Roman" w:cs="Times New Roman"/>
                <w:sz w:val="24"/>
                <w:szCs w:val="24"/>
                <w:lang w:eastAsia="ru-RU"/>
              </w:rPr>
              <w:t>умовах</w:t>
            </w:r>
            <w:proofErr w:type="spellEnd"/>
            <w:r w:rsidRPr="002E163F">
              <w:rPr>
                <w:rFonts w:ascii="Times New Roman" w:hAnsi="Times New Roman" w:cs="Times New Roman"/>
                <w:sz w:val="24"/>
                <w:szCs w:val="24"/>
                <w:lang w:eastAsia="ru-RU"/>
              </w:rPr>
              <w:t xml:space="preserve">, </w:t>
            </w:r>
            <w:proofErr w:type="spellStart"/>
            <w:r w:rsidRPr="002E163F">
              <w:rPr>
                <w:rFonts w:ascii="Times New Roman" w:hAnsi="Times New Roman" w:cs="Times New Roman"/>
                <w:sz w:val="24"/>
                <w:szCs w:val="24"/>
                <w:lang w:eastAsia="ru-RU"/>
              </w:rPr>
              <w:t>визначених</w:t>
            </w:r>
            <w:proofErr w:type="spellEnd"/>
            <w:r w:rsidRPr="002E163F">
              <w:rPr>
                <w:rFonts w:ascii="Times New Roman" w:hAnsi="Times New Roman" w:cs="Times New Roman"/>
                <w:sz w:val="24"/>
                <w:szCs w:val="24"/>
                <w:lang w:eastAsia="ru-RU"/>
              </w:rPr>
              <w:t xml:space="preserve"> Законом</w:t>
            </w:r>
          </w:p>
        </w:tc>
      </w:tr>
      <w:tr w:rsidR="00570F51" w:rsidRPr="002E163F" w:rsidTr="00BA371B">
        <w:trPr>
          <w:trHeight w:val="618"/>
          <w:jc w:val="center"/>
        </w:trPr>
        <w:tc>
          <w:tcPr>
            <w:tcW w:w="655" w:type="dxa"/>
          </w:tcPr>
          <w:p w:rsidR="00570F51" w:rsidRPr="002E163F" w:rsidRDefault="00570F51"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2E163F" w:rsidRDefault="00570F51" w:rsidP="00B962FA">
            <w:pPr>
              <w:pStyle w:val="11"/>
              <w:widowControl w:val="0"/>
              <w:spacing w:line="240" w:lineRule="auto"/>
              <w:ind w:right="113"/>
              <w:jc w:val="both"/>
              <w:rPr>
                <w:rFonts w:ascii="Times New Roman" w:hAnsi="Times New Roman" w:cs="Times New Roman"/>
                <w:sz w:val="24"/>
                <w:szCs w:val="24"/>
              </w:rPr>
            </w:pPr>
            <w:proofErr w:type="spellStart"/>
            <w:r w:rsidRPr="002E163F">
              <w:rPr>
                <w:rFonts w:ascii="Times New Roman" w:hAnsi="Times New Roman" w:cs="Times New Roman"/>
                <w:color w:val="auto"/>
                <w:sz w:val="24"/>
                <w:szCs w:val="24"/>
              </w:rPr>
              <w:t>Забезпечення</w:t>
            </w:r>
            <w:proofErr w:type="spellEnd"/>
            <w:r w:rsidRPr="002E163F">
              <w:rPr>
                <w:rFonts w:ascii="Times New Roman" w:hAnsi="Times New Roman" w:cs="Times New Roman"/>
                <w:color w:val="auto"/>
                <w:sz w:val="24"/>
                <w:szCs w:val="24"/>
              </w:rPr>
              <w:t xml:space="preserve"> </w:t>
            </w:r>
            <w:proofErr w:type="spellStart"/>
            <w:r w:rsidRPr="002E163F">
              <w:rPr>
                <w:rFonts w:ascii="Times New Roman" w:hAnsi="Times New Roman" w:cs="Times New Roman"/>
                <w:color w:val="auto"/>
                <w:sz w:val="24"/>
                <w:szCs w:val="24"/>
              </w:rPr>
              <w:t>виконання</w:t>
            </w:r>
            <w:proofErr w:type="spellEnd"/>
            <w:r w:rsidRPr="002E163F">
              <w:rPr>
                <w:rFonts w:ascii="Times New Roman" w:hAnsi="Times New Roman" w:cs="Times New Roman"/>
                <w:color w:val="auto"/>
                <w:sz w:val="24"/>
                <w:szCs w:val="24"/>
              </w:rPr>
              <w:t xml:space="preserve"> договору про </w:t>
            </w:r>
            <w:proofErr w:type="spellStart"/>
            <w:r w:rsidRPr="002E163F">
              <w:rPr>
                <w:rFonts w:ascii="Times New Roman" w:hAnsi="Times New Roman" w:cs="Times New Roman"/>
                <w:color w:val="auto"/>
                <w:sz w:val="24"/>
                <w:szCs w:val="24"/>
              </w:rPr>
              <w:t>закупівлю</w:t>
            </w:r>
            <w:proofErr w:type="spellEnd"/>
            <w:r w:rsidRPr="002E163F">
              <w:rPr>
                <w:rFonts w:ascii="Times New Roman" w:hAnsi="Times New Roman" w:cs="Times New Roman"/>
                <w:color w:val="auto"/>
                <w:sz w:val="24"/>
                <w:szCs w:val="24"/>
              </w:rPr>
              <w:t xml:space="preserve"> не </w:t>
            </w:r>
            <w:proofErr w:type="spellStart"/>
            <w:r w:rsidRPr="002E163F">
              <w:rPr>
                <w:rFonts w:ascii="Times New Roman" w:hAnsi="Times New Roman" w:cs="Times New Roman"/>
                <w:color w:val="auto"/>
                <w:sz w:val="24"/>
                <w:szCs w:val="24"/>
              </w:rPr>
              <w:t>вимагається</w:t>
            </w:r>
            <w:proofErr w:type="spellEnd"/>
            <w:r w:rsidRPr="002E163F">
              <w:rPr>
                <w:rFonts w:ascii="Times New Roman" w:hAnsi="Times New Roman" w:cs="Times New Roman"/>
                <w:color w:val="auto"/>
                <w:sz w:val="24"/>
                <w:szCs w:val="24"/>
              </w:rPr>
              <w:t>.</w:t>
            </w:r>
          </w:p>
        </w:tc>
      </w:tr>
    </w:tbl>
    <w:p w:rsidR="0078370D" w:rsidRPr="00B962FA" w:rsidRDefault="0078370D" w:rsidP="00B962FA">
      <w:pPr>
        <w:shd w:val="clear" w:color="auto" w:fill="FFFFFF"/>
        <w:spacing w:after="0" w:line="240" w:lineRule="auto"/>
        <w:textAlignment w:val="baseline"/>
        <w:rPr>
          <w:rFonts w:ascii="Times New Roman" w:hAnsi="Times New Roman"/>
          <w:b/>
          <w:sz w:val="23"/>
          <w:szCs w:val="23"/>
        </w:rPr>
      </w:pPr>
    </w:p>
    <w:sectPr w:rsidR="0078370D" w:rsidRPr="00B962FA" w:rsidSect="00364A46">
      <w:pgSz w:w="11906" w:h="16838"/>
      <w:pgMar w:top="426"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15:restartNumberingAfterBreak="0">
    <w:nsid w:val="0AE520B3"/>
    <w:multiLevelType w:val="multilevel"/>
    <w:tmpl w:val="367EF4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15:restartNumberingAfterBreak="0">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15:restartNumberingAfterBreak="0">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15:restartNumberingAfterBreak="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15:restartNumberingAfterBreak="0">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15:restartNumberingAfterBreak="0">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15:restartNumberingAfterBreak="0">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15:restartNumberingAfterBreak="0">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15:restartNumberingAfterBreak="0">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15:restartNumberingAfterBreak="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0BDC"/>
    <w:rsid w:val="00053388"/>
    <w:rsid w:val="00054432"/>
    <w:rsid w:val="0005460D"/>
    <w:rsid w:val="00054669"/>
    <w:rsid w:val="00054FBC"/>
    <w:rsid w:val="00057880"/>
    <w:rsid w:val="00060145"/>
    <w:rsid w:val="00063499"/>
    <w:rsid w:val="000642FA"/>
    <w:rsid w:val="00065817"/>
    <w:rsid w:val="000712E8"/>
    <w:rsid w:val="000767CC"/>
    <w:rsid w:val="000772F3"/>
    <w:rsid w:val="00077515"/>
    <w:rsid w:val="00081B63"/>
    <w:rsid w:val="00082187"/>
    <w:rsid w:val="00082C9B"/>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E576C"/>
    <w:rsid w:val="000F52C4"/>
    <w:rsid w:val="00100862"/>
    <w:rsid w:val="00113FEA"/>
    <w:rsid w:val="00117CF3"/>
    <w:rsid w:val="001209D5"/>
    <w:rsid w:val="001222F6"/>
    <w:rsid w:val="00122B7D"/>
    <w:rsid w:val="0012498B"/>
    <w:rsid w:val="00124F72"/>
    <w:rsid w:val="001302A1"/>
    <w:rsid w:val="00131B78"/>
    <w:rsid w:val="00131E40"/>
    <w:rsid w:val="0013418C"/>
    <w:rsid w:val="001372F1"/>
    <w:rsid w:val="00137C98"/>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F23"/>
    <w:rsid w:val="001D2F03"/>
    <w:rsid w:val="001E491A"/>
    <w:rsid w:val="001F0436"/>
    <w:rsid w:val="001F0FB1"/>
    <w:rsid w:val="001F2248"/>
    <w:rsid w:val="001F37D9"/>
    <w:rsid w:val="001F47EF"/>
    <w:rsid w:val="001F60D2"/>
    <w:rsid w:val="0020296F"/>
    <w:rsid w:val="00210595"/>
    <w:rsid w:val="00210D12"/>
    <w:rsid w:val="00212CC7"/>
    <w:rsid w:val="002238C5"/>
    <w:rsid w:val="00223F06"/>
    <w:rsid w:val="0023070D"/>
    <w:rsid w:val="00234B37"/>
    <w:rsid w:val="00237967"/>
    <w:rsid w:val="00241556"/>
    <w:rsid w:val="002433B1"/>
    <w:rsid w:val="00246A1C"/>
    <w:rsid w:val="00247D3E"/>
    <w:rsid w:val="0025472E"/>
    <w:rsid w:val="0026443F"/>
    <w:rsid w:val="0026527B"/>
    <w:rsid w:val="00265D9A"/>
    <w:rsid w:val="00267427"/>
    <w:rsid w:val="00270EE0"/>
    <w:rsid w:val="002754AE"/>
    <w:rsid w:val="00285B0D"/>
    <w:rsid w:val="00290963"/>
    <w:rsid w:val="00290A08"/>
    <w:rsid w:val="0029220E"/>
    <w:rsid w:val="002A0BD4"/>
    <w:rsid w:val="002A0DC3"/>
    <w:rsid w:val="002A3A32"/>
    <w:rsid w:val="002A5371"/>
    <w:rsid w:val="002A6297"/>
    <w:rsid w:val="002A6817"/>
    <w:rsid w:val="002A6E36"/>
    <w:rsid w:val="002B53E1"/>
    <w:rsid w:val="002B7DB0"/>
    <w:rsid w:val="002B7E5D"/>
    <w:rsid w:val="002E163F"/>
    <w:rsid w:val="002E2679"/>
    <w:rsid w:val="002E6F67"/>
    <w:rsid w:val="002F1AA8"/>
    <w:rsid w:val="002F3C84"/>
    <w:rsid w:val="002F5028"/>
    <w:rsid w:val="002F7B5C"/>
    <w:rsid w:val="003020E0"/>
    <w:rsid w:val="00304D7F"/>
    <w:rsid w:val="00306B54"/>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618D0"/>
    <w:rsid w:val="00364A46"/>
    <w:rsid w:val="003669B3"/>
    <w:rsid w:val="00366FAC"/>
    <w:rsid w:val="00373E8D"/>
    <w:rsid w:val="00374BD9"/>
    <w:rsid w:val="00377C09"/>
    <w:rsid w:val="00381F8C"/>
    <w:rsid w:val="00382127"/>
    <w:rsid w:val="0038302F"/>
    <w:rsid w:val="00386B0C"/>
    <w:rsid w:val="003916B8"/>
    <w:rsid w:val="00392105"/>
    <w:rsid w:val="00393572"/>
    <w:rsid w:val="003B50BC"/>
    <w:rsid w:val="003B5ACE"/>
    <w:rsid w:val="003B5AD6"/>
    <w:rsid w:val="003C4EBC"/>
    <w:rsid w:val="003C6518"/>
    <w:rsid w:val="003C6725"/>
    <w:rsid w:val="003C778D"/>
    <w:rsid w:val="003D0AAB"/>
    <w:rsid w:val="003D19CE"/>
    <w:rsid w:val="003D2569"/>
    <w:rsid w:val="003D2D03"/>
    <w:rsid w:val="003D5A79"/>
    <w:rsid w:val="003D71F9"/>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74040"/>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C5893"/>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97B"/>
    <w:rsid w:val="00531F73"/>
    <w:rsid w:val="005341E2"/>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B6626"/>
    <w:rsid w:val="005C13B8"/>
    <w:rsid w:val="005C3308"/>
    <w:rsid w:val="005D1A10"/>
    <w:rsid w:val="005D6607"/>
    <w:rsid w:val="005E049B"/>
    <w:rsid w:val="005E1D01"/>
    <w:rsid w:val="005E321B"/>
    <w:rsid w:val="005E35D3"/>
    <w:rsid w:val="005F163D"/>
    <w:rsid w:val="005F1C2F"/>
    <w:rsid w:val="00600EC2"/>
    <w:rsid w:val="00604A42"/>
    <w:rsid w:val="006073A8"/>
    <w:rsid w:val="00615184"/>
    <w:rsid w:val="006158A2"/>
    <w:rsid w:val="00617E41"/>
    <w:rsid w:val="00620C0F"/>
    <w:rsid w:val="00623746"/>
    <w:rsid w:val="00623D50"/>
    <w:rsid w:val="006244E3"/>
    <w:rsid w:val="0062732D"/>
    <w:rsid w:val="0063055C"/>
    <w:rsid w:val="00631E4D"/>
    <w:rsid w:val="00633C7E"/>
    <w:rsid w:val="006351F8"/>
    <w:rsid w:val="006415BA"/>
    <w:rsid w:val="00642656"/>
    <w:rsid w:val="0064381F"/>
    <w:rsid w:val="00643EF1"/>
    <w:rsid w:val="006455E3"/>
    <w:rsid w:val="00654850"/>
    <w:rsid w:val="00654F18"/>
    <w:rsid w:val="00655D79"/>
    <w:rsid w:val="0066123C"/>
    <w:rsid w:val="00664A8F"/>
    <w:rsid w:val="00666327"/>
    <w:rsid w:val="006704C0"/>
    <w:rsid w:val="00670B42"/>
    <w:rsid w:val="006722D8"/>
    <w:rsid w:val="00673BA1"/>
    <w:rsid w:val="006752CB"/>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D3589"/>
    <w:rsid w:val="006E4FB2"/>
    <w:rsid w:val="006E63F2"/>
    <w:rsid w:val="006E6E5D"/>
    <w:rsid w:val="006F018D"/>
    <w:rsid w:val="00711445"/>
    <w:rsid w:val="00712440"/>
    <w:rsid w:val="0071593A"/>
    <w:rsid w:val="00720346"/>
    <w:rsid w:val="00720A98"/>
    <w:rsid w:val="00720CFC"/>
    <w:rsid w:val="00721DB7"/>
    <w:rsid w:val="00723265"/>
    <w:rsid w:val="00727DA7"/>
    <w:rsid w:val="0073033F"/>
    <w:rsid w:val="007303FF"/>
    <w:rsid w:val="00731412"/>
    <w:rsid w:val="00733202"/>
    <w:rsid w:val="007342FC"/>
    <w:rsid w:val="00741496"/>
    <w:rsid w:val="00754A8F"/>
    <w:rsid w:val="007569E3"/>
    <w:rsid w:val="007603BB"/>
    <w:rsid w:val="00763843"/>
    <w:rsid w:val="00764033"/>
    <w:rsid w:val="00765A08"/>
    <w:rsid w:val="0076706B"/>
    <w:rsid w:val="00772424"/>
    <w:rsid w:val="007750E2"/>
    <w:rsid w:val="00777834"/>
    <w:rsid w:val="007824B2"/>
    <w:rsid w:val="0078342C"/>
    <w:rsid w:val="0078370D"/>
    <w:rsid w:val="007838DC"/>
    <w:rsid w:val="00793A42"/>
    <w:rsid w:val="007B0F66"/>
    <w:rsid w:val="007B13BC"/>
    <w:rsid w:val="007B1542"/>
    <w:rsid w:val="007B6BC8"/>
    <w:rsid w:val="007C2133"/>
    <w:rsid w:val="007C42C7"/>
    <w:rsid w:val="007C6223"/>
    <w:rsid w:val="007D66F9"/>
    <w:rsid w:val="007E00BF"/>
    <w:rsid w:val="007E0756"/>
    <w:rsid w:val="007E0C6E"/>
    <w:rsid w:val="007E32F8"/>
    <w:rsid w:val="007E3B46"/>
    <w:rsid w:val="007E7BE1"/>
    <w:rsid w:val="007F0C3D"/>
    <w:rsid w:val="007F0C70"/>
    <w:rsid w:val="007F3785"/>
    <w:rsid w:val="007F4215"/>
    <w:rsid w:val="007F5690"/>
    <w:rsid w:val="007F7A97"/>
    <w:rsid w:val="00801403"/>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EE5"/>
    <w:rsid w:val="00890A1D"/>
    <w:rsid w:val="008A0755"/>
    <w:rsid w:val="008A4B21"/>
    <w:rsid w:val="008A5AD4"/>
    <w:rsid w:val="008B4210"/>
    <w:rsid w:val="008B4AD9"/>
    <w:rsid w:val="008B5705"/>
    <w:rsid w:val="008C3C47"/>
    <w:rsid w:val="008C776A"/>
    <w:rsid w:val="008D24DA"/>
    <w:rsid w:val="008D2B09"/>
    <w:rsid w:val="008D6BDA"/>
    <w:rsid w:val="008D7172"/>
    <w:rsid w:val="008D71E5"/>
    <w:rsid w:val="008E1E22"/>
    <w:rsid w:val="008E48CF"/>
    <w:rsid w:val="008E48D5"/>
    <w:rsid w:val="008E6019"/>
    <w:rsid w:val="008F0079"/>
    <w:rsid w:val="008F2FFF"/>
    <w:rsid w:val="008F3B4A"/>
    <w:rsid w:val="00903060"/>
    <w:rsid w:val="009031DF"/>
    <w:rsid w:val="00905FF6"/>
    <w:rsid w:val="0090675F"/>
    <w:rsid w:val="00906913"/>
    <w:rsid w:val="00906FD7"/>
    <w:rsid w:val="009151A8"/>
    <w:rsid w:val="009170A0"/>
    <w:rsid w:val="00920873"/>
    <w:rsid w:val="009212C3"/>
    <w:rsid w:val="00924635"/>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81507"/>
    <w:rsid w:val="009821A7"/>
    <w:rsid w:val="009828FF"/>
    <w:rsid w:val="0098481F"/>
    <w:rsid w:val="0099018B"/>
    <w:rsid w:val="00990932"/>
    <w:rsid w:val="00990B64"/>
    <w:rsid w:val="00994294"/>
    <w:rsid w:val="009A1BBD"/>
    <w:rsid w:val="009A4804"/>
    <w:rsid w:val="009A623E"/>
    <w:rsid w:val="009A7EA1"/>
    <w:rsid w:val="009B01D8"/>
    <w:rsid w:val="009B122C"/>
    <w:rsid w:val="009C3408"/>
    <w:rsid w:val="009C5D52"/>
    <w:rsid w:val="009D0FA9"/>
    <w:rsid w:val="009D1FA8"/>
    <w:rsid w:val="009D2A66"/>
    <w:rsid w:val="009D5DB5"/>
    <w:rsid w:val="009E0734"/>
    <w:rsid w:val="009E1BAB"/>
    <w:rsid w:val="009E3DDD"/>
    <w:rsid w:val="009E4C64"/>
    <w:rsid w:val="009F5702"/>
    <w:rsid w:val="009F7D57"/>
    <w:rsid w:val="00A0452F"/>
    <w:rsid w:val="00A04C33"/>
    <w:rsid w:val="00A12F55"/>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70FE"/>
    <w:rsid w:val="00AA2B58"/>
    <w:rsid w:val="00AA3178"/>
    <w:rsid w:val="00AA4BC9"/>
    <w:rsid w:val="00AB56DD"/>
    <w:rsid w:val="00AC1E14"/>
    <w:rsid w:val="00AC5C19"/>
    <w:rsid w:val="00AD20E9"/>
    <w:rsid w:val="00AD68ED"/>
    <w:rsid w:val="00AD7FC9"/>
    <w:rsid w:val="00AE44E6"/>
    <w:rsid w:val="00AE6204"/>
    <w:rsid w:val="00AF011F"/>
    <w:rsid w:val="00AF2422"/>
    <w:rsid w:val="00AF28B3"/>
    <w:rsid w:val="00AF6259"/>
    <w:rsid w:val="00B02D8D"/>
    <w:rsid w:val="00B10D4D"/>
    <w:rsid w:val="00B136BE"/>
    <w:rsid w:val="00B168E3"/>
    <w:rsid w:val="00B16EC6"/>
    <w:rsid w:val="00B2537D"/>
    <w:rsid w:val="00B25505"/>
    <w:rsid w:val="00B258A5"/>
    <w:rsid w:val="00B337E1"/>
    <w:rsid w:val="00B37F42"/>
    <w:rsid w:val="00B4567A"/>
    <w:rsid w:val="00B464D3"/>
    <w:rsid w:val="00B468D9"/>
    <w:rsid w:val="00B521DB"/>
    <w:rsid w:val="00B53F30"/>
    <w:rsid w:val="00B6084C"/>
    <w:rsid w:val="00B61F70"/>
    <w:rsid w:val="00B61F99"/>
    <w:rsid w:val="00B65A7E"/>
    <w:rsid w:val="00B66995"/>
    <w:rsid w:val="00B73382"/>
    <w:rsid w:val="00B7448B"/>
    <w:rsid w:val="00B76633"/>
    <w:rsid w:val="00B77C67"/>
    <w:rsid w:val="00B936F2"/>
    <w:rsid w:val="00B95971"/>
    <w:rsid w:val="00B962FA"/>
    <w:rsid w:val="00BA371B"/>
    <w:rsid w:val="00BA45D1"/>
    <w:rsid w:val="00BA4804"/>
    <w:rsid w:val="00BA4CF0"/>
    <w:rsid w:val="00BA57EA"/>
    <w:rsid w:val="00BA5A62"/>
    <w:rsid w:val="00BA74C4"/>
    <w:rsid w:val="00BB277A"/>
    <w:rsid w:val="00BB3BAB"/>
    <w:rsid w:val="00BB4692"/>
    <w:rsid w:val="00BB7049"/>
    <w:rsid w:val="00BC5870"/>
    <w:rsid w:val="00BC616D"/>
    <w:rsid w:val="00BC6E35"/>
    <w:rsid w:val="00BD204A"/>
    <w:rsid w:val="00BD2498"/>
    <w:rsid w:val="00BD4183"/>
    <w:rsid w:val="00BD44A7"/>
    <w:rsid w:val="00BD5AA3"/>
    <w:rsid w:val="00BE0ACF"/>
    <w:rsid w:val="00BE5BDE"/>
    <w:rsid w:val="00BE5E8F"/>
    <w:rsid w:val="00BE65B4"/>
    <w:rsid w:val="00C023AB"/>
    <w:rsid w:val="00C06F6D"/>
    <w:rsid w:val="00C10076"/>
    <w:rsid w:val="00C11131"/>
    <w:rsid w:val="00C1132D"/>
    <w:rsid w:val="00C173AE"/>
    <w:rsid w:val="00C311DC"/>
    <w:rsid w:val="00C31548"/>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2D30"/>
    <w:rsid w:val="00C95FA8"/>
    <w:rsid w:val="00CA1ECA"/>
    <w:rsid w:val="00CA4348"/>
    <w:rsid w:val="00CA59F8"/>
    <w:rsid w:val="00CA7718"/>
    <w:rsid w:val="00CA7B96"/>
    <w:rsid w:val="00CB123A"/>
    <w:rsid w:val="00CB2532"/>
    <w:rsid w:val="00CB5AB8"/>
    <w:rsid w:val="00CB792B"/>
    <w:rsid w:val="00CC53CA"/>
    <w:rsid w:val="00CC7E45"/>
    <w:rsid w:val="00CD2142"/>
    <w:rsid w:val="00CD7FDC"/>
    <w:rsid w:val="00CE0B60"/>
    <w:rsid w:val="00CE13F5"/>
    <w:rsid w:val="00CE4AE7"/>
    <w:rsid w:val="00CE574B"/>
    <w:rsid w:val="00CF0B68"/>
    <w:rsid w:val="00CF39BC"/>
    <w:rsid w:val="00CF49A0"/>
    <w:rsid w:val="00CF6845"/>
    <w:rsid w:val="00CF7F56"/>
    <w:rsid w:val="00D00BC7"/>
    <w:rsid w:val="00D0297E"/>
    <w:rsid w:val="00D03FD4"/>
    <w:rsid w:val="00D042C4"/>
    <w:rsid w:val="00D04EFE"/>
    <w:rsid w:val="00D06EAD"/>
    <w:rsid w:val="00D0746C"/>
    <w:rsid w:val="00D07F46"/>
    <w:rsid w:val="00D07F86"/>
    <w:rsid w:val="00D13D16"/>
    <w:rsid w:val="00D1407F"/>
    <w:rsid w:val="00D14A5A"/>
    <w:rsid w:val="00D23B50"/>
    <w:rsid w:val="00D30398"/>
    <w:rsid w:val="00D304DA"/>
    <w:rsid w:val="00D336D0"/>
    <w:rsid w:val="00D350F3"/>
    <w:rsid w:val="00D37E63"/>
    <w:rsid w:val="00D41421"/>
    <w:rsid w:val="00D43C80"/>
    <w:rsid w:val="00D44979"/>
    <w:rsid w:val="00D51436"/>
    <w:rsid w:val="00D5524B"/>
    <w:rsid w:val="00D606FB"/>
    <w:rsid w:val="00D632A2"/>
    <w:rsid w:val="00D65348"/>
    <w:rsid w:val="00D6740C"/>
    <w:rsid w:val="00D72980"/>
    <w:rsid w:val="00D73086"/>
    <w:rsid w:val="00D750B7"/>
    <w:rsid w:val="00D751AB"/>
    <w:rsid w:val="00D7691D"/>
    <w:rsid w:val="00D77C90"/>
    <w:rsid w:val="00D821E2"/>
    <w:rsid w:val="00D83840"/>
    <w:rsid w:val="00D86E9E"/>
    <w:rsid w:val="00D90D78"/>
    <w:rsid w:val="00D91B7C"/>
    <w:rsid w:val="00D94227"/>
    <w:rsid w:val="00D94392"/>
    <w:rsid w:val="00D96D0A"/>
    <w:rsid w:val="00D974EA"/>
    <w:rsid w:val="00DA2EB0"/>
    <w:rsid w:val="00DA77CE"/>
    <w:rsid w:val="00DB01D4"/>
    <w:rsid w:val="00DB3135"/>
    <w:rsid w:val="00DB4C00"/>
    <w:rsid w:val="00DB6DE5"/>
    <w:rsid w:val="00DB7B36"/>
    <w:rsid w:val="00DC2226"/>
    <w:rsid w:val="00DC24EA"/>
    <w:rsid w:val="00DC280D"/>
    <w:rsid w:val="00DC54C4"/>
    <w:rsid w:val="00DC6F69"/>
    <w:rsid w:val="00DD4EE3"/>
    <w:rsid w:val="00DD6317"/>
    <w:rsid w:val="00DE4016"/>
    <w:rsid w:val="00DE4889"/>
    <w:rsid w:val="00DE6147"/>
    <w:rsid w:val="00DE696B"/>
    <w:rsid w:val="00DE7AF5"/>
    <w:rsid w:val="00DF26C6"/>
    <w:rsid w:val="00DF5B35"/>
    <w:rsid w:val="00DF6715"/>
    <w:rsid w:val="00E00C3E"/>
    <w:rsid w:val="00E01957"/>
    <w:rsid w:val="00E040AC"/>
    <w:rsid w:val="00E05B8A"/>
    <w:rsid w:val="00E07B2A"/>
    <w:rsid w:val="00E1143B"/>
    <w:rsid w:val="00E201E0"/>
    <w:rsid w:val="00E23551"/>
    <w:rsid w:val="00E30309"/>
    <w:rsid w:val="00E34D09"/>
    <w:rsid w:val="00E34E72"/>
    <w:rsid w:val="00E35F2D"/>
    <w:rsid w:val="00E42661"/>
    <w:rsid w:val="00E43A74"/>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994"/>
    <w:rsid w:val="00E969D4"/>
    <w:rsid w:val="00E97134"/>
    <w:rsid w:val="00EA219A"/>
    <w:rsid w:val="00EA583A"/>
    <w:rsid w:val="00EA5962"/>
    <w:rsid w:val="00EB24A5"/>
    <w:rsid w:val="00EB2AD4"/>
    <w:rsid w:val="00EB5510"/>
    <w:rsid w:val="00EC31BA"/>
    <w:rsid w:val="00EC7BAA"/>
    <w:rsid w:val="00ED2FC5"/>
    <w:rsid w:val="00ED54D5"/>
    <w:rsid w:val="00EE0323"/>
    <w:rsid w:val="00EE03DE"/>
    <w:rsid w:val="00EE0914"/>
    <w:rsid w:val="00EE0E1F"/>
    <w:rsid w:val="00EE0EFA"/>
    <w:rsid w:val="00EE7D5F"/>
    <w:rsid w:val="00EF4C91"/>
    <w:rsid w:val="00EF5C9F"/>
    <w:rsid w:val="00F0064A"/>
    <w:rsid w:val="00F00C5F"/>
    <w:rsid w:val="00F157CD"/>
    <w:rsid w:val="00F2494E"/>
    <w:rsid w:val="00F24B89"/>
    <w:rsid w:val="00F25164"/>
    <w:rsid w:val="00F25C21"/>
    <w:rsid w:val="00F26AB1"/>
    <w:rsid w:val="00F26AC0"/>
    <w:rsid w:val="00F27912"/>
    <w:rsid w:val="00F30087"/>
    <w:rsid w:val="00F30F9B"/>
    <w:rsid w:val="00F3197C"/>
    <w:rsid w:val="00F31A31"/>
    <w:rsid w:val="00F355E7"/>
    <w:rsid w:val="00F40588"/>
    <w:rsid w:val="00F4338D"/>
    <w:rsid w:val="00F43A51"/>
    <w:rsid w:val="00F51EE8"/>
    <w:rsid w:val="00F55A18"/>
    <w:rsid w:val="00F55C54"/>
    <w:rsid w:val="00F5603F"/>
    <w:rsid w:val="00F61806"/>
    <w:rsid w:val="00F6308C"/>
    <w:rsid w:val="00F709D6"/>
    <w:rsid w:val="00F7400B"/>
    <w:rsid w:val="00F74EA0"/>
    <w:rsid w:val="00F74F61"/>
    <w:rsid w:val="00F81429"/>
    <w:rsid w:val="00F81AA4"/>
    <w:rsid w:val="00F92003"/>
    <w:rsid w:val="00F92A4F"/>
    <w:rsid w:val="00F93ADD"/>
    <w:rsid w:val="00F9658F"/>
    <w:rsid w:val="00F966D3"/>
    <w:rsid w:val="00F979F5"/>
    <w:rsid w:val="00F97D5A"/>
    <w:rsid w:val="00FA0635"/>
    <w:rsid w:val="00FA4F6D"/>
    <w:rsid w:val="00FA5A3F"/>
    <w:rsid w:val="00FB42FD"/>
    <w:rsid w:val="00FB4614"/>
    <w:rsid w:val="00FC1712"/>
    <w:rsid w:val="00FC21D6"/>
    <w:rsid w:val="00FC4D03"/>
    <w:rsid w:val="00FC55FC"/>
    <w:rsid w:val="00FD05F2"/>
    <w:rsid w:val="00FD2ABA"/>
    <w:rsid w:val="00FD578D"/>
    <w:rsid w:val="00FD6BF6"/>
    <w:rsid w:val="00FD7311"/>
    <w:rsid w:val="00FD7E9B"/>
    <w:rsid w:val="00FE391F"/>
    <w:rsid w:val="00FE6FC2"/>
    <w:rsid w:val="00FF1FE1"/>
    <w:rsid w:val="00FF2D9D"/>
    <w:rsid w:val="00FF3C07"/>
    <w:rsid w:val="00FF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35D9C"/>
  <w15:docId w15:val="{EC379054-9406-4FBE-AC8A-53090636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semiHidden/>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rsid w:val="000470AD"/>
    <w:pPr>
      <w:spacing w:line="276" w:lineRule="auto"/>
    </w:pPr>
    <w:rPr>
      <w:rFonts w:ascii="Arial" w:hAnsi="Arial" w:cs="Arial"/>
      <w:color w:val="000000"/>
      <w:sz w:val="22"/>
      <w:szCs w:val="22"/>
    </w:rPr>
  </w:style>
  <w:style w:type="paragraph" w:styleId="a3">
    <w:name w:val="List Paragraph"/>
    <w:basedOn w:val="a"/>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Заголовок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611278303">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ki_centr3@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47CF-5476-495D-971C-3655C6DD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8109</Words>
  <Characters>46225</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54226</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Пользователь Windows</cp:lastModifiedBy>
  <cp:revision>4</cp:revision>
  <cp:lastPrinted>2022-11-10T13:03:00Z</cp:lastPrinted>
  <dcterms:created xsi:type="dcterms:W3CDTF">2023-03-23T13:59:00Z</dcterms:created>
  <dcterms:modified xsi:type="dcterms:W3CDTF">2023-03-23T14:35:00Z</dcterms:modified>
</cp:coreProperties>
</file>